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E3424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Міністерство освіти і науки України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Національний технічний університет України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Факультет інформатики та обчислювальної техніки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Кафедра обчислювальної техніки</w:t>
      </w:r>
    </w:p>
    <w:p w14:paraId="2CCD92EF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7AFA358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101816D0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5AF3B73A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67215D1B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54BC32BC">
      <w:pPr>
        <w:bidi w:val="0"/>
        <w:spacing w:before="0" w:after="160" w:line="259" w:lineRule="exact"/>
        <w:ind w:left="0" w:right="0" w:firstLine="0"/>
        <w:jc w:val="center"/>
        <w:rPr>
          <w:rFonts w:hint="default" w:ascii="Times New Roman" w:hAnsi="Times New Roman" w:eastAsia="Times New Roman" w:cs="Times New Roman"/>
          <w:b/>
          <w:color w:val="auto"/>
          <w:spacing w:val="0"/>
          <w:sz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 xml:space="preserve">Лабораторна робота </w:t>
      </w:r>
      <w:r>
        <w:rPr>
          <w:rFonts w:ascii="Times New Roman" w:hAnsi="Times New Roman" w:eastAsia="Segoe UI Symbol" w:cs="Segoe UI Symbol"/>
          <w:b/>
          <w:color w:val="000000"/>
          <w:spacing w:val="0"/>
          <w:sz w:val="28"/>
          <w:shd w:val="clear" w:fill="auto"/>
        </w:rPr>
        <w:t>№</w:t>
      </w:r>
      <w:r>
        <w:rPr>
          <w:rFonts w:hint="default" w:ascii="Times New Roman" w:hAnsi="Times New Roman" w:eastAsia="Segoe UI Symbol" w:cs="Segoe UI Symbol"/>
          <w:b/>
          <w:color w:val="000000"/>
          <w:spacing w:val="0"/>
          <w:sz w:val="28"/>
          <w:shd w:val="clear" w:fill="auto"/>
          <w:lang w:val="en-US"/>
        </w:rPr>
        <w:t>3</w:t>
      </w:r>
    </w:p>
    <w:p w14:paraId="40B09410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з дисципліни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«Об’єктно-орієнтоване програмування»</w:t>
      </w:r>
    </w:p>
    <w:p w14:paraId="6882ADBF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 xml:space="preserve">на тему </w:t>
      </w:r>
    </w:p>
    <w:p w14:paraId="163B352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 New Roman" w:cs="Times New Roman"/>
          <w:b w:val="0"/>
          <w:bCs w:val="0"/>
          <w:color w:val="auto"/>
          <w:spacing w:val="0"/>
          <w:sz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pacing w:val="0"/>
          <w:sz w:val="28"/>
          <w:shd w:val="clear" w:fill="auto"/>
        </w:rPr>
        <w:t>«</w:t>
      </w:r>
      <w:r>
        <w:rPr>
          <w:rFonts w:ascii="LiberationSerif-Bold" w:hAnsi="LiberationSerif-Bold" w:eastAsia="LiberationSerif-Bold" w:cs="LiberationSerif-Bold"/>
          <w:b/>
          <w:bCs/>
          <w:color w:val="000000"/>
          <w:kern w:val="0"/>
          <w:sz w:val="28"/>
          <w:szCs w:val="28"/>
          <w:lang w:val="en-US" w:eastAsia="zh-CN" w:bidi="ar"/>
        </w:rPr>
        <w:t>Розробка інтерфейсу користувача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pacing w:val="0"/>
          <w:sz w:val="28"/>
          <w:shd w:val="clear" w:fill="auto"/>
        </w:rPr>
        <w:t>»</w:t>
      </w:r>
    </w:p>
    <w:p w14:paraId="005BCFEA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369E5117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6E5AA611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101B66EE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619C25F">
      <w:pPr>
        <w:bidi w:val="0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3145D08F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19C9F831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64ED720B">
      <w:pPr>
        <w:bidi w:val="0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Виконав: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Перевірив:</w:t>
      </w:r>
    </w:p>
    <w:p w14:paraId="0E24A4E8">
      <w:pPr>
        <w:bidi w:val="0"/>
        <w:spacing w:before="0" w:after="160" w:line="259" w:lineRule="exact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sz w:val="28"/>
          <w:lang w:val="uk-UA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студент групи І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М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-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52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Рекечинський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 xml:space="preserve"> Д.О.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Подгорний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 xml:space="preserve"> Єгор Анатолійович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Номер в списку - 1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5</w:t>
      </w:r>
    </w:p>
    <w:p w14:paraId="45F1DD90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53173E4">
      <w:pPr>
        <w:bidi w:val="0"/>
        <w:spacing w:before="0" w:after="160" w:line="259" w:lineRule="exact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</w:p>
    <w:p w14:paraId="645185C2">
      <w:pPr>
        <w:bidi w:val="0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CAE309F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135ED1F8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8073C84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Київ 202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6</w:t>
      </w:r>
    </w:p>
    <w:p w14:paraId="6F35F75E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</w:pPr>
    </w:p>
    <w:p w14:paraId="55B50602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</w:pPr>
    </w:p>
    <w:p w14:paraId="527682C3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</w:pPr>
    </w:p>
    <w:p w14:paraId="29D2BB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6A2F8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D3F6A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Завдання </w:t>
      </w:r>
    </w:p>
    <w:p w14:paraId="1C2A2D3C">
      <w:pPr>
        <w:keepNext w:val="0"/>
        <w:keepLines w:val="0"/>
        <w:widowControl/>
        <w:suppressLineNumbers w:val="0"/>
        <w:jc w:val="left"/>
      </w:pPr>
      <w:r>
        <w:rPr>
          <w:rFonts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1. Створити у середовищі розробки проект з ім’ям Lab3. </w:t>
      </w:r>
    </w:p>
    <w:p w14:paraId="2F4E7E3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2. Написати вихідний текст програми згідно варіанту завдання. </w:t>
      </w:r>
    </w:p>
    <w:p w14:paraId="318EF90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3. Скомпілювати вихідний текст і отримати виконуваний файл програми. </w:t>
      </w:r>
    </w:p>
    <w:p w14:paraId="0A193B6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4. Перевірити роботу програми. За потреби налагодити програму. </w:t>
      </w:r>
    </w:p>
    <w:p w14:paraId="325959F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5. Проаналізувати та прокоментувати результати та вихідний текст </w:t>
      </w:r>
    </w:p>
    <w:p w14:paraId="1D3617D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програми. </w:t>
      </w:r>
    </w:p>
    <w:p w14:paraId="7872287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>6. Оформити звіт.</w:t>
      </w:r>
    </w:p>
    <w:p w14:paraId="73767BCC">
      <w:pPr>
        <w:bidi w:val="0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</w:p>
    <w:p w14:paraId="7340D38C">
      <w:pPr>
        <w:bidi w:val="0"/>
        <w:spacing w:before="0" w:after="160" w:line="259" w:lineRule="exact"/>
        <w:ind w:left="0" w:right="0" w:firstLine="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u w:val="none"/>
          <w:shd w:val="clear" w:fill="auto"/>
        </w:rPr>
        <w:t>Завдання згідно варіанту:</w:t>
      </w:r>
    </w:p>
    <w:p w14:paraId="76409B97">
      <w:pPr>
        <w:keepNext w:val="0"/>
        <w:keepLines w:val="0"/>
        <w:widowControl/>
        <w:suppressLineNumbers w:val="0"/>
        <w:jc w:val="left"/>
      </w:pPr>
      <w:r>
        <w:rPr>
          <w:rFonts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1. У звіті повинна бути схема успадкування класів – </w:t>
      </w:r>
      <w:r>
        <w:rPr>
          <w:rFonts w:ascii="LiberationSerif-Bold" w:hAnsi="LiberationSerif-Bold" w:eastAsia="LiberationSerif-Bold" w:cs="LiberationSerif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діаграма класів </w:t>
      </w:r>
    </w:p>
    <w:p w14:paraId="6607A85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2. Усі методи-обробники повідомлень, зокрема, і метод OnNotify, повинні </w:t>
      </w:r>
    </w:p>
    <w:p w14:paraId="4488828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бути функціями-членами деякого класу (класів). </w:t>
      </w:r>
    </w:p>
    <w:p w14:paraId="5F01A5B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3. Для вибору типу об’єкту в графічному редакторі Lab3 повинно бути </w:t>
      </w:r>
    </w:p>
    <w:p w14:paraId="4E7FD13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вікно Toolbar з кнопками відповідно типам об'єктів. Кнопки дублюють </w:t>
      </w:r>
    </w:p>
    <w:p w14:paraId="09D5007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підпункти меню "Об’єкти". Кнопки мають бути з підказками (tooltips). </w:t>
      </w:r>
    </w:p>
    <w:p w14:paraId="6C0BB40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Кнопки у Toolbar повинні бути не звичайними з текстовим підписом, а </w:t>
      </w:r>
    </w:p>
    <w:p w14:paraId="0B67423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кнопкою з іконкою (приклад можете побачити на Рис. 3.1). Іконки слід </w:t>
      </w:r>
    </w:p>
    <w:p w14:paraId="157FC21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 xml:space="preserve">підбирати таким чином, щоб можна було здогадатись, за який інструмент </w:t>
      </w:r>
    </w:p>
    <w:p w14:paraId="29123A3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  <w:t>відповідає ця кнопка.</w:t>
      </w:r>
    </w:p>
    <w:p w14:paraId="63D52769">
      <w:pPr>
        <w:keepNext w:val="0"/>
        <w:keepLines w:val="0"/>
        <w:widowControl/>
        <w:suppressLineNumbers w:val="0"/>
        <w:jc w:val="left"/>
        <w:rPr>
          <w:rFonts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</w:pPr>
    </w:p>
    <w:p w14:paraId="077D703B">
      <w:pPr>
        <w:keepNext w:val="0"/>
        <w:keepLines w:val="0"/>
        <w:widowControl/>
        <w:suppressLineNumbers w:val="0"/>
        <w:jc w:val="left"/>
        <w:rPr>
          <w:rFonts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</w:pPr>
    </w:p>
    <w:p w14:paraId="045F27E5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en-US"/>
        </w:rPr>
      </w:pPr>
    </w:p>
    <w:p w14:paraId="795761C3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2B1F488D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  <w:t>Mane File: main.cpp</w:t>
      </w:r>
    </w:p>
    <w:p w14:paraId="58251C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"framework.h"</w:t>
      </w:r>
    </w:p>
    <w:p w14:paraId="4D7388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"main_resource.h"</w:t>
      </w:r>
    </w:p>
    <w:p w14:paraId="2D67F9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1CF48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&lt;commctrl.h&gt;</w:t>
      </w:r>
    </w:p>
    <w:p w14:paraId="5C8694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#pragma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comment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"comctl32.lib"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B83E485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6C1153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D7918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szTitle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MAX_LOADSTRING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0CAE38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szWindowClass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MAX_LOADSTRING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5DDBA5A5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196AD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MyRegisterClass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420DC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InitInstance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E1E72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WndProc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4E3CC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INT_PTR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5A43A0B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62223E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static TCHAR text[128] = _T("");</w:t>
      </w:r>
    </w:p>
    <w:p w14:paraId="791C4E4C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58C26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work1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7CF52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startDrawing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88579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endDrawing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290C7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tempDrawing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F8A2A0D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55DD69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APIENTRY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wWinMain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_In_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98BC8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_In_opt_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hPrevInstance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C1686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_In_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LPWSTR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lpCmdLine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D54D0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_In_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nCmdShow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17682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DF498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UNREFERENCED_PARAMETER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(hPrevInstance);</w:t>
      </w:r>
    </w:p>
    <w:p w14:paraId="36B530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UNREFERENCED_PARAMETER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(lpCmdLine);</w:t>
      </w:r>
    </w:p>
    <w:p w14:paraId="0A499444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3562B8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LoadStringW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(hInstance, IDS_APP_TITLE, szTitle, MAX_LOADSTRING);</w:t>
      </w:r>
    </w:p>
    <w:p w14:paraId="3B2E6E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LoadStringW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(hInstance, IDC_LAB1, szWindowClass, MAX_LOADSTRING);</w:t>
      </w:r>
    </w:p>
    <w:p w14:paraId="620BE1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MyRegisterClass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(hInstance);</w:t>
      </w:r>
    </w:p>
    <w:p w14:paraId="3BF508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0C7478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INITCOMMONCONTROLSEX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icex;</w:t>
      </w:r>
    </w:p>
    <w:p w14:paraId="28C992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icex.dwSize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(INITCOMMONCONTROLSEX);</w:t>
      </w:r>
    </w:p>
    <w:p w14:paraId="0C3422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icex.dwICC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ICC_BAR_CLASSES;</w:t>
      </w:r>
    </w:p>
    <w:p w14:paraId="363C72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InitCommonControlsEx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icex);</w:t>
      </w:r>
    </w:p>
    <w:p w14:paraId="175363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25700D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InitInstance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(hInstance, nCmdShow))</w:t>
      </w:r>
    </w:p>
    <w:p w14:paraId="32F485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3D421D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FALSE;</w:t>
      </w:r>
    </w:p>
    <w:p w14:paraId="3AAA18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D46AD4D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0D4089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HACCEL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hAccelTable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LoadAccelerators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(hInstance,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MAKEINTRESOURCE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(IDC_LAB1));</w:t>
      </w:r>
    </w:p>
    <w:p w14:paraId="7901E571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70598C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msg;</w:t>
      </w:r>
    </w:p>
    <w:p w14:paraId="0DE2422D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60CD41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msg,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39F3FD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2B30F5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TranslateAccelerator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(msg.hwnd, hAccelTable,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msg))</w:t>
      </w:r>
    </w:p>
    <w:p w14:paraId="3ED064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7D0D8C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TranslateMessage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msg);</w:t>
      </w:r>
    </w:p>
    <w:p w14:paraId="2055F4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DispatchMessage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msg);</w:t>
      </w:r>
    </w:p>
    <w:p w14:paraId="26A728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48A5C7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681EB84C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57D5F9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msg.wParam;</w:t>
      </w:r>
    </w:p>
    <w:p w14:paraId="46F9E3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CA57487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165FD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MyRegisterClass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CF2E2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00D34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WNDCLASSEXW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8FFEE21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7DDAF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cbSize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WNDCLASSEX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02AA6DA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3E46D4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CS_HREDRAW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CS_VREDRAW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1E770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lpfnWndProc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WndProc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34A68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cbClsExtra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016A6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cbWndExtra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3F826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FE6F7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LoadCursor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IDC_ARROW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32D7D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hbrBackground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HBRUSH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COLOR_WINDOW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53721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lpszMenuName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MAKEINTRESOURCEW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IDC_LAB1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9FBBC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lpszClassName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szWindowClass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EB44E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LoadIcon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IDI_APPLICATION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4F8EE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hIconSm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LoadIcon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IDI_APPLICATION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3FED917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66A337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RegisterClassExW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3F6C4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CCF39BD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5DC3D3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InitInstance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nCmdShow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90A9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3E079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2B5B87E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8F148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CreateWindowW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szWindowClass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szTitle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WS_OVERLAPPEDWINDOW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WS_CLIPCHILDREN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CE977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CW_USEDEFAULT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AFFC8AA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0C9513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B3DF0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E7BDF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FALSE;</w:t>
      </w:r>
    </w:p>
    <w:p w14:paraId="47A95C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}</w:t>
      </w:r>
    </w:p>
    <w:p w14:paraId="726E1E2F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0DCE7A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nCmdShow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6B418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UpdateWindow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E9C50D2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30D9F0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4F462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7B59E50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D235A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SHAPE</w:t>
      </w:r>
    </w:p>
    <w:p w14:paraId="075767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59AAC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protected: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</w:p>
    <w:p w14:paraId="1F4A7A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x1, y1, x2, y2;</w:t>
      </w:r>
    </w:p>
    <w:p w14:paraId="538AF1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public:</w:t>
      </w:r>
    </w:p>
    <w:p w14:paraId="69DEA4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357C6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7F1C87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-&gt;x1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x1;</w:t>
      </w:r>
    </w:p>
    <w:p w14:paraId="07EFD8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-&gt;y1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y1;</w:t>
      </w:r>
    </w:p>
    <w:p w14:paraId="215FBB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-&gt;x2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x2;</w:t>
      </w:r>
    </w:p>
    <w:p w14:paraId="1D955E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-&gt;y2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y2;</w:t>
      </w:r>
    </w:p>
    <w:p w14:paraId="2FA2E1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2BDAF28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1BAB24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~SHAPE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 {}</w:t>
      </w:r>
    </w:p>
    <w:p w14:paraId="6AA327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42D05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{};</w:t>
      </w:r>
    </w:p>
    <w:p w14:paraId="6E6BEF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};</w:t>
      </w:r>
    </w:p>
    <w:p w14:paraId="24A715D0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48A8CF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SHAPE</w:t>
      </w:r>
    </w:p>
    <w:p w14:paraId="4DEDAB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6BAAE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public:</w:t>
      </w:r>
    </w:p>
    <w:p w14:paraId="5D13CC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override</w:t>
      </w:r>
    </w:p>
    <w:p w14:paraId="1019C9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32D56E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oldPen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(HPEN)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(hdc, hPen);</w:t>
      </w:r>
    </w:p>
    <w:p w14:paraId="1E2B0C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oldBkMode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SetBkMode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(hdc, TRANSPARENT);</w:t>
      </w:r>
    </w:p>
    <w:p w14:paraId="51466F46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413C39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MoveToEx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(hdc, x1, y1,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DC5F9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LineTo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(hdc, x2, y2);</w:t>
      </w:r>
    </w:p>
    <w:p w14:paraId="06D25E31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04B0DF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(hdc, oldPen);</w:t>
      </w:r>
    </w:p>
    <w:p w14:paraId="4AB98C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SetBkMode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(hdc, oldBkMode);</w:t>
      </w:r>
    </w:p>
    <w:p w14:paraId="7E2B48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7B49FFD7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F0432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</w:p>
    <w:p w14:paraId="1CAB8F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02E1F8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93D4D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75E050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};</w:t>
      </w:r>
    </w:p>
    <w:p w14:paraId="2FD9977B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3257CC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SHAPE</w:t>
      </w:r>
    </w:p>
    <w:p w14:paraId="641670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1DC4E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private:</w:t>
      </w:r>
    </w:p>
    <w:p w14:paraId="63B570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radius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1D454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public:</w:t>
      </w:r>
    </w:p>
    <w:p w14:paraId="2C4443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override</w:t>
      </w:r>
    </w:p>
    <w:p w14:paraId="326911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772C12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SetPixel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(hdc, x1, y1,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104554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FE09AE2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7E1F21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</w:p>
    <w:p w14:paraId="57847D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29CC05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127DA8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9439E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};</w:t>
      </w:r>
    </w:p>
    <w:p w14:paraId="0F0B8707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0AA436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SHAPE</w:t>
      </w:r>
    </w:p>
    <w:p w14:paraId="4B2C72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    </w:t>
      </w:r>
    </w:p>
    <w:p w14:paraId="51C376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public:</w:t>
      </w:r>
    </w:p>
    <w:p w14:paraId="67E809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override</w:t>
      </w:r>
    </w:p>
    <w:p w14:paraId="7EDF89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6BDC2D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HBRUSH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orangeBrush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CreateSolidBrush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09A03A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HBRUSH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oldBrush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(HBRUSH)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(hdc, orangeBrush); </w:t>
      </w:r>
    </w:p>
    <w:p w14:paraId="545DA2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oldPen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(HPEN)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(hdc, hPen);</w:t>
      </w:r>
    </w:p>
    <w:p w14:paraId="3003DA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7A71CB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(hdc, x1, y1, x2, y2);</w:t>
      </w:r>
    </w:p>
    <w:p w14:paraId="03A17C75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0B3D06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(hdc, oldPen);</w:t>
      </w:r>
    </w:p>
    <w:p w14:paraId="62C3C8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(hdc, oldBrush);</w:t>
      </w:r>
    </w:p>
    <w:p w14:paraId="20D3DB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DeleteObject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(orangeBrush);</w:t>
      </w:r>
    </w:p>
    <w:p w14:paraId="692648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781DF9C2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3921B7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</w:p>
    <w:p w14:paraId="43978B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1653F1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CD3F7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4FD5F9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};</w:t>
      </w:r>
    </w:p>
    <w:p w14:paraId="3099D9E5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677220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SHAPE</w:t>
      </w:r>
    </w:p>
    <w:p w14:paraId="69FA2B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EBC6F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public:</w:t>
      </w:r>
    </w:p>
    <w:p w14:paraId="3EE7C0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override</w:t>
      </w:r>
    </w:p>
    <w:p w14:paraId="27BA17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6D7C4F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oldPen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(HPEN)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(hdc, hPen);</w:t>
      </w:r>
    </w:p>
    <w:p w14:paraId="2258EAB5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09567A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(x1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x2), dy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(y1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y2);</w:t>
      </w:r>
    </w:p>
    <w:p w14:paraId="2C2D9D65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5EA058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(hdc, x1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dx, y1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dy, x1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dx, y1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dy);</w:t>
      </w:r>
    </w:p>
    <w:p w14:paraId="01ED1E28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69481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(hdc, oldPen);</w:t>
      </w:r>
    </w:p>
    <w:p w14:paraId="3D2F7B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E19BEFD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3F94D7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</w:p>
    <w:p w14:paraId="26703A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6DCE75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552D2E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38E96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};</w:t>
      </w:r>
    </w:p>
    <w:p w14:paraId="55A72DD9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71DEEE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94BEA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isDrawing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6F6AEE2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3980A0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protoLine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8AD5B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protoRectangle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3634B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protoDot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9923B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protoEllipse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0C463E1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0CC0AC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MAX_SHAPES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113DDD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protoShape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protoDot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216D4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5DFBE2E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40BD57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hToolbar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69823EC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11B4D9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WndProc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7A7FE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51A1E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(message)</w:t>
      </w:r>
    </w:p>
    <w:p w14:paraId="7FD7A3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3627DB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423C46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WM_CREATE:</w:t>
      </w:r>
    </w:p>
    <w:p w14:paraId="6E6A7F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6506EB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TBBUTTON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tbButtons[]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</w:p>
    <w:p w14:paraId="5E6946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{</w:t>
      </w:r>
    </w:p>
    <w:p w14:paraId="5C07D6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ID_DOT_CHOOSE, TBSTATE_ENABLED, BTNS_BUTTON,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760839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ID_LINE_CHOOSE, TBSTATE_ENABLED, BTNS_BUTTON,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303EC6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ID_RECTANGLE_CHOOSE, TBSTATE_ENABLED, BTNS_BUTTON,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62A6BF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ID_ELLIPSE_CHOOSE, TBSTATE_ENABLED, BTNS_BUTTON,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917E8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};</w:t>
      </w:r>
    </w:p>
    <w:p w14:paraId="4CDD7B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7EA177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hToolbar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CreateToolbarEx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EDEA2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hWnd,</w:t>
      </w:r>
    </w:p>
    <w:p w14:paraId="3D79E0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WS_CHILD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WS_VISIBLE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TBSTYLE_FLAT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TBSTYLE_TOOLTIPS,</w:t>
      </w:r>
    </w:p>
    <w:p w14:paraId="3A5897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15898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9BF3B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hInst,</w:t>
      </w:r>
    </w:p>
    <w:p w14:paraId="76DFF2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IDB_TOOLBAR,</w:t>
      </w:r>
    </w:p>
    <w:p w14:paraId="60AC24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tbButtons,</w:t>
      </w:r>
    </w:p>
    <w:p w14:paraId="5E3F27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5D586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5002B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14811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(TBBUTTON)</w:t>
      </w:r>
    </w:p>
    <w:p w14:paraId="431610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);</w:t>
      </w:r>
    </w:p>
    <w:p w14:paraId="1A0161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64966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687AE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WM_NOTIFY:</w:t>
      </w:r>
    </w:p>
    <w:p w14:paraId="440F5D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3CEDDC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LPNMHDR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lpnmhdr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(LPNMHDR)lParam;</w:t>
      </w:r>
    </w:p>
    <w:p w14:paraId="6EDDA211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4E486B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(lpnmhdr-&gt;hwndFrom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hToolbar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lpnmhdr-&gt;code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NM_CUSTOMDRAW)</w:t>
      </w:r>
    </w:p>
    <w:p w14:paraId="26A264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{</w:t>
      </w:r>
    </w:p>
    <w:p w14:paraId="6EBCA1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LPNMTBCUSTOMDRAW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lpNMCustomDraw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(LPNMTBCUSTOMDRAW)lParam;</w:t>
      </w:r>
    </w:p>
    <w:p w14:paraId="55097C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</w:p>
    <w:p w14:paraId="31411C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(lpNMCustomDraw-&gt;nmcd.dwDrawStage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CDDS_PREPAINT)</w:t>
      </w:r>
    </w:p>
    <w:p w14:paraId="764952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{</w:t>
      </w:r>
    </w:p>
    <w:p w14:paraId="37EFE3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HBRUSH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hBrush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CreateSolidBrush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242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03E3E1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</w:p>
    <w:p w14:paraId="545E15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FillRect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(lpNMCustomDraw-&gt;nmcd.hdc,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lpNMCustomDraw-&gt;nmcd.rc, hBrush);</w:t>
      </w:r>
    </w:p>
    <w:p w14:paraId="2B5CBC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</w:p>
    <w:p w14:paraId="73D5EE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DeleteObject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(hBrush);</w:t>
      </w:r>
    </w:p>
    <w:p w14:paraId="1334C4D5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66AB08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CDRF_DODEFAULT;</w:t>
      </w:r>
    </w:p>
    <w:p w14:paraId="726053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}</w:t>
      </w:r>
    </w:p>
    <w:p w14:paraId="50D029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564802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41E5E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D0188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53C9D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WM_COMMAND:</w:t>
      </w:r>
    </w:p>
    <w:p w14:paraId="24B39E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74C2C6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(wParam);</w:t>
      </w:r>
    </w:p>
    <w:p w14:paraId="554772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(wmId)</w:t>
      </w:r>
    </w:p>
    <w:p w14:paraId="6FA0BB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{</w:t>
      </w:r>
    </w:p>
    <w:p w14:paraId="5283EC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2F865C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ID_ACTIONS_WORK1:</w:t>
      </w:r>
    </w:p>
    <w:p w14:paraId="2D0CC9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work1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(hWnd);</w:t>
      </w:r>
    </w:p>
    <w:p w14:paraId="6EAF54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D8940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265ED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ID_LINE_CHOOSE:</w:t>
      </w:r>
    </w:p>
    <w:p w14:paraId="2487BA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protoShape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protoLine;</w:t>
      </w:r>
    </w:p>
    <w:p w14:paraId="738A78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L"Line"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EAA5C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CD7D2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1CA5FA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ID_DOT_CHOOSE:</w:t>
      </w:r>
    </w:p>
    <w:p w14:paraId="59696C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protoShape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protoDot;</w:t>
      </w:r>
    </w:p>
    <w:p w14:paraId="13F3ED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L"Dot"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4A228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841F4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08E661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ID_RECTANGLE_CHOOSE:</w:t>
      </w:r>
    </w:p>
    <w:p w14:paraId="51590E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protoShape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protoRectangle;</w:t>
      </w:r>
    </w:p>
    <w:p w14:paraId="064915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L"Rectangle"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56F0D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B206A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1CB7F0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ID_ELLIPSE_CHOOSE:</w:t>
      </w:r>
    </w:p>
    <w:p w14:paraId="3C76AB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protoShape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protoEllipse;</w:t>
      </w:r>
    </w:p>
    <w:p w14:paraId="127BD1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L"Ellipse"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C4BE0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63860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IDM_ABOUT:</w:t>
      </w:r>
    </w:p>
    <w:p w14:paraId="475F4E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DialogBox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(hInst,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MAKEINTRESOURCE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(IDD_ABOUTBOX), hWnd, About);</w:t>
      </w:r>
    </w:p>
    <w:p w14:paraId="748901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84591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IDM_EXIT:</w:t>
      </w:r>
    </w:p>
    <w:p w14:paraId="0BE225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DestroyWindow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(hWnd);</w:t>
      </w:r>
    </w:p>
    <w:p w14:paraId="6FFC3C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6A5FA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2FC5E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DefWindowProc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(hWnd, message, wParam, lParam);</w:t>
      </w:r>
    </w:p>
    <w:p w14:paraId="3AAC1B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D825A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5E1574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114126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CE6B1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WM_PAINT:</w:t>
      </w:r>
    </w:p>
    <w:p w14:paraId="34988C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01535F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PAINTSTRUCT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ps;</w:t>
      </w:r>
    </w:p>
    <w:p w14:paraId="1BCDAD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hdc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BeginPaint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ps);</w:t>
      </w:r>
    </w:p>
    <w:p w14:paraId="3747B529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DE1E0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rect;</w:t>
      </w:r>
    </w:p>
    <w:p w14:paraId="66F55B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GetClientRect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rect);</w:t>
      </w:r>
    </w:p>
    <w:p w14:paraId="261B3DCC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0A1EB7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rect.right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rect.left;</w:t>
      </w:r>
    </w:p>
    <w:p w14:paraId="5F0DA8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rect.bottom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rect.top;</w:t>
      </w:r>
    </w:p>
    <w:p w14:paraId="1C3E8333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302C2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tempDC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CreateCompatibleDC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(hdc);</w:t>
      </w:r>
    </w:p>
    <w:p w14:paraId="475960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HBITMAP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memBitmap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CreateCompatibleBitmap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(hdc, width, height);</w:t>
      </w:r>
    </w:p>
    <w:p w14:paraId="365C31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HBITMAP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oldBitmap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(HBITMAP)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(tempDC, memBitmap);</w:t>
      </w:r>
    </w:p>
    <w:p w14:paraId="2107FCFA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96A13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defPen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(PS_SOLID,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4170E0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dashPen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(PS_DASH,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0E4325F3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083520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FillRect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(tempDC,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rect, (HBRUSH)(COLOR_WINDOW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4A6AEDD9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00A74D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shapeCount;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30459D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shapes[i]-&gt;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(tempDC, defPen);</w:t>
      </w:r>
    </w:p>
    <w:p w14:paraId="4D0574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42FCAA08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6D414B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89FFA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{</w:t>
      </w:r>
    </w:p>
    <w:p w14:paraId="0A85CD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shape-&gt;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(tempDC, defPen);</w:t>
      </w:r>
    </w:p>
    <w:p w14:paraId="1FA420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65B6C927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150DF6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BitBlt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(hdc,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width, height, tempDC,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SRCCOPY);</w:t>
      </w:r>
    </w:p>
    <w:p w14:paraId="4AD8CB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3D86F9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(tempDC, oldBitmap);</w:t>
      </w:r>
    </w:p>
    <w:p w14:paraId="05066E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466918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DeleteObject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(memBitmap);</w:t>
      </w:r>
    </w:p>
    <w:p w14:paraId="784065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DeleteObject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(dashPen);  </w:t>
      </w:r>
    </w:p>
    <w:p w14:paraId="260BA0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DeleteObject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(defPen);</w:t>
      </w:r>
    </w:p>
    <w:p w14:paraId="33CEBB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418B86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DeleteDC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(tempDC);</w:t>
      </w:r>
    </w:p>
    <w:p w14:paraId="3D0156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116F71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EndPaint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ps);</w:t>
      </w:r>
    </w:p>
    <w:p w14:paraId="2315E1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763EC5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08FCD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WM_LBUTTONDOWN:</w:t>
      </w:r>
    </w:p>
    <w:p w14:paraId="550869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75B4E7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startX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GET_X_LPARAM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(lParam);</w:t>
      </w:r>
    </w:p>
    <w:p w14:paraId="2B3F9D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startY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GET_Y_LPARAM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(lParam);</w:t>
      </w:r>
    </w:p>
    <w:p w14:paraId="0B4CF1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7A681D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startDrawing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(hWnd, startX, startY);</w:t>
      </w:r>
    </w:p>
    <w:p w14:paraId="4C586F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1773F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184EC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WM_MOUSEMOVE:</w:t>
      </w:r>
    </w:p>
    <w:p w14:paraId="030159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6F13C8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endX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GET_X_LPARAM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(lParam);</w:t>
      </w:r>
    </w:p>
    <w:p w14:paraId="0A1573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endY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GET_Y_LPARAM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(lParam);</w:t>
      </w:r>
    </w:p>
    <w:p w14:paraId="6DEC88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29DD61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tempDrawing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(hWnd, endX, endY);</w:t>
      </w:r>
    </w:p>
    <w:p w14:paraId="0C0DA2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D401C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CACEE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WM_LBUTTONUP:</w:t>
      </w:r>
    </w:p>
    <w:p w14:paraId="295B4C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1A4205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endX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GET_X_LPARAM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(lParam);</w:t>
      </w:r>
    </w:p>
    <w:p w14:paraId="4DA7C8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endY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GET_Y_LPARAM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(lParam);</w:t>
      </w:r>
    </w:p>
    <w:p w14:paraId="7106BF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7DAD85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endDrawing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(hWnd, endX, endY);</w:t>
      </w:r>
    </w:p>
    <w:p w14:paraId="0CA6AC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AB11A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D9C6E6A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31B435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WM_DESTROY:</w:t>
      </w:r>
    </w:p>
    <w:p w14:paraId="4E1A98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D6EC5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shapeCount;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7AE212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shapes[i];</w:t>
      </w:r>
    </w:p>
    <w:p w14:paraId="7D0F6B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shapes[i]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5E64F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F8EF2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144D2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shapeCount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0DD43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5BA61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017DF5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shape;</w:t>
      </w:r>
    </w:p>
    <w:p w14:paraId="03CCF7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5BF76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94F7A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B4A84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PostQuitMessage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9E3EA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F4018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841E9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DefWindowProc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(hWnd, message, wParam, lParam);</w:t>
      </w:r>
    </w:p>
    <w:p w14:paraId="433CDE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E9A42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64418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EC2AD5A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6390CF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work1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51D59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C2230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InvalidateRect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85D4A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537E7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2FFCA1C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DB7FB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startDrawing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DE9DD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BBCF7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protoShape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68AB2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93C98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0193C2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isDrawing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928B7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FDA348F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5131BB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tempDrawing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FCD04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FD72D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isDrawing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161D9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  </w:t>
      </w:r>
    </w:p>
    <w:p w14:paraId="229B33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shape-&gt;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(startX, startY, endX, endY);</w:t>
      </w:r>
    </w:p>
    <w:p w14:paraId="2859B4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5A795C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InvalidateRect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FALSE);</w:t>
      </w:r>
    </w:p>
    <w:p w14:paraId="05A826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DDA0F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C6401E7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61C2FA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endDrawing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</w:p>
    <w:p w14:paraId="56504B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0F8DB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isDrawing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B89A4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0925C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(shapeCount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MAX_SHAPES)</w:t>
      </w:r>
    </w:p>
    <w:p w14:paraId="3EBA3F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{</w:t>
      </w:r>
    </w:p>
    <w:p w14:paraId="12EE20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finalShape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protoShape-&gt;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660A7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finalShape-&gt;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(startX, startY, endX, endY);</w:t>
      </w:r>
    </w:p>
    <w:p w14:paraId="1F6DC4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shapes[shapeCount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finalShape;</w:t>
      </w:r>
    </w:p>
    <w:p w14:paraId="02529A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7477F6D7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CCBFD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3EFBEA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shape;</w:t>
      </w:r>
    </w:p>
    <w:p w14:paraId="761D5D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B1DBA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7A33CD87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78B549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isDrawing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FALSE;</w:t>
      </w:r>
    </w:p>
    <w:p w14:paraId="7DF243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InvalidateRect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TRUE);</w:t>
      </w:r>
    </w:p>
    <w:p w14:paraId="1CC00C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3EAE4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F671943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31AE36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INT_PTR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hDlg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5F6E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2EBA0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UNREFERENCED_PARAMETER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(lParam);</w:t>
      </w:r>
    </w:p>
    <w:p w14:paraId="6380D1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(message)</w:t>
      </w:r>
    </w:p>
    <w:p w14:paraId="723D47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38BC4E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WM_INITDIALOG:</w:t>
      </w:r>
    </w:p>
    <w:p w14:paraId="2B4779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(INT_PTR)TRUE;</w:t>
      </w:r>
    </w:p>
    <w:p w14:paraId="32E94F3D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</w:p>
    <w:p w14:paraId="2C5D8B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WM_COMMAND:</w:t>
      </w:r>
    </w:p>
    <w:p w14:paraId="18824E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(wParam)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IDOK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(wParam)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IDCANCEL)</w:t>
      </w:r>
    </w:p>
    <w:p w14:paraId="68B10C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5DF54A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EndDialog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(hDlg,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(wParam));</w:t>
      </w:r>
    </w:p>
    <w:p w14:paraId="678F95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(INT_PTR)TRUE;</w:t>
      </w:r>
    </w:p>
    <w:p w14:paraId="14A983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1307A7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55D23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182E3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(INT_PTR)FALSE;</w:t>
      </w:r>
    </w:p>
    <w:p w14:paraId="2A7102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84026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</w:p>
    <w:p w14:paraId="5F1CFFEE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53B35D6A">
      <w:pPr>
        <w:rPr>
          <w:rFonts w:hint="default" w:ascii="Times New Roman" w:hAnsi="Times New Roman" w:eastAsia="Times New Roman" w:cs="Times New Roman"/>
          <w:b w:val="0"/>
          <w:bCs w:val="0"/>
          <w:color w:val="000000"/>
          <w:spacing w:val="0"/>
          <w:sz w:val="28"/>
          <w:shd w:val="clear" w:fill="auto"/>
          <w:lang w:val="en-US"/>
        </w:rPr>
      </w:pPr>
    </w:p>
    <w:p w14:paraId="1B6A6A06"/>
    <w:p w14:paraId="4372AB70"/>
    <w:p w14:paraId="31C71F37"/>
    <w:p w14:paraId="129A869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64F032B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4E6311D6">
      <w:pPr>
        <w:jc w:val="center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Скріншоти</w:t>
      </w:r>
    </w:p>
    <w:p w14:paraId="6DAE0479">
      <w:pPr>
        <w:widowControl w:val="0"/>
        <w:numPr>
          <w:ilvl w:val="0"/>
          <w:numId w:val="0"/>
        </w:numPr>
        <w:tabs>
          <w:tab w:val="left" w:pos="312"/>
        </w:tabs>
        <w:suppressAutoHyphens/>
        <w:bidi w:val="0"/>
        <w:spacing w:before="0" w:after="0"/>
        <w:jc w:val="both"/>
        <w:rPr>
          <w:rFonts w:hint="default"/>
          <w:lang w:val="uk-UA"/>
        </w:rPr>
      </w:pPr>
      <w:r>
        <w:drawing>
          <wp:inline distT="0" distB="0" distL="114300" distR="114300">
            <wp:extent cx="5273675" cy="3518535"/>
            <wp:effectExtent l="0" t="0" r="3175" b="571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7328">
      <w:pPr>
        <w:numPr>
          <w:ilvl w:val="0"/>
          <w:numId w:val="0"/>
        </w:numPr>
        <w:jc w:val="both"/>
      </w:pPr>
    </w:p>
    <w:p w14:paraId="60C4228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4BE7A623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57DA4C30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50F98F93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bookmarkStart w:id="0" w:name="_GoBack"/>
      <w:bookmarkEnd w:id="0"/>
    </w:p>
    <w:p w14:paraId="02361E3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Діагарама</w:t>
      </w:r>
    </w:p>
    <w:p w14:paraId="62035B1D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drawing>
          <wp:inline distT="0" distB="0" distL="114300" distR="114300">
            <wp:extent cx="5268595" cy="238125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76E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122C1504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color w:val="auto"/>
          <w:spacing w:val="0"/>
          <w:sz w:val="32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u w:val="single"/>
          <w:shd w:val="clear" w:fill="auto"/>
        </w:rPr>
        <w:t>Висновки:</w:t>
      </w:r>
    </w:p>
    <w:p w14:paraId="6C825D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uk-UA" w:eastAsia="zh-CN" w:bidi="ar"/>
        </w:rPr>
        <w:t>О</w:t>
      </w: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трима</w:t>
      </w: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uk-UA" w:eastAsia="zh-CN" w:bidi="ar"/>
        </w:rPr>
        <w:t>в</w:t>
      </w: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 вміння та навички використовувати інкапсуляцію, </w:t>
      </w:r>
    </w:p>
    <w:p w14:paraId="1E9EB4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абстракцію типів, успадкування та поліморфізм на основі класів, </w:t>
      </w:r>
    </w:p>
    <w:p w14:paraId="04B2BC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запрограмувавши простий графічний редактор в об’єктно-орієнтованому стилі.</w:t>
      </w:r>
    </w:p>
    <w:p w14:paraId="296075DE">
      <w:pPr>
        <w:numPr>
          <w:ilvl w:val="0"/>
          <w:numId w:val="0"/>
        </w:numPr>
        <w:jc w:val="both"/>
        <w:rPr>
          <w:rFonts w:hint="default"/>
          <w:lang w:val="uk-UA"/>
        </w:rPr>
      </w:pPr>
    </w:p>
    <w:p w14:paraId="0D07E6E0">
      <w:pPr>
        <w:numPr>
          <w:ilvl w:val="0"/>
          <w:numId w:val="0"/>
        </w:numPr>
        <w:jc w:val="both"/>
        <w:rPr>
          <w:rFonts w:hint="default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lear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LiberationSerif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444C7"/>
    <w:rsid w:val="00AB24CA"/>
    <w:rsid w:val="01575141"/>
    <w:rsid w:val="02657CCF"/>
    <w:rsid w:val="54C2114C"/>
    <w:rsid w:val="78655621"/>
    <w:rsid w:val="7A8E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1160</Words>
  <Characters>8125</Characters>
  <Lines>0</Lines>
  <Paragraphs>0</Paragraphs>
  <TotalTime>27</TotalTime>
  <ScaleCrop>false</ScaleCrop>
  <LinksUpToDate>false</LinksUpToDate>
  <CharactersWithSpaces>11495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2026-09-10T09:36:00Z</dcterms:created>
  <dc:creator>ASRock</dc:creator>
  <cp:lastModifiedBy>Єгор Подгорний</cp:lastModifiedBy>
  <dcterms:modified xsi:type="dcterms:W3CDTF">2026-09-23T21:17:12Z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A8696291DFF54586B3B28DFBFF5E61D8_11</vt:lpwstr>
  </property>
  <property fmtid="{D5CDD505-2E9C-101B-9397-08002B2CF9AE}" pid="4" name="KSOTemplateDocerSaveRecord">
    <vt:lpwstr>eyJoZGlkIjoiNGQ1ZTNhZjQ1ZTE1MmY0NzUyY2Y5ODY4Zjc3NWRkMTciLCJ1c2VySWQiOiIyOTA0MDgxNjA0Mzk4In0=</vt:lpwstr>
  </property>
</Properties>
</file>