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094007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</w:sdtEndPr>
      <w:sdtContent>
        <w:p w:rsidR="00884783" w:rsidRDefault="00884783" w:rsidP="00884783">
          <w:pPr>
            <w:pStyle w:val="af2"/>
            <w:ind w:firstLine="709"/>
          </w:pPr>
        </w:p>
        <w:p w:rsidR="00884783" w:rsidRDefault="00884783" w:rsidP="00884783">
          <w:pPr>
            <w:rPr>
              <w:rFonts w:asciiTheme="majorHAnsi" w:eastAsiaTheme="majorEastAsia" w:hAnsiTheme="majorHAnsi" w:cstheme="majorBidi"/>
              <w:color w:val="365F91" w:themeColor="accent1" w:themeShade="BF"/>
              <w:szCs w:val="28"/>
            </w:rPr>
          </w:pPr>
          <w:r>
            <w:br w:type="page"/>
          </w:r>
        </w:p>
        <w:p w:rsidR="007B63BE" w:rsidRDefault="00884783" w:rsidP="00884783">
          <w:pPr>
            <w:pStyle w:val="af2"/>
            <w:ind w:firstLine="709"/>
            <w:rPr>
              <w:rFonts w:ascii="Times New Roman" w:hAnsi="Times New Roman" w:cs="Times New Roman"/>
              <w:b w:val="0"/>
              <w:color w:val="auto"/>
              <w:sz w:val="32"/>
              <w:szCs w:val="32"/>
              <w:lang w:val="en-US"/>
            </w:rPr>
          </w:pPr>
          <w:r w:rsidRPr="00884783">
            <w:rPr>
              <w:rFonts w:ascii="Times New Roman" w:hAnsi="Times New Roman" w:cs="Times New Roman"/>
              <w:b w:val="0"/>
              <w:color w:val="auto"/>
              <w:sz w:val="32"/>
              <w:szCs w:val="32"/>
            </w:rPr>
            <w:t>Содержание</w:t>
          </w:r>
        </w:p>
        <w:p w:rsidR="00884783" w:rsidRPr="00884783" w:rsidRDefault="00884783" w:rsidP="00884783">
          <w:pPr>
            <w:rPr>
              <w:lang w:val="en-US"/>
            </w:rPr>
          </w:pPr>
        </w:p>
        <w:p w:rsidR="00884783" w:rsidRDefault="007B63BE" w:rsidP="00884783">
          <w:pPr>
            <w:pStyle w:val="12"/>
            <w:tabs>
              <w:tab w:val="right" w:leader="dot" w:pos="9345"/>
            </w:tabs>
            <w:ind w:left="709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132781" w:history="1">
            <w:r w:rsidR="00884783" w:rsidRPr="00E1248E">
              <w:rPr>
                <w:rStyle w:val="af3"/>
                <w:noProof/>
              </w:rPr>
              <w:t>Введение</w:t>
            </w:r>
            <w:r w:rsidR="00884783">
              <w:rPr>
                <w:noProof/>
                <w:webHidden/>
              </w:rPr>
              <w:tab/>
            </w:r>
            <w:r w:rsidR="00884783">
              <w:rPr>
                <w:noProof/>
                <w:webHidden/>
              </w:rPr>
              <w:fldChar w:fldCharType="begin"/>
            </w:r>
            <w:r w:rsidR="00884783">
              <w:rPr>
                <w:noProof/>
                <w:webHidden/>
              </w:rPr>
              <w:instrText xml:space="preserve"> PAGEREF _Toc28132781 \h </w:instrText>
            </w:r>
            <w:r w:rsidR="00884783">
              <w:rPr>
                <w:noProof/>
                <w:webHidden/>
              </w:rPr>
            </w:r>
            <w:r w:rsidR="00884783">
              <w:rPr>
                <w:noProof/>
                <w:webHidden/>
              </w:rPr>
              <w:fldChar w:fldCharType="separate"/>
            </w:r>
            <w:r w:rsidR="00884783">
              <w:rPr>
                <w:noProof/>
                <w:webHidden/>
              </w:rPr>
              <w:t>3</w:t>
            </w:r>
            <w:r w:rsidR="00884783">
              <w:rPr>
                <w:noProof/>
                <w:webHidden/>
              </w:rPr>
              <w:fldChar w:fldCharType="end"/>
            </w:r>
          </w:hyperlink>
        </w:p>
        <w:p w:rsidR="00884783" w:rsidRDefault="00884783" w:rsidP="00884783">
          <w:pPr>
            <w:pStyle w:val="12"/>
            <w:tabs>
              <w:tab w:val="right" w:leader="dot" w:pos="9345"/>
            </w:tabs>
            <w:ind w:left="709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8132782" w:history="1">
            <w:r w:rsidRPr="00E1248E">
              <w:rPr>
                <w:rStyle w:val="af3"/>
                <w:noProof/>
              </w:rPr>
              <w:t>1 Анализ аппаратного обеспечения перемещения материальных объектов на короткие расстояния в указанные координаты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783" w:rsidRDefault="00884783" w:rsidP="00884783">
          <w:pPr>
            <w:pStyle w:val="20"/>
            <w:tabs>
              <w:tab w:val="right" w:leader="dot" w:pos="9345"/>
            </w:tabs>
            <w:ind w:left="709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8132783" w:history="1">
            <w:r w:rsidRPr="00E1248E">
              <w:rPr>
                <w:rStyle w:val="af3"/>
                <w:noProof/>
                <w:shd w:val="clear" w:color="auto" w:fill="FFFFFF"/>
              </w:rPr>
              <w:t>1.1 Способы хранения и укладки сырья и продуктов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783" w:rsidRDefault="00884783" w:rsidP="00884783">
          <w:pPr>
            <w:pStyle w:val="20"/>
            <w:tabs>
              <w:tab w:val="right" w:leader="dot" w:pos="9345"/>
            </w:tabs>
            <w:ind w:left="709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8132784" w:history="1">
            <w:r w:rsidRPr="00E1248E">
              <w:rPr>
                <w:rStyle w:val="af3"/>
                <w:noProof/>
                <w:shd w:val="clear" w:color="auto" w:fill="FFFFFF"/>
              </w:rPr>
              <w:t>1.2 Технология отборки и комплектации партий товаров на складе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783" w:rsidRDefault="00884783" w:rsidP="00884783">
          <w:pPr>
            <w:pStyle w:val="20"/>
            <w:tabs>
              <w:tab w:val="right" w:leader="dot" w:pos="9345"/>
            </w:tabs>
            <w:ind w:left="709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8132785" w:history="1">
            <w:r w:rsidRPr="00E1248E">
              <w:rPr>
                <w:rStyle w:val="af3"/>
                <w:noProof/>
                <w:shd w:val="clear" w:color="auto" w:fill="FFFFFF"/>
              </w:rPr>
              <w:t xml:space="preserve">1.3 Виды </w:t>
            </w:r>
            <w:r w:rsidRPr="00E1248E">
              <w:rPr>
                <w:rStyle w:val="af3"/>
                <w:noProof/>
                <w:lang w:eastAsia="ru-RU"/>
              </w:rPr>
              <w:t>механизированной отборки товара со стеллажей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783" w:rsidRDefault="00884783" w:rsidP="00884783">
          <w:pPr>
            <w:pStyle w:val="20"/>
            <w:tabs>
              <w:tab w:val="right" w:leader="dot" w:pos="9345"/>
            </w:tabs>
            <w:ind w:left="709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8132786" w:history="1">
            <w:r w:rsidRPr="00E1248E">
              <w:rPr>
                <w:rStyle w:val="af3"/>
                <w:noProof/>
                <w:shd w:val="clear" w:color="auto" w:fill="FFFFFF"/>
              </w:rPr>
              <w:t>1.4 Варианты механизмов автоматизации размещения товаров на стеллажном складе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783" w:rsidRDefault="00884783" w:rsidP="00884783">
          <w:pPr>
            <w:pStyle w:val="20"/>
            <w:tabs>
              <w:tab w:val="right" w:leader="dot" w:pos="9345"/>
            </w:tabs>
            <w:ind w:left="709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8132787" w:history="1">
            <w:r w:rsidRPr="00E1248E">
              <w:rPr>
                <w:rStyle w:val="af3"/>
                <w:noProof/>
                <w:shd w:val="clear" w:color="auto" w:fill="FFFFFF"/>
              </w:rPr>
              <w:t>1.5 Выбор механизма автоматизации размещения товаров на стеллажном складе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783" w:rsidRDefault="00884783" w:rsidP="00884783">
          <w:pPr>
            <w:pStyle w:val="12"/>
            <w:tabs>
              <w:tab w:val="right" w:leader="dot" w:pos="9345"/>
            </w:tabs>
            <w:ind w:left="709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8132788" w:history="1">
            <w:r w:rsidRPr="00E1248E">
              <w:rPr>
                <w:rStyle w:val="af3"/>
                <w:noProof/>
              </w:rPr>
              <w:t>2 Применение выбранного метода для заданной структуры, включая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783" w:rsidRDefault="00884783" w:rsidP="00884783">
          <w:pPr>
            <w:pStyle w:val="20"/>
            <w:tabs>
              <w:tab w:val="right" w:leader="dot" w:pos="9345"/>
            </w:tabs>
            <w:ind w:left="709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8132789" w:history="1">
            <w:r w:rsidRPr="00E1248E">
              <w:rPr>
                <w:rStyle w:val="af3"/>
                <w:noProof/>
              </w:rPr>
              <w:t>2.1 Общее описание и принцип работы системы «Стеллажный кран-штабелер»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783" w:rsidRDefault="00884783" w:rsidP="00884783">
          <w:pPr>
            <w:pStyle w:val="20"/>
            <w:tabs>
              <w:tab w:val="right" w:leader="dot" w:pos="9345"/>
            </w:tabs>
            <w:ind w:left="709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8132790" w:history="1">
            <w:r w:rsidRPr="00E1248E">
              <w:rPr>
                <w:rStyle w:val="af3"/>
                <w:noProof/>
              </w:rPr>
              <w:t>2.2 Разновидности кранов-штабелеров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783" w:rsidRDefault="00884783" w:rsidP="00884783">
          <w:pPr>
            <w:pStyle w:val="20"/>
            <w:tabs>
              <w:tab w:val="right" w:leader="dot" w:pos="9345"/>
            </w:tabs>
            <w:ind w:left="709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8132791" w:history="1">
            <w:r w:rsidRPr="00E1248E">
              <w:rPr>
                <w:rStyle w:val="af3"/>
                <w:noProof/>
              </w:rPr>
              <w:t>2.3 Обоснование выбора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783" w:rsidRDefault="00884783" w:rsidP="00884783">
          <w:pPr>
            <w:pStyle w:val="20"/>
            <w:tabs>
              <w:tab w:val="right" w:leader="dot" w:pos="9345"/>
            </w:tabs>
            <w:ind w:left="709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8132792" w:history="1">
            <w:r w:rsidRPr="00E1248E">
              <w:rPr>
                <w:rStyle w:val="af3"/>
                <w:noProof/>
              </w:rPr>
              <w:t>2.4 Описание работы склада включая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783" w:rsidRDefault="00884783" w:rsidP="00884783">
          <w:pPr>
            <w:pStyle w:val="12"/>
            <w:tabs>
              <w:tab w:val="right" w:leader="dot" w:pos="9345"/>
            </w:tabs>
            <w:ind w:left="709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8132793" w:history="1">
            <w:r w:rsidRPr="00E1248E">
              <w:rPr>
                <w:rStyle w:val="af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_Toc28132793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3BE" w:rsidRDefault="007B63BE">
          <w:r>
            <w:fldChar w:fldCharType="end"/>
          </w:r>
        </w:p>
      </w:sdtContent>
    </w:sdt>
    <w:p w:rsidR="00B56401" w:rsidRDefault="00884783">
      <w:pPr>
        <w:pStyle w:val="ad"/>
        <w:ind w:left="0" w:firstLine="737"/>
      </w:pPr>
      <w:r>
        <w:br w:type="page"/>
      </w:r>
    </w:p>
    <w:p w:rsidR="00B56401" w:rsidRDefault="00884783" w:rsidP="00A61B0B">
      <w:pPr>
        <w:pStyle w:val="Heading1"/>
        <w:rPr>
          <w:rStyle w:val="ListLabel101"/>
          <w:sz w:val="32"/>
          <w:lang w:val="en-US"/>
        </w:rPr>
      </w:pPr>
      <w:bookmarkStart w:id="0" w:name="_Toc28132781"/>
      <w:r w:rsidRPr="00A61B0B">
        <w:rPr>
          <w:rStyle w:val="ListLabel101"/>
          <w:sz w:val="32"/>
        </w:rPr>
        <w:lastRenderedPageBreak/>
        <w:t>Введение</w:t>
      </w:r>
      <w:bookmarkEnd w:id="0"/>
    </w:p>
    <w:p w:rsidR="00A61B0B" w:rsidRPr="00A61B0B" w:rsidRDefault="00A61B0B" w:rsidP="00A61B0B">
      <w:pPr>
        <w:rPr>
          <w:lang w:val="en-US"/>
        </w:rPr>
      </w:pPr>
    </w:p>
    <w:p w:rsidR="00B56401" w:rsidRDefault="00884783">
      <w:r>
        <w:t xml:space="preserve">Склады - один из основополагающих компонентов </w:t>
      </w:r>
      <w:proofErr w:type="spellStart"/>
      <w:r>
        <w:t>логистических</w:t>
      </w:r>
      <w:proofErr w:type="spellEnd"/>
      <w:r>
        <w:t xml:space="preserve"> систем. Реальная необходимость в специально оборудованной площади для хранения запасов имеется на всех этапах движения материального потока, начиная с </w:t>
      </w:r>
      <w:r>
        <w:t>первичного сырьевого источника и заканчивая потребителем. В этом кроется причина большого видового разнообразия складских систем. Склады представляют собой существенную часть технологического процесса промышленных предприятий, лежат в основе оптовой и розн</w:t>
      </w:r>
      <w:r>
        <w:t>ичной торговли. Этим объясняется тот факт, что склады предприятий, нацеленных на высокую эффективность и конкурентоспособность, нуждаются в современной организации, современных технологиях и квалифицированных сотрудниках. Серьезное значение имеет выполнени</w:t>
      </w:r>
      <w:r>
        <w:t>е технических и гигиенических требований. Например, подъездные пути к складам и площадкам для складирования продукции должны иметь твердое покрытие и находится в исправном состоянии.</w:t>
      </w:r>
    </w:p>
    <w:p w:rsidR="00B56401" w:rsidRDefault="00884783">
      <w:r>
        <w:t>На складах концентрируются резервы материальных ресурсов, необходимых для</w:t>
      </w:r>
      <w:r>
        <w:t xml:space="preserve"> гашения колебаний объемов поставок и спроса, а также уравновешивания быстроты потоков товаров в системах продвижения от изготовителей к потребителям или потоков материалов в технологическом производстве.</w:t>
      </w:r>
    </w:p>
    <w:p w:rsidR="00B56401" w:rsidRDefault="00884783">
      <w:pPr>
        <w:spacing w:after="200" w:line="276" w:lineRule="auto"/>
        <w:ind w:firstLine="0"/>
        <w:jc w:val="left"/>
      </w:pPr>
      <w:r>
        <w:br w:type="page"/>
      </w:r>
    </w:p>
    <w:p w:rsidR="00B56401" w:rsidRDefault="00884783" w:rsidP="00501EB1">
      <w:pPr>
        <w:pStyle w:val="Heading1"/>
      </w:pPr>
      <w:bookmarkStart w:id="1" w:name="_Toc28132782"/>
      <w:r>
        <w:lastRenderedPageBreak/>
        <w:t>1 Анализ аппаратного обеспечения перемещения мате</w:t>
      </w:r>
      <w:r>
        <w:t>риальных объектов на короткие расстояния в указанные координаты</w:t>
      </w:r>
      <w:bookmarkEnd w:id="1"/>
    </w:p>
    <w:p w:rsidR="00B56401" w:rsidRDefault="00B56401">
      <w:pPr>
        <w:rPr>
          <w:szCs w:val="28"/>
        </w:rPr>
      </w:pPr>
    </w:p>
    <w:p w:rsidR="00B56401" w:rsidRDefault="00884783">
      <w:pPr>
        <w:shd w:val="clear" w:color="auto" w:fill="FFFFFF"/>
        <w:spacing w:beforeAutospacing="1" w:afterAutospacing="1"/>
        <w:contextualSpacing/>
        <w:rPr>
          <w:szCs w:val="28"/>
        </w:rPr>
      </w:pPr>
      <w:r>
        <w:rPr>
          <w:szCs w:val="28"/>
        </w:rPr>
        <w:t>Хранение товаров должно быть организовано с учетом товарного соседства, санитарных правил, норм складирования и противопожарной безопасности.</w:t>
      </w:r>
    </w:p>
    <w:p w:rsidR="00B56401" w:rsidRDefault="00884783">
      <w:pPr>
        <w:shd w:val="clear" w:color="auto" w:fill="FFFFFF"/>
        <w:spacing w:beforeAutospacing="1" w:afterAutospacing="1"/>
        <w:contextualSpacing/>
        <w:rPr>
          <w:szCs w:val="28"/>
        </w:rPr>
      </w:pPr>
      <w:r>
        <w:rPr>
          <w:szCs w:val="28"/>
        </w:rPr>
        <w:t>Вид складирования предполагает выбор технологичес</w:t>
      </w:r>
      <w:r>
        <w:rPr>
          <w:szCs w:val="28"/>
        </w:rPr>
        <w:t xml:space="preserve">кого оборудования, на котором складируется груз, и форму размещения его в пространстве складского помещения. На выбор оказывают влияние: складская площадь, высота склада, используемый </w:t>
      </w:r>
      <w:proofErr w:type="spellStart"/>
      <w:r>
        <w:rPr>
          <w:szCs w:val="28"/>
        </w:rPr>
        <w:t>товароноситель</w:t>
      </w:r>
      <w:proofErr w:type="spellEnd"/>
      <w:r>
        <w:rPr>
          <w:szCs w:val="28"/>
        </w:rPr>
        <w:t>, объемы партий поставки, свободный доступ к товару, услов</w:t>
      </w:r>
      <w:r>
        <w:rPr>
          <w:szCs w:val="28"/>
        </w:rPr>
        <w:t>ия хранения товара, широта ассортимента товара, простота обслуживания и капитальные затраты.</w:t>
      </w:r>
    </w:p>
    <w:p w:rsidR="00B56401" w:rsidRDefault="00884783">
      <w:pPr>
        <w:shd w:val="clear" w:color="auto" w:fill="FFFFFF"/>
        <w:spacing w:beforeAutospacing="1" w:afterAutospacing="1"/>
        <w:contextualSpacing/>
        <w:rPr>
          <w:szCs w:val="28"/>
        </w:rPr>
      </w:pPr>
      <w:r>
        <w:rPr>
          <w:szCs w:val="28"/>
        </w:rPr>
        <w:t>На хранение товары укладываются различными способами. Способ хранения зависит от формы товара и тары, физических свойств товаров и других факторов.</w:t>
      </w:r>
    </w:p>
    <w:p w:rsidR="00B56401" w:rsidRDefault="00B56401">
      <w:pPr>
        <w:shd w:val="clear" w:color="auto" w:fill="FFFFFF"/>
        <w:spacing w:beforeAutospacing="1" w:afterAutospacing="1"/>
        <w:contextualSpacing/>
        <w:rPr>
          <w:szCs w:val="28"/>
        </w:rPr>
      </w:pPr>
    </w:p>
    <w:p w:rsidR="00B56401" w:rsidRPr="00501EB1" w:rsidRDefault="00501EB1" w:rsidP="00501EB1">
      <w:pPr>
        <w:pStyle w:val="Heading2"/>
        <w:rPr>
          <w:highlight w:val="white"/>
          <w:shd w:val="clear" w:color="auto" w:fill="FFFFFF"/>
        </w:rPr>
      </w:pPr>
      <w:bookmarkStart w:id="2" w:name="_Toc28132783"/>
      <w:r w:rsidRPr="006D2660">
        <w:rPr>
          <w:shd w:val="clear" w:color="auto" w:fill="FFFFFF"/>
        </w:rPr>
        <w:t xml:space="preserve">1.1 </w:t>
      </w:r>
      <w:r w:rsidR="00884783" w:rsidRPr="00501EB1">
        <w:rPr>
          <w:shd w:val="clear" w:color="auto" w:fill="FFFFFF"/>
        </w:rPr>
        <w:t>Способы хранен</w:t>
      </w:r>
      <w:r w:rsidR="00884783" w:rsidRPr="00501EB1">
        <w:rPr>
          <w:shd w:val="clear" w:color="auto" w:fill="FFFFFF"/>
        </w:rPr>
        <w:t>ия и укладки сырья и продуктов</w:t>
      </w:r>
      <w:bookmarkEnd w:id="2"/>
    </w:p>
    <w:p w:rsidR="00501EB1" w:rsidRPr="00501EB1" w:rsidRDefault="00501EB1" w:rsidP="00501EB1">
      <w:pPr>
        <w:rPr>
          <w:highlight w:val="white"/>
        </w:rPr>
      </w:pPr>
    </w:p>
    <w:p w:rsidR="00B56401" w:rsidRDefault="00884783">
      <w:pPr>
        <w:rPr>
          <w:lang w:eastAsia="ru-RU"/>
        </w:rPr>
      </w:pPr>
      <w:r>
        <w:rPr>
          <w:bCs/>
          <w:lang w:eastAsia="ru-RU"/>
        </w:rPr>
        <w:t>Стеллажный</w:t>
      </w:r>
      <w:r>
        <w:rPr>
          <w:lang w:eastAsia="ru-RU"/>
        </w:rPr>
        <w:t xml:space="preserve"> - продукция хранится на полках, стеллажах, в шкафах; при этом способе она предохраняется от </w:t>
      </w:r>
      <w:proofErr w:type="spellStart"/>
      <w:r>
        <w:rPr>
          <w:lang w:eastAsia="ru-RU"/>
        </w:rPr>
        <w:t>отсыревания</w:t>
      </w:r>
      <w:proofErr w:type="spellEnd"/>
      <w:r>
        <w:rPr>
          <w:lang w:eastAsia="ru-RU"/>
        </w:rPr>
        <w:t>, так как осуществляется доступ воздуха к нижним слоям. Таким способом хранят продукты в ящиках, масло, сыр, хл</w:t>
      </w:r>
      <w:r>
        <w:rPr>
          <w:lang w:eastAsia="ru-RU"/>
        </w:rPr>
        <w:t>еб, вина в бутылках (в горизонтальном положении для смачивания пробок).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Выделяют следующие основные виды стеллажного складирования:</w:t>
      </w:r>
    </w:p>
    <w:p w:rsidR="00B56401" w:rsidRDefault="00884783">
      <w:pPr>
        <w:rPr>
          <w:color w:val="242424"/>
          <w:lang w:eastAsia="ru-RU"/>
        </w:rPr>
      </w:pPr>
      <w:r>
        <w:rPr>
          <w:color w:val="242424"/>
          <w:lang w:eastAsia="ru-RU"/>
        </w:rPr>
        <w:t>- складирование в полочных стеллажах до 6 м;</w:t>
      </w:r>
    </w:p>
    <w:p w:rsidR="00B56401" w:rsidRDefault="00884783">
      <w:pPr>
        <w:rPr>
          <w:color w:val="242424"/>
          <w:lang w:eastAsia="ru-RU"/>
        </w:rPr>
      </w:pPr>
      <w:r>
        <w:rPr>
          <w:color w:val="242424"/>
          <w:lang w:eastAsia="ru-RU"/>
        </w:rPr>
        <w:t>- складирование в полочных высотных стеллажах;</w:t>
      </w:r>
    </w:p>
    <w:p w:rsidR="00B56401" w:rsidRDefault="00884783">
      <w:pPr>
        <w:rPr>
          <w:color w:val="242424"/>
          <w:lang w:eastAsia="ru-RU"/>
        </w:rPr>
      </w:pPr>
      <w:r>
        <w:rPr>
          <w:color w:val="242424"/>
          <w:lang w:eastAsia="ru-RU"/>
        </w:rPr>
        <w:t>- складирование в проходных (въе</w:t>
      </w:r>
      <w:r>
        <w:rPr>
          <w:color w:val="242424"/>
          <w:lang w:eastAsia="ru-RU"/>
        </w:rPr>
        <w:t>здных) стеллажах;</w:t>
      </w:r>
    </w:p>
    <w:p w:rsidR="00B56401" w:rsidRDefault="00884783">
      <w:pPr>
        <w:rPr>
          <w:color w:val="242424"/>
          <w:lang w:eastAsia="ru-RU"/>
        </w:rPr>
      </w:pPr>
      <w:r>
        <w:rPr>
          <w:color w:val="242424"/>
          <w:lang w:eastAsia="ru-RU"/>
        </w:rPr>
        <w:t>- складирование в передвижных стеллажах;</w:t>
      </w:r>
    </w:p>
    <w:p w:rsidR="00B56401" w:rsidRDefault="00884783">
      <w:pPr>
        <w:rPr>
          <w:color w:val="242424"/>
          <w:lang w:eastAsia="ru-RU"/>
        </w:rPr>
      </w:pPr>
      <w:r>
        <w:rPr>
          <w:color w:val="242424"/>
          <w:lang w:eastAsia="ru-RU"/>
        </w:rPr>
        <w:lastRenderedPageBreak/>
        <w:t>- складирование в элеваторных стеллажах и так далее.</w:t>
      </w:r>
    </w:p>
    <w:p w:rsidR="00B56401" w:rsidRDefault="00884783">
      <w:pPr>
        <w:rPr>
          <w:color w:val="242424"/>
          <w:lang w:eastAsia="ru-RU"/>
        </w:rPr>
      </w:pPr>
      <w:r>
        <w:rPr>
          <w:bCs/>
          <w:color w:val="242424"/>
          <w:lang w:eastAsia="ru-RU"/>
        </w:rPr>
        <w:t>Штабельный</w:t>
      </w:r>
      <w:r>
        <w:rPr>
          <w:color w:val="242424"/>
          <w:lang w:eastAsia="ru-RU"/>
        </w:rPr>
        <w:t xml:space="preserve"> - продукция хранится на подтоварниках; так хранят продукты в таре, которую можно складывать в высокий устойчивый штабель высотой не б</w:t>
      </w:r>
      <w:r>
        <w:rPr>
          <w:color w:val="242424"/>
          <w:lang w:eastAsia="ru-RU"/>
        </w:rPr>
        <w:t>олее 2 м; мешки с сахаром, мукой укладывают плашмя, высотой не более 6 мешков. Высота штабеля определяется характером товара, видом тары высотой складского помещения, предельной нагрузкой на 1 кв. м площади пола, степенью механизации труда на складах. Штаб</w:t>
      </w:r>
      <w:r>
        <w:rPr>
          <w:color w:val="242424"/>
          <w:lang w:eastAsia="ru-RU"/>
        </w:rPr>
        <w:t>ель должен быть вполне устойчивым. Неустойчивый штабель может разрушиться, испортить тару, вызвать россыпь, повреждение товара и даже послужить причиной несчастного случая. Устойчивость штабеля достигается правильными способами его укладки: прямая укладка;</w:t>
      </w:r>
      <w:r>
        <w:rPr>
          <w:color w:val="242424"/>
          <w:lang w:eastAsia="ru-RU"/>
        </w:rPr>
        <w:t xml:space="preserve"> в перекрестную клетку; в обратную клетку.</w:t>
      </w:r>
    </w:p>
    <w:p w:rsidR="00B56401" w:rsidRDefault="00884783">
      <w:pPr>
        <w:rPr>
          <w:color w:val="242424"/>
          <w:lang w:eastAsia="ru-RU"/>
        </w:rPr>
      </w:pPr>
      <w:proofErr w:type="gramStart"/>
      <w:r>
        <w:rPr>
          <w:bCs/>
          <w:color w:val="242424"/>
          <w:lang w:eastAsia="ru-RU"/>
        </w:rPr>
        <w:t>Ящичный</w:t>
      </w:r>
      <w:proofErr w:type="gramEnd"/>
      <w:r>
        <w:rPr>
          <w:color w:val="242424"/>
          <w:lang w:eastAsia="ru-RU"/>
        </w:rPr>
        <w:t xml:space="preserve"> - в ящиках хранят плоды, овощи, яйца и др.</w:t>
      </w:r>
    </w:p>
    <w:p w:rsidR="00B56401" w:rsidRDefault="00884783">
      <w:pPr>
        <w:rPr>
          <w:color w:val="242424"/>
          <w:lang w:eastAsia="ru-RU"/>
        </w:rPr>
      </w:pPr>
      <w:r>
        <w:rPr>
          <w:bCs/>
          <w:color w:val="242424"/>
          <w:lang w:eastAsia="ru-RU"/>
        </w:rPr>
        <w:t>Насыпной</w:t>
      </w:r>
      <w:r>
        <w:rPr>
          <w:color w:val="242424"/>
          <w:lang w:eastAsia="ru-RU"/>
        </w:rPr>
        <w:t xml:space="preserve"> - продукты хранят навалом - в закромах, ларях, контейнерах, бункерах без тары, причем со стороны стен и пола оставляют пространство в 10-20 см для свобод</w:t>
      </w:r>
      <w:r>
        <w:rPr>
          <w:color w:val="242424"/>
          <w:lang w:eastAsia="ru-RU"/>
        </w:rPr>
        <w:t>ного доступа воздуха; таким способом хранят картофель (высота не более 1,5 м), корнеплоды (0,5 м), лук (0,3 м).</w:t>
      </w:r>
    </w:p>
    <w:p w:rsidR="00B56401" w:rsidRDefault="00884783">
      <w:pPr>
        <w:rPr>
          <w:color w:val="242424"/>
          <w:lang w:eastAsia="ru-RU"/>
        </w:rPr>
      </w:pPr>
      <w:r>
        <w:rPr>
          <w:bCs/>
          <w:color w:val="242424"/>
          <w:lang w:eastAsia="ru-RU"/>
        </w:rPr>
        <w:t>Подвесной</w:t>
      </w:r>
      <w:r>
        <w:rPr>
          <w:color w:val="242424"/>
          <w:lang w:eastAsia="ru-RU"/>
        </w:rPr>
        <w:t xml:space="preserve"> - используется для хранения сырья и продуктов в подвешенном состоянии, так хранят копчености, колбасные изделия. Мясо тушами, полутуша</w:t>
      </w:r>
      <w:r>
        <w:rPr>
          <w:color w:val="242424"/>
          <w:lang w:eastAsia="ru-RU"/>
        </w:rPr>
        <w:t>ми, четвертинами хранят подвесным способом на луженых крюках, без соприкосновения туш друг с другом и со стенами.</w:t>
      </w:r>
    </w:p>
    <w:p w:rsidR="00B56401" w:rsidRPr="00501EB1" w:rsidRDefault="00B56401">
      <w:pPr>
        <w:rPr>
          <w:color w:val="242424"/>
          <w:lang w:val="en-US" w:eastAsia="ru-RU"/>
        </w:rPr>
      </w:pPr>
    </w:p>
    <w:p w:rsidR="00B56401" w:rsidRPr="00501EB1" w:rsidRDefault="00501EB1" w:rsidP="00501EB1">
      <w:pPr>
        <w:pStyle w:val="Heading2"/>
        <w:rPr>
          <w:highlight w:val="white"/>
        </w:rPr>
      </w:pPr>
      <w:bookmarkStart w:id="3" w:name="_Toc28132784"/>
      <w:r w:rsidRPr="00501EB1">
        <w:rPr>
          <w:shd w:val="clear" w:color="auto" w:fill="FFFFFF"/>
        </w:rPr>
        <w:t xml:space="preserve">1.2 </w:t>
      </w:r>
      <w:r w:rsidR="00884783" w:rsidRPr="00501EB1">
        <w:rPr>
          <w:shd w:val="clear" w:color="auto" w:fill="FFFFFF"/>
        </w:rPr>
        <w:t>Технология отборки и комплектации партий товаров на складе</w:t>
      </w:r>
      <w:bookmarkEnd w:id="3"/>
    </w:p>
    <w:p w:rsidR="00501EB1" w:rsidRPr="00501EB1" w:rsidRDefault="00501EB1" w:rsidP="00501EB1">
      <w:pPr>
        <w:rPr>
          <w:highlight w:val="white"/>
        </w:rPr>
      </w:pPr>
    </w:p>
    <w:p w:rsidR="00B56401" w:rsidRDefault="00884783">
      <w:pPr>
        <w:rPr>
          <w:lang w:eastAsia="ru-RU"/>
        </w:rPr>
      </w:pPr>
      <w:r>
        <w:rPr>
          <w:lang w:eastAsia="ru-RU"/>
        </w:rPr>
        <w:t xml:space="preserve">Операции по отпуску товаров составляют заключительную часть складского </w:t>
      </w:r>
      <w:r>
        <w:rPr>
          <w:lang w:eastAsia="ru-RU"/>
        </w:rPr>
        <w:t>технологического процесса. От правильности их организации зависит рациональное и своевременное снабжение розничной торговой сети товарами в необходимом количестве и ассортименте.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Эти операции включают в себя:</w:t>
      </w:r>
    </w:p>
    <w:p w:rsidR="00B56401" w:rsidRDefault="00884783">
      <w:pPr>
        <w:rPr>
          <w:color w:val="242424"/>
          <w:lang w:eastAsia="ru-RU"/>
        </w:rPr>
      </w:pPr>
      <w:r>
        <w:rPr>
          <w:color w:val="242424"/>
          <w:lang w:eastAsia="ru-RU"/>
        </w:rPr>
        <w:t>- отборку товаров с мест хранения;</w:t>
      </w:r>
    </w:p>
    <w:p w:rsidR="00B56401" w:rsidRDefault="00884783">
      <w:pPr>
        <w:rPr>
          <w:color w:val="242424"/>
          <w:lang w:eastAsia="ru-RU"/>
        </w:rPr>
      </w:pPr>
      <w:r>
        <w:rPr>
          <w:color w:val="242424"/>
          <w:lang w:eastAsia="ru-RU"/>
        </w:rPr>
        <w:lastRenderedPageBreak/>
        <w:t>- комплектов</w:t>
      </w:r>
      <w:r>
        <w:rPr>
          <w:color w:val="242424"/>
          <w:lang w:eastAsia="ru-RU"/>
        </w:rPr>
        <w:t>ание и упаковку отобранных товаров;</w:t>
      </w:r>
    </w:p>
    <w:p w:rsidR="00B56401" w:rsidRDefault="00884783">
      <w:pPr>
        <w:rPr>
          <w:color w:val="242424"/>
          <w:lang w:eastAsia="ru-RU"/>
        </w:rPr>
      </w:pPr>
      <w:r>
        <w:rPr>
          <w:color w:val="242424"/>
          <w:lang w:eastAsia="ru-RU"/>
        </w:rPr>
        <w:t>- оформление документов и передачу подготовленных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товаров в экспедицию;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- погрузку товаров и их отправку в розничную торговую сеть.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На основании полученных заказов покупателей выписываются отборочные листы и счета-фактур</w:t>
      </w:r>
      <w:r>
        <w:rPr>
          <w:lang w:eastAsia="ru-RU"/>
        </w:rPr>
        <w:t>ы, в соответствии с которыми происходит отборка товаров с мест их хранения и заполнение товарно-транспортных накладных.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Различают механизированную и ручную отборку товаров с мест хранения.</w:t>
      </w:r>
    </w:p>
    <w:p w:rsidR="00B56401" w:rsidRDefault="00884783">
      <w:pPr>
        <w:rPr>
          <w:lang w:eastAsia="ru-RU"/>
        </w:rPr>
      </w:pPr>
      <w:r>
        <w:rPr>
          <w:bCs/>
          <w:lang w:eastAsia="ru-RU"/>
        </w:rPr>
        <w:t xml:space="preserve">Механизированная отборка </w:t>
      </w:r>
      <w:r>
        <w:rPr>
          <w:lang w:eastAsia="ru-RU"/>
        </w:rPr>
        <w:t>применяется в основном на крупных складах.</w:t>
      </w:r>
      <w:r>
        <w:rPr>
          <w:lang w:eastAsia="ru-RU"/>
        </w:rPr>
        <w:t xml:space="preserve"> При этом груз, </w:t>
      </w:r>
      <w:proofErr w:type="spellStart"/>
      <w:r>
        <w:rPr>
          <w:lang w:eastAsia="ru-RU"/>
        </w:rPr>
        <w:t>спакетированный</w:t>
      </w:r>
      <w:proofErr w:type="spellEnd"/>
      <w:r>
        <w:rPr>
          <w:lang w:eastAsia="ru-RU"/>
        </w:rPr>
        <w:t xml:space="preserve"> на поддоне, снимается с помощью механизма с места укладки и в виде целой транспортной единицы перемещается в зону комплектования заказов.</w:t>
      </w:r>
    </w:p>
    <w:p w:rsidR="00B56401" w:rsidRDefault="00884783">
      <w:pPr>
        <w:rPr>
          <w:lang w:eastAsia="ru-RU"/>
        </w:rPr>
      </w:pPr>
      <w:r>
        <w:rPr>
          <w:bCs/>
          <w:lang w:eastAsia="ru-RU"/>
        </w:rPr>
        <w:t>Ручная отборка</w:t>
      </w:r>
      <w:r>
        <w:rPr>
          <w:lang w:eastAsia="ru-RU"/>
        </w:rPr>
        <w:t xml:space="preserve"> осуществляется при отпуске небольшого количества товаров, мелкоштучных </w:t>
      </w:r>
      <w:r>
        <w:rPr>
          <w:lang w:eastAsia="ru-RU"/>
        </w:rPr>
        <w:t>товаров сложного ассортимента, хранимых на стеллажах.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На складах применяют два метода отборки товаров - индивидуальный и комплексный.</w:t>
      </w:r>
    </w:p>
    <w:p w:rsidR="00B56401" w:rsidRDefault="00884783">
      <w:pPr>
        <w:rPr>
          <w:lang w:eastAsia="ru-RU"/>
        </w:rPr>
      </w:pPr>
      <w:r>
        <w:rPr>
          <w:bCs/>
          <w:lang w:eastAsia="ru-RU"/>
        </w:rPr>
        <w:t>Индивидуальная отборка</w:t>
      </w:r>
      <w:r>
        <w:rPr>
          <w:lang w:eastAsia="ru-RU"/>
        </w:rPr>
        <w:t xml:space="preserve"> ведется по отборочному листу, выписанному для одного покупателя. При этом отборщик, обходя секции с</w:t>
      </w:r>
      <w:r>
        <w:rPr>
          <w:lang w:eastAsia="ru-RU"/>
        </w:rPr>
        <w:t>теллажей, отбирает требуемое количество товаров и укладывает их на поддон, тележку или контейнер, которые затем перемещаются на участок комплектования. Как правило, индивидуальная отборка производится вручную.</w:t>
      </w:r>
    </w:p>
    <w:p w:rsidR="00B56401" w:rsidRDefault="00884783">
      <w:pPr>
        <w:rPr>
          <w:lang w:eastAsia="ru-RU"/>
        </w:rPr>
      </w:pPr>
      <w:r>
        <w:rPr>
          <w:bCs/>
          <w:lang w:eastAsia="ru-RU"/>
        </w:rPr>
        <w:t>Комплексная отборка</w:t>
      </w:r>
      <w:r>
        <w:rPr>
          <w:lang w:eastAsia="ru-RU"/>
        </w:rPr>
        <w:t xml:space="preserve"> позволяет отбирать товары </w:t>
      </w:r>
      <w:r>
        <w:rPr>
          <w:lang w:eastAsia="ru-RU"/>
        </w:rPr>
        <w:t>одновременно для нескольких покупателей. Товары при таком методе изымаются с мест хранения последовательно для всей партии заказов согласно сводному отборочному листу, заранее составленному в зале товарных образцов.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lastRenderedPageBreak/>
        <w:t xml:space="preserve">Отобранные товары доставляются в зону </w:t>
      </w:r>
      <w:r>
        <w:rPr>
          <w:bCs/>
          <w:lang w:eastAsia="ru-RU"/>
        </w:rPr>
        <w:t>ко</w:t>
      </w:r>
      <w:r>
        <w:rPr>
          <w:bCs/>
          <w:lang w:eastAsia="ru-RU"/>
        </w:rPr>
        <w:t>мплектования</w:t>
      </w:r>
      <w:r>
        <w:rPr>
          <w:lang w:eastAsia="ru-RU"/>
        </w:rPr>
        <w:t xml:space="preserve"> заказов покупателей, где проверяется правильность отборки товаров в соответствии с заказами покупателей.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Процедура комплектации сводится к подготовке продукции. Сюда входят:</w:t>
      </w:r>
    </w:p>
    <w:p w:rsidR="00B56401" w:rsidRDefault="00884783">
      <w:pPr>
        <w:rPr>
          <w:color w:val="242424"/>
          <w:lang w:eastAsia="ru-RU"/>
        </w:rPr>
      </w:pPr>
      <w:r>
        <w:rPr>
          <w:color w:val="242424"/>
          <w:lang w:eastAsia="ru-RU"/>
        </w:rPr>
        <w:t>- документальное оформление подготовленного заказа;</w:t>
      </w:r>
    </w:p>
    <w:p w:rsidR="00B56401" w:rsidRDefault="00884783">
      <w:pPr>
        <w:rPr>
          <w:color w:val="242424"/>
          <w:lang w:eastAsia="ru-RU"/>
        </w:rPr>
      </w:pPr>
      <w:r>
        <w:rPr>
          <w:color w:val="242424"/>
          <w:lang w:eastAsia="ru-RU"/>
        </w:rPr>
        <w:t>- контроль над по</w:t>
      </w:r>
      <w:r>
        <w:rPr>
          <w:color w:val="242424"/>
          <w:lang w:eastAsia="ru-RU"/>
        </w:rPr>
        <w:t>дготовкой заказа;</w:t>
      </w:r>
    </w:p>
    <w:p w:rsidR="00B56401" w:rsidRDefault="00884783">
      <w:pPr>
        <w:rPr>
          <w:color w:val="242424"/>
          <w:lang w:eastAsia="ru-RU"/>
        </w:rPr>
      </w:pPr>
      <w:r>
        <w:rPr>
          <w:color w:val="242424"/>
          <w:lang w:eastAsia="ru-RU"/>
        </w:rPr>
        <w:t xml:space="preserve">- </w:t>
      </w:r>
      <w:proofErr w:type="spellStart"/>
      <w:r>
        <w:rPr>
          <w:color w:val="242424"/>
          <w:lang w:eastAsia="ru-RU"/>
        </w:rPr>
        <w:t>помаршрутное</w:t>
      </w:r>
      <w:proofErr w:type="spellEnd"/>
      <w:r>
        <w:rPr>
          <w:color w:val="242424"/>
          <w:lang w:eastAsia="ru-RU"/>
        </w:rPr>
        <w:t xml:space="preserve"> комплектование партий отправки;</w:t>
      </w:r>
    </w:p>
    <w:p w:rsidR="00B56401" w:rsidRDefault="00884783">
      <w:pPr>
        <w:rPr>
          <w:color w:val="242424"/>
          <w:lang w:eastAsia="ru-RU"/>
        </w:rPr>
      </w:pPr>
      <w:r>
        <w:rPr>
          <w:color w:val="242424"/>
          <w:lang w:eastAsia="ru-RU"/>
        </w:rPr>
        <w:t>- перемещение укомплектованных партий отправки в зону погрузки;</w:t>
      </w:r>
    </w:p>
    <w:p w:rsidR="00B56401" w:rsidRDefault="00884783">
      <w:pPr>
        <w:rPr>
          <w:color w:val="242424"/>
          <w:lang w:eastAsia="ru-RU"/>
        </w:rPr>
      </w:pPr>
      <w:r>
        <w:rPr>
          <w:color w:val="242424"/>
          <w:lang w:eastAsia="ru-RU"/>
        </w:rPr>
        <w:t>- подготовка партии отправки к отпуску (упаковка, окантовка, маркировка, переупаковка, укладка на поддоны, в контейнеры);</w:t>
      </w:r>
    </w:p>
    <w:p w:rsidR="00B56401" w:rsidRDefault="00884783">
      <w:pPr>
        <w:rPr>
          <w:color w:val="242424"/>
          <w:lang w:eastAsia="ru-RU"/>
        </w:rPr>
      </w:pPr>
      <w:r>
        <w:rPr>
          <w:color w:val="242424"/>
          <w:lang w:eastAsia="ru-RU"/>
        </w:rPr>
        <w:t>- офо</w:t>
      </w:r>
      <w:r>
        <w:rPr>
          <w:color w:val="242424"/>
          <w:lang w:eastAsia="ru-RU"/>
        </w:rPr>
        <w:t>рмление отпуска продукции;</w:t>
      </w:r>
    </w:p>
    <w:p w:rsidR="00B56401" w:rsidRDefault="00884783">
      <w:pPr>
        <w:rPr>
          <w:color w:val="242424"/>
          <w:lang w:eastAsia="ru-RU"/>
        </w:rPr>
      </w:pPr>
      <w:r>
        <w:rPr>
          <w:color w:val="242424"/>
          <w:lang w:eastAsia="ru-RU"/>
        </w:rPr>
        <w:t>- объединение заказов покупателей в партию отправки оформление товарно-транспортных накладных;</w:t>
      </w:r>
    </w:p>
    <w:p w:rsidR="00B56401" w:rsidRDefault="00884783">
      <w:pPr>
        <w:rPr>
          <w:color w:val="242424"/>
          <w:lang w:eastAsia="ru-RU"/>
        </w:rPr>
      </w:pPr>
      <w:r>
        <w:rPr>
          <w:color w:val="242424"/>
          <w:lang w:eastAsia="ru-RU"/>
        </w:rPr>
        <w:t>- погрузка партий отправок в автотранспортные средства, контейнеры, железнодорожные вагоны;</w:t>
      </w:r>
    </w:p>
    <w:p w:rsidR="00B56401" w:rsidRDefault="00884783">
      <w:pPr>
        <w:rPr>
          <w:color w:val="242424"/>
          <w:lang w:eastAsia="ru-RU"/>
        </w:rPr>
      </w:pPr>
      <w:r>
        <w:rPr>
          <w:color w:val="242424"/>
          <w:lang w:eastAsia="ru-RU"/>
        </w:rPr>
        <w:t>- отправка по назначению (доставка) либо о</w:t>
      </w:r>
      <w:r>
        <w:rPr>
          <w:color w:val="242424"/>
          <w:lang w:eastAsia="ru-RU"/>
        </w:rPr>
        <w:t>тгрузка.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Таким образом, процедура отпуска и комплектации продукции со склада заключается в выполнении заказов на хранящуюся на складе продукцию.</w:t>
      </w:r>
    </w:p>
    <w:p w:rsidR="00B56401" w:rsidRDefault="00B56401">
      <w:pPr>
        <w:rPr>
          <w:highlight w:val="white"/>
        </w:rPr>
      </w:pPr>
    </w:p>
    <w:p w:rsidR="00B56401" w:rsidRPr="006D2660" w:rsidRDefault="006D2660" w:rsidP="006D2660">
      <w:pPr>
        <w:pStyle w:val="Heading2"/>
        <w:rPr>
          <w:lang w:eastAsia="ru-RU"/>
        </w:rPr>
      </w:pPr>
      <w:bookmarkStart w:id="4" w:name="_Toc28132785"/>
      <w:r w:rsidRPr="006D2660">
        <w:rPr>
          <w:shd w:val="clear" w:color="auto" w:fill="FFFFFF"/>
        </w:rPr>
        <w:t xml:space="preserve">1.3 </w:t>
      </w:r>
      <w:r w:rsidR="00884783">
        <w:rPr>
          <w:shd w:val="clear" w:color="auto" w:fill="FFFFFF"/>
        </w:rPr>
        <w:t xml:space="preserve">Виды </w:t>
      </w:r>
      <w:r w:rsidR="00884783">
        <w:rPr>
          <w:lang w:eastAsia="ru-RU"/>
        </w:rPr>
        <w:t>механизированной отборки товара со стеллажей</w:t>
      </w:r>
      <w:bookmarkEnd w:id="4"/>
    </w:p>
    <w:p w:rsidR="006D2660" w:rsidRPr="006D2660" w:rsidRDefault="006D2660" w:rsidP="006D2660">
      <w:pPr>
        <w:rPr>
          <w:lang w:eastAsia="ru-RU"/>
        </w:rPr>
      </w:pPr>
    </w:p>
    <w:p w:rsidR="00B56401" w:rsidRDefault="00884783">
      <w:pPr>
        <w:rPr>
          <w:lang w:eastAsia="ru-RU"/>
        </w:rPr>
      </w:pPr>
      <w:r>
        <w:rPr>
          <w:lang w:eastAsia="ru-RU"/>
        </w:rPr>
        <w:t xml:space="preserve">Большой объем в легкой промышленности занимают </w:t>
      </w:r>
      <w:r>
        <w:rPr>
          <w:lang w:eastAsia="ru-RU"/>
        </w:rPr>
        <w:t>погрузочно-разгрузочные и транспортно-складские операции. Производительность труда на этих работах зависит от степени их механизации и автоматизации. В последние годы для этих целей все чаще стали использовать средства робототехники.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Отличительной особенно</w:t>
      </w:r>
      <w:r>
        <w:rPr>
          <w:lang w:eastAsia="ru-RU"/>
        </w:rPr>
        <w:t xml:space="preserve">стью погрузочно-разгрузочных и транспортно-складских работ является большое разнообразие рабочих </w:t>
      </w:r>
      <w:r>
        <w:rPr>
          <w:lang w:eastAsia="ru-RU"/>
        </w:rPr>
        <w:lastRenderedPageBreak/>
        <w:t>операций при их выполнении. Перемещаемые изделия и грузы отличаются друг от друга массой и габаритом, формой и жесткостью. При автоматизации и механизации данн</w:t>
      </w:r>
      <w:r>
        <w:rPr>
          <w:lang w:eastAsia="ru-RU"/>
        </w:rPr>
        <w:t>ого вида работ необходимо учитывать и то обстоятельство, что они проводятся в стесненных условиях производственных цехов, кладовых и складских помещений. Поэтому средства робототехники, используемые на этих работах, должны быть компактными и не должны зани</w:t>
      </w:r>
      <w:r>
        <w:rPr>
          <w:lang w:eastAsia="ru-RU"/>
        </w:rPr>
        <w:t>мать большой производственной площади.</w:t>
      </w:r>
    </w:p>
    <w:p w:rsidR="00B56401" w:rsidRDefault="00884783">
      <w:pPr>
        <w:rPr>
          <w:highlight w:val="white"/>
        </w:rPr>
      </w:pPr>
      <w:r>
        <w:rPr>
          <w:shd w:val="clear" w:color="auto" w:fill="FFFFFF"/>
        </w:rPr>
        <w:t xml:space="preserve">По назначению погрузочно-разгрузочные машины разделяют на две группы: общего назначения и специализированные. Машины общего назначения (например, универсальные авто и </w:t>
      </w:r>
      <w:proofErr w:type="spellStart"/>
      <w:r>
        <w:rPr>
          <w:shd w:val="clear" w:color="auto" w:fill="FFFFFF"/>
        </w:rPr>
        <w:t>электропогрузчики</w:t>
      </w:r>
      <w:proofErr w:type="spellEnd"/>
      <w:r>
        <w:rPr>
          <w:shd w:val="clear" w:color="auto" w:fill="FFFFFF"/>
        </w:rPr>
        <w:t>) используют для переработки разл</w:t>
      </w:r>
      <w:r>
        <w:rPr>
          <w:shd w:val="clear" w:color="auto" w:fill="FFFFFF"/>
        </w:rPr>
        <w:t>ичных видов грузов; специализированные машины приспособлены для выполнения лишь одной операции (</w:t>
      </w:r>
      <w:proofErr w:type="spellStart"/>
      <w:r>
        <w:rPr>
          <w:shd w:val="clear" w:color="auto" w:fill="FFFFFF"/>
        </w:rPr>
        <w:t>вагоноопрокидыватели</w:t>
      </w:r>
      <w:proofErr w:type="spellEnd"/>
      <w:r>
        <w:rPr>
          <w:shd w:val="clear" w:color="auto" w:fill="FFFFFF"/>
        </w:rPr>
        <w:t>) или переработки только определенного вида груза (пневматические установки для цемента). По характеру перемещения груза различают погрузочн</w:t>
      </w:r>
      <w:r>
        <w:rPr>
          <w:shd w:val="clear" w:color="auto" w:fill="FFFFFF"/>
        </w:rPr>
        <w:t>о-разгрузочные машины периодического (циклического) и непрерывного действия.</w:t>
      </w:r>
    </w:p>
    <w:p w:rsidR="00B56401" w:rsidRDefault="00884783">
      <w:pPr>
        <w:rPr>
          <w:highlight w:val="white"/>
        </w:rPr>
      </w:pPr>
      <w:r>
        <w:rPr>
          <w:shd w:val="clear" w:color="auto" w:fill="FFFFFF"/>
        </w:rPr>
        <w:t>По основным эксплуатационным признакам все средства механизации погрузочно-разгрузочных работ на транспорте могут быть разделены на следующие группы:</w:t>
      </w:r>
    </w:p>
    <w:p w:rsidR="00B56401" w:rsidRDefault="00884783">
      <w:pPr>
        <w:rPr>
          <w:highlight w:val="white"/>
        </w:rPr>
      </w:pPr>
      <w:proofErr w:type="gramStart"/>
      <w:r>
        <w:rPr>
          <w:shd w:val="clear" w:color="auto" w:fill="FFFFFF"/>
        </w:rPr>
        <w:t>краны, оборудованные грузозах</w:t>
      </w:r>
      <w:r>
        <w:rPr>
          <w:shd w:val="clear" w:color="auto" w:fill="FFFFFF"/>
        </w:rPr>
        <w:t xml:space="preserve">ватными устройствами для выполнения погрузочно-разгрузочных операций со штучными и насыпными грузами: стационарные (мостовые, козловые, портальные, </w:t>
      </w:r>
      <w:proofErr w:type="spellStart"/>
      <w:r>
        <w:rPr>
          <w:shd w:val="clear" w:color="auto" w:fill="FFFFFF"/>
        </w:rPr>
        <w:t>краны-штабелеры</w:t>
      </w:r>
      <w:proofErr w:type="spellEnd"/>
      <w:r>
        <w:rPr>
          <w:shd w:val="clear" w:color="auto" w:fill="FFFFFF"/>
        </w:rPr>
        <w:t xml:space="preserve">); передвижные (автомобильные, пневмоколесные, на </w:t>
      </w:r>
      <w:proofErr w:type="spellStart"/>
      <w:r>
        <w:rPr>
          <w:shd w:val="clear" w:color="auto" w:fill="FFFFFF"/>
        </w:rPr>
        <w:t>спецшасси</w:t>
      </w:r>
      <w:proofErr w:type="spellEnd"/>
      <w:r>
        <w:rPr>
          <w:shd w:val="clear" w:color="auto" w:fill="FFFFFF"/>
        </w:rPr>
        <w:t xml:space="preserve"> автомобильного типа, гусеничные, </w:t>
      </w:r>
      <w:r>
        <w:rPr>
          <w:shd w:val="clear" w:color="auto" w:fill="FFFFFF"/>
        </w:rPr>
        <w:t>железнодорожные, бортовые манипуляторы);</w:t>
      </w:r>
      <w:proofErr w:type="gramEnd"/>
    </w:p>
    <w:p w:rsidR="00B56401" w:rsidRDefault="00884783">
      <w:pPr>
        <w:rPr>
          <w:highlight w:val="white"/>
        </w:rPr>
      </w:pPr>
      <w:r>
        <w:rPr>
          <w:shd w:val="clear" w:color="auto" w:fill="FFFFFF"/>
        </w:rPr>
        <w:t xml:space="preserve">самоходные погрузчики периодического действия: средства напольного транспорта (автопогрузчики, </w:t>
      </w:r>
      <w:proofErr w:type="spellStart"/>
      <w:r>
        <w:rPr>
          <w:shd w:val="clear" w:color="auto" w:fill="FFFFFF"/>
        </w:rPr>
        <w:t>электропогрузчики</w:t>
      </w:r>
      <w:proofErr w:type="spellEnd"/>
      <w:r>
        <w:rPr>
          <w:shd w:val="clear" w:color="auto" w:fill="FFFFFF"/>
        </w:rPr>
        <w:t>, электрические тележки); одноковшовые погрузчики;</w:t>
      </w:r>
    </w:p>
    <w:p w:rsidR="00B56401" w:rsidRDefault="00884783">
      <w:pPr>
        <w:rPr>
          <w:highlight w:val="white"/>
        </w:rPr>
      </w:pPr>
      <w:r>
        <w:rPr>
          <w:shd w:val="clear" w:color="auto" w:fill="FFFFFF"/>
        </w:rPr>
        <w:t>погрузчики непрерывного действия (конвейерного типа)</w:t>
      </w:r>
      <w:r>
        <w:rPr>
          <w:shd w:val="clear" w:color="auto" w:fill="FFFFFF"/>
        </w:rPr>
        <w:t xml:space="preserve">. Применяются для погрузки в транспортные средства как насыпных, так и тарно-штучных </w:t>
      </w:r>
      <w:r>
        <w:rPr>
          <w:shd w:val="clear" w:color="auto" w:fill="FFFFFF"/>
        </w:rPr>
        <w:lastRenderedPageBreak/>
        <w:t>(</w:t>
      </w:r>
      <w:proofErr w:type="spellStart"/>
      <w:r>
        <w:rPr>
          <w:shd w:val="clear" w:color="auto" w:fill="FFFFFF"/>
        </w:rPr>
        <w:t>мешкопогрузочные</w:t>
      </w:r>
      <w:proofErr w:type="spellEnd"/>
      <w:r>
        <w:rPr>
          <w:shd w:val="clear" w:color="auto" w:fill="FFFFFF"/>
        </w:rPr>
        <w:t xml:space="preserve"> машины) грузов. Основными рабочими органами являются ковшовые, ленточные или скребковые конвейеры и питатели непрерывного действия: </w:t>
      </w:r>
      <w:proofErr w:type="spellStart"/>
      <w:r>
        <w:rPr>
          <w:shd w:val="clear" w:color="auto" w:fill="FFFFFF"/>
        </w:rPr>
        <w:t>шнековые</w:t>
      </w:r>
      <w:proofErr w:type="spellEnd"/>
      <w:r>
        <w:rPr>
          <w:shd w:val="clear" w:color="auto" w:fill="FFFFFF"/>
        </w:rPr>
        <w:t>, конвейерно-</w:t>
      </w:r>
      <w:r>
        <w:rPr>
          <w:shd w:val="clear" w:color="auto" w:fill="FFFFFF"/>
        </w:rPr>
        <w:t>скребковые, роторно-ковшовые и другие. Выпускаются самоходные передвижные погрузчики на пневмоколесном и гусеничном ходу и стационарные (с ограниченным рабочим радиусом передвижения);</w:t>
      </w:r>
    </w:p>
    <w:p w:rsidR="00B56401" w:rsidRDefault="00884783">
      <w:pPr>
        <w:rPr>
          <w:highlight w:val="white"/>
        </w:rPr>
      </w:pPr>
      <w:proofErr w:type="spellStart"/>
      <w:r>
        <w:rPr>
          <w:shd w:val="clear" w:color="auto" w:fill="FFFFFF"/>
        </w:rPr>
        <w:t>вагоноразгрузочные</w:t>
      </w:r>
      <w:proofErr w:type="spellEnd"/>
      <w:r>
        <w:rPr>
          <w:shd w:val="clear" w:color="auto" w:fill="FFFFFF"/>
        </w:rPr>
        <w:t xml:space="preserve"> машины для выгрузки насыпных, порошкообразных и мелко</w:t>
      </w:r>
      <w:r>
        <w:rPr>
          <w:shd w:val="clear" w:color="auto" w:fill="FFFFFF"/>
        </w:rPr>
        <w:t xml:space="preserve">кусковых грузов: зачерпывающего или выгребающего действия, рабочие органы которых зачерпывают или выгребают груз, удаляя его за пределы вагона непосредственно или при помощи дополнительных транспортирующих органов; </w:t>
      </w:r>
      <w:proofErr w:type="spellStart"/>
      <w:r>
        <w:rPr>
          <w:shd w:val="clear" w:color="auto" w:fill="FFFFFF"/>
        </w:rPr>
        <w:t>вагоноопрокидыватели</w:t>
      </w:r>
      <w:proofErr w:type="spellEnd"/>
      <w:r>
        <w:rPr>
          <w:shd w:val="clear" w:color="auto" w:fill="FFFFFF"/>
        </w:rPr>
        <w:t>, выгружающие груз из</w:t>
      </w:r>
      <w:r>
        <w:rPr>
          <w:shd w:val="clear" w:color="auto" w:fill="FFFFFF"/>
        </w:rPr>
        <w:t xml:space="preserve"> вагона под действием силы тяжести; </w:t>
      </w:r>
      <w:proofErr w:type="gramStart"/>
      <w:r>
        <w:rPr>
          <w:shd w:val="clear" w:color="auto" w:fill="FFFFFF"/>
        </w:rPr>
        <w:t xml:space="preserve">инерционного действия, сообщающие вагону колебательное движение, при котором происходит его постепенная разгрузка от действия на частицы груза сил инерции; </w:t>
      </w:r>
      <w:proofErr w:type="spellStart"/>
      <w:r>
        <w:rPr>
          <w:shd w:val="clear" w:color="auto" w:fill="FFFFFF"/>
        </w:rPr>
        <w:t>пневморазгрузчики</w:t>
      </w:r>
      <w:proofErr w:type="spellEnd"/>
      <w:r>
        <w:rPr>
          <w:shd w:val="clear" w:color="auto" w:fill="FFFFFF"/>
        </w:rPr>
        <w:t xml:space="preserve"> - устройства для пневматической выгрузки из ва</w:t>
      </w:r>
      <w:r>
        <w:rPr>
          <w:shd w:val="clear" w:color="auto" w:fill="FFFFFF"/>
        </w:rPr>
        <w:t xml:space="preserve">гона порошкообразных грузов по трубопроводу в струе разряженного или сжатого воздуха; </w:t>
      </w:r>
      <w:proofErr w:type="spellStart"/>
      <w:r>
        <w:rPr>
          <w:shd w:val="clear" w:color="auto" w:fill="FFFFFF"/>
        </w:rPr>
        <w:t>гидроразгрузчики</w:t>
      </w:r>
      <w:proofErr w:type="spellEnd"/>
      <w:r>
        <w:rPr>
          <w:shd w:val="clear" w:color="auto" w:fill="FFFFFF"/>
        </w:rPr>
        <w:t>, служащие для выгрузки песка, сахарной свеклы и других грузов при помощи водяной струи, подаваемой в вагон специальной водобойной установкой;</w:t>
      </w:r>
      <w:proofErr w:type="gramEnd"/>
    </w:p>
    <w:p w:rsidR="00B56401" w:rsidRDefault="00884783">
      <w:pPr>
        <w:rPr>
          <w:highlight w:val="white"/>
        </w:rPr>
      </w:pPr>
      <w:r>
        <w:rPr>
          <w:shd w:val="clear" w:color="auto" w:fill="FFFFFF"/>
        </w:rPr>
        <w:t>вспомогател</w:t>
      </w:r>
      <w:r>
        <w:rPr>
          <w:shd w:val="clear" w:color="auto" w:fill="FFFFFF"/>
        </w:rPr>
        <w:t xml:space="preserve">ьные средства механизации, не имеющие самостоятельного применения и используемые совместно с другими видами погрузочно-разгрузочных машин: бункеры, силосы, грузозахватные устройства, рыхлители, </w:t>
      </w:r>
      <w:proofErr w:type="spellStart"/>
      <w:r>
        <w:rPr>
          <w:shd w:val="clear" w:color="auto" w:fill="FFFFFF"/>
        </w:rPr>
        <w:t>зачистные</w:t>
      </w:r>
      <w:proofErr w:type="spellEnd"/>
      <w:r>
        <w:rPr>
          <w:shd w:val="clear" w:color="auto" w:fill="FFFFFF"/>
        </w:rPr>
        <w:t xml:space="preserve"> устройства, средства пакетирования и др. строительны</w:t>
      </w:r>
      <w:r>
        <w:rPr>
          <w:shd w:val="clear" w:color="auto" w:fill="FFFFFF"/>
        </w:rPr>
        <w:t>й погрузочный разгрузочный машина.</w:t>
      </w:r>
    </w:p>
    <w:p w:rsidR="00B56401" w:rsidRDefault="00B56401">
      <w:pPr>
        <w:rPr>
          <w:highlight w:val="white"/>
        </w:rPr>
      </w:pPr>
    </w:p>
    <w:p w:rsidR="00B56401" w:rsidRPr="006D2660" w:rsidRDefault="006D2660" w:rsidP="006D2660">
      <w:pPr>
        <w:pStyle w:val="Heading2"/>
        <w:rPr>
          <w:highlight w:val="white"/>
        </w:rPr>
      </w:pPr>
      <w:bookmarkStart w:id="5" w:name="_Toc28132786"/>
      <w:r w:rsidRPr="006D2660">
        <w:rPr>
          <w:shd w:val="clear" w:color="auto" w:fill="FFFFFF"/>
        </w:rPr>
        <w:t xml:space="preserve">1.4 </w:t>
      </w:r>
      <w:r w:rsidR="00884783">
        <w:rPr>
          <w:shd w:val="clear" w:color="auto" w:fill="FFFFFF"/>
        </w:rPr>
        <w:t>Варианты</w:t>
      </w:r>
      <w:r w:rsidR="00884783">
        <w:rPr>
          <w:shd w:val="clear" w:color="auto" w:fill="FFFFFF"/>
        </w:rPr>
        <w:t xml:space="preserve"> механизмов автоматизации размещения товаров на стеллажном складе</w:t>
      </w:r>
      <w:bookmarkEnd w:id="5"/>
    </w:p>
    <w:p w:rsidR="006D2660" w:rsidRPr="006D2660" w:rsidRDefault="006D2660" w:rsidP="006D2660">
      <w:pPr>
        <w:rPr>
          <w:highlight w:val="white"/>
        </w:rPr>
      </w:pPr>
    </w:p>
    <w:p w:rsidR="00B56401" w:rsidRDefault="00884783">
      <w:pPr>
        <w:rPr>
          <w:highlight w:val="white"/>
        </w:rPr>
      </w:pPr>
      <w:r>
        <w:rPr>
          <w:shd w:val="clear" w:color="auto" w:fill="FFFFFF"/>
        </w:rPr>
        <w:t xml:space="preserve">Рассматриваемый склад представляет собой стеллажную структуру. Стеллажи выстроены в ряды с довольно небольшим расстоянием между </w:t>
      </w:r>
      <w:r>
        <w:rPr>
          <w:shd w:val="clear" w:color="auto" w:fill="FFFFFF"/>
        </w:rPr>
        <w:lastRenderedPageBreak/>
        <w:t>собой и имеют высо</w:t>
      </w:r>
      <w:r>
        <w:rPr>
          <w:shd w:val="clear" w:color="auto" w:fill="FFFFFF"/>
        </w:rPr>
        <w:t xml:space="preserve">ту до потолка. </w:t>
      </w:r>
      <w:proofErr w:type="gramStart"/>
      <w:r>
        <w:rPr>
          <w:shd w:val="clear" w:color="auto" w:fill="FFFFFF"/>
        </w:rPr>
        <w:t>Исходя из этого можно рассматривать</w:t>
      </w:r>
      <w:proofErr w:type="gramEnd"/>
      <w:r>
        <w:rPr>
          <w:shd w:val="clear" w:color="auto" w:fill="FFFFFF"/>
        </w:rPr>
        <w:t xml:space="preserve"> такие варианты погрузочно-разгрузочных машин как: вилочный погрузчик, </w:t>
      </w:r>
      <w:proofErr w:type="spellStart"/>
      <w:r>
        <w:rPr>
          <w:shd w:val="clear" w:color="auto" w:fill="FFFFFF"/>
        </w:rPr>
        <w:t>электроштабелер</w:t>
      </w:r>
      <w:proofErr w:type="spellEnd"/>
      <w:r>
        <w:rPr>
          <w:shd w:val="clear" w:color="auto" w:fill="FFFFFF"/>
        </w:rPr>
        <w:t xml:space="preserve">, робот манипулятор, </w:t>
      </w:r>
      <w:proofErr w:type="spellStart"/>
      <w:r>
        <w:rPr>
          <w:shd w:val="clear" w:color="auto" w:fill="FFFFFF"/>
        </w:rPr>
        <w:t>штабелер</w:t>
      </w:r>
      <w:proofErr w:type="spellEnd"/>
      <w:r>
        <w:rPr>
          <w:shd w:val="clear" w:color="auto" w:fill="FFFFFF"/>
        </w:rPr>
        <w:t>.</w:t>
      </w:r>
    </w:p>
    <w:p w:rsidR="00B56401" w:rsidRDefault="00884783">
      <w:pPr>
        <w:rPr>
          <w:shd w:val="clear" w:color="auto" w:fill="FFFFFF"/>
          <w:lang w:val="en-US"/>
        </w:rPr>
      </w:pPr>
      <w:r w:rsidRPr="00884783">
        <w:rPr>
          <w:shd w:val="clear" w:color="auto" w:fill="FFFFFF"/>
        </w:rPr>
        <w:t>Вилочный погрузчик</w:t>
      </w:r>
    </w:p>
    <w:p w:rsidR="00884783" w:rsidRPr="00884783" w:rsidRDefault="00884783">
      <w:pPr>
        <w:rPr>
          <w:highlight w:val="white"/>
          <w:lang w:val="en-US"/>
        </w:rPr>
      </w:pPr>
    </w:p>
    <w:p w:rsidR="00B56401" w:rsidRDefault="00884783">
      <w:pPr>
        <w:rPr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34000" cy="3276600"/>
            <wp:effectExtent l="0" t="0" r="0" b="0"/>
            <wp:docPr id="1" name="Рисунок 1" descr="http://mastertraktor.ru/wp-content/uploads/2016/09/pogruzchi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://mastertraktor.ru/wp-content/uploads/2016/09/pogruzchik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83" w:rsidRDefault="00884783">
      <w:pPr>
        <w:rPr>
          <w:highlight w:val="white"/>
        </w:rPr>
      </w:pPr>
      <w:r>
        <w:rPr>
          <w:highlight w:val="white"/>
        </w:rPr>
        <w:t>Рисунок 1 – Вилочный погрузчик</w:t>
      </w:r>
    </w:p>
    <w:p w:rsidR="00884783" w:rsidRPr="00884783" w:rsidRDefault="00884783">
      <w:pPr>
        <w:rPr>
          <w:highlight w:val="white"/>
        </w:rPr>
      </w:pPr>
    </w:p>
    <w:p w:rsidR="00B56401" w:rsidRDefault="00884783">
      <w:pPr>
        <w:rPr>
          <w:lang w:eastAsia="ru-RU"/>
        </w:rPr>
      </w:pPr>
      <w:r>
        <w:rPr>
          <w:lang w:eastAsia="ru-RU"/>
        </w:rPr>
        <w:t xml:space="preserve">Данный вид спецтехники универсален, благодаря чему может </w:t>
      </w:r>
      <w:r>
        <w:rPr>
          <w:lang w:eastAsia="ru-RU"/>
        </w:rPr>
        <w:t xml:space="preserve">использоваться для решения широкого спектра </w:t>
      </w:r>
      <w:proofErr w:type="spellStart"/>
      <w:r>
        <w:rPr>
          <w:lang w:eastAsia="ru-RU"/>
        </w:rPr>
        <w:t>логистических</w:t>
      </w:r>
      <w:proofErr w:type="spellEnd"/>
      <w:r>
        <w:rPr>
          <w:lang w:eastAsia="ru-RU"/>
        </w:rPr>
        <w:t xml:space="preserve"> задач на предприятиях разной отраслевой принадлежности.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Вилочные погрузчики производятся в нескольких вариантах исполнения. Есть модели с электрическим, бензиновым, дизельным двигателем, разной груз</w:t>
      </w:r>
      <w:r>
        <w:rPr>
          <w:lang w:eastAsia="ru-RU"/>
        </w:rPr>
        <w:t>оподъемности, с возможностью использования дополнительного навесного оборудования.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Важным преимуществом вилочных погрузчиков является мобильность и маневренность, что позволяет эксплуатировать их в условиях ограниченного пространства. Есть компактные модел</w:t>
      </w:r>
      <w:r>
        <w:rPr>
          <w:lang w:eastAsia="ru-RU"/>
        </w:rPr>
        <w:t>и, способные заезжать в кузов транспортного средства, свободно перемещаться по торговым залам и складским помещениям, прочим стесненным местам.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Также имеется погрузочная техника, специально созданная для использования в условиях предъявления повышенных тре</w:t>
      </w:r>
      <w:r>
        <w:rPr>
          <w:lang w:eastAsia="ru-RU"/>
        </w:rPr>
        <w:t xml:space="preserve">бований к чистоте </w:t>
      </w:r>
      <w:r>
        <w:rPr>
          <w:lang w:eastAsia="ru-RU"/>
        </w:rPr>
        <w:lastRenderedPageBreak/>
        <w:t xml:space="preserve">помещений (например, на фармацевтических складах). Такие модели оснащены специальными </w:t>
      </w:r>
      <w:proofErr w:type="spellStart"/>
      <w:r>
        <w:rPr>
          <w:lang w:eastAsia="ru-RU"/>
        </w:rPr>
        <w:t>бессажевыми</w:t>
      </w:r>
      <w:proofErr w:type="spellEnd"/>
      <w:r>
        <w:rPr>
          <w:lang w:eastAsia="ru-RU"/>
        </w:rPr>
        <w:t xml:space="preserve"> шинами белого цвета.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 xml:space="preserve">Вилочные погрузчики активно эксплуатируются на </w:t>
      </w:r>
      <w:proofErr w:type="spellStart"/>
      <w:r>
        <w:rPr>
          <w:lang w:eastAsia="ru-RU"/>
        </w:rPr>
        <w:t>логистических</w:t>
      </w:r>
      <w:proofErr w:type="spellEnd"/>
      <w:r>
        <w:rPr>
          <w:lang w:eastAsia="ru-RU"/>
        </w:rPr>
        <w:t xml:space="preserve"> и производственных объектах, транспортных и промышленных у</w:t>
      </w:r>
      <w:r>
        <w:rPr>
          <w:lang w:eastAsia="ru-RU"/>
        </w:rPr>
        <w:t>злах, на торговых и сельскохозяйственных предприятиях, в жилищно-коммунальном хозяйстве и на стройплощадках, в портах, таможенных терминалах и т. д.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 xml:space="preserve">Характерной чертой данной спецтехники является возможность быстрой адаптации к особенностям эксплуатации в </w:t>
      </w:r>
      <w:r>
        <w:rPr>
          <w:lang w:eastAsia="ru-RU"/>
        </w:rPr>
        <w:t>условиях конкретного объекта. Обычно она используется для решения следующих задач: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Погрузки/разгрузки транспортных средств: вагонов, грузовых автомобилей, контейнеров и т. п.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Укладки товарно-материальных ценностей штабелями.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 xml:space="preserve">Горизонтального перемещения </w:t>
      </w:r>
      <w:r>
        <w:rPr>
          <w:lang w:eastAsia="ru-RU"/>
        </w:rPr>
        <w:t>тяжелых паллет, коробов, мешков, стройматериалов и прочих подобных грузов на небольшие расстояния в пределах объекта. Например, с помощью вилочного погрузчика удобно доставлять пакеты с цементом к месту приготовления раствора, и т. п.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Перемещения товаров в</w:t>
      </w:r>
      <w:r>
        <w:rPr>
          <w:lang w:eastAsia="ru-RU"/>
        </w:rPr>
        <w:t>нутри гипермаркетов и прочих торговых предприятий, укладки/снятия их со стеллажей, загрузки тяжелых штучных предметов на высокие полки.</w:t>
      </w:r>
    </w:p>
    <w:p w:rsidR="00884783" w:rsidRDefault="00884783">
      <w:pPr>
        <w:spacing w:line="240" w:lineRule="auto"/>
        <w:ind w:firstLine="0"/>
        <w:jc w:val="left"/>
        <w:rPr>
          <w:b/>
          <w:shd w:val="clear" w:color="auto" w:fill="FFFFFF"/>
        </w:rPr>
      </w:pPr>
      <w:r>
        <w:rPr>
          <w:b/>
          <w:shd w:val="clear" w:color="auto" w:fill="FFFFFF"/>
        </w:rPr>
        <w:br w:type="page"/>
      </w:r>
    </w:p>
    <w:p w:rsidR="00B56401" w:rsidRPr="00884783" w:rsidRDefault="00884783">
      <w:pPr>
        <w:rPr>
          <w:highlight w:val="white"/>
        </w:rPr>
      </w:pPr>
      <w:proofErr w:type="spellStart"/>
      <w:r w:rsidRPr="00884783">
        <w:rPr>
          <w:shd w:val="clear" w:color="auto" w:fill="FFFFFF"/>
        </w:rPr>
        <w:t>Электроштабелер</w:t>
      </w:r>
      <w:proofErr w:type="spellEnd"/>
      <w:r w:rsidRPr="00884783">
        <w:rPr>
          <w:shd w:val="clear" w:color="auto" w:fill="FFFFFF"/>
        </w:rPr>
        <w:t xml:space="preserve"> и </w:t>
      </w:r>
      <w:proofErr w:type="spellStart"/>
      <w:r w:rsidRPr="00884783">
        <w:rPr>
          <w:shd w:val="clear" w:color="auto" w:fill="FFFFFF"/>
        </w:rPr>
        <w:t>штабелер</w:t>
      </w:r>
      <w:proofErr w:type="spellEnd"/>
    </w:p>
    <w:p w:rsidR="00B56401" w:rsidRDefault="00B56401">
      <w:pPr>
        <w:rPr>
          <w:highlight w:val="white"/>
        </w:rPr>
      </w:pPr>
    </w:p>
    <w:p w:rsidR="00B56401" w:rsidRDefault="00884783">
      <w:pPr>
        <w:rPr>
          <w:highlight w:val="white"/>
        </w:rPr>
      </w:pPr>
      <w:r>
        <w:rPr>
          <w:noProof/>
          <w:lang w:eastAsia="ru-RU"/>
        </w:rPr>
        <w:drawing>
          <wp:inline distT="0" distB="0" distL="0" distR="0">
            <wp:extent cx="4392015" cy="3003022"/>
            <wp:effectExtent l="19050" t="0" r="8535" b="0"/>
            <wp:docPr id="2" name="Рисунок 4" descr="https://cf.ppt-online.org/files2/slide/i/ijwHSksQK546XurIWGLpJV8R0BxMnlDtgF27vZqfOa/slide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 descr="https://cf.ppt-online.org/files2/slide/i/ijwHSksQK546XurIWGLpJV8R0BxMnlDtgF27vZqfOa/slide-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8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165" cy="300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83" w:rsidRDefault="00884783">
      <w:pPr>
        <w:rPr>
          <w:highlight w:val="white"/>
        </w:rPr>
      </w:pPr>
      <w:r>
        <w:rPr>
          <w:highlight w:val="white"/>
        </w:rPr>
        <w:t xml:space="preserve">Рисунок 2 – </w:t>
      </w:r>
      <w:proofErr w:type="spellStart"/>
      <w:r>
        <w:rPr>
          <w:highlight w:val="white"/>
        </w:rPr>
        <w:t>Электроштабелер</w:t>
      </w:r>
      <w:proofErr w:type="spellEnd"/>
    </w:p>
    <w:p w:rsidR="00884783" w:rsidRDefault="00884783">
      <w:pPr>
        <w:rPr>
          <w:highlight w:val="white"/>
        </w:rPr>
      </w:pPr>
    </w:p>
    <w:p w:rsidR="00B56401" w:rsidRDefault="00884783">
      <w:pPr>
        <w:rPr>
          <w:lang w:eastAsia="ru-RU"/>
        </w:rPr>
      </w:pPr>
      <w:proofErr w:type="spellStart"/>
      <w:r>
        <w:rPr>
          <w:lang w:eastAsia="ru-RU"/>
        </w:rPr>
        <w:lastRenderedPageBreak/>
        <w:t>Электроштабелер</w:t>
      </w:r>
      <w:proofErr w:type="spellEnd"/>
      <w:r>
        <w:rPr>
          <w:lang w:eastAsia="ru-RU"/>
        </w:rPr>
        <w:t xml:space="preserve"> – это-то же самое транспортное средство для подъема, перевозки и укладки г</w:t>
      </w:r>
      <w:r>
        <w:rPr>
          <w:lang w:eastAsia="ru-RU"/>
        </w:rPr>
        <w:t>рузов, но работающее от электричества. То есть в качестве движущей силы используется электропривод. И хотя такое оборудование произошло от вилочных погрузчиков, все же это разная техника, предназначенная для различных задач.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 xml:space="preserve">Несмотря на то, что </w:t>
      </w:r>
      <w:proofErr w:type="spellStart"/>
      <w:r>
        <w:rPr>
          <w:lang w:eastAsia="ru-RU"/>
        </w:rPr>
        <w:t>штабелеры</w:t>
      </w:r>
      <w:proofErr w:type="spellEnd"/>
      <w:r>
        <w:rPr>
          <w:lang w:eastAsia="ru-RU"/>
        </w:rPr>
        <w:t xml:space="preserve"> и</w:t>
      </w:r>
      <w:r>
        <w:rPr>
          <w:lang w:eastAsia="ru-RU"/>
        </w:rPr>
        <w:t xml:space="preserve"> погрузчики используются для схожих задач, разница </w:t>
      </w:r>
      <w:proofErr w:type="spellStart"/>
      <w:r>
        <w:rPr>
          <w:lang w:eastAsia="ru-RU"/>
        </w:rPr>
        <w:t>электропогрузчика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электроштабелера</w:t>
      </w:r>
      <w:proofErr w:type="spellEnd"/>
      <w:r>
        <w:rPr>
          <w:lang w:eastAsia="ru-RU"/>
        </w:rPr>
        <w:t xml:space="preserve"> довольно велика. И в первую очередь отличия касаются конструкции:</w:t>
      </w:r>
    </w:p>
    <w:p w:rsidR="00B56401" w:rsidRDefault="00884783">
      <w:pPr>
        <w:rPr>
          <w:lang w:eastAsia="ru-RU"/>
        </w:rPr>
      </w:pPr>
      <w:proofErr w:type="spellStart"/>
      <w:r>
        <w:rPr>
          <w:lang w:eastAsia="ru-RU"/>
        </w:rPr>
        <w:t>Штабелеры</w:t>
      </w:r>
      <w:proofErr w:type="spellEnd"/>
      <w:r>
        <w:rPr>
          <w:lang w:eastAsia="ru-RU"/>
        </w:rPr>
        <w:t xml:space="preserve"> – это несамоходное оборудование, которое больше предназначено для погрузки/разгрузки грузов </w:t>
      </w:r>
      <w:r>
        <w:rPr>
          <w:lang w:eastAsia="ru-RU"/>
        </w:rPr>
        <w:t xml:space="preserve">и перемещение их на небольшие расстояния. При этом максимальный угол подъема, который способен преодолеть </w:t>
      </w:r>
      <w:proofErr w:type="spellStart"/>
      <w:r>
        <w:rPr>
          <w:lang w:eastAsia="ru-RU"/>
        </w:rPr>
        <w:t>штабелер</w:t>
      </w:r>
      <w:proofErr w:type="spellEnd"/>
      <w:r>
        <w:rPr>
          <w:lang w:eastAsia="ru-RU"/>
        </w:rPr>
        <w:t>, не превышает трёх градусов. По сути, это техника для закрытого склада, в котором вся задача сводится лишь к перемещению и укладке грузов в п</w:t>
      </w:r>
      <w:r>
        <w:rPr>
          <w:lang w:eastAsia="ru-RU"/>
        </w:rPr>
        <w:t>ределах одного помещения.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Погрузчики – это самоходные устройства, которые имеют более высокую скорость, поэтому больше подходят, когда есть потребность перевозить грузы из одного склада в другой или из склада в производственные помещения и наоборот.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Учитыв</w:t>
      </w:r>
      <w:r>
        <w:rPr>
          <w:lang w:eastAsia="ru-RU"/>
        </w:rPr>
        <w:t xml:space="preserve">ая все вышесказанное, можно сделать вывод, что погрузчики рассчитаны на больший спектр работ, тогда как </w:t>
      </w:r>
      <w:proofErr w:type="spellStart"/>
      <w:r>
        <w:rPr>
          <w:lang w:eastAsia="ru-RU"/>
        </w:rPr>
        <w:t>штабелеры</w:t>
      </w:r>
      <w:proofErr w:type="spellEnd"/>
      <w:r>
        <w:rPr>
          <w:lang w:eastAsia="ru-RU"/>
        </w:rPr>
        <w:t xml:space="preserve"> более функциональны в своей специализации. Исходя из их конструктивных особенностей, определяется область их применения. И каждый из этих видо</w:t>
      </w:r>
      <w:r>
        <w:rPr>
          <w:lang w:eastAsia="ru-RU"/>
        </w:rPr>
        <w:t>в техники имеет свои преимущества.</w:t>
      </w:r>
    </w:p>
    <w:p w:rsidR="00B56401" w:rsidRDefault="00884783">
      <w:r>
        <w:t xml:space="preserve">Достоинства электрического </w:t>
      </w:r>
      <w:proofErr w:type="spellStart"/>
      <w:r>
        <w:t>штабелера</w:t>
      </w:r>
      <w:proofErr w:type="spellEnd"/>
      <w:r>
        <w:t>: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компактность;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маневренность;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простота в управлении;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прочность и надежность конструкции;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универсальность;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большая грузоподъемность;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lastRenderedPageBreak/>
        <w:t>возможность работать с труднодоступными стеллажами.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 xml:space="preserve">При этом существует огромный выбор различных видов электрических </w:t>
      </w:r>
      <w:proofErr w:type="spellStart"/>
      <w:r>
        <w:rPr>
          <w:lang w:eastAsia="ru-RU"/>
        </w:rPr>
        <w:t>штабелеров</w:t>
      </w:r>
      <w:proofErr w:type="spellEnd"/>
      <w:r>
        <w:rPr>
          <w:lang w:eastAsia="ru-RU"/>
        </w:rPr>
        <w:t xml:space="preserve"> для выполнения определенных задач – с поворотными вилами и так далее.</w:t>
      </w:r>
    </w:p>
    <w:p w:rsidR="00B56401" w:rsidRDefault="00884783">
      <w:r>
        <w:t xml:space="preserve">Виды </w:t>
      </w:r>
      <w:proofErr w:type="gramStart"/>
      <w:r>
        <w:t>электрических</w:t>
      </w:r>
      <w:proofErr w:type="gramEnd"/>
      <w:r>
        <w:t xml:space="preserve"> </w:t>
      </w:r>
      <w:proofErr w:type="spellStart"/>
      <w:r>
        <w:t>штабелеров</w:t>
      </w:r>
      <w:proofErr w:type="spellEnd"/>
    </w:p>
    <w:p w:rsidR="00B56401" w:rsidRDefault="00884783">
      <w:r>
        <w:t xml:space="preserve">Электрические </w:t>
      </w:r>
      <w:proofErr w:type="spellStart"/>
      <w:r>
        <w:t>штабелеры</w:t>
      </w:r>
      <w:proofErr w:type="spellEnd"/>
      <w:r>
        <w:t xml:space="preserve"> разделяются на две группы:</w:t>
      </w:r>
    </w:p>
    <w:p w:rsidR="00B56401" w:rsidRDefault="00884783">
      <w:r>
        <w:t>самоходные;</w:t>
      </w:r>
    </w:p>
    <w:p w:rsidR="00B56401" w:rsidRDefault="00884783">
      <w:r>
        <w:t>ведомые.</w:t>
      </w:r>
    </w:p>
    <w:p w:rsidR="00B56401" w:rsidRDefault="00884783">
      <w:r>
        <w:t>Помимо э</w:t>
      </w:r>
      <w:r>
        <w:t>того, данная техника подразделяется по следующим характеристикам:</w:t>
      </w:r>
    </w:p>
    <w:p w:rsidR="00B56401" w:rsidRDefault="00884783">
      <w:proofErr w:type="spellStart"/>
      <w:r>
        <w:t>Узкопроходный</w:t>
      </w:r>
      <w:proofErr w:type="spellEnd"/>
      <w:r>
        <w:t xml:space="preserve"> </w:t>
      </w:r>
      <w:proofErr w:type="spellStart"/>
      <w:r>
        <w:t>штабелер</w:t>
      </w:r>
      <w:proofErr w:type="spellEnd"/>
      <w:r>
        <w:t xml:space="preserve"> – специфическое оборудование, которое будет удобным в складах с ограниченным пространством, узких </w:t>
      </w:r>
      <w:proofErr w:type="spellStart"/>
      <w:r>
        <w:t>межстеллажных</w:t>
      </w:r>
      <w:proofErr w:type="spellEnd"/>
      <w:r>
        <w:t xml:space="preserve"> переходах и так далее.</w:t>
      </w:r>
    </w:p>
    <w:p w:rsidR="00B56401" w:rsidRDefault="00884783">
      <w:pPr>
        <w:rPr>
          <w:lang w:eastAsia="ru-RU"/>
        </w:rPr>
      </w:pPr>
      <w:proofErr w:type="spellStart"/>
      <w:r>
        <w:rPr>
          <w:lang w:eastAsia="ru-RU"/>
        </w:rPr>
        <w:t>Ричтрак</w:t>
      </w:r>
      <w:proofErr w:type="spellEnd"/>
      <w:r>
        <w:rPr>
          <w:lang w:eastAsia="ru-RU"/>
        </w:rPr>
        <w:t xml:space="preserve"> для склада – </w:t>
      </w:r>
      <w:proofErr w:type="spellStart"/>
      <w:r>
        <w:rPr>
          <w:lang w:eastAsia="ru-RU"/>
        </w:rPr>
        <w:t>штабелер</w:t>
      </w:r>
      <w:proofErr w:type="spellEnd"/>
      <w:r>
        <w:rPr>
          <w:lang w:eastAsia="ru-RU"/>
        </w:rPr>
        <w:t xml:space="preserve">, </w:t>
      </w:r>
      <w:proofErr w:type="gramStart"/>
      <w:r>
        <w:rPr>
          <w:lang w:eastAsia="ru-RU"/>
        </w:rPr>
        <w:t>о</w:t>
      </w:r>
      <w:r>
        <w:rPr>
          <w:lang w:eastAsia="ru-RU"/>
        </w:rPr>
        <w:t>снащенный</w:t>
      </w:r>
      <w:proofErr w:type="gramEnd"/>
      <w:r>
        <w:rPr>
          <w:lang w:eastAsia="ru-RU"/>
        </w:rPr>
        <w:t xml:space="preserve"> выдвигающейся мачтой. Благодаря такой конструктивной особенности данная модель чаще используется для обслуживания высотных стеллажей, высота которых может достигать 13 метров.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 xml:space="preserve">Комплектовщики – особенность такого вида </w:t>
      </w:r>
      <w:proofErr w:type="spellStart"/>
      <w:r>
        <w:rPr>
          <w:lang w:eastAsia="ru-RU"/>
        </w:rPr>
        <w:t>штабелера</w:t>
      </w:r>
      <w:proofErr w:type="spellEnd"/>
      <w:r>
        <w:rPr>
          <w:lang w:eastAsia="ru-RU"/>
        </w:rPr>
        <w:t xml:space="preserve"> заключается в том, </w:t>
      </w:r>
      <w:r>
        <w:rPr>
          <w:lang w:eastAsia="ru-RU"/>
        </w:rPr>
        <w:t>что поднимаются не вилы, а вся платформа с оператором. Данный вид погрузочной техники используется для ручной укладки и выемки товаров на стеллажи.</w:t>
      </w:r>
    </w:p>
    <w:p w:rsidR="00B56401" w:rsidRDefault="00884783">
      <w:r>
        <w:t>Электрические самоходные тележки</w:t>
      </w:r>
    </w:p>
    <w:p w:rsidR="00884783" w:rsidRDefault="00884783"/>
    <w:p w:rsidR="00B56401" w:rsidRDefault="00884783">
      <w:r>
        <w:rPr>
          <w:noProof/>
          <w:lang w:eastAsia="ru-RU"/>
        </w:rPr>
        <w:drawing>
          <wp:inline distT="0" distB="0" distL="0" distR="0">
            <wp:extent cx="2857500" cy="1724025"/>
            <wp:effectExtent l="0" t="0" r="0" b="0"/>
            <wp:docPr id="3" name="Рисунок 7" descr="Самоходная тележ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 descr="Самоходная тележка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83" w:rsidRDefault="00884783">
      <w:r>
        <w:t>Рисунок 3 – Электрическая самоходная тележка</w:t>
      </w:r>
    </w:p>
    <w:p w:rsidR="00884783" w:rsidRDefault="00884783"/>
    <w:p w:rsidR="00B56401" w:rsidRDefault="00884783">
      <w:pPr>
        <w:rPr>
          <w:sz w:val="24"/>
          <w:szCs w:val="24"/>
        </w:rPr>
      </w:pPr>
      <w:r>
        <w:t xml:space="preserve">Самоходные модели в свою очередь также подразделяются на несколько </w:t>
      </w:r>
      <w:r>
        <w:t>подвидов:</w:t>
      </w:r>
    </w:p>
    <w:p w:rsidR="00B56401" w:rsidRDefault="00884783">
      <w:proofErr w:type="gramStart"/>
      <w:r>
        <w:lastRenderedPageBreak/>
        <w:t>Самоходные ведомые – оператору не приходится толкать тележку самостоятельно, но скорость такой модели ограничена скоростью пешего хода человека.</w:t>
      </w:r>
      <w:proofErr w:type="gramEnd"/>
    </w:p>
    <w:p w:rsidR="00B56401" w:rsidRDefault="00884783">
      <w:proofErr w:type="gramStart"/>
      <w:r>
        <w:t>Самоходные</w:t>
      </w:r>
      <w:proofErr w:type="gramEnd"/>
      <w:r>
        <w:t xml:space="preserve"> с откидной подножкой.</w:t>
      </w:r>
    </w:p>
    <w:p w:rsidR="00B56401" w:rsidRDefault="00884783">
      <w:proofErr w:type="gramStart"/>
      <w:r>
        <w:t>Самоходные</w:t>
      </w:r>
      <w:proofErr w:type="gramEnd"/>
      <w:r>
        <w:t xml:space="preserve"> с местом для оператора. Причем существуют модели с </w:t>
      </w:r>
      <w:r>
        <w:t>положением сидя или стоя. Такая тележка способна достигать скорости до 10 км/ч.</w:t>
      </w:r>
    </w:p>
    <w:p w:rsidR="00B56401" w:rsidRDefault="00884783">
      <w:r>
        <w:t>Самоходная тележка – имеет более высокую грузоподъемность и скорость перемещения по сравнению со стандартными вариантами.</w:t>
      </w:r>
    </w:p>
    <w:p w:rsidR="00B56401" w:rsidRDefault="00884783">
      <w:proofErr w:type="gramStart"/>
      <w:r>
        <w:t>Самоходные</w:t>
      </w:r>
      <w:proofErr w:type="gramEnd"/>
      <w:r>
        <w:t xml:space="preserve"> с электрогидравлическим подъемом вил.</w:t>
      </w:r>
    </w:p>
    <w:p w:rsidR="00B56401" w:rsidRDefault="00884783">
      <w:r>
        <w:t>Как у</w:t>
      </w:r>
      <w:r>
        <w:t xml:space="preserve">же говорилось выше, разнообразие </w:t>
      </w:r>
      <w:proofErr w:type="spellStart"/>
      <w:r>
        <w:t>штабелеров</w:t>
      </w:r>
      <w:proofErr w:type="spellEnd"/>
      <w:r>
        <w:t xml:space="preserve"> весьма широко, но если говорить о самоходных моделях, то это более универсальная техника. Это обусловлено рядом неоспоримых преимуществ: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простота и удобство в использовании;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повышенная грузоподъемность;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 xml:space="preserve">лёгкость </w:t>
      </w:r>
      <w:r>
        <w:rPr>
          <w:lang w:eastAsia="ru-RU"/>
        </w:rPr>
        <w:t>в управлении;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скорость выполнения поставленных задач.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Однако есть и обратная сторона медали: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Наличие аккумулятора увеличивает вес и габариты устройства.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Время от времени придется заряжать севший АКБ.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Исходя из всего вышесказанного, можно сделать вывод, что</w:t>
      </w:r>
      <w:r>
        <w:rPr>
          <w:lang w:eastAsia="ru-RU"/>
        </w:rPr>
        <w:t xml:space="preserve"> самоходный электрический </w:t>
      </w:r>
      <w:proofErr w:type="spellStart"/>
      <w:r>
        <w:rPr>
          <w:lang w:eastAsia="ru-RU"/>
        </w:rPr>
        <w:t>штабелер</w:t>
      </w:r>
      <w:proofErr w:type="spellEnd"/>
      <w:r>
        <w:rPr>
          <w:lang w:eastAsia="ru-RU"/>
        </w:rPr>
        <w:t xml:space="preserve"> – это прекрасный выбор для больших складских помещений и для работы с большими грузами и высокими стеллажами.</w:t>
      </w:r>
    </w:p>
    <w:p w:rsidR="00B56401" w:rsidRDefault="00884783">
      <w:r>
        <w:t xml:space="preserve">Ручной </w:t>
      </w:r>
      <w:proofErr w:type="spellStart"/>
      <w:r>
        <w:t>электроштабелер</w:t>
      </w:r>
      <w:proofErr w:type="spellEnd"/>
    </w:p>
    <w:p w:rsidR="00884783" w:rsidRDefault="00884783"/>
    <w:p w:rsidR="00B56401" w:rsidRDefault="00884783">
      <w:r>
        <w:rPr>
          <w:noProof/>
          <w:lang w:eastAsia="ru-RU"/>
        </w:rPr>
        <w:drawing>
          <wp:inline distT="0" distB="0" distL="0" distR="0">
            <wp:extent cx="2857500" cy="1724025"/>
            <wp:effectExtent l="0" t="0" r="0" b="0"/>
            <wp:docPr id="4" name="Рисунок 9" descr="Ручной электроштабел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9" descr="Ручной электроштабелер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83" w:rsidRDefault="00884783">
      <w:r>
        <w:t xml:space="preserve">Рисунок 4 – Ручной </w:t>
      </w:r>
      <w:proofErr w:type="spellStart"/>
      <w:r>
        <w:t>электроштабелер</w:t>
      </w:r>
      <w:proofErr w:type="spellEnd"/>
    </w:p>
    <w:p w:rsidR="00884783" w:rsidRDefault="00884783"/>
    <w:p w:rsidR="00B56401" w:rsidRDefault="00884783">
      <w:pPr>
        <w:rPr>
          <w:sz w:val="24"/>
          <w:szCs w:val="24"/>
        </w:rPr>
      </w:pPr>
      <w:proofErr w:type="gramStart"/>
      <w:r>
        <w:t>Ручной</w:t>
      </w:r>
      <w:proofErr w:type="gramEnd"/>
      <w:r>
        <w:t xml:space="preserve"> электрический </w:t>
      </w:r>
      <w:proofErr w:type="spellStart"/>
      <w:r>
        <w:t>штабелер</w:t>
      </w:r>
      <w:proofErr w:type="spellEnd"/>
      <w:r>
        <w:t xml:space="preserve"> – это то же погрузочное транспортное средство. Но, в от</w:t>
      </w:r>
      <w:r>
        <w:t xml:space="preserve">личие от «самоходок», оно не оснащено приводом для колес. Оператору приходится толкать тележку к нужному месту. А электропривод в таких моделях служит для подъема вил или рабочей платформы. В связи с этим грузоподъемность таких моделей несколько ниже, чем </w:t>
      </w:r>
      <w:proofErr w:type="gramStart"/>
      <w:r>
        <w:t>у</w:t>
      </w:r>
      <w:proofErr w:type="gramEnd"/>
      <w:r>
        <w:t xml:space="preserve"> самоходных.</w:t>
      </w:r>
    </w:p>
    <w:p w:rsidR="00B56401" w:rsidRDefault="00884783">
      <w:r>
        <w:t xml:space="preserve">Ручной вилочный </w:t>
      </w:r>
      <w:proofErr w:type="spellStart"/>
      <w:r>
        <w:t>штабелер</w:t>
      </w:r>
      <w:proofErr w:type="spellEnd"/>
      <w:r>
        <w:t xml:space="preserve"> также имеет ряд преимуществ:</w:t>
      </w:r>
    </w:p>
    <w:p w:rsidR="00B56401" w:rsidRDefault="00884783">
      <w:r>
        <w:t>компактные размеры;</w:t>
      </w:r>
    </w:p>
    <w:p w:rsidR="00B56401" w:rsidRDefault="00884783">
      <w:r>
        <w:t>низкая стоимость;</w:t>
      </w:r>
    </w:p>
    <w:p w:rsidR="00B56401" w:rsidRDefault="00884783">
      <w:r>
        <w:t>простота в эксплуатации;</w:t>
      </w:r>
    </w:p>
    <w:p w:rsidR="00B56401" w:rsidRDefault="00884783">
      <w:r>
        <w:t>долговечность.</w:t>
      </w:r>
    </w:p>
    <w:p w:rsidR="00B56401" w:rsidRDefault="00884783">
      <w:proofErr w:type="gramStart"/>
      <w:r>
        <w:t>Поводковый</w:t>
      </w:r>
      <w:proofErr w:type="gramEnd"/>
      <w:r>
        <w:t xml:space="preserve"> </w:t>
      </w:r>
      <w:proofErr w:type="spellStart"/>
      <w:r>
        <w:t>электроштабелер</w:t>
      </w:r>
      <w:proofErr w:type="spellEnd"/>
      <w:r>
        <w:t xml:space="preserve"> чаще используется в небольших складских помещениях или торговых центрах, гипермарке</w:t>
      </w:r>
      <w:r>
        <w:t>тах и так далее.</w:t>
      </w:r>
    </w:p>
    <w:p w:rsidR="00B56401" w:rsidRPr="00884783" w:rsidRDefault="00884783">
      <w:pPr>
        <w:rPr>
          <w:lang w:eastAsia="ru-RU"/>
        </w:rPr>
      </w:pPr>
      <w:r w:rsidRPr="00884783">
        <w:rPr>
          <w:lang w:eastAsia="ru-RU"/>
        </w:rPr>
        <w:t>Робот манипулятор</w:t>
      </w:r>
    </w:p>
    <w:p w:rsidR="00B56401" w:rsidRDefault="00B56401">
      <w:pPr>
        <w:rPr>
          <w:b/>
          <w:lang w:eastAsia="ru-RU"/>
        </w:rPr>
      </w:pPr>
    </w:p>
    <w:p w:rsidR="00B56401" w:rsidRDefault="00884783">
      <w:pPr>
        <w:rPr>
          <w:b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628900" cy="2410460"/>
            <wp:effectExtent l="0" t="0" r="0" b="0"/>
            <wp:docPr id="5" name="Рисунок 11" descr="http://5fan.ru/files/8/5fan_ru_43445_2a0e4e9286cd26f548179b9bd94b4ff1.html_files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1" descr="http://5fan.ru/files/8/5fan_ru_43445_2a0e4e9286cd26f548179b9bd94b4ff1.html_files/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83" w:rsidRDefault="00884783">
      <w:pPr>
        <w:rPr>
          <w:lang w:eastAsia="ru-RU"/>
        </w:rPr>
      </w:pPr>
      <w:r>
        <w:rPr>
          <w:lang w:eastAsia="ru-RU"/>
        </w:rPr>
        <w:t>Рисунок 5 – Схематичное изображение работа манипулятора</w:t>
      </w:r>
    </w:p>
    <w:p w:rsidR="00884783" w:rsidRPr="00884783" w:rsidRDefault="00884783">
      <w:pPr>
        <w:rPr>
          <w:lang w:eastAsia="ru-RU"/>
        </w:rPr>
      </w:pPr>
    </w:p>
    <w:p w:rsidR="00B56401" w:rsidRDefault="00884783">
      <w:pPr>
        <w:rPr>
          <w:lang w:eastAsia="ru-RU"/>
        </w:rPr>
      </w:pPr>
      <w:r>
        <w:rPr>
          <w:shd w:val="clear" w:color="auto" w:fill="FFFFFF"/>
        </w:rPr>
        <w:t xml:space="preserve">Манипулятор - это управляемый механизм (или машина), который </w:t>
      </w:r>
      <w:proofErr w:type="gramStart"/>
      <w:r>
        <w:rPr>
          <w:shd w:val="clear" w:color="auto" w:fill="FFFFFF"/>
        </w:rPr>
        <w:t>предназначен</w:t>
      </w:r>
      <w:proofErr w:type="gramEnd"/>
      <w:r>
        <w:rPr>
          <w:shd w:val="clear" w:color="auto" w:fill="FFFFFF"/>
        </w:rPr>
        <w:t xml:space="preserve"> для выполнения двигательных функций, аналогичных функциям руки человека при перемещении объектов в пространстве, и оснащён </w:t>
      </w:r>
      <w:r>
        <w:t>рабочим органом</w:t>
      </w:r>
      <w:r>
        <w:rPr>
          <w:shd w:val="clear" w:color="auto" w:fill="FFFFFF"/>
        </w:rPr>
        <w:t xml:space="preserve">. В </w:t>
      </w:r>
      <w:r>
        <w:rPr>
          <w:shd w:val="clear" w:color="auto" w:fill="FFFFFF"/>
        </w:rPr>
        <w:t>некоторых случаях в состав промышленного робота могут входить два (или большее число) манипуляторов</w:t>
      </w:r>
    </w:p>
    <w:p w:rsidR="00B56401" w:rsidRDefault="00884783">
      <w:pPr>
        <w:rPr>
          <w:highlight w:val="white"/>
        </w:rPr>
      </w:pPr>
      <w:r>
        <w:rPr>
          <w:shd w:val="clear" w:color="auto" w:fill="FFFFFF"/>
        </w:rPr>
        <w:t>Сочетание и взаимное расположение звеньев и сочленений определяет число степеней подвижности, а также область действия манипуляционной системы робота. Обычн</w:t>
      </w:r>
      <w:r>
        <w:rPr>
          <w:shd w:val="clear" w:color="auto" w:fill="FFFFFF"/>
        </w:rPr>
        <w:t xml:space="preserve">о предполагают, что </w:t>
      </w:r>
      <w:r>
        <w:rPr>
          <w:shd w:val="clear" w:color="auto" w:fill="FFFFFF"/>
        </w:rPr>
        <w:t xml:space="preserve">первые три сочленения в исполнительном механизме манипулятора реализуют </w:t>
      </w:r>
      <w:r>
        <w:rPr>
          <w:iCs/>
          <w:shd w:val="clear" w:color="auto" w:fill="FFFFFF"/>
        </w:rPr>
        <w:t>транспортные</w:t>
      </w:r>
      <w:r>
        <w:rPr>
          <w:shd w:val="clear" w:color="auto" w:fill="FFFFFF"/>
        </w:rPr>
        <w:t xml:space="preserve"> (или </w:t>
      </w:r>
      <w:r>
        <w:rPr>
          <w:iCs/>
          <w:shd w:val="clear" w:color="auto" w:fill="FFFFFF"/>
        </w:rPr>
        <w:t>переносные</w:t>
      </w:r>
      <w:r>
        <w:rPr>
          <w:shd w:val="clear" w:color="auto" w:fill="FFFFFF"/>
        </w:rPr>
        <w:t xml:space="preserve">) степени подвижности (обеспечивая вывод </w:t>
      </w:r>
      <w:r>
        <w:rPr>
          <w:shd w:val="clear" w:color="auto" w:fill="FFFFFF"/>
        </w:rPr>
        <w:t xml:space="preserve">рабочего органа в заданное место), а остальные реализуют </w:t>
      </w:r>
      <w:r>
        <w:rPr>
          <w:iCs/>
          <w:shd w:val="clear" w:color="auto" w:fill="FFFFFF"/>
        </w:rPr>
        <w:t>ориентирующие</w:t>
      </w:r>
      <w:r>
        <w:rPr>
          <w:shd w:val="clear" w:color="auto" w:fill="FFFFFF"/>
        </w:rPr>
        <w:t xml:space="preserve"> степени подвижности (отв</w:t>
      </w:r>
      <w:r>
        <w:rPr>
          <w:shd w:val="clear" w:color="auto" w:fill="FFFFFF"/>
        </w:rPr>
        <w:t>ечая за нужную ориентацию рабочего органа).</w:t>
      </w:r>
    </w:p>
    <w:p w:rsidR="00B56401" w:rsidRDefault="00884783">
      <w:r>
        <w:rPr>
          <w:color w:val="000000" w:themeColor="text1"/>
          <w:szCs w:val="21"/>
          <w:lang w:eastAsia="ru-RU"/>
        </w:rPr>
        <w:t xml:space="preserve">На конце манипулятора (на его «запястье») располагается </w:t>
      </w:r>
      <w:hyperlink r:id="rId13" w:tgtFrame="Рабочий орган (страница отсутствует)">
        <w:r>
          <w:rPr>
            <w:rStyle w:val="ListLabel190"/>
          </w:rPr>
          <w:t>рабочий орган</w:t>
        </w:r>
      </w:hyperlink>
      <w:r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szCs w:val="21"/>
          <w:lang w:eastAsia="ru-RU"/>
        </w:rPr>
        <w:t xml:space="preserve">— </w:t>
      </w:r>
      <w:r>
        <w:rPr>
          <w:color w:val="000000" w:themeColor="text1"/>
          <w:szCs w:val="21"/>
          <w:lang w:eastAsia="ru-RU"/>
        </w:rPr>
        <w:t>устройство, предназначенное для выполнения специального задания. В качестве рабочего органа может выступать захватное устройство или технологический инструмент.</w:t>
      </w:r>
    </w:p>
    <w:p w:rsidR="00B56401" w:rsidRDefault="00884783">
      <w:r>
        <w:rPr>
          <w:color w:val="000000" w:themeColor="text1"/>
          <w:szCs w:val="21"/>
          <w:lang w:eastAsia="ru-RU"/>
        </w:rPr>
        <w:t xml:space="preserve">Наиболее универсальной разновидностью захватного устройства является </w:t>
      </w:r>
      <w:proofErr w:type="spellStart"/>
      <w:r>
        <w:rPr>
          <w:iCs/>
          <w:color w:val="000000" w:themeColor="text1"/>
          <w:szCs w:val="21"/>
          <w:lang w:eastAsia="ru-RU"/>
        </w:rPr>
        <w:t>схват</w:t>
      </w:r>
      <w:proofErr w:type="spellEnd"/>
      <w:r>
        <w:rPr>
          <w:color w:val="000000" w:themeColor="text1"/>
          <w:szCs w:val="21"/>
          <w:lang w:eastAsia="ru-RU"/>
        </w:rPr>
        <w:t xml:space="preserve"> — устройство, в кото</w:t>
      </w:r>
      <w:r>
        <w:rPr>
          <w:color w:val="000000" w:themeColor="text1"/>
          <w:szCs w:val="21"/>
          <w:lang w:eastAsia="ru-RU"/>
        </w:rPr>
        <w:t xml:space="preserve">ром захватывание и удержание объекта производятся посредством относительного перемещения частей данного устройства. Как правило, </w:t>
      </w:r>
      <w:proofErr w:type="spellStart"/>
      <w:r>
        <w:rPr>
          <w:color w:val="000000" w:themeColor="text1"/>
          <w:szCs w:val="21"/>
          <w:lang w:eastAsia="ru-RU"/>
        </w:rPr>
        <w:t>схват</w:t>
      </w:r>
      <w:proofErr w:type="spellEnd"/>
      <w:r>
        <w:rPr>
          <w:color w:val="000000" w:themeColor="text1"/>
          <w:szCs w:val="21"/>
          <w:lang w:eastAsia="ru-RU"/>
        </w:rPr>
        <w:t xml:space="preserve"> по своей конструкции напоминает </w:t>
      </w:r>
      <w:r>
        <w:rPr>
          <w:color w:val="000000" w:themeColor="text1"/>
          <w:lang w:eastAsia="ru-RU"/>
        </w:rPr>
        <w:t>кисть</w:t>
      </w:r>
      <w:r>
        <w:rPr>
          <w:color w:val="000000" w:themeColor="text1"/>
          <w:szCs w:val="21"/>
          <w:lang w:eastAsia="ru-RU"/>
        </w:rPr>
        <w:t xml:space="preserve"> </w:t>
      </w:r>
      <w:r>
        <w:rPr>
          <w:color w:val="000000" w:themeColor="text1"/>
          <w:szCs w:val="21"/>
          <w:lang w:eastAsia="ru-RU"/>
        </w:rPr>
        <w:lastRenderedPageBreak/>
        <w:t>человеческой руки: захват объекта осуществляется с помощью механических «</w:t>
      </w:r>
      <w:r>
        <w:rPr>
          <w:color w:val="000000" w:themeColor="text1"/>
          <w:lang w:eastAsia="ru-RU"/>
        </w:rPr>
        <w:t>пальцев</w:t>
      </w:r>
      <w:r>
        <w:rPr>
          <w:color w:val="000000" w:themeColor="text1"/>
          <w:szCs w:val="21"/>
          <w:lang w:eastAsia="ru-RU"/>
        </w:rPr>
        <w:t xml:space="preserve">». </w:t>
      </w:r>
      <w:r>
        <w:rPr>
          <w:color w:val="000000" w:themeColor="text1"/>
          <w:szCs w:val="21"/>
          <w:lang w:eastAsia="ru-RU"/>
        </w:rPr>
        <w:t xml:space="preserve">Для захвата плоских предметов используются захватные устройства с пневматической присоской. Применяют также крюки (для поднятия деталей с конвейеров), черпаки или совки (для жидких, сыпучих или гранулированных веществ). Для захвата же множества однотипных </w:t>
      </w:r>
      <w:r>
        <w:rPr>
          <w:color w:val="000000" w:themeColor="text1"/>
          <w:szCs w:val="21"/>
          <w:lang w:eastAsia="ru-RU"/>
        </w:rPr>
        <w:t>деталей применяют специализированные конструкции (например, магнитные захватные устройства)</w:t>
      </w:r>
      <w:hyperlink r:id="rId14" w:anchor="cite_note-_8fb6da2540ff7d37-33" w:history="1">
        <w:r>
          <w:rPr>
            <w:rStyle w:val="ListLabel192"/>
          </w:rPr>
          <w:t>.</w:t>
        </w:r>
      </w:hyperlink>
    </w:p>
    <w:p w:rsidR="00B56401" w:rsidRDefault="00884783">
      <w:pPr>
        <w:rPr>
          <w:color w:val="000000" w:themeColor="text1"/>
          <w:szCs w:val="21"/>
          <w:lang w:eastAsia="ru-RU"/>
        </w:rPr>
      </w:pPr>
      <w:r>
        <w:rPr>
          <w:color w:val="000000" w:themeColor="text1"/>
          <w:szCs w:val="21"/>
          <w:lang w:eastAsia="ru-RU"/>
        </w:rPr>
        <w:t xml:space="preserve">По способу удержания объекта захватные устройства подразделяют </w:t>
      </w:r>
      <w:proofErr w:type="gramStart"/>
      <w:r>
        <w:rPr>
          <w:color w:val="000000" w:themeColor="text1"/>
          <w:szCs w:val="21"/>
          <w:lang w:eastAsia="ru-RU"/>
        </w:rPr>
        <w:t>н</w:t>
      </w:r>
      <w:r>
        <w:rPr>
          <w:color w:val="000000" w:themeColor="text1"/>
          <w:szCs w:val="21"/>
          <w:lang w:eastAsia="ru-RU"/>
        </w:rPr>
        <w:t>а</w:t>
      </w:r>
      <w:proofErr w:type="gramEnd"/>
      <w:r>
        <w:rPr>
          <w:color w:val="000000" w:themeColor="text1"/>
          <w:szCs w:val="21"/>
          <w:lang w:eastAsia="ru-RU"/>
        </w:rPr>
        <w:t>:</w:t>
      </w:r>
    </w:p>
    <w:p w:rsidR="00B56401" w:rsidRDefault="00884783">
      <w:pPr>
        <w:rPr>
          <w:color w:val="000000" w:themeColor="text1"/>
          <w:szCs w:val="21"/>
          <w:lang w:eastAsia="ru-RU"/>
        </w:rPr>
      </w:pPr>
      <w:r>
        <w:rPr>
          <w:color w:val="000000" w:themeColor="text1"/>
          <w:szCs w:val="21"/>
          <w:lang w:eastAsia="ru-RU"/>
        </w:rPr>
        <w:t>схватывающие (механические схваты и устройства с эластичными рабочими камерами, в которые нагнетают жидкость или сжатый воздух);</w:t>
      </w:r>
    </w:p>
    <w:p w:rsidR="00B56401" w:rsidRDefault="00884783">
      <w:pPr>
        <w:rPr>
          <w:color w:val="000000" w:themeColor="text1"/>
          <w:szCs w:val="21"/>
          <w:lang w:eastAsia="ru-RU"/>
        </w:rPr>
      </w:pPr>
      <w:r>
        <w:rPr>
          <w:color w:val="000000" w:themeColor="text1"/>
          <w:szCs w:val="21"/>
          <w:lang w:eastAsia="ru-RU"/>
        </w:rPr>
        <w:t>поддерживающие (в них объект не зажимают, а применяют для его удержания нижнюю поверхность, выступающие части объекта или им</w:t>
      </w:r>
      <w:r>
        <w:rPr>
          <w:color w:val="000000" w:themeColor="text1"/>
          <w:szCs w:val="21"/>
          <w:lang w:eastAsia="ru-RU"/>
        </w:rPr>
        <w:t>еющиеся в нём отверстия);</w:t>
      </w:r>
    </w:p>
    <w:p w:rsidR="00B56401" w:rsidRDefault="00884783">
      <w:pPr>
        <w:rPr>
          <w:color w:val="000000" w:themeColor="text1"/>
          <w:szCs w:val="21"/>
          <w:lang w:eastAsia="ru-RU"/>
        </w:rPr>
      </w:pPr>
      <w:r>
        <w:rPr>
          <w:color w:val="000000" w:themeColor="text1"/>
          <w:szCs w:val="21"/>
          <w:lang w:eastAsia="ru-RU"/>
        </w:rPr>
        <w:t xml:space="preserve">удерживающие (в них на объект оказывают силовое воздействие за счёт различных физических эффектов: вакуумные, магнитные и электростатические захваты, </w:t>
      </w:r>
      <w:r>
        <w:rPr>
          <w:color w:val="000000" w:themeColor="text1"/>
          <w:lang w:eastAsia="ru-RU"/>
        </w:rPr>
        <w:t>адгезия</w:t>
      </w:r>
      <w:r>
        <w:rPr>
          <w:color w:val="000000" w:themeColor="text1"/>
          <w:szCs w:val="21"/>
          <w:lang w:eastAsia="ru-RU"/>
        </w:rPr>
        <w:t xml:space="preserve"> и т. п.).</w:t>
      </w:r>
    </w:p>
    <w:p w:rsidR="00B56401" w:rsidRDefault="00884783">
      <w:pPr>
        <w:rPr>
          <w:color w:val="000000" w:themeColor="text1"/>
          <w:highlight w:val="white"/>
        </w:rPr>
      </w:pPr>
      <w:r>
        <w:rPr>
          <w:shd w:val="clear" w:color="auto" w:fill="FFFFFF"/>
        </w:rPr>
        <w:t xml:space="preserve">Для приведения звеньев манипулятора и устройства </w:t>
      </w:r>
      <w:proofErr w:type="spellStart"/>
      <w:r>
        <w:rPr>
          <w:shd w:val="clear" w:color="auto" w:fill="FFFFFF"/>
        </w:rPr>
        <w:t>схвата</w:t>
      </w:r>
      <w:proofErr w:type="spellEnd"/>
      <w:r>
        <w:rPr>
          <w:shd w:val="clear" w:color="auto" w:fill="FFFFFF"/>
        </w:rPr>
        <w:t xml:space="preserve"> в движ</w:t>
      </w:r>
      <w:r>
        <w:rPr>
          <w:shd w:val="clear" w:color="auto" w:fill="FFFFFF"/>
        </w:rPr>
        <w:t>ение используют электрические, гидравлические или пневматические приводы. Гидравлические приводы предпочтительны в случаях, когда надо обеспечить значительную величину развиваемых усилий или высокое быстродействие; обычно такими приводами снабжаются крупны</w:t>
      </w:r>
      <w:r>
        <w:rPr>
          <w:shd w:val="clear" w:color="auto" w:fill="FFFFFF"/>
        </w:rPr>
        <w:t xml:space="preserve">е роботы большой грузоподъёмности. Электрические приводы не обладают столь же большой силой или быстродействием, но позволяют добиться лучших </w:t>
      </w:r>
      <w:proofErr w:type="spellStart"/>
      <w:r>
        <w:rPr>
          <w:shd w:val="clear" w:color="auto" w:fill="FFFFFF"/>
        </w:rPr>
        <w:t>точностных</w:t>
      </w:r>
      <w:proofErr w:type="spellEnd"/>
      <w:r>
        <w:rPr>
          <w:shd w:val="clear" w:color="auto" w:fill="FFFFFF"/>
        </w:rPr>
        <w:t xml:space="preserve"> характеристик. Наконец, пневматические приводы обычно применяют для небольших по размерам роботов, выпо</w:t>
      </w:r>
      <w:r>
        <w:rPr>
          <w:shd w:val="clear" w:color="auto" w:fill="FFFFFF"/>
        </w:rPr>
        <w:t>лняющих простые и быстрые циклические операции.</w:t>
      </w:r>
    </w:p>
    <w:p w:rsidR="00B56401" w:rsidRDefault="00884783">
      <w:pPr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Промышленные роботы в производственном процессе способны выполнять основные и вспомогательные технологические операции.</w:t>
      </w:r>
    </w:p>
    <w:p w:rsidR="00B56401" w:rsidRDefault="00884783">
      <w:pPr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lastRenderedPageBreak/>
        <w:t>К основным технологическим операциям относятся операции непосредственного выполнения фор</w:t>
      </w:r>
      <w:r>
        <w:rPr>
          <w:color w:val="000000" w:themeColor="text1"/>
          <w:lang w:eastAsia="ru-RU"/>
        </w:rPr>
        <w:t>мообразования, изменения линейных размеров заготовки и др.</w:t>
      </w:r>
    </w:p>
    <w:p w:rsidR="00B56401" w:rsidRDefault="00884783">
      <w:pPr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К вспомогательным технологическим операциям относятся транспортные операции, в том числе операции по загрузке и выгрузке технологического оборудования.</w:t>
      </w:r>
    </w:p>
    <w:p w:rsidR="00B56401" w:rsidRDefault="00884783">
      <w:pPr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Среди самых распространённых действий, выполн</w:t>
      </w:r>
      <w:r>
        <w:rPr>
          <w:color w:val="000000" w:themeColor="text1"/>
          <w:lang w:eastAsia="ru-RU"/>
        </w:rPr>
        <w:t xml:space="preserve">яемых промышленными роботами, можно назвать </w:t>
      </w:r>
      <w:proofErr w:type="gramStart"/>
      <w:r>
        <w:rPr>
          <w:color w:val="000000" w:themeColor="text1"/>
          <w:lang w:eastAsia="ru-RU"/>
        </w:rPr>
        <w:t>следующие</w:t>
      </w:r>
      <w:proofErr w:type="gramEnd"/>
      <w:r>
        <w:rPr>
          <w:color w:val="000000" w:themeColor="text1"/>
          <w:lang w:eastAsia="ru-RU"/>
        </w:rPr>
        <w:t>:</w:t>
      </w:r>
    </w:p>
    <w:p w:rsidR="00B56401" w:rsidRDefault="00884783">
      <w:pPr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перенос материалов (перенос деталей и заготовок от станка к станку или с конвейера на конвейер, </w:t>
      </w:r>
      <w:proofErr w:type="spellStart"/>
      <w:r>
        <w:rPr>
          <w:color w:val="000000" w:themeColor="text1"/>
          <w:lang w:eastAsia="ru-RU"/>
        </w:rPr>
        <w:t>штабелирование</w:t>
      </w:r>
      <w:proofErr w:type="spellEnd"/>
      <w:r>
        <w:rPr>
          <w:color w:val="000000" w:themeColor="text1"/>
          <w:lang w:eastAsia="ru-RU"/>
        </w:rPr>
        <w:t>, работа с поддонами, укладка деталей в тару и т. п.);</w:t>
      </w:r>
    </w:p>
    <w:p w:rsidR="00B56401" w:rsidRDefault="00884783">
      <w:pPr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обслуживание станков и машин (загруз</w:t>
      </w:r>
      <w:r>
        <w:rPr>
          <w:color w:val="000000" w:themeColor="text1"/>
          <w:lang w:eastAsia="ru-RU"/>
        </w:rPr>
        <w:t>ка и разгрузка станков, удерживание обрабатываемой детали);</w:t>
      </w:r>
    </w:p>
    <w:p w:rsidR="00B56401" w:rsidRDefault="00884783">
      <w:pPr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дуговая и точечная сварка;</w:t>
      </w:r>
    </w:p>
    <w:p w:rsidR="00B56401" w:rsidRDefault="00884783">
      <w:pPr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литьё (особенно литьё под давлением);</w:t>
      </w:r>
    </w:p>
    <w:p w:rsidR="00B56401" w:rsidRDefault="00884783">
      <w:pPr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ковка и штамповка;</w:t>
      </w:r>
    </w:p>
    <w:p w:rsidR="00B56401" w:rsidRDefault="00884783">
      <w:pPr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нанесение покрытий распылением;</w:t>
      </w:r>
    </w:p>
    <w:p w:rsidR="00B56401" w:rsidRDefault="00884783">
      <w:pPr>
        <w:rPr>
          <w:color w:val="000000" w:themeColor="text1"/>
          <w:lang w:eastAsia="ru-RU"/>
        </w:rPr>
      </w:pPr>
      <w:proofErr w:type="gramStart"/>
      <w:r>
        <w:rPr>
          <w:color w:val="000000" w:themeColor="text1"/>
          <w:lang w:eastAsia="ru-RU"/>
        </w:rPr>
        <w:t>другие операции обработки (сверление, фрезерование, клёпка, резка водяной струёй</w:t>
      </w:r>
      <w:r>
        <w:rPr>
          <w:color w:val="000000" w:themeColor="text1"/>
          <w:lang w:eastAsia="ru-RU"/>
        </w:rPr>
        <w:t>, обдирка, очистка, шлифовка, полировка);</w:t>
      </w:r>
      <w:proofErr w:type="gramEnd"/>
    </w:p>
    <w:p w:rsidR="00B56401" w:rsidRDefault="00884783">
      <w:pPr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сборка механических, электрических и электронных деталей;</w:t>
      </w:r>
    </w:p>
    <w:p w:rsidR="00B56401" w:rsidRDefault="00884783">
      <w:pPr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контроль качества продукции и др.</w:t>
      </w:r>
    </w:p>
    <w:p w:rsidR="00B56401" w:rsidRDefault="00B56401">
      <w:pPr>
        <w:rPr>
          <w:highlight w:val="white"/>
        </w:rPr>
      </w:pPr>
    </w:p>
    <w:p w:rsidR="00B56401" w:rsidRDefault="0040150A" w:rsidP="0040150A">
      <w:pPr>
        <w:pStyle w:val="Heading2"/>
        <w:rPr>
          <w:shd w:val="clear" w:color="auto" w:fill="FFFFFF"/>
        </w:rPr>
      </w:pPr>
      <w:bookmarkStart w:id="6" w:name="_Toc28132787"/>
      <w:r>
        <w:rPr>
          <w:shd w:val="clear" w:color="auto" w:fill="FFFFFF"/>
        </w:rPr>
        <w:t xml:space="preserve">1.5 </w:t>
      </w:r>
      <w:r w:rsidR="00884783">
        <w:rPr>
          <w:shd w:val="clear" w:color="auto" w:fill="FFFFFF"/>
        </w:rPr>
        <w:t>Выбор механизма автоматизации размещения товаров на стеллажном складе</w:t>
      </w:r>
      <w:bookmarkEnd w:id="6"/>
    </w:p>
    <w:p w:rsidR="0040150A" w:rsidRPr="0040150A" w:rsidRDefault="0040150A" w:rsidP="0040150A">
      <w:pPr>
        <w:rPr>
          <w:highlight w:val="white"/>
        </w:rPr>
      </w:pPr>
    </w:p>
    <w:p w:rsidR="00B56401" w:rsidRDefault="00884783">
      <w:pPr>
        <w:rPr>
          <w:highlight w:val="white"/>
        </w:rPr>
      </w:pPr>
      <w:r>
        <w:rPr>
          <w:shd w:val="clear" w:color="auto" w:fill="FFFFFF"/>
        </w:rPr>
        <w:t>Рассмотренные в предыдущем пункте средства автомати</w:t>
      </w:r>
      <w:r>
        <w:rPr>
          <w:shd w:val="clear" w:color="auto" w:fill="FFFFFF"/>
        </w:rPr>
        <w:t>зации складских операций не полностью соответствуют выбранной стратегии и назначению разрабатываемой структуры склада.</w:t>
      </w:r>
    </w:p>
    <w:p w:rsidR="00B56401" w:rsidRDefault="00884783">
      <w:pPr>
        <w:rPr>
          <w:highlight w:val="white"/>
        </w:rPr>
      </w:pPr>
      <w:r>
        <w:rPr>
          <w:shd w:val="clear" w:color="auto" w:fill="FFFFFF"/>
        </w:rPr>
        <w:t xml:space="preserve">Рука манипулятор может выполнять поставленные задачи по перемещению груза на полки, но он ограничен перемещениями по типу </w:t>
      </w:r>
      <w:r>
        <w:rPr>
          <w:shd w:val="clear" w:color="auto" w:fill="FFFFFF"/>
        </w:rPr>
        <w:lastRenderedPageBreak/>
        <w:t xml:space="preserve">товара и </w:t>
      </w:r>
      <w:r>
        <w:rPr>
          <w:shd w:val="clear" w:color="auto" w:fill="FFFFFF"/>
        </w:rPr>
        <w:t>занимает много места при перемещениях. Данный вид механизма хорошо справляется с мелкими и точными операциями перемещения на небольшие расстояния, но ему требуется достаточное количество места, чтобы разворачиваться, также он не может перемещать товары в г</w:t>
      </w:r>
      <w:r>
        <w:rPr>
          <w:shd w:val="clear" w:color="auto" w:fill="FFFFFF"/>
        </w:rPr>
        <w:t>лубину с должной точностью и в ограниченном пространстве. Учитывая специфику разрабатываемого склада, рука манипулятор не может быть использована по причинам:</w:t>
      </w:r>
    </w:p>
    <w:p w:rsidR="00B56401" w:rsidRDefault="00884783">
      <w:pPr>
        <w:rPr>
          <w:highlight w:val="white"/>
        </w:rPr>
      </w:pPr>
      <w:r>
        <w:rPr>
          <w:shd w:val="clear" w:color="auto" w:fill="FFFFFF"/>
        </w:rPr>
        <w:t>- не имеет возможности работать в узком пространстве;</w:t>
      </w:r>
    </w:p>
    <w:p w:rsidR="00B56401" w:rsidRDefault="00884783">
      <w:pPr>
        <w:rPr>
          <w:highlight w:val="white"/>
        </w:rPr>
      </w:pPr>
      <w:r>
        <w:rPr>
          <w:shd w:val="clear" w:color="auto" w:fill="FFFFFF"/>
        </w:rPr>
        <w:t>- не может производить операции, которые тр</w:t>
      </w:r>
      <w:r>
        <w:rPr>
          <w:shd w:val="clear" w:color="auto" w:fill="FFFFFF"/>
        </w:rPr>
        <w:t>ебуют «вдавливания» товара вглубь;</w:t>
      </w:r>
    </w:p>
    <w:p w:rsidR="00B56401" w:rsidRDefault="00884783">
      <w:pPr>
        <w:rPr>
          <w:highlight w:val="white"/>
        </w:rPr>
      </w:pPr>
      <w:r>
        <w:rPr>
          <w:shd w:val="clear" w:color="auto" w:fill="FFFFFF"/>
        </w:rPr>
        <w:t>- ограниченная дальность перемещения;</w:t>
      </w:r>
    </w:p>
    <w:p w:rsidR="00B56401" w:rsidRDefault="00884783">
      <w:pPr>
        <w:rPr>
          <w:highlight w:val="white"/>
        </w:rPr>
      </w:pPr>
      <w:r>
        <w:rPr>
          <w:shd w:val="clear" w:color="auto" w:fill="FFFFFF"/>
        </w:rPr>
        <w:t>- не умеет захватывать широкие виды товаров;</w:t>
      </w:r>
    </w:p>
    <w:p w:rsidR="00B56401" w:rsidRDefault="00884783">
      <w:pPr>
        <w:rPr>
          <w:highlight w:val="white"/>
        </w:rPr>
      </w:pPr>
      <w:r>
        <w:rPr>
          <w:shd w:val="clear" w:color="auto" w:fill="FFFFFF"/>
        </w:rPr>
        <w:t>- много ненужного функционала.</w:t>
      </w:r>
    </w:p>
    <w:p w:rsidR="00B56401" w:rsidRDefault="00884783">
      <w:pPr>
        <w:rPr>
          <w:highlight w:val="white"/>
        </w:rPr>
      </w:pPr>
      <w:r>
        <w:rPr>
          <w:shd w:val="clear" w:color="auto" w:fill="FFFFFF"/>
        </w:rPr>
        <w:t>Вилочный погрузчик избавляет от таких недостатков как манипуляции с операциями, имеющими вдавливающий харак</w:t>
      </w:r>
      <w:r>
        <w:rPr>
          <w:shd w:val="clear" w:color="auto" w:fill="FFFFFF"/>
        </w:rPr>
        <w:t>тер, ограничения по дальности перемещения и может перемещать товары любых форм и видов которые можно уложить на поддон. Но вилочный погрузчик имеет свои недостатки:</w:t>
      </w:r>
    </w:p>
    <w:p w:rsidR="00B56401" w:rsidRDefault="00884783">
      <w:pPr>
        <w:rPr>
          <w:highlight w:val="white"/>
        </w:rPr>
      </w:pPr>
      <w:r>
        <w:rPr>
          <w:shd w:val="clear" w:color="auto" w:fill="FFFFFF"/>
        </w:rPr>
        <w:t>- требуется дополнительный человек для управления;</w:t>
      </w:r>
    </w:p>
    <w:p w:rsidR="00B56401" w:rsidRDefault="00884783">
      <w:pPr>
        <w:rPr>
          <w:highlight w:val="white"/>
        </w:rPr>
      </w:pPr>
      <w:r>
        <w:rPr>
          <w:shd w:val="clear" w:color="auto" w:fill="FFFFFF"/>
        </w:rPr>
        <w:t xml:space="preserve">- не может работать (разворачиваться) в </w:t>
      </w:r>
      <w:r>
        <w:rPr>
          <w:shd w:val="clear" w:color="auto" w:fill="FFFFFF"/>
        </w:rPr>
        <w:t>узком пространстве.</w:t>
      </w:r>
    </w:p>
    <w:p w:rsidR="00B56401" w:rsidRDefault="00884783">
      <w:pPr>
        <w:rPr>
          <w:highlight w:val="white"/>
        </w:rPr>
      </w:pPr>
      <w:proofErr w:type="gramStart"/>
      <w:r>
        <w:rPr>
          <w:shd w:val="clear" w:color="auto" w:fill="FFFFFF"/>
        </w:rPr>
        <w:t>Следующим</w:t>
      </w:r>
      <w:proofErr w:type="gramEnd"/>
      <w:r>
        <w:rPr>
          <w:shd w:val="clear" w:color="auto" w:fill="FFFFFF"/>
        </w:rPr>
        <w:t xml:space="preserve"> рассматриваемым и наиболее подходящим вариантом для данного склада идут </w:t>
      </w:r>
      <w:proofErr w:type="spellStart"/>
      <w:r>
        <w:rPr>
          <w:shd w:val="clear" w:color="auto" w:fill="FFFFFF"/>
        </w:rPr>
        <w:t>штабелеры</w:t>
      </w:r>
      <w:proofErr w:type="spellEnd"/>
      <w:r>
        <w:rPr>
          <w:shd w:val="clear" w:color="auto" w:fill="FFFFFF"/>
        </w:rPr>
        <w:t xml:space="preserve"> и </w:t>
      </w:r>
      <w:proofErr w:type="spellStart"/>
      <w:r>
        <w:rPr>
          <w:shd w:val="clear" w:color="auto" w:fill="FFFFFF"/>
        </w:rPr>
        <w:t>электроштабелеры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Штабелеры</w:t>
      </w:r>
      <w:proofErr w:type="spellEnd"/>
      <w:r>
        <w:rPr>
          <w:shd w:val="clear" w:color="auto" w:fill="FFFFFF"/>
        </w:rPr>
        <w:t>, рассматриваемые в предыдущей главе, имеют более узкий спектр выполняемых задач, тем самым они выигрывают в первую</w:t>
      </w:r>
      <w:r>
        <w:rPr>
          <w:shd w:val="clear" w:color="auto" w:fill="FFFFFF"/>
        </w:rPr>
        <w:t xml:space="preserve"> очередь в ценовой политике, а так же в широком выборе вариантов под разные нужды склада, но даже они имеют недостатки в отношении разрабатываемого </w:t>
      </w:r>
      <w:proofErr w:type="gramStart"/>
      <w:r>
        <w:rPr>
          <w:shd w:val="clear" w:color="auto" w:fill="FFFFFF"/>
        </w:rPr>
        <w:t>склада</w:t>
      </w:r>
      <w:proofErr w:type="gramEnd"/>
      <w:r>
        <w:rPr>
          <w:shd w:val="clear" w:color="auto" w:fill="FFFFFF"/>
        </w:rPr>
        <w:t xml:space="preserve"> к которым относится плохая </w:t>
      </w:r>
      <w:proofErr w:type="spellStart"/>
      <w:r>
        <w:rPr>
          <w:shd w:val="clear" w:color="auto" w:fill="FFFFFF"/>
        </w:rPr>
        <w:t>масштабируемость</w:t>
      </w:r>
      <w:proofErr w:type="spellEnd"/>
      <w:r>
        <w:rPr>
          <w:shd w:val="clear" w:color="auto" w:fill="FFFFFF"/>
        </w:rPr>
        <w:t xml:space="preserve">. Даже если выбрать самые компактные и самоуправляемые </w:t>
      </w:r>
      <w:proofErr w:type="spellStart"/>
      <w:r>
        <w:rPr>
          <w:shd w:val="clear" w:color="auto" w:fill="FFFFFF"/>
        </w:rPr>
        <w:t>шта</w:t>
      </w:r>
      <w:r>
        <w:rPr>
          <w:shd w:val="clear" w:color="auto" w:fill="FFFFFF"/>
        </w:rPr>
        <w:t>белеры</w:t>
      </w:r>
      <w:proofErr w:type="spellEnd"/>
      <w:r>
        <w:rPr>
          <w:shd w:val="clear" w:color="auto" w:fill="FFFFFF"/>
        </w:rPr>
        <w:t xml:space="preserve">, склад не позволяет производить эффективные параллельные операции в отношении одного стеллажа. Любому движущемуся средству требуется место на развороты, повороты и </w:t>
      </w:r>
      <w:r>
        <w:rPr>
          <w:shd w:val="clear" w:color="auto" w:fill="FFFFFF"/>
        </w:rPr>
        <w:lastRenderedPageBreak/>
        <w:t xml:space="preserve">они могут мешать друг другу при выполнении операций складирования. Так </w:t>
      </w:r>
      <w:proofErr w:type="gramStart"/>
      <w:r>
        <w:rPr>
          <w:shd w:val="clear" w:color="auto" w:fill="FFFFFF"/>
        </w:rPr>
        <w:t>же</w:t>
      </w:r>
      <w:proofErr w:type="gramEnd"/>
      <w:r>
        <w:rPr>
          <w:shd w:val="clear" w:color="auto" w:fill="FFFFFF"/>
        </w:rPr>
        <w:t xml:space="preserve"> несмотря на</w:t>
      </w:r>
      <w:r>
        <w:rPr>
          <w:shd w:val="clear" w:color="auto" w:fill="FFFFFF"/>
        </w:rPr>
        <w:t xml:space="preserve"> довольно низкую ценовую политику, их обслуживание требует довольно немалых затрат:</w:t>
      </w:r>
    </w:p>
    <w:p w:rsidR="00B56401" w:rsidRDefault="00884783">
      <w:pPr>
        <w:rPr>
          <w:highlight w:val="white"/>
        </w:rPr>
      </w:pPr>
      <w:r>
        <w:rPr>
          <w:shd w:val="clear" w:color="auto" w:fill="FFFFFF"/>
        </w:rPr>
        <w:t>- аккумуляторы требуют подзарядки, то есть средство некоторое время будет простаивать;</w:t>
      </w:r>
    </w:p>
    <w:p w:rsidR="00B56401" w:rsidRDefault="00884783">
      <w:pPr>
        <w:rPr>
          <w:highlight w:val="white"/>
        </w:rPr>
      </w:pPr>
      <w:r>
        <w:rPr>
          <w:shd w:val="clear" w:color="auto" w:fill="FFFFFF"/>
        </w:rPr>
        <w:t xml:space="preserve">- требуется человек для управления, так как склад имеет небольшие размеры, то нельзя </w:t>
      </w:r>
      <w:r>
        <w:rPr>
          <w:shd w:val="clear" w:color="auto" w:fill="FFFFFF"/>
        </w:rPr>
        <w:t>построить полностью автоматизированную систему по доставке, укладке и изъятию товара со стеллажей;</w:t>
      </w:r>
    </w:p>
    <w:p w:rsidR="00B56401" w:rsidRDefault="00884783">
      <w:pPr>
        <w:rPr>
          <w:highlight w:val="white"/>
        </w:rPr>
      </w:pPr>
      <w:proofErr w:type="gramStart"/>
      <w:r>
        <w:rPr>
          <w:shd w:val="clear" w:color="auto" w:fill="FFFFFF"/>
        </w:rPr>
        <w:t>- есть ограничения по перемещению товара на высокие стеллажи (стеллажи могут замениться на более высокие).</w:t>
      </w:r>
      <w:proofErr w:type="gramEnd"/>
    </w:p>
    <w:p w:rsidR="00B56401" w:rsidRDefault="00884783">
      <w:pPr>
        <w:rPr>
          <w:highlight w:val="white"/>
        </w:rPr>
      </w:pPr>
      <w:r>
        <w:rPr>
          <w:shd w:val="clear" w:color="auto" w:fill="FFFFFF"/>
        </w:rPr>
        <w:t>Рассмотрев основные механизмы автоматизации складс</w:t>
      </w:r>
      <w:r>
        <w:rPr>
          <w:shd w:val="clear" w:color="auto" w:fill="FFFFFF"/>
        </w:rPr>
        <w:t xml:space="preserve">ких перемещений, принимается решение разработать систему </w:t>
      </w:r>
      <w:proofErr w:type="gramStart"/>
      <w:r>
        <w:rPr>
          <w:shd w:val="clear" w:color="auto" w:fill="FFFFFF"/>
        </w:rPr>
        <w:t>складирования</w:t>
      </w:r>
      <w:proofErr w:type="gramEnd"/>
      <w:r>
        <w:rPr>
          <w:shd w:val="clear" w:color="auto" w:fill="FFFFFF"/>
        </w:rPr>
        <w:t xml:space="preserve"> привязанную к конкретному стеллажу.</w:t>
      </w:r>
    </w:p>
    <w:p w:rsidR="00B56401" w:rsidRDefault="00884783">
      <w:pPr>
        <w:spacing w:after="200" w:line="276" w:lineRule="auto"/>
        <w:ind w:firstLine="0"/>
        <w:jc w:val="left"/>
        <w:rPr>
          <w:highlight w:val="white"/>
        </w:rPr>
      </w:pPr>
      <w:r>
        <w:br w:type="page"/>
      </w:r>
    </w:p>
    <w:p w:rsidR="00B56401" w:rsidRDefault="0040150A" w:rsidP="0040150A">
      <w:pPr>
        <w:pStyle w:val="Heading1"/>
      </w:pPr>
      <w:bookmarkStart w:id="7" w:name="_Toc28132788"/>
      <w:r>
        <w:lastRenderedPageBreak/>
        <w:t xml:space="preserve">2 </w:t>
      </w:r>
      <w:r w:rsidR="00884783">
        <w:t>Применение выбранного метода для заданной структуры, включая программное обеспечение</w:t>
      </w:r>
      <w:bookmarkEnd w:id="7"/>
    </w:p>
    <w:p w:rsidR="00B56401" w:rsidRDefault="00B56401"/>
    <w:p w:rsidR="00B56401" w:rsidRDefault="00884783">
      <w:r>
        <w:t>После проведения анализа было принято решение разработать сис</w:t>
      </w:r>
      <w:r>
        <w:t>тему удовлетворяющую потребностям заданной структуры склада. Для удовлетворения потребностей в обслуживании склада необходима система «</w:t>
      </w:r>
      <w:proofErr w:type="gramStart"/>
      <w:r>
        <w:t>Стеллажный</w:t>
      </w:r>
      <w:proofErr w:type="gramEnd"/>
      <w:r>
        <w:t xml:space="preserve"> </w:t>
      </w:r>
      <w:proofErr w:type="spellStart"/>
      <w:r>
        <w:t>кран-штабелер</w:t>
      </w:r>
      <w:proofErr w:type="spellEnd"/>
      <w:r>
        <w:t>».</w:t>
      </w:r>
    </w:p>
    <w:p w:rsidR="00B56401" w:rsidRDefault="00B56401"/>
    <w:p w:rsidR="00B56401" w:rsidRDefault="0040150A" w:rsidP="0040150A">
      <w:pPr>
        <w:pStyle w:val="Heading2"/>
      </w:pPr>
      <w:bookmarkStart w:id="8" w:name="_Toc28132789"/>
      <w:r>
        <w:t xml:space="preserve">2.1 </w:t>
      </w:r>
      <w:r w:rsidR="00884783">
        <w:t xml:space="preserve">Общее описание и принцип работы системы «Стеллажный </w:t>
      </w:r>
      <w:proofErr w:type="spellStart"/>
      <w:r w:rsidR="00884783">
        <w:t>кран-штабелер</w:t>
      </w:r>
      <w:proofErr w:type="spellEnd"/>
      <w:r w:rsidR="00884783">
        <w:t>»</w:t>
      </w:r>
      <w:bookmarkEnd w:id="8"/>
    </w:p>
    <w:p w:rsidR="0040150A" w:rsidRPr="0040150A" w:rsidRDefault="0040150A" w:rsidP="0040150A"/>
    <w:p w:rsidR="00B56401" w:rsidRDefault="00884783">
      <w:pPr>
        <w:rPr>
          <w:lang w:eastAsia="ru-RU"/>
        </w:rPr>
      </w:pPr>
      <w:r>
        <w:rPr>
          <w:lang w:eastAsia="ru-RU"/>
        </w:rPr>
        <w:t xml:space="preserve">Современный стеллажный </w:t>
      </w:r>
      <w:proofErr w:type="spellStart"/>
      <w:r>
        <w:rPr>
          <w:lang w:eastAsia="ru-RU"/>
        </w:rPr>
        <w:t>кра</w:t>
      </w:r>
      <w:r>
        <w:rPr>
          <w:lang w:eastAsia="ru-RU"/>
        </w:rPr>
        <w:t>н-штабелер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выполненяется</w:t>
      </w:r>
      <w:proofErr w:type="spellEnd"/>
      <w:r>
        <w:rPr>
          <w:lang w:eastAsia="ru-RU"/>
        </w:rPr>
        <w:t xml:space="preserve"> в виде нижней ходовой</w:t>
      </w:r>
      <w:r w:rsidR="00B062F1">
        <w:rPr>
          <w:lang w:eastAsia="ru-RU"/>
        </w:rPr>
        <w:t xml:space="preserve"> балки, оборудованной двумя </w:t>
      </w:r>
      <w:proofErr w:type="spellStart"/>
      <w:r w:rsidR="00B062F1">
        <w:rPr>
          <w:lang w:eastAsia="ru-RU"/>
        </w:rPr>
        <w:t>без</w:t>
      </w:r>
      <w:r>
        <w:rPr>
          <w:lang w:eastAsia="ru-RU"/>
        </w:rPr>
        <w:t>ребордными</w:t>
      </w:r>
      <w:proofErr w:type="spellEnd"/>
      <w:r>
        <w:rPr>
          <w:lang w:eastAsia="ru-RU"/>
        </w:rPr>
        <w:t xml:space="preserve"> колесами, к которой крепят одну или две колонны, имеющие сверху горизонтально расположенные направляющие ролики. Если устанавливают две колонны, то верхние их концы со</w:t>
      </w:r>
      <w:r>
        <w:rPr>
          <w:lang w:eastAsia="ru-RU"/>
        </w:rPr>
        <w:t xml:space="preserve">единяют горизонтальной балкой. По колонне с помощью канатного или реже цепного привода механизма подъема перемещается </w:t>
      </w:r>
      <w:proofErr w:type="spellStart"/>
      <w:r>
        <w:rPr>
          <w:lang w:eastAsia="ru-RU"/>
        </w:rPr>
        <w:t>консольно</w:t>
      </w:r>
      <w:proofErr w:type="spellEnd"/>
      <w:r>
        <w:rPr>
          <w:lang w:eastAsia="ru-RU"/>
        </w:rPr>
        <w:t xml:space="preserve"> установленный грузоподъемник, несущий кабину управления и выдвижной телескопический захват. </w:t>
      </w:r>
      <w:proofErr w:type="gramStart"/>
      <w:r>
        <w:rPr>
          <w:lang w:eastAsia="ru-RU"/>
        </w:rPr>
        <w:t xml:space="preserve">На стеллажных </w:t>
      </w:r>
      <w:proofErr w:type="spellStart"/>
      <w:r>
        <w:rPr>
          <w:lang w:eastAsia="ru-RU"/>
        </w:rPr>
        <w:t>кранах-штабелерах</w:t>
      </w:r>
      <w:proofErr w:type="spellEnd"/>
      <w:r>
        <w:rPr>
          <w:lang w:eastAsia="ru-RU"/>
        </w:rPr>
        <w:t>, пре</w:t>
      </w:r>
      <w:r>
        <w:rPr>
          <w:lang w:eastAsia="ru-RU"/>
        </w:rPr>
        <w:t xml:space="preserve">дназначенных для поштучного отбора грузов, так называемых комплектовочных </w:t>
      </w:r>
      <w:proofErr w:type="spellStart"/>
      <w:r>
        <w:rPr>
          <w:lang w:eastAsia="ru-RU"/>
        </w:rPr>
        <w:t>кранах-штабелерах</w:t>
      </w:r>
      <w:proofErr w:type="spellEnd"/>
      <w:r>
        <w:rPr>
          <w:lang w:eastAsia="ru-RU"/>
        </w:rPr>
        <w:t>, вместо выдвижных телескопических захватов можно устанавливать гладкие или роликовые столы, а также другие приспособления для укладки в стеллажи и отбора из стеллаж</w:t>
      </w:r>
      <w:r>
        <w:rPr>
          <w:lang w:eastAsia="ru-RU"/>
        </w:rPr>
        <w:t>ей грузов.</w:t>
      </w:r>
      <w:proofErr w:type="gramEnd"/>
    </w:p>
    <w:p w:rsidR="00B56401" w:rsidRDefault="00884783">
      <w:pPr>
        <w:rPr>
          <w:lang w:eastAsia="ru-RU"/>
        </w:rPr>
      </w:pPr>
      <w:proofErr w:type="gramStart"/>
      <w:r>
        <w:rPr>
          <w:lang w:eastAsia="ru-RU"/>
        </w:rPr>
        <w:t>Одноколонный</w:t>
      </w:r>
      <w:proofErr w:type="gramEnd"/>
      <w:r>
        <w:rPr>
          <w:lang w:eastAsia="ru-RU"/>
        </w:rPr>
        <w:t xml:space="preserve"> стеллажный </w:t>
      </w:r>
      <w:proofErr w:type="spellStart"/>
      <w:r>
        <w:rPr>
          <w:lang w:eastAsia="ru-RU"/>
        </w:rPr>
        <w:t>кран-штабелер</w:t>
      </w:r>
      <w:proofErr w:type="spellEnd"/>
      <w:r>
        <w:rPr>
          <w:lang w:eastAsia="ru-RU"/>
        </w:rPr>
        <w:t xml:space="preserve"> имеет нижнюю ходовую балку, на которой установлены приводное и холостое колеса. К балке крепят колонну, на верхней части которой установлены горизонтальные ролики, удерживающие </w:t>
      </w:r>
      <w:proofErr w:type="spellStart"/>
      <w:r>
        <w:rPr>
          <w:lang w:eastAsia="ru-RU"/>
        </w:rPr>
        <w:t>кран-штабелер</w:t>
      </w:r>
      <w:proofErr w:type="spellEnd"/>
      <w:r>
        <w:rPr>
          <w:lang w:eastAsia="ru-RU"/>
        </w:rPr>
        <w:t xml:space="preserve"> в вертикальном п</w:t>
      </w:r>
      <w:r>
        <w:rPr>
          <w:lang w:eastAsia="ru-RU"/>
        </w:rPr>
        <w:t>оложении.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 xml:space="preserve">По колонне перемещается консольный грузоподъемник с кабиной оператора. Кабина оператора имеет небольшой свободный ход относительно грузоподъемника для того, чтобы полностью использовать высоту склада. На </w:t>
      </w:r>
      <w:r>
        <w:rPr>
          <w:lang w:eastAsia="ru-RU"/>
        </w:rPr>
        <w:lastRenderedPageBreak/>
        <w:t>два телескопических захвата грузоподъемник</w:t>
      </w:r>
      <w:r>
        <w:rPr>
          <w:lang w:eastAsia="ru-RU"/>
        </w:rPr>
        <w:t>а устанавливается груз. Грузоподъемник по колонне перемещается с помощью канатного механизма подъема. Шкаф с электрооборудованием соединен с колонной кронштейном.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 xml:space="preserve">Двухколонные стеллажные </w:t>
      </w:r>
      <w:proofErr w:type="spellStart"/>
      <w:r>
        <w:rPr>
          <w:lang w:eastAsia="ru-RU"/>
        </w:rPr>
        <w:t>краны-штабелеры</w:t>
      </w:r>
      <w:proofErr w:type="spellEnd"/>
      <w:r>
        <w:rPr>
          <w:lang w:eastAsia="ru-RU"/>
        </w:rPr>
        <w:t xml:space="preserve"> применяют при </w:t>
      </w:r>
      <w:proofErr w:type="gramStart"/>
      <w:r>
        <w:rPr>
          <w:lang w:eastAsia="ru-RU"/>
        </w:rPr>
        <w:t>больших</w:t>
      </w:r>
      <w:proofErr w:type="gramEnd"/>
      <w:r>
        <w:rPr>
          <w:lang w:eastAsia="ru-RU"/>
        </w:rPr>
        <w:t xml:space="preserve"> высоте подъема и грузоподъемнос</w:t>
      </w:r>
      <w:r>
        <w:rPr>
          <w:lang w:eastAsia="ru-RU"/>
        </w:rPr>
        <w:t xml:space="preserve">ти. </w:t>
      </w:r>
      <w:proofErr w:type="spellStart"/>
      <w:r>
        <w:rPr>
          <w:lang w:eastAsia="ru-RU"/>
        </w:rPr>
        <w:t>Кран-штабеллер</w:t>
      </w:r>
      <w:proofErr w:type="spellEnd"/>
      <w:r>
        <w:rPr>
          <w:lang w:eastAsia="ru-RU"/>
        </w:rPr>
        <w:t xml:space="preserve"> имеет нижнюю опорную балку, на которой установлены приводное и холостое колеса. К опорной балке крепят две колонны, соединенные верхними концами продольной балки. На этой балке установлены две пары горизонтальных роликов 9 и механизм син</w:t>
      </w:r>
      <w:r>
        <w:rPr>
          <w:lang w:eastAsia="ru-RU"/>
        </w:rPr>
        <w:t>хронизации, применяемый для уменьшения амплитуды перемещения верхней части колонны относительно ее нижней части.</w:t>
      </w:r>
    </w:p>
    <w:p w:rsidR="00B56401" w:rsidRDefault="00884783">
      <w:pPr>
        <w:rPr>
          <w:lang w:eastAsia="ru-RU"/>
        </w:rPr>
      </w:pPr>
      <w:r>
        <w:rPr>
          <w:lang w:eastAsia="ru-RU"/>
        </w:rPr>
        <w:t>Между колонн перемещается грузоподъемник, представляющий собой платформу, с двух сторон оборудованную каретками, ролики которых обкатываются по</w:t>
      </w:r>
      <w:r>
        <w:rPr>
          <w:lang w:eastAsia="ru-RU"/>
        </w:rPr>
        <w:t xml:space="preserve"> направляющим колонн. На грузоподъемнике установлена кабина оператора и выдвижные телескопические захваты, служащие для установки в стеллажи пакетированного груза. Грузоподъемник поднимается с помощью канатного механизма подъема, который установлен на одно</w:t>
      </w:r>
      <w:r>
        <w:rPr>
          <w:lang w:eastAsia="ru-RU"/>
        </w:rPr>
        <w:t>й колонне, а на второй — шкаф 8 с электрооборудованием. Для обслуживания механизма подъема и механизма синхронизации на одной из колонн крепят рабочие площадки, к которым по лестнице поднимается обслуживающий персонал.</w:t>
      </w:r>
    </w:p>
    <w:p w:rsidR="00B56401" w:rsidRDefault="00884783">
      <w:r>
        <w:rPr>
          <w:noProof/>
          <w:lang w:eastAsia="ru-RU"/>
        </w:rPr>
        <w:lastRenderedPageBreak/>
        <w:drawing>
          <wp:anchor distT="0" distB="0" distL="133350" distR="114300" simplePos="0" relativeHeight="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3810</wp:posOffset>
            </wp:positionV>
            <wp:extent cx="6118860" cy="6229350"/>
            <wp:effectExtent l="0" t="0" r="0" b="0"/>
            <wp:wrapTopAndBottom/>
            <wp:docPr id="6" name="Изображение1" descr="http://stroy-technics.ru/gallery/krany-shtabelery-2/image_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 descr="http://stroy-technics.ru/gallery/krany-shtabelery-2/image_2_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6 – Одноколонный и двухколонный стеллажный </w:t>
      </w:r>
      <w:proofErr w:type="spellStart"/>
      <w:r>
        <w:t>кран-штабелер</w:t>
      </w:r>
      <w:proofErr w:type="spellEnd"/>
    </w:p>
    <w:p w:rsidR="00B56401" w:rsidRDefault="00B56401"/>
    <w:p w:rsidR="00B56401" w:rsidRDefault="00884783">
      <w:r>
        <w:t>Одноколонную или двухко</w:t>
      </w:r>
      <w:r>
        <w:t xml:space="preserve">лонную схему </w:t>
      </w:r>
      <w:proofErr w:type="spellStart"/>
      <w:r>
        <w:t>крана-штабелера</w:t>
      </w:r>
      <w:proofErr w:type="spellEnd"/>
      <w:r>
        <w:t xml:space="preserve"> </w:t>
      </w:r>
      <w:proofErr w:type="gramStart"/>
      <w:r>
        <w:t>выбирают</w:t>
      </w:r>
      <w:proofErr w:type="gramEnd"/>
      <w:r>
        <w:t xml:space="preserve"> прежде всего из условий обеспечения фиксированного положения груза на грузоподъемнике. При выдвижении груза инерционные силы приводят к поперечному перемещению рамы грузоподъемника в результате зазоров направляющих рол</w:t>
      </w:r>
      <w:r>
        <w:t xml:space="preserve">иков грузоподъемника и закручивания колонн в поперечной плоскости. Очевидно, что это поперечное перемещение консольного грузоподъемника существенно больше, чем перемещение грузоподъемника, имеющего направляющие ролики, расположенные с обеих </w:t>
      </w:r>
      <w:r>
        <w:lastRenderedPageBreak/>
        <w:t>сторон по напра</w:t>
      </w:r>
      <w:r>
        <w:t xml:space="preserve">влению движения </w:t>
      </w:r>
      <w:proofErr w:type="spellStart"/>
      <w:r>
        <w:t>крана-шатебелера</w:t>
      </w:r>
      <w:proofErr w:type="spellEnd"/>
      <w:r>
        <w:t xml:space="preserve">. Поэтому при грузах массой более 2 т, при грузах, длина которых более 2—2,5 м и при большой высоте подъема (свыше 20 м) применяют двухколонные </w:t>
      </w:r>
      <w:proofErr w:type="spellStart"/>
      <w:r>
        <w:t>краны-штабелеры</w:t>
      </w:r>
      <w:proofErr w:type="spellEnd"/>
      <w:r>
        <w:t>.</w:t>
      </w:r>
    </w:p>
    <w:p w:rsidR="00B56401" w:rsidRDefault="00884783">
      <w:r>
        <w:t xml:space="preserve">Одноколонные </w:t>
      </w:r>
      <w:proofErr w:type="spellStart"/>
      <w:r>
        <w:t>краны-штабелеры</w:t>
      </w:r>
      <w:proofErr w:type="spellEnd"/>
      <w:r>
        <w:t xml:space="preserve"> по сравнению с </w:t>
      </w:r>
      <w:proofErr w:type="gramStart"/>
      <w:r>
        <w:t>двухколонными</w:t>
      </w:r>
      <w:proofErr w:type="gramEnd"/>
      <w:r>
        <w:t xml:space="preserve"> имеют</w:t>
      </w:r>
      <w:r>
        <w:t xml:space="preserve"> минимальные собственные массу и размеры; позволяют лучше использовать высоту помещения и более удобны при монтаже. Недостатками одноколонных стеллажных </w:t>
      </w:r>
      <w:proofErr w:type="spellStart"/>
      <w:r>
        <w:t>кранов-штабелеров</w:t>
      </w:r>
      <w:proofErr w:type="spellEnd"/>
      <w:r>
        <w:t xml:space="preserve"> являются относительно большое поперечное перемещение грузоподъемника и увеличенные на</w:t>
      </w:r>
      <w:r>
        <w:t>грузки на направляющие катки грузоподъемника в результате его консольного расположения, и, как следствие этого, — большой износ катков и направляющих колонны.</w:t>
      </w:r>
    </w:p>
    <w:p w:rsidR="00B56401" w:rsidRDefault="00884783">
      <w:proofErr w:type="gramStart"/>
      <w:r>
        <w:t xml:space="preserve">Эти недостатки не оказывают существенного влияния при грузоподъемности </w:t>
      </w:r>
      <w:proofErr w:type="spellStart"/>
      <w:r>
        <w:t>кранов-штабелеров</w:t>
      </w:r>
      <w:proofErr w:type="spellEnd"/>
      <w:r>
        <w:t xml:space="preserve"> до 2,0—2</w:t>
      </w:r>
      <w:r>
        <w:t>,5 т. Однако при грузоподъемности свыше 2 т и при больших (свыше 2,5 м) размерах груза устранение этих отрицательных влияний путем увеличения прочности и жесткости металлоконструкций, увеличения диаметров направляющих катков грузоподъемника и расстояния ме</w:t>
      </w:r>
      <w:r>
        <w:t xml:space="preserve">жду ними приводит к неоправданному увеличению массы и размеров </w:t>
      </w:r>
      <w:proofErr w:type="spellStart"/>
      <w:r>
        <w:t>кранов-штабелеров</w:t>
      </w:r>
      <w:proofErr w:type="spellEnd"/>
      <w:r>
        <w:t>.</w:t>
      </w:r>
      <w:proofErr w:type="gramEnd"/>
      <w:r>
        <w:t xml:space="preserve"> В этих случаях предпочтение следует отдать двухколонной схеме, при которой </w:t>
      </w:r>
      <w:proofErr w:type="spellStart"/>
      <w:r>
        <w:t>кран-штабелер</w:t>
      </w:r>
      <w:proofErr w:type="spellEnd"/>
      <w:r>
        <w:t xml:space="preserve"> работает в значительно более благоприятных условиях.</w:t>
      </w:r>
    </w:p>
    <w:p w:rsidR="00B56401" w:rsidRDefault="00B56401"/>
    <w:p w:rsidR="00B56401" w:rsidRDefault="0040150A" w:rsidP="0040150A">
      <w:pPr>
        <w:pStyle w:val="Heading2"/>
      </w:pPr>
      <w:bookmarkStart w:id="9" w:name="_Toc28132790"/>
      <w:r>
        <w:t xml:space="preserve">2.2 </w:t>
      </w:r>
      <w:r w:rsidR="00884783">
        <w:t xml:space="preserve">Разновидности </w:t>
      </w:r>
      <w:proofErr w:type="spellStart"/>
      <w:r w:rsidR="00884783">
        <w:t>кранов-штабелеров</w:t>
      </w:r>
      <w:bookmarkEnd w:id="9"/>
      <w:proofErr w:type="spellEnd"/>
    </w:p>
    <w:p w:rsidR="0040150A" w:rsidRPr="0040150A" w:rsidRDefault="0040150A" w:rsidP="0040150A"/>
    <w:p w:rsidR="00B56401" w:rsidRDefault="00884783">
      <w:proofErr w:type="spellStart"/>
      <w:r>
        <w:t>Краны-штабелёры</w:t>
      </w:r>
      <w:proofErr w:type="spellEnd"/>
      <w:r>
        <w:t xml:space="preserve"> производятся двух типов:</w:t>
      </w:r>
    </w:p>
    <w:p w:rsidR="00B56401" w:rsidRDefault="00884783">
      <w:r>
        <w:t>- мостового;</w:t>
      </w:r>
    </w:p>
    <w:p w:rsidR="00B56401" w:rsidRDefault="00884783">
      <w:r>
        <w:t>- стеллажного.</w:t>
      </w:r>
    </w:p>
    <w:p w:rsidR="00B56401" w:rsidRDefault="00884783">
      <w:r>
        <w:t xml:space="preserve">Мостовой кран оснащён колонной, прикреплённой к тележке и перемещающейся балке. Он отличается мобильностью и оперативностью работы. Основной его задачей является распределение грузов по </w:t>
      </w:r>
      <w:r>
        <w:t xml:space="preserve">стеллажам, товаров на полках, находящихся в одном помещении. Функциональность </w:t>
      </w:r>
      <w:proofErr w:type="spellStart"/>
      <w:r>
        <w:lastRenderedPageBreak/>
        <w:t>крана-штабелёра</w:t>
      </w:r>
      <w:proofErr w:type="spellEnd"/>
      <w:r>
        <w:t xml:space="preserve"> довольно широка. В зависимости от условий эксплуатации, устройство оснащается различными типами грузозахватных механизмов. Оно способно выполнять разнообразные ма</w:t>
      </w:r>
      <w:r>
        <w:t>нипуляции: переворачивание, опорожнение ёмкостей (при работе с сыпучими и жидкими веществами), перемещение.</w:t>
      </w:r>
    </w:p>
    <w:p w:rsidR="00B56401" w:rsidRDefault="00884783">
      <w:r>
        <w:t>Краны второго типа предназначены для использования исключительно между двумя стеллажными конструкциями. Перемещение осуществляется по специальным ре</w:t>
      </w:r>
      <w:r>
        <w:t xml:space="preserve">льсовым направляющим. Управление выполняется из кабины оператора или пультом. Приборы размещаются на постах в некоторой удалённости от оборудования. В чём заключается главное отличие двух видов </w:t>
      </w:r>
      <w:proofErr w:type="spellStart"/>
      <w:r>
        <w:t>штабелёров</w:t>
      </w:r>
      <w:proofErr w:type="spellEnd"/>
      <w:r>
        <w:t xml:space="preserve">? В устройстве мостового типа колонна прикреплена к </w:t>
      </w:r>
      <w:r>
        <w:t xml:space="preserve">тележке, а перемещается он не по мосту (несмотря на название), а по крановым путям. </w:t>
      </w:r>
      <w:proofErr w:type="gramStart"/>
      <w:r>
        <w:t>Стеллажный</w:t>
      </w:r>
      <w:proofErr w:type="gramEnd"/>
      <w:r>
        <w:t xml:space="preserve"> же оснащён опорой и может работать только при условии установки между двумя складскими конструкциями. Основным назначением первого является перемещение груза в п</w:t>
      </w:r>
      <w:r>
        <w:t xml:space="preserve">ределах помещения, а второго – автоматизация размещения на полках. </w:t>
      </w:r>
      <w:proofErr w:type="spellStart"/>
      <w:r>
        <w:t>Кран-балка-штабелер</w:t>
      </w:r>
      <w:proofErr w:type="spellEnd"/>
      <w:r>
        <w:t xml:space="preserve"> позволяет сэкономить место на полках и добиться </w:t>
      </w:r>
      <w:proofErr w:type="gramStart"/>
      <w:r>
        <w:t>максимальной</w:t>
      </w:r>
      <w:proofErr w:type="gramEnd"/>
      <w:r>
        <w:t xml:space="preserve"> наполненности конструкций для хранения товара.</w:t>
      </w:r>
    </w:p>
    <w:p w:rsidR="00B56401" w:rsidRDefault="00884783">
      <w:r>
        <w:t>Каждая единица грузоподъёмного оборудования обязательно должн</w:t>
      </w:r>
      <w:r>
        <w:t>а быть оснащена следующими приборами и устройствами безопасности:</w:t>
      </w:r>
    </w:p>
    <w:p w:rsidR="00B56401" w:rsidRDefault="00884783">
      <w:r>
        <w:t>- ловителями кабины (в случае наличия элемента с вертикальною осью перемещения);</w:t>
      </w:r>
    </w:p>
    <w:p w:rsidR="00B56401" w:rsidRDefault="00884783">
      <w:r>
        <w:t>- аварийным тормозом;</w:t>
      </w:r>
    </w:p>
    <w:p w:rsidR="00B56401" w:rsidRDefault="00884783">
      <w:r>
        <w:t>- механическим ограничителем скорости подъема;</w:t>
      </w:r>
    </w:p>
    <w:p w:rsidR="00B56401" w:rsidRDefault="00884783">
      <w:r>
        <w:t>- предохранительными опорами тележки;</w:t>
      </w:r>
    </w:p>
    <w:p w:rsidR="00B56401" w:rsidRDefault="00884783">
      <w:r>
        <w:t xml:space="preserve">- </w:t>
      </w:r>
      <w:proofErr w:type="spellStart"/>
      <w:r>
        <w:t>электроблокировками</w:t>
      </w:r>
      <w:proofErr w:type="spellEnd"/>
      <w:r>
        <w:t>;</w:t>
      </w:r>
    </w:p>
    <w:p w:rsidR="00B56401" w:rsidRDefault="00884783">
      <w:r>
        <w:t>- аварийным выключателем;</w:t>
      </w:r>
    </w:p>
    <w:p w:rsidR="00B56401" w:rsidRDefault="00884783">
      <w:r>
        <w:t>- устройством контроля натяжения троса;</w:t>
      </w:r>
    </w:p>
    <w:p w:rsidR="00B56401" w:rsidRDefault="00884783">
      <w:r>
        <w:t>- прибором определения занятости оператора (является обязательным, если она оборудована кабиной полуоткрытого типа);</w:t>
      </w:r>
    </w:p>
    <w:p w:rsidR="00B56401" w:rsidRDefault="00884783">
      <w:r>
        <w:lastRenderedPageBreak/>
        <w:t>- кнопкой «стоп».</w:t>
      </w:r>
    </w:p>
    <w:p w:rsidR="00B56401" w:rsidRDefault="00884783">
      <w:r>
        <w:t xml:space="preserve">Дополнительно кран может также </w:t>
      </w:r>
      <w:r>
        <w:t xml:space="preserve">оснащаться ремнями безопасности в кабине машиниста и другими устройствами аналогичного назначения. Такие элементы нужны для предохранения оборудования от перегрузок, обеспечения эффективности работы. Но главное их предназначение – безопасность оператора и </w:t>
      </w:r>
      <w:r>
        <w:t xml:space="preserve">работников, находящихся в помещении, где используется </w:t>
      </w:r>
      <w:proofErr w:type="spellStart"/>
      <w:r>
        <w:t>кран-штабелер</w:t>
      </w:r>
      <w:proofErr w:type="spellEnd"/>
      <w:r>
        <w:t>. Если используется сразу нескольких аппаратов управления, требуется наличие прибора, блокирующего эксплуатацию других. Это необходимо для осуществления управления только с одного поста.</w:t>
      </w:r>
    </w:p>
    <w:p w:rsidR="00B56401" w:rsidRDefault="00B56401"/>
    <w:p w:rsidR="00B56401" w:rsidRDefault="0040150A" w:rsidP="0040150A">
      <w:pPr>
        <w:pStyle w:val="Heading2"/>
      </w:pPr>
      <w:bookmarkStart w:id="10" w:name="_Toc28132791"/>
      <w:r>
        <w:t xml:space="preserve">2.3 </w:t>
      </w:r>
      <w:r w:rsidR="00884783">
        <w:t>О</w:t>
      </w:r>
      <w:r w:rsidR="00884783">
        <w:t>боснование выбора</w:t>
      </w:r>
      <w:bookmarkEnd w:id="10"/>
    </w:p>
    <w:p w:rsidR="0040150A" w:rsidRPr="0040150A" w:rsidRDefault="0040150A" w:rsidP="0040150A"/>
    <w:p w:rsidR="00C5069A" w:rsidRDefault="00884783" w:rsidP="00C5069A">
      <w:pPr>
        <w:rPr>
          <w:noProof/>
          <w:lang w:eastAsia="ru-RU"/>
        </w:rPr>
      </w:pPr>
      <w:r>
        <w:t>Разработка данной системы обуславливается невозможностью создания универсальной системы такого типа, так как каждый склад уникален и разрабатывается из имеющихся средств под разные нужды.</w:t>
      </w:r>
    </w:p>
    <w:p w:rsidR="00B56401" w:rsidRDefault="00C5069A" w:rsidP="00C5069A">
      <w:pPr>
        <w:rPr>
          <w:noProof/>
          <w:lang w:eastAsia="ru-RU"/>
        </w:rPr>
      </w:pPr>
      <w:r>
        <w:rPr>
          <w:noProof/>
          <w:lang w:eastAsia="ru-RU"/>
        </w:rPr>
        <w:t xml:space="preserve">Схема функционирования ситстемы погрузки-разгрузки товара со стеллажным складом представлена </w:t>
      </w:r>
      <w:r w:rsidR="00B351C2">
        <w:rPr>
          <w:noProof/>
          <w:lang w:eastAsia="ru-RU"/>
        </w:rPr>
        <w:t>в Приложение 1</w:t>
      </w:r>
      <w:r>
        <w:rPr>
          <w:noProof/>
          <w:lang w:eastAsia="ru-RU"/>
        </w:rPr>
        <w:t xml:space="preserve">. Она представляет собой кран-штабелер перемещающийся вдоль стеллажа склада. Кран-штабелер имеет некоторое приспособление, предназначенное для перемещения товара, которое может перемещаться в </w:t>
      </w:r>
      <w:r w:rsidR="00B351C2">
        <w:rPr>
          <w:noProof/>
          <w:lang w:eastAsia="ru-RU"/>
        </w:rPr>
        <w:t>трёх ограниченных плоскостях</w:t>
      </w:r>
    </w:p>
    <w:p w:rsidR="00B351C2" w:rsidRDefault="00B351C2" w:rsidP="00B351C2">
      <w:pPr>
        <w:ind w:firstLine="0"/>
        <w:rPr>
          <w:noProof/>
          <w:lang w:eastAsia="ru-RU"/>
        </w:rPr>
      </w:pPr>
    </w:p>
    <w:p w:rsidR="00B56401" w:rsidRDefault="00884783">
      <w:r>
        <w:t>Данная система лучше всего вписывается в общую стр</w:t>
      </w:r>
      <w:r>
        <w:t>уктуру разрабатываемого склада. В первую очередь склад используется для хранения и учёта продукции на нём, следовательно, в нём не требуется большой площади и полной автоматизации. Почти всё помещение заполняется параллельными стеллажами с максимально возм</w:t>
      </w:r>
      <w:r>
        <w:t>ожной высотой из-за чего затруднительно использовать любую вездеходную технику, так как она отнимает доступное пространство.</w:t>
      </w:r>
    </w:p>
    <w:p w:rsidR="00B56401" w:rsidRDefault="00884783">
      <w:r>
        <w:lastRenderedPageBreak/>
        <w:t>Несмотря на то, что структура склада для автоматизации позволяет эффективно использовать только систему «</w:t>
      </w:r>
      <w:proofErr w:type="gramStart"/>
      <w:r>
        <w:t>Стеллажный</w:t>
      </w:r>
      <w:proofErr w:type="gramEnd"/>
      <w:r>
        <w:t xml:space="preserve"> </w:t>
      </w:r>
      <w:proofErr w:type="spellStart"/>
      <w:r>
        <w:t>краш-штабелер</w:t>
      </w:r>
      <w:proofErr w:type="spellEnd"/>
      <w:r>
        <w:t>»,</w:t>
      </w:r>
      <w:r w:rsidR="00512923">
        <w:t xml:space="preserve"> она, в свою очередь, нивелирует это ограничение следующими</w:t>
      </w:r>
      <w:r>
        <w:t xml:space="preserve"> преимуществами:</w:t>
      </w:r>
    </w:p>
    <w:p w:rsidR="00B56401" w:rsidRDefault="00884783">
      <w:pPr>
        <w:pStyle w:val="ad"/>
        <w:numPr>
          <w:ilvl w:val="0"/>
          <w:numId w:val="2"/>
        </w:numPr>
        <w:ind w:left="0" w:firstLine="709"/>
      </w:pPr>
      <w:r>
        <w:t>не сложное устройство – система не имеет механизмов, для которых требуется специальная проработка структуры склада;</w:t>
      </w:r>
    </w:p>
    <w:p w:rsidR="00B56401" w:rsidRDefault="00884783">
      <w:pPr>
        <w:pStyle w:val="ad"/>
        <w:numPr>
          <w:ilvl w:val="0"/>
          <w:numId w:val="2"/>
        </w:numPr>
        <w:ind w:left="0" w:firstLine="709"/>
      </w:pPr>
      <w:r>
        <w:t>независимость от человеческого фактора – система не требует наличия управляющего для каждого</w:t>
      </w:r>
      <w:r>
        <w:t xml:space="preserve"> отдельного механизма складирования;</w:t>
      </w:r>
    </w:p>
    <w:p w:rsidR="00B56401" w:rsidRDefault="00884783">
      <w:pPr>
        <w:pStyle w:val="ad"/>
        <w:numPr>
          <w:ilvl w:val="0"/>
          <w:numId w:val="2"/>
        </w:numPr>
        <w:ind w:left="0" w:firstLine="709"/>
      </w:pPr>
      <w:r>
        <w:t>легко расширяем;</w:t>
      </w:r>
    </w:p>
    <w:p w:rsidR="00B56401" w:rsidRDefault="00884783">
      <w:pPr>
        <w:pStyle w:val="ad"/>
        <w:numPr>
          <w:ilvl w:val="0"/>
          <w:numId w:val="2"/>
        </w:numPr>
        <w:ind w:left="0" w:firstLine="709"/>
      </w:pPr>
      <w:r>
        <w:t>бесперебойная работа от источника постоянного тока (не требует постоянного обслуживания);</w:t>
      </w:r>
    </w:p>
    <w:p w:rsidR="00B56401" w:rsidRDefault="00884783">
      <w:pPr>
        <w:pStyle w:val="ad"/>
        <w:numPr>
          <w:ilvl w:val="0"/>
          <w:numId w:val="2"/>
        </w:numPr>
        <w:ind w:left="0" w:firstLine="709"/>
      </w:pPr>
      <w:r>
        <w:t>максимальное использование доступного места;</w:t>
      </w:r>
    </w:p>
    <w:p w:rsidR="00B56401" w:rsidRDefault="00884783">
      <w:pPr>
        <w:pStyle w:val="ad"/>
        <w:numPr>
          <w:ilvl w:val="0"/>
          <w:numId w:val="2"/>
        </w:numPr>
        <w:ind w:left="0" w:firstLine="709"/>
      </w:pPr>
      <w:r>
        <w:t xml:space="preserve">возможность модернизации и обслуживание одним </w:t>
      </w:r>
      <w:proofErr w:type="spellStart"/>
      <w:r>
        <w:t>краном-штабелером</w:t>
      </w:r>
      <w:proofErr w:type="spellEnd"/>
      <w:r>
        <w:t xml:space="preserve"> сра</w:t>
      </w:r>
      <w:r>
        <w:t>зу двух стеллажей.</w:t>
      </w:r>
    </w:p>
    <w:p w:rsidR="00B56401" w:rsidRDefault="00B56401"/>
    <w:p w:rsidR="00B56401" w:rsidRDefault="00884783" w:rsidP="0040150A">
      <w:pPr>
        <w:pStyle w:val="Heading2"/>
      </w:pPr>
      <w:bookmarkStart w:id="11" w:name="_Toc28132792"/>
      <w:r>
        <w:t xml:space="preserve">2.4 Описание работы </w:t>
      </w:r>
      <w:proofErr w:type="gramStart"/>
      <w:r>
        <w:t>склада</w:t>
      </w:r>
      <w:proofErr w:type="gramEnd"/>
      <w:r>
        <w:t xml:space="preserve"> включая программное обеспечение</w:t>
      </w:r>
      <w:bookmarkEnd w:id="11"/>
    </w:p>
    <w:p w:rsidR="0040150A" w:rsidRPr="0040150A" w:rsidRDefault="0040150A" w:rsidP="0040150A"/>
    <w:p w:rsidR="00B56401" w:rsidRDefault="00884783">
      <w:r>
        <w:t xml:space="preserve">Данная система работает в связке с системой управления. Система управления представляет собой web-приложение, которое имеет интерфейс с командами для управления стеллажным </w:t>
      </w:r>
      <w:proofErr w:type="spellStart"/>
      <w:r>
        <w:t>крано</w:t>
      </w:r>
      <w:r>
        <w:t>м-штабелером</w:t>
      </w:r>
      <w:proofErr w:type="spellEnd"/>
      <w:r>
        <w:t xml:space="preserve">. Интерфейс в свою очередь является простой страничкой в браузере с набором визуально представленных команд в виде кнопок и полей ввода. Чтобы использовать данную систему не требуется определённой подготовки, так как работать с браузером может </w:t>
      </w:r>
      <w:r>
        <w:t>почти каждый, а для запуска системы нужен только браузер.</w:t>
      </w:r>
    </w:p>
    <w:p w:rsidR="00B56401" w:rsidRDefault="00884783">
      <w:r>
        <w:t xml:space="preserve">Чтобы положить товар на определенное место в стеллаже необходимо транспортировать его на соответствующий стеллажный </w:t>
      </w:r>
      <w:proofErr w:type="spellStart"/>
      <w:r>
        <w:t>кран-штабелер</w:t>
      </w:r>
      <w:proofErr w:type="spellEnd"/>
      <w:r>
        <w:t xml:space="preserve">, указать в системе управления ячейку по оси </w:t>
      </w:r>
      <w:proofErr w:type="spellStart"/>
      <w:r>
        <w:t>x</w:t>
      </w:r>
      <w:proofErr w:type="spellEnd"/>
      <w:r>
        <w:t>/</w:t>
      </w:r>
      <w:proofErr w:type="spellStart"/>
      <w:r>
        <w:t>y</w:t>
      </w:r>
      <w:proofErr w:type="spellEnd"/>
      <w:r>
        <w:t xml:space="preserve"> (горизонтали и верти</w:t>
      </w:r>
      <w:r>
        <w:t xml:space="preserve">кали), в которую должен складироваться товар или система сама определит первую близлежащую ячейку для складирования. После указания ячейки (или её </w:t>
      </w:r>
      <w:r>
        <w:lastRenderedPageBreak/>
        <w:t xml:space="preserve">отсутствия) необходимо нажать на кнопку для отдачи команды на выполнение. Команда отсылается по сети и </w:t>
      </w:r>
      <w:proofErr w:type="spellStart"/>
      <w:r>
        <w:t>кран-ш</w:t>
      </w:r>
      <w:r>
        <w:t>табелер</w:t>
      </w:r>
      <w:proofErr w:type="spellEnd"/>
      <w:r>
        <w:t xml:space="preserve"> </w:t>
      </w:r>
      <w:proofErr w:type="gramStart"/>
      <w:r>
        <w:t>понимает</w:t>
      </w:r>
      <w:proofErr w:type="gramEnd"/>
      <w:r>
        <w:t xml:space="preserve"> куда надо переместить товар. Система перемещает товар к указанному месту</w:t>
      </w:r>
      <w:r w:rsidR="009C3BBA">
        <w:t xml:space="preserve"> и помещает его на складирование</w:t>
      </w:r>
      <w:r>
        <w:t>, после чего возвращается в исходную точку. Исходной точкой может быть нижнее крайнее левое или правое положение для удобства помещения</w:t>
      </w:r>
      <w:r>
        <w:t xml:space="preserve"> товара на </w:t>
      </w:r>
      <w:proofErr w:type="spellStart"/>
      <w:r>
        <w:t>кран-штабелер</w:t>
      </w:r>
      <w:proofErr w:type="spellEnd"/>
      <w:r>
        <w:t>.</w:t>
      </w:r>
    </w:p>
    <w:p w:rsidR="00B56401" w:rsidRDefault="00884783">
      <w:r>
        <w:t>Из описания становятся понятны требования для работы склада:</w:t>
      </w:r>
    </w:p>
    <w:p w:rsidR="00B56401" w:rsidRDefault="00884783">
      <w:r>
        <w:t xml:space="preserve">- любое </w:t>
      </w:r>
      <w:proofErr w:type="gramStart"/>
      <w:r>
        <w:t>устройство</w:t>
      </w:r>
      <w:proofErr w:type="gramEnd"/>
      <w:r>
        <w:t xml:space="preserve"> на котором имеется современная версия любого вида браузера (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, </w:t>
      </w:r>
      <w:proofErr w:type="spellStart"/>
      <w:r>
        <w:t>yandex</w:t>
      </w:r>
      <w:proofErr w:type="spellEnd"/>
      <w:r>
        <w:t xml:space="preserve">, </w:t>
      </w:r>
      <w:proofErr w:type="spellStart"/>
      <w:r>
        <w:t>opera</w:t>
      </w:r>
      <w:proofErr w:type="spellEnd"/>
      <w:r>
        <w:t xml:space="preserve">, </w:t>
      </w:r>
      <w:proofErr w:type="spellStart"/>
      <w:r>
        <w:t>mozila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>, iE9+ и так далее);</w:t>
      </w:r>
    </w:p>
    <w:p w:rsidR="00B56401" w:rsidRDefault="00884783">
      <w:r>
        <w:t xml:space="preserve">- подключение </w:t>
      </w:r>
      <w:proofErr w:type="gramStart"/>
      <w:r>
        <w:t>к</w:t>
      </w:r>
      <w:proofErr w:type="gramEnd"/>
      <w:r>
        <w:t xml:space="preserve"> </w:t>
      </w:r>
      <w:proofErr w:type="gramStart"/>
      <w:r>
        <w:t>интернет</w:t>
      </w:r>
      <w:proofErr w:type="gramEnd"/>
      <w:r>
        <w:t xml:space="preserve"> </w:t>
      </w:r>
      <w:r>
        <w:t>сети.</w:t>
      </w:r>
    </w:p>
    <w:p w:rsidR="00B56401" w:rsidRDefault="00884783">
      <w:r>
        <w:t xml:space="preserve">Рассмотрим принцип и технологию взаимодействия web-приложения с системой </w:t>
      </w:r>
      <w:proofErr w:type="spellStart"/>
      <w:r>
        <w:t>кран-штабелер</w:t>
      </w:r>
      <w:proofErr w:type="spellEnd"/>
      <w:r>
        <w:t xml:space="preserve"> посредством интернет сети. </w:t>
      </w:r>
      <w:proofErr w:type="gramStart"/>
      <w:r>
        <w:t>Устройство</w:t>
      </w:r>
      <w:proofErr w:type="gramEnd"/>
      <w:r>
        <w:t xml:space="preserve"> посылающее команды является клиентом, а система отправляющая товар в заданную ячейку условным сервером. Взаимодействие вылива</w:t>
      </w:r>
      <w:r>
        <w:t>ется в обычные ответы сервера на клиентские запросы, то есть клиент посылает команду серверу, сервер принимает её, выполняет и посылает ответ клиенту об успешном выполнении либо о</w:t>
      </w:r>
      <w:r>
        <w:t xml:space="preserve"> возникшей ошибке. По данной схеме,</w:t>
      </w:r>
      <w:r>
        <w:t xml:space="preserve"> управление не ограничивается одним устрой</w:t>
      </w:r>
      <w:r>
        <w:t>ством и может использоваться несколькими пользователями.</w:t>
      </w:r>
    </w:p>
    <w:p w:rsidR="00B56401" w:rsidRDefault="00B56401"/>
    <w:p w:rsidR="00B56401" w:rsidRDefault="00884783">
      <w:r>
        <w:rPr>
          <w:noProof/>
          <w:lang w:eastAsia="ru-RU"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565785</wp:posOffset>
            </wp:positionH>
            <wp:positionV relativeFrom="paragraph">
              <wp:posOffset>635</wp:posOffset>
            </wp:positionV>
            <wp:extent cx="4236720" cy="2853690"/>
            <wp:effectExtent l="19050" t="0" r="0" b="0"/>
            <wp:wrapTopAndBottom/>
            <wp:docPr id="7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7</w:t>
      </w:r>
      <w:r>
        <w:t xml:space="preserve"> — Взаимодействие нескольких устройств с сервером</w:t>
      </w:r>
    </w:p>
    <w:p w:rsidR="00B56401" w:rsidRDefault="00B56401"/>
    <w:p w:rsidR="00B56401" w:rsidRDefault="00884783">
      <w:r>
        <w:t>К</w:t>
      </w:r>
      <w:r>
        <w:rPr>
          <w:rStyle w:val="a8"/>
          <w:b w:val="0"/>
          <w:bCs w:val="0"/>
        </w:rPr>
        <w:t>лиент и сервер</w:t>
      </w:r>
      <w:r>
        <w:t xml:space="preserve"> взаимодействую друг с другом в сети Интернет или в любой другой компьютерной сети при помощи различных сетевых протоколо</w:t>
      </w:r>
      <w:r>
        <w:t xml:space="preserve">в, например, IP протокол, HTTP протокол, FTP и другие. Протоколов на самом деле </w:t>
      </w:r>
      <w:proofErr w:type="gramStart"/>
      <w:r>
        <w:t>очень много</w:t>
      </w:r>
      <w:proofErr w:type="gramEnd"/>
      <w:r>
        <w:t xml:space="preserve"> и каждый протокол позволяет оказывать ту или иную услугу. Например, при помощи HTTP протокола браузер отправляет специальное HTTP сообщение, в котором указано какую</w:t>
      </w:r>
      <w:r>
        <w:t xml:space="preserve"> информацию и в каком виде он хочет получить от сервера, сервер, получив такое сообщение, отсылает браузеру в ответ похожее по структуре сообщение (или несколько сообщений), в котором содержится нужная информация, обычно это HTML документ.</w:t>
      </w:r>
    </w:p>
    <w:p w:rsidR="00B56401" w:rsidRDefault="00884783">
      <w:pPr>
        <w:pStyle w:val="aa"/>
      </w:pPr>
      <w:r>
        <w:t>Сообщения, котор</w:t>
      </w:r>
      <w:r>
        <w:t xml:space="preserve">ые посылают </w:t>
      </w:r>
      <w:proofErr w:type="gramStart"/>
      <w:r>
        <w:t>клиенты</w:t>
      </w:r>
      <w:proofErr w:type="gramEnd"/>
      <w:r>
        <w:t xml:space="preserve"> получили названия HTTP запросы. Запросы имеют специальные методы, которые говорят серверу о том, как обрабатывать сообщение. А сообщения, которые посылает </w:t>
      </w:r>
      <w:proofErr w:type="gramStart"/>
      <w:r>
        <w:t>сервер</w:t>
      </w:r>
      <w:proofErr w:type="gramEnd"/>
      <w:r>
        <w:t xml:space="preserve"> получили название HTTP ответы, они содержат помимо полезной информации еще</w:t>
      </w:r>
      <w:r>
        <w:t xml:space="preserve"> и специальные коды состояния, которые позволяют браузеру узнать то, как сервер понял его запрос.</w:t>
      </w:r>
    </w:p>
    <w:p w:rsidR="00B56401" w:rsidRDefault="00884783">
      <w:pPr>
        <w:pStyle w:val="aa"/>
      </w:pPr>
      <w:r>
        <w:t>Также стоит заметить, что</w:t>
      </w:r>
      <w:r>
        <w:rPr>
          <w:rStyle w:val="a8"/>
          <w:b w:val="0"/>
          <w:bCs w:val="0"/>
        </w:rPr>
        <w:t xml:space="preserve"> в основе взаимодействия клиент-сервер лежит принцип того, что такое взаимодействие начинает клиент</w:t>
      </w:r>
      <w:r>
        <w:t xml:space="preserve">, сервер лишь </w:t>
      </w:r>
      <w:r>
        <w:lastRenderedPageBreak/>
        <w:t xml:space="preserve">отвечает клиенту и </w:t>
      </w:r>
      <w:proofErr w:type="gramStart"/>
      <w:r>
        <w:t>с</w:t>
      </w:r>
      <w:r>
        <w:t>ообщает о том может</w:t>
      </w:r>
      <w:proofErr w:type="gramEnd"/>
      <w:r>
        <w:t xml:space="preserve"> ли он предоставить услугу клиенту и если может, то на каких условиях. Клиентское программное обеспечение и серверное программное обеспечение обычно установлено на разных машинах, но также они могут работать и на одном компьютере.</w:t>
      </w:r>
    </w:p>
    <w:p w:rsidR="00B56401" w:rsidRDefault="00884783">
      <w:pPr>
        <w:pStyle w:val="aa"/>
      </w:pPr>
      <w:r>
        <w:t>Данная</w:t>
      </w:r>
      <w:r>
        <w:t xml:space="preserve"> концепция взаимодействия была разработана в первую очередь для того, чтобы разделить нагрузку между участниками процесса обмена информацией, а также для того, чтобы разделить программный код поставщика и заказчика. Ниже вы можете увидеть упрощенную схему </w:t>
      </w:r>
      <w:r>
        <w:t>взаимодействия клиент-сервер.</w:t>
      </w:r>
    </w:p>
    <w:p w:rsidR="00B56401" w:rsidRDefault="00884783">
      <w:pPr>
        <w:pStyle w:val="aa"/>
      </w:pPr>
      <w:r>
        <w:br w:type="page"/>
      </w:r>
    </w:p>
    <w:p w:rsidR="00B56401" w:rsidRDefault="00884783" w:rsidP="00884783">
      <w:pPr>
        <w:pStyle w:val="Heading1"/>
      </w:pPr>
      <w:bookmarkStart w:id="12" w:name="_Toc28132793"/>
      <w:r>
        <w:lastRenderedPageBreak/>
        <w:t>Заключение</w:t>
      </w:r>
      <w:bookmarkEnd w:id="12"/>
    </w:p>
    <w:p w:rsidR="00884783" w:rsidRDefault="00884783">
      <w:pPr>
        <w:pStyle w:val="aa"/>
      </w:pPr>
    </w:p>
    <w:p w:rsidR="007B63BE" w:rsidRDefault="007B63BE">
      <w:pPr>
        <w:pStyle w:val="aa"/>
      </w:pPr>
      <w:proofErr w:type="gramStart"/>
      <w:r>
        <w:t xml:space="preserve">В ходе данной научно-исследовательской работы был проведён анализ аппаратного обеспечения перемещения материальных объектов на короткие расстояния в указанные координаты, а именно рассмотрены следующий вопросы </w:t>
      </w:r>
      <w:r>
        <w:rPr>
          <w:shd w:val="clear" w:color="auto" w:fill="FFFFFF"/>
        </w:rPr>
        <w:t xml:space="preserve">способов </w:t>
      </w:r>
      <w:r w:rsidRPr="00501EB1">
        <w:rPr>
          <w:shd w:val="clear" w:color="auto" w:fill="FFFFFF"/>
        </w:rPr>
        <w:t>хранения и укладки сырья и продуктов</w:t>
      </w:r>
      <w:r>
        <w:rPr>
          <w:shd w:val="clear" w:color="auto" w:fill="FFFFFF"/>
        </w:rPr>
        <w:t xml:space="preserve">, </w:t>
      </w:r>
      <w:r>
        <w:t xml:space="preserve">технологии </w:t>
      </w:r>
      <w:r w:rsidRPr="007B63BE">
        <w:t>отборки и комплектации партий товаров на складе</w:t>
      </w:r>
      <w:r>
        <w:t>, рассмотрены варианты механизированной отборки товаров</w:t>
      </w:r>
      <w:r w:rsidRPr="007B63BE">
        <w:t xml:space="preserve"> со стеллажей</w:t>
      </w:r>
      <w:r>
        <w:t>, в</w:t>
      </w:r>
      <w:r w:rsidRPr="007B63BE">
        <w:t>арианты механизмов автоматизации размещения товаров на стеллажном складе</w:t>
      </w:r>
      <w:r>
        <w:t xml:space="preserve"> и сделано в</w:t>
      </w:r>
      <w:r w:rsidRPr="007B63BE">
        <w:t>ыбор механизма автоматизации размещения</w:t>
      </w:r>
      <w:proofErr w:type="gramEnd"/>
      <w:r w:rsidRPr="007B63BE">
        <w:t xml:space="preserve"> товаров на стеллажном складе</w:t>
      </w:r>
      <w:r>
        <w:t>.</w:t>
      </w:r>
    </w:p>
    <w:p w:rsidR="007B63BE" w:rsidRPr="007B63BE" w:rsidRDefault="007B63BE">
      <w:pPr>
        <w:pStyle w:val="aa"/>
      </w:pPr>
      <w:r>
        <w:t xml:space="preserve">Далее было произведено </w:t>
      </w:r>
      <w:r w:rsidR="009C3BBA">
        <w:t>рассмотрение выбранного механизма, его преимуществ и необходимости применения в данном виде склада. На основе описания была составлена схема взаимодействия выбранного механизма погрузки-разгрузки со складом на физическом уровне, а так же описано взаимодействие на программном уровне.</w:t>
      </w:r>
    </w:p>
    <w:p w:rsidR="00B56401" w:rsidRDefault="00884783">
      <w:pPr>
        <w:pStyle w:val="aa"/>
      </w:pPr>
      <w:r>
        <w:br w:type="page"/>
      </w:r>
    </w:p>
    <w:p w:rsidR="00B56401" w:rsidRDefault="00884783">
      <w:pPr>
        <w:pStyle w:val="aa"/>
      </w:pPr>
      <w:r>
        <w:lastRenderedPageBreak/>
        <w:t xml:space="preserve">Список </w:t>
      </w:r>
      <w:r w:rsidR="00B351C2">
        <w:t>используемых источников</w:t>
      </w:r>
    </w:p>
    <w:p w:rsidR="00B351C2" w:rsidRPr="00B351C2" w:rsidRDefault="00B351C2" w:rsidP="00B351C2">
      <w:pPr>
        <w:pStyle w:val="ad"/>
        <w:numPr>
          <w:ilvl w:val="1"/>
          <w:numId w:val="7"/>
        </w:numPr>
        <w:ind w:left="0" w:firstLine="709"/>
      </w:pPr>
      <w:r w:rsidRPr="00B351C2">
        <w:t>.Аникин Б.А. Логистика. Учебник для вузов. - М.: ИНФРА-М, 2012.</w:t>
      </w:r>
    </w:p>
    <w:p w:rsidR="00B351C2" w:rsidRPr="00B351C2" w:rsidRDefault="00B351C2" w:rsidP="00B351C2">
      <w:pPr>
        <w:pStyle w:val="ad"/>
        <w:numPr>
          <w:ilvl w:val="1"/>
          <w:numId w:val="7"/>
        </w:numPr>
        <w:ind w:left="0" w:firstLine="709"/>
      </w:pPr>
      <w:r w:rsidRPr="00B351C2">
        <w:t>.</w:t>
      </w:r>
      <w:proofErr w:type="spellStart"/>
      <w:r w:rsidRPr="00B351C2">
        <w:t>Бадагуев</w:t>
      </w:r>
      <w:proofErr w:type="spellEnd"/>
      <w:r w:rsidRPr="00B351C2">
        <w:t xml:space="preserve"> Б.Т. Погрузочно-разгрузочные работы. - М.: Альфа-Пресс, 2011.</w:t>
      </w:r>
    </w:p>
    <w:p w:rsidR="00B351C2" w:rsidRPr="00B351C2" w:rsidRDefault="00B351C2" w:rsidP="00B351C2">
      <w:pPr>
        <w:pStyle w:val="ad"/>
        <w:numPr>
          <w:ilvl w:val="1"/>
          <w:numId w:val="7"/>
        </w:numPr>
        <w:ind w:left="0" w:firstLine="709"/>
      </w:pPr>
      <w:r w:rsidRPr="00B351C2">
        <w:t>.Волгин В.В. Склад: организация, управление, логистика - М.: Дашков и К., 2011.</w:t>
      </w:r>
    </w:p>
    <w:p w:rsidR="00B351C2" w:rsidRPr="00B351C2" w:rsidRDefault="00B351C2" w:rsidP="00B351C2">
      <w:pPr>
        <w:pStyle w:val="ad"/>
        <w:numPr>
          <w:ilvl w:val="1"/>
          <w:numId w:val="7"/>
        </w:numPr>
        <w:ind w:left="0" w:firstLine="709"/>
      </w:pPr>
      <w:proofErr w:type="spellStart"/>
      <w:r w:rsidRPr="00B351C2">
        <w:t>Гаджинский</w:t>
      </w:r>
      <w:proofErr w:type="spellEnd"/>
      <w:r w:rsidRPr="00B351C2">
        <w:t xml:space="preserve"> А.М. Современный склад. Организация, технологии, управление и логистика. Учебно-практическое пособие. - М.: Проспект, 2011.</w:t>
      </w:r>
    </w:p>
    <w:p w:rsidR="00B351C2" w:rsidRPr="00B351C2" w:rsidRDefault="00B351C2" w:rsidP="00B351C2">
      <w:pPr>
        <w:pStyle w:val="ad"/>
        <w:numPr>
          <w:ilvl w:val="1"/>
          <w:numId w:val="7"/>
        </w:numPr>
        <w:ind w:left="0" w:firstLine="709"/>
      </w:pPr>
      <w:proofErr w:type="spellStart"/>
      <w:r w:rsidRPr="00B351C2">
        <w:t>Логистические</w:t>
      </w:r>
      <w:proofErr w:type="spellEnd"/>
      <w:r w:rsidRPr="00B351C2">
        <w:t xml:space="preserve"> транспортно-грузовые системы. Учебник для студ. </w:t>
      </w:r>
      <w:proofErr w:type="spellStart"/>
      <w:r w:rsidRPr="00B351C2">
        <w:t>высш</w:t>
      </w:r>
      <w:proofErr w:type="spellEnd"/>
      <w:r w:rsidRPr="00B351C2">
        <w:t>. учеб</w:t>
      </w:r>
      <w:proofErr w:type="gramStart"/>
      <w:r w:rsidRPr="00B351C2">
        <w:t>.</w:t>
      </w:r>
      <w:proofErr w:type="gramEnd"/>
      <w:r w:rsidRPr="00B351C2">
        <w:t xml:space="preserve"> </w:t>
      </w:r>
      <w:proofErr w:type="gramStart"/>
      <w:r w:rsidRPr="00B351C2">
        <w:t>з</w:t>
      </w:r>
      <w:proofErr w:type="gramEnd"/>
      <w:r w:rsidRPr="00B351C2">
        <w:t xml:space="preserve">аведений. / Под ред. </w:t>
      </w:r>
      <w:proofErr w:type="spellStart"/>
      <w:r w:rsidRPr="00B351C2">
        <w:t>Апатцева</w:t>
      </w:r>
      <w:proofErr w:type="spellEnd"/>
      <w:r w:rsidRPr="00B351C2">
        <w:t xml:space="preserve"> В.И., Левина С.Б., Николашина В.М. - М.: ИЦ Академия, 2010.</w:t>
      </w:r>
    </w:p>
    <w:p w:rsidR="00B351C2" w:rsidRPr="00B351C2" w:rsidRDefault="00B351C2" w:rsidP="00B351C2">
      <w:pPr>
        <w:pStyle w:val="ad"/>
        <w:numPr>
          <w:ilvl w:val="1"/>
          <w:numId w:val="7"/>
        </w:numPr>
        <w:ind w:left="0" w:firstLine="709"/>
      </w:pPr>
      <w:r w:rsidRPr="00B351C2">
        <w:t>.Маликов О.Б. Склады и грузовые терминалы. - М.: Бизнес-Пресса, 2009.</w:t>
      </w:r>
    </w:p>
    <w:p w:rsidR="00B351C2" w:rsidRPr="00B351C2" w:rsidRDefault="00B351C2" w:rsidP="00B351C2">
      <w:pPr>
        <w:pStyle w:val="ad"/>
        <w:numPr>
          <w:ilvl w:val="1"/>
          <w:numId w:val="7"/>
        </w:numPr>
        <w:ind w:left="0" w:firstLine="709"/>
      </w:pPr>
      <w:r w:rsidRPr="00B351C2">
        <w:t>.</w:t>
      </w:r>
      <w:proofErr w:type="spellStart"/>
      <w:r w:rsidRPr="00B351C2">
        <w:t>Неруш</w:t>
      </w:r>
      <w:proofErr w:type="spellEnd"/>
      <w:r w:rsidRPr="00B351C2">
        <w:t xml:space="preserve"> Ю.М. Логистика в схемах и таблицах. Учебное пособие. - М.: Проспект, 2009.</w:t>
      </w:r>
    </w:p>
    <w:p w:rsidR="00B351C2" w:rsidRPr="00B351C2" w:rsidRDefault="00B351C2" w:rsidP="00B351C2">
      <w:pPr>
        <w:pStyle w:val="ad"/>
        <w:numPr>
          <w:ilvl w:val="1"/>
          <w:numId w:val="7"/>
        </w:numPr>
        <w:ind w:left="0" w:firstLine="709"/>
      </w:pPr>
      <w:r w:rsidRPr="00B351C2">
        <w:t xml:space="preserve">.Организация складского учета. / Под общей ред. В.В. Семенихина. - М.: </w:t>
      </w:r>
      <w:proofErr w:type="spellStart"/>
      <w:r w:rsidRPr="00B351C2">
        <w:t>Эксмо</w:t>
      </w:r>
      <w:proofErr w:type="spellEnd"/>
      <w:r w:rsidRPr="00B351C2">
        <w:t>, 2010.</w:t>
      </w:r>
    </w:p>
    <w:p w:rsidR="00B351C2" w:rsidRPr="00B351C2" w:rsidRDefault="00B351C2" w:rsidP="00B351C2">
      <w:pPr>
        <w:pStyle w:val="ad"/>
        <w:numPr>
          <w:ilvl w:val="1"/>
          <w:numId w:val="7"/>
        </w:numPr>
        <w:ind w:left="0" w:firstLine="709"/>
      </w:pPr>
      <w:r w:rsidRPr="00B351C2">
        <w:t xml:space="preserve">.Современная логистика. / Под ред. Джонсон Д.С., Вуд Д.Ф., </w:t>
      </w:r>
      <w:proofErr w:type="spellStart"/>
      <w:r w:rsidRPr="00B351C2">
        <w:t>Вордлоу</w:t>
      </w:r>
      <w:proofErr w:type="spellEnd"/>
      <w:r w:rsidRPr="00B351C2">
        <w:t xml:space="preserve"> Д.Л., </w:t>
      </w:r>
      <w:proofErr w:type="spellStart"/>
      <w:r w:rsidRPr="00B351C2">
        <w:t>Мерфи-мл</w:t>
      </w:r>
      <w:proofErr w:type="spellEnd"/>
      <w:r w:rsidRPr="00B351C2">
        <w:t xml:space="preserve"> П.Р. - М.: Вильямс, 2009.</w:t>
      </w:r>
    </w:p>
    <w:p w:rsidR="00B351C2" w:rsidRPr="00B351C2" w:rsidRDefault="00B351C2" w:rsidP="00B351C2">
      <w:pPr>
        <w:pStyle w:val="ad"/>
        <w:numPr>
          <w:ilvl w:val="1"/>
          <w:numId w:val="7"/>
        </w:numPr>
        <w:ind w:left="0" w:firstLine="709"/>
      </w:pPr>
      <w:r w:rsidRPr="00B351C2">
        <w:t xml:space="preserve">.Транспортные и погрузочно-разгрузочные средства. Учебник. / Под общей ред. Ю.Ф. </w:t>
      </w:r>
      <w:proofErr w:type="spellStart"/>
      <w:r w:rsidRPr="00B351C2">
        <w:t>Клюшина</w:t>
      </w:r>
      <w:proofErr w:type="spellEnd"/>
      <w:r w:rsidRPr="00B351C2">
        <w:t>. - М.: ИЦ Академия, 2014.</w:t>
      </w:r>
    </w:p>
    <w:p w:rsidR="00B351C2" w:rsidRPr="00B351C2" w:rsidRDefault="00B351C2" w:rsidP="00B351C2">
      <w:pPr>
        <w:pStyle w:val="ad"/>
        <w:numPr>
          <w:ilvl w:val="1"/>
          <w:numId w:val="7"/>
        </w:numPr>
        <w:ind w:left="0" w:firstLine="709"/>
      </w:pPr>
      <w:r w:rsidRPr="00B351C2">
        <w:t>.Хазанова Л.Э. Логистика: Методы и модели управления материальными потоками. Учебник. - М.: БЕК</w:t>
      </w:r>
      <w:proofErr w:type="gramStart"/>
      <w:r w:rsidRPr="00B351C2">
        <w:t xml:space="preserve">., </w:t>
      </w:r>
      <w:proofErr w:type="gramEnd"/>
      <w:r w:rsidRPr="00B351C2">
        <w:t>2013.</w:t>
      </w:r>
    </w:p>
    <w:p w:rsidR="00B351C2" w:rsidRPr="00B351C2" w:rsidRDefault="00B351C2" w:rsidP="00B351C2">
      <w:pPr>
        <w:pStyle w:val="ad"/>
        <w:numPr>
          <w:ilvl w:val="1"/>
          <w:numId w:val="7"/>
        </w:numPr>
        <w:ind w:left="0" w:firstLine="709"/>
      </w:pPr>
      <w:r w:rsidRPr="00B351C2">
        <w:t xml:space="preserve">.Статьи, книги </w:t>
      </w:r>
      <w:proofErr w:type="spellStart"/>
      <w:r w:rsidRPr="00B351C2">
        <w:t>форекс</w:t>
      </w:r>
      <w:proofErr w:type="spellEnd"/>
      <w:r w:rsidRPr="00B351C2">
        <w:t xml:space="preserve">, индикаторы </w:t>
      </w:r>
      <w:proofErr w:type="spellStart"/>
      <w:r w:rsidRPr="00B351C2">
        <w:t>форекс</w:t>
      </w:r>
      <w:proofErr w:type="spellEnd"/>
      <w:r w:rsidRPr="00B351C2">
        <w:t xml:space="preserve">, советники </w:t>
      </w:r>
      <w:proofErr w:type="spellStart"/>
      <w:r w:rsidRPr="00B351C2">
        <w:t>форекс</w:t>
      </w:r>
      <w:proofErr w:type="spellEnd"/>
      <w:r w:rsidRPr="00B351C2">
        <w:t xml:space="preserve"> и софт для </w:t>
      </w:r>
      <w:proofErr w:type="spellStart"/>
      <w:r w:rsidRPr="00B351C2">
        <w:t>трейдеров</w:t>
      </w:r>
      <w:proofErr w:type="spellEnd"/>
      <w:r w:rsidRPr="00B351C2">
        <w:t xml:space="preserve"> - #"</w:t>
      </w:r>
      <w:proofErr w:type="spellStart"/>
      <w:r w:rsidRPr="00B351C2">
        <w:t>justify</w:t>
      </w:r>
      <w:proofErr w:type="spellEnd"/>
      <w:r w:rsidRPr="00B351C2">
        <w:t>"&gt;.Лекции по логистике - http://managment.aaanet.ru /.</w:t>
      </w:r>
    </w:p>
    <w:p w:rsidR="00B351C2" w:rsidRDefault="00B351C2">
      <w:pPr>
        <w:pStyle w:val="aa"/>
      </w:pPr>
    </w:p>
    <w:p w:rsidR="00B351C2" w:rsidRDefault="00B351C2">
      <w:pPr>
        <w:spacing w:line="240" w:lineRule="auto"/>
        <w:ind w:firstLine="0"/>
        <w:jc w:val="left"/>
      </w:pPr>
      <w:r>
        <w:br w:type="page"/>
      </w:r>
    </w:p>
    <w:p w:rsidR="00884783" w:rsidRDefault="00B351C2" w:rsidP="00884783">
      <w:pPr>
        <w:jc w:val="right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-73660</wp:posOffset>
            </wp:positionH>
            <wp:positionV relativeFrom="paragraph">
              <wp:posOffset>889000</wp:posOffset>
            </wp:positionV>
            <wp:extent cx="6000750" cy="4886325"/>
            <wp:effectExtent l="19050" t="0" r="0" b="0"/>
            <wp:wrapTopAndBottom/>
            <wp:docPr id="15" name="Рисунок 4" descr="http://stroy-technics.ru/gallery/krany-shtabelery-2/image_6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roy-technics.ru/gallery/krany-shtabelery-2/image_6_1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Приложение </w:t>
      </w:r>
      <w:r w:rsidR="00884783">
        <w:t>1</w:t>
      </w:r>
    </w:p>
    <w:p w:rsidR="00884783" w:rsidRPr="00884783" w:rsidRDefault="00884783" w:rsidP="00884783"/>
    <w:p w:rsidR="00884783" w:rsidRDefault="00884783" w:rsidP="00884783">
      <w:r>
        <w:t>Схема 1 - Схема механизма погрузки-разгрузки товаров на стеллажи</w:t>
      </w:r>
    </w:p>
    <w:p w:rsidR="00884783" w:rsidRPr="00884783" w:rsidRDefault="00884783" w:rsidP="00884783"/>
    <w:p w:rsidR="00884783" w:rsidRPr="00884783" w:rsidRDefault="00884783" w:rsidP="00884783"/>
    <w:p w:rsidR="00884783" w:rsidRPr="00884783" w:rsidRDefault="00884783" w:rsidP="00884783"/>
    <w:p w:rsidR="00884783" w:rsidRPr="00884783" w:rsidRDefault="00884783" w:rsidP="00884783"/>
    <w:p w:rsidR="00884783" w:rsidRPr="00884783" w:rsidRDefault="00884783" w:rsidP="00884783"/>
    <w:p w:rsidR="00884783" w:rsidRPr="00884783" w:rsidRDefault="00884783" w:rsidP="00884783"/>
    <w:p w:rsidR="00884783" w:rsidRPr="00884783" w:rsidRDefault="00884783" w:rsidP="00884783"/>
    <w:p w:rsidR="00884783" w:rsidRPr="00884783" w:rsidRDefault="00884783" w:rsidP="00884783"/>
    <w:p w:rsidR="00884783" w:rsidRPr="00884783" w:rsidRDefault="00884783" w:rsidP="00884783"/>
    <w:p w:rsidR="00884783" w:rsidRPr="00884783" w:rsidRDefault="00884783" w:rsidP="00884783"/>
    <w:p w:rsidR="00884783" w:rsidRPr="00884783" w:rsidRDefault="00884783" w:rsidP="00884783"/>
    <w:p w:rsidR="00884783" w:rsidRPr="00884783" w:rsidRDefault="00884783" w:rsidP="00884783"/>
    <w:p w:rsidR="00884783" w:rsidRPr="00884783" w:rsidRDefault="00884783" w:rsidP="00884783"/>
    <w:p w:rsidR="00884783" w:rsidRPr="00884783" w:rsidRDefault="00884783" w:rsidP="00884783"/>
    <w:p w:rsidR="00884783" w:rsidRPr="00884783" w:rsidRDefault="00884783" w:rsidP="00884783"/>
    <w:p w:rsidR="00884783" w:rsidRPr="00884783" w:rsidRDefault="00884783" w:rsidP="00884783"/>
    <w:p w:rsidR="00884783" w:rsidRPr="00884783" w:rsidRDefault="00884783" w:rsidP="00884783"/>
    <w:p w:rsidR="00B351C2" w:rsidRPr="00884783" w:rsidRDefault="00B351C2" w:rsidP="00884783"/>
    <w:sectPr w:rsidR="00B351C2" w:rsidRPr="00884783" w:rsidSect="00B56401">
      <w:footerReference w:type="default" r:id="rId18"/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84783" w:rsidRDefault="00884783" w:rsidP="00884783">
      <w:pPr>
        <w:spacing w:line="240" w:lineRule="auto"/>
      </w:pPr>
      <w:r>
        <w:separator/>
      </w:r>
    </w:p>
  </w:endnote>
  <w:endnote w:type="continuationSeparator" w:id="0">
    <w:p w:rsidR="00884783" w:rsidRDefault="00884783" w:rsidP="0088478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940108"/>
      <w:docPartObj>
        <w:docPartGallery w:val="Page Numbers (Bottom of Page)"/>
        <w:docPartUnique/>
      </w:docPartObj>
    </w:sdtPr>
    <w:sdtContent>
      <w:p w:rsidR="00884783" w:rsidRDefault="00884783">
        <w:pPr>
          <w:pStyle w:val="af6"/>
          <w:jc w:val="right"/>
        </w:pPr>
        <w:fldSimple w:instr=" PAGE   \* MERGEFORMAT ">
          <w:r>
            <w:rPr>
              <w:noProof/>
            </w:rPr>
            <w:t>3</w:t>
          </w:r>
        </w:fldSimple>
      </w:p>
    </w:sdtContent>
  </w:sdt>
  <w:p w:rsidR="00884783" w:rsidRDefault="00884783">
    <w:pPr>
      <w:pStyle w:val="af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84783" w:rsidRDefault="00884783" w:rsidP="00884783">
      <w:pPr>
        <w:spacing w:line="240" w:lineRule="auto"/>
      </w:pPr>
      <w:r>
        <w:separator/>
      </w:r>
    </w:p>
  </w:footnote>
  <w:footnote w:type="continuationSeparator" w:id="0">
    <w:p w:rsidR="00884783" w:rsidRDefault="00884783" w:rsidP="0088478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816B7"/>
    <w:multiLevelType w:val="multilevel"/>
    <w:tmpl w:val="D920541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>
    <w:nsid w:val="11E65C9D"/>
    <w:multiLevelType w:val="hybridMultilevel"/>
    <w:tmpl w:val="4ADA148C"/>
    <w:lvl w:ilvl="0" w:tplc="620CF6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3ED70E8"/>
    <w:multiLevelType w:val="multilevel"/>
    <w:tmpl w:val="64CC5CD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>
    <w:nsid w:val="4EF0166D"/>
    <w:multiLevelType w:val="multilevel"/>
    <w:tmpl w:val="2E08326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>
    <w:nsid w:val="54730FFF"/>
    <w:multiLevelType w:val="multilevel"/>
    <w:tmpl w:val="B40A8D40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5B010BCD"/>
    <w:multiLevelType w:val="multilevel"/>
    <w:tmpl w:val="D920541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>
    <w:nsid w:val="686778D4"/>
    <w:multiLevelType w:val="multilevel"/>
    <w:tmpl w:val="FBF473B0"/>
    <w:lvl w:ilvl="0">
      <w:start w:val="1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1159" w:hanging="45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/>
  <w:rsids>
    <w:rsidRoot w:val="00B56401"/>
    <w:rsid w:val="0040150A"/>
    <w:rsid w:val="00501EB1"/>
    <w:rsid w:val="00512923"/>
    <w:rsid w:val="006D2660"/>
    <w:rsid w:val="007B63BE"/>
    <w:rsid w:val="00884783"/>
    <w:rsid w:val="009C3BBA"/>
    <w:rsid w:val="00A61B0B"/>
    <w:rsid w:val="00B062F1"/>
    <w:rsid w:val="00B351C2"/>
    <w:rsid w:val="00B56401"/>
    <w:rsid w:val="00C506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6A3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1"/>
    <w:uiPriority w:val="9"/>
    <w:qFormat/>
    <w:rsid w:val="007B63B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"/>
    <w:next w:val="a"/>
    <w:link w:val="10"/>
    <w:uiPriority w:val="9"/>
    <w:qFormat/>
    <w:rsid w:val="00A61B0B"/>
    <w:pPr>
      <w:keepNext/>
      <w:keepLines/>
      <w:contextualSpacing/>
      <w:outlineLvl w:val="0"/>
    </w:pPr>
    <w:rPr>
      <w:rFonts w:eastAsiaTheme="majorEastAsia" w:cstheme="majorBidi"/>
      <w:bCs/>
      <w:sz w:val="32"/>
      <w:szCs w:val="28"/>
    </w:rPr>
  </w:style>
  <w:style w:type="paragraph" w:customStyle="1" w:styleId="Heading2">
    <w:name w:val="Heading 2"/>
    <w:basedOn w:val="a"/>
    <w:next w:val="a"/>
    <w:link w:val="2"/>
    <w:uiPriority w:val="9"/>
    <w:unhideWhenUsed/>
    <w:qFormat/>
    <w:rsid w:val="00501EB1"/>
    <w:pPr>
      <w:keepNext/>
      <w:keepLines/>
      <w:contextualSpacing/>
      <w:outlineLvl w:val="1"/>
    </w:pPr>
    <w:rPr>
      <w:rFonts w:eastAsiaTheme="majorEastAsia" w:cstheme="majorBidi"/>
      <w:bCs/>
      <w:szCs w:val="26"/>
    </w:rPr>
  </w:style>
  <w:style w:type="paragraph" w:customStyle="1" w:styleId="Heading3">
    <w:name w:val="Heading 3"/>
    <w:basedOn w:val="a"/>
    <w:next w:val="a"/>
    <w:link w:val="3"/>
    <w:uiPriority w:val="9"/>
    <w:unhideWhenUsed/>
    <w:qFormat/>
    <w:rsid w:val="001E76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10">
    <w:name w:val="Заголовок 1 Знак"/>
    <w:basedOn w:val="a0"/>
    <w:link w:val="Heading1"/>
    <w:uiPriority w:val="9"/>
    <w:qFormat/>
    <w:rsid w:val="00A61B0B"/>
    <w:rPr>
      <w:rFonts w:ascii="Times New Roman" w:eastAsiaTheme="majorEastAsia" w:hAnsi="Times New Roman" w:cstheme="majorBidi"/>
      <w:bCs/>
      <w:sz w:val="32"/>
      <w:szCs w:val="28"/>
    </w:rPr>
  </w:style>
  <w:style w:type="character" w:styleId="a3">
    <w:name w:val="Strong"/>
    <w:basedOn w:val="a0"/>
    <w:uiPriority w:val="22"/>
    <w:qFormat/>
    <w:rsid w:val="008C6DB8"/>
    <w:rPr>
      <w:b/>
      <w:bCs/>
    </w:rPr>
  </w:style>
  <w:style w:type="character" w:customStyle="1" w:styleId="-">
    <w:name w:val="Интернет-ссылка"/>
    <w:basedOn w:val="a0"/>
    <w:uiPriority w:val="99"/>
    <w:semiHidden/>
    <w:unhideWhenUsed/>
    <w:rsid w:val="00F81094"/>
    <w:rPr>
      <w:color w:val="0000FF"/>
      <w:u w:val="single"/>
    </w:rPr>
  </w:style>
  <w:style w:type="character" w:customStyle="1" w:styleId="a4">
    <w:name w:val="Текст выноски Знак"/>
    <w:basedOn w:val="a0"/>
    <w:uiPriority w:val="99"/>
    <w:semiHidden/>
    <w:qFormat/>
    <w:rsid w:val="002045DE"/>
    <w:rPr>
      <w:rFonts w:ascii="Tahoma" w:hAnsi="Tahoma" w:cs="Tahoma"/>
      <w:sz w:val="16"/>
      <w:szCs w:val="16"/>
    </w:rPr>
  </w:style>
  <w:style w:type="character" w:customStyle="1" w:styleId="3">
    <w:name w:val="Заголовок 3 Знак"/>
    <w:basedOn w:val="a0"/>
    <w:link w:val="Heading3"/>
    <w:uiPriority w:val="9"/>
    <w:qFormat/>
    <w:rsid w:val="001E769B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2">
    <w:name w:val="Заголовок 2 Знак"/>
    <w:basedOn w:val="a0"/>
    <w:link w:val="Heading2"/>
    <w:uiPriority w:val="9"/>
    <w:qFormat/>
    <w:rsid w:val="00501EB1"/>
    <w:rPr>
      <w:rFonts w:ascii="Times New Roman" w:eastAsiaTheme="majorEastAsia" w:hAnsi="Times New Roman" w:cstheme="majorBidi"/>
      <w:bCs/>
      <w:sz w:val="28"/>
      <w:szCs w:val="26"/>
    </w:rPr>
  </w:style>
  <w:style w:type="character" w:customStyle="1" w:styleId="iw">
    <w:name w:val="iw"/>
    <w:basedOn w:val="a0"/>
    <w:qFormat/>
    <w:rsid w:val="002C700B"/>
  </w:style>
  <w:style w:type="character" w:customStyle="1" w:styleId="iwtooltip">
    <w:name w:val="iw__tooltip"/>
    <w:basedOn w:val="a0"/>
    <w:qFormat/>
    <w:rsid w:val="002C700B"/>
  </w:style>
  <w:style w:type="character" w:customStyle="1" w:styleId="a5">
    <w:name w:val="Основной текст с отступом Знак"/>
    <w:basedOn w:val="a0"/>
    <w:uiPriority w:val="99"/>
    <w:qFormat/>
    <w:rsid w:val="00AE5BC2"/>
    <w:rPr>
      <w:rFonts w:ascii="Times New Roman" w:hAnsi="Times New Roman"/>
      <w:sz w:val="28"/>
    </w:rPr>
  </w:style>
  <w:style w:type="character" w:customStyle="1" w:styleId="a6">
    <w:name w:val="Основной текст Знак"/>
    <w:basedOn w:val="a0"/>
    <w:uiPriority w:val="99"/>
    <w:semiHidden/>
    <w:qFormat/>
    <w:rsid w:val="00AE5BC2"/>
    <w:rPr>
      <w:rFonts w:ascii="Times New Roman" w:hAnsi="Times New Roman"/>
      <w:sz w:val="28"/>
    </w:rPr>
  </w:style>
  <w:style w:type="character" w:customStyle="1" w:styleId="a7">
    <w:name w:val="Красная строка Знак"/>
    <w:basedOn w:val="a6"/>
    <w:uiPriority w:val="99"/>
    <w:qFormat/>
    <w:rsid w:val="00AE5BC2"/>
  </w:style>
  <w:style w:type="character" w:customStyle="1" w:styleId="ListLabel1">
    <w:name w:val="ListLabel 1"/>
    <w:qFormat/>
    <w:rsid w:val="00B56401"/>
    <w:rPr>
      <w:sz w:val="20"/>
    </w:rPr>
  </w:style>
  <w:style w:type="character" w:customStyle="1" w:styleId="ListLabel2">
    <w:name w:val="ListLabel 2"/>
    <w:qFormat/>
    <w:rsid w:val="00B56401"/>
    <w:rPr>
      <w:sz w:val="20"/>
    </w:rPr>
  </w:style>
  <w:style w:type="character" w:customStyle="1" w:styleId="ListLabel3">
    <w:name w:val="ListLabel 3"/>
    <w:qFormat/>
    <w:rsid w:val="00B56401"/>
    <w:rPr>
      <w:sz w:val="20"/>
    </w:rPr>
  </w:style>
  <w:style w:type="character" w:customStyle="1" w:styleId="ListLabel4">
    <w:name w:val="ListLabel 4"/>
    <w:qFormat/>
    <w:rsid w:val="00B56401"/>
    <w:rPr>
      <w:sz w:val="20"/>
    </w:rPr>
  </w:style>
  <w:style w:type="character" w:customStyle="1" w:styleId="ListLabel5">
    <w:name w:val="ListLabel 5"/>
    <w:qFormat/>
    <w:rsid w:val="00B56401"/>
    <w:rPr>
      <w:sz w:val="20"/>
    </w:rPr>
  </w:style>
  <w:style w:type="character" w:customStyle="1" w:styleId="ListLabel6">
    <w:name w:val="ListLabel 6"/>
    <w:qFormat/>
    <w:rsid w:val="00B56401"/>
    <w:rPr>
      <w:sz w:val="20"/>
    </w:rPr>
  </w:style>
  <w:style w:type="character" w:customStyle="1" w:styleId="ListLabel7">
    <w:name w:val="ListLabel 7"/>
    <w:qFormat/>
    <w:rsid w:val="00B56401"/>
    <w:rPr>
      <w:sz w:val="20"/>
    </w:rPr>
  </w:style>
  <w:style w:type="character" w:customStyle="1" w:styleId="ListLabel8">
    <w:name w:val="ListLabel 8"/>
    <w:qFormat/>
    <w:rsid w:val="00B56401"/>
    <w:rPr>
      <w:sz w:val="20"/>
    </w:rPr>
  </w:style>
  <w:style w:type="character" w:customStyle="1" w:styleId="ListLabel9">
    <w:name w:val="ListLabel 9"/>
    <w:qFormat/>
    <w:rsid w:val="00B56401"/>
    <w:rPr>
      <w:sz w:val="20"/>
    </w:rPr>
  </w:style>
  <w:style w:type="character" w:customStyle="1" w:styleId="ListLabel10">
    <w:name w:val="ListLabel 10"/>
    <w:qFormat/>
    <w:rsid w:val="00B56401"/>
    <w:rPr>
      <w:sz w:val="20"/>
    </w:rPr>
  </w:style>
  <w:style w:type="character" w:customStyle="1" w:styleId="ListLabel11">
    <w:name w:val="ListLabel 11"/>
    <w:qFormat/>
    <w:rsid w:val="00B56401"/>
    <w:rPr>
      <w:sz w:val="20"/>
    </w:rPr>
  </w:style>
  <w:style w:type="character" w:customStyle="1" w:styleId="ListLabel12">
    <w:name w:val="ListLabel 12"/>
    <w:qFormat/>
    <w:rsid w:val="00B56401"/>
    <w:rPr>
      <w:sz w:val="20"/>
    </w:rPr>
  </w:style>
  <w:style w:type="character" w:customStyle="1" w:styleId="ListLabel13">
    <w:name w:val="ListLabel 13"/>
    <w:qFormat/>
    <w:rsid w:val="00B56401"/>
    <w:rPr>
      <w:sz w:val="20"/>
    </w:rPr>
  </w:style>
  <w:style w:type="character" w:customStyle="1" w:styleId="ListLabel14">
    <w:name w:val="ListLabel 14"/>
    <w:qFormat/>
    <w:rsid w:val="00B56401"/>
    <w:rPr>
      <w:sz w:val="20"/>
    </w:rPr>
  </w:style>
  <w:style w:type="character" w:customStyle="1" w:styleId="ListLabel15">
    <w:name w:val="ListLabel 15"/>
    <w:qFormat/>
    <w:rsid w:val="00B56401"/>
    <w:rPr>
      <w:sz w:val="20"/>
    </w:rPr>
  </w:style>
  <w:style w:type="character" w:customStyle="1" w:styleId="ListLabel16">
    <w:name w:val="ListLabel 16"/>
    <w:qFormat/>
    <w:rsid w:val="00B56401"/>
    <w:rPr>
      <w:sz w:val="20"/>
    </w:rPr>
  </w:style>
  <w:style w:type="character" w:customStyle="1" w:styleId="ListLabel17">
    <w:name w:val="ListLabel 17"/>
    <w:qFormat/>
    <w:rsid w:val="00B56401"/>
    <w:rPr>
      <w:sz w:val="20"/>
    </w:rPr>
  </w:style>
  <w:style w:type="character" w:customStyle="1" w:styleId="ListLabel18">
    <w:name w:val="ListLabel 18"/>
    <w:qFormat/>
    <w:rsid w:val="00B56401"/>
    <w:rPr>
      <w:sz w:val="20"/>
    </w:rPr>
  </w:style>
  <w:style w:type="character" w:customStyle="1" w:styleId="ListLabel19">
    <w:name w:val="ListLabel 19"/>
    <w:qFormat/>
    <w:rsid w:val="00B56401"/>
    <w:rPr>
      <w:sz w:val="20"/>
    </w:rPr>
  </w:style>
  <w:style w:type="character" w:customStyle="1" w:styleId="ListLabel20">
    <w:name w:val="ListLabel 20"/>
    <w:qFormat/>
    <w:rsid w:val="00B56401"/>
    <w:rPr>
      <w:sz w:val="20"/>
    </w:rPr>
  </w:style>
  <w:style w:type="character" w:customStyle="1" w:styleId="ListLabel21">
    <w:name w:val="ListLabel 21"/>
    <w:qFormat/>
    <w:rsid w:val="00B56401"/>
    <w:rPr>
      <w:sz w:val="20"/>
    </w:rPr>
  </w:style>
  <w:style w:type="character" w:customStyle="1" w:styleId="ListLabel22">
    <w:name w:val="ListLabel 22"/>
    <w:qFormat/>
    <w:rsid w:val="00B56401"/>
    <w:rPr>
      <w:sz w:val="20"/>
    </w:rPr>
  </w:style>
  <w:style w:type="character" w:customStyle="1" w:styleId="ListLabel23">
    <w:name w:val="ListLabel 23"/>
    <w:qFormat/>
    <w:rsid w:val="00B56401"/>
    <w:rPr>
      <w:sz w:val="20"/>
    </w:rPr>
  </w:style>
  <w:style w:type="character" w:customStyle="1" w:styleId="ListLabel24">
    <w:name w:val="ListLabel 24"/>
    <w:qFormat/>
    <w:rsid w:val="00B56401"/>
    <w:rPr>
      <w:sz w:val="20"/>
    </w:rPr>
  </w:style>
  <w:style w:type="character" w:customStyle="1" w:styleId="ListLabel25">
    <w:name w:val="ListLabel 25"/>
    <w:qFormat/>
    <w:rsid w:val="00B56401"/>
    <w:rPr>
      <w:sz w:val="20"/>
    </w:rPr>
  </w:style>
  <w:style w:type="character" w:customStyle="1" w:styleId="ListLabel26">
    <w:name w:val="ListLabel 26"/>
    <w:qFormat/>
    <w:rsid w:val="00B56401"/>
    <w:rPr>
      <w:sz w:val="20"/>
    </w:rPr>
  </w:style>
  <w:style w:type="character" w:customStyle="1" w:styleId="ListLabel27">
    <w:name w:val="ListLabel 27"/>
    <w:qFormat/>
    <w:rsid w:val="00B56401"/>
    <w:rPr>
      <w:sz w:val="20"/>
    </w:rPr>
  </w:style>
  <w:style w:type="character" w:customStyle="1" w:styleId="ListLabel28">
    <w:name w:val="ListLabel 28"/>
    <w:qFormat/>
    <w:rsid w:val="00B56401"/>
    <w:rPr>
      <w:sz w:val="20"/>
    </w:rPr>
  </w:style>
  <w:style w:type="character" w:customStyle="1" w:styleId="ListLabel29">
    <w:name w:val="ListLabel 29"/>
    <w:qFormat/>
    <w:rsid w:val="00B56401"/>
    <w:rPr>
      <w:sz w:val="20"/>
    </w:rPr>
  </w:style>
  <w:style w:type="character" w:customStyle="1" w:styleId="ListLabel30">
    <w:name w:val="ListLabel 30"/>
    <w:qFormat/>
    <w:rsid w:val="00B56401"/>
    <w:rPr>
      <w:sz w:val="20"/>
    </w:rPr>
  </w:style>
  <w:style w:type="character" w:customStyle="1" w:styleId="ListLabel31">
    <w:name w:val="ListLabel 31"/>
    <w:qFormat/>
    <w:rsid w:val="00B56401"/>
    <w:rPr>
      <w:sz w:val="20"/>
    </w:rPr>
  </w:style>
  <w:style w:type="character" w:customStyle="1" w:styleId="ListLabel32">
    <w:name w:val="ListLabel 32"/>
    <w:qFormat/>
    <w:rsid w:val="00B56401"/>
    <w:rPr>
      <w:sz w:val="20"/>
    </w:rPr>
  </w:style>
  <w:style w:type="character" w:customStyle="1" w:styleId="ListLabel33">
    <w:name w:val="ListLabel 33"/>
    <w:qFormat/>
    <w:rsid w:val="00B56401"/>
    <w:rPr>
      <w:sz w:val="20"/>
    </w:rPr>
  </w:style>
  <w:style w:type="character" w:customStyle="1" w:styleId="ListLabel34">
    <w:name w:val="ListLabel 34"/>
    <w:qFormat/>
    <w:rsid w:val="00B56401"/>
    <w:rPr>
      <w:sz w:val="20"/>
    </w:rPr>
  </w:style>
  <w:style w:type="character" w:customStyle="1" w:styleId="ListLabel35">
    <w:name w:val="ListLabel 35"/>
    <w:qFormat/>
    <w:rsid w:val="00B56401"/>
    <w:rPr>
      <w:sz w:val="20"/>
    </w:rPr>
  </w:style>
  <w:style w:type="character" w:customStyle="1" w:styleId="ListLabel36">
    <w:name w:val="ListLabel 36"/>
    <w:qFormat/>
    <w:rsid w:val="00B56401"/>
    <w:rPr>
      <w:sz w:val="20"/>
    </w:rPr>
  </w:style>
  <w:style w:type="character" w:customStyle="1" w:styleId="ListLabel37">
    <w:name w:val="ListLabel 37"/>
    <w:qFormat/>
    <w:rsid w:val="00B56401"/>
    <w:rPr>
      <w:sz w:val="20"/>
    </w:rPr>
  </w:style>
  <w:style w:type="character" w:customStyle="1" w:styleId="ListLabel38">
    <w:name w:val="ListLabel 38"/>
    <w:qFormat/>
    <w:rsid w:val="00B56401"/>
    <w:rPr>
      <w:sz w:val="20"/>
    </w:rPr>
  </w:style>
  <w:style w:type="character" w:customStyle="1" w:styleId="ListLabel39">
    <w:name w:val="ListLabel 39"/>
    <w:qFormat/>
    <w:rsid w:val="00B56401"/>
    <w:rPr>
      <w:sz w:val="20"/>
    </w:rPr>
  </w:style>
  <w:style w:type="character" w:customStyle="1" w:styleId="ListLabel40">
    <w:name w:val="ListLabel 40"/>
    <w:qFormat/>
    <w:rsid w:val="00B56401"/>
    <w:rPr>
      <w:sz w:val="20"/>
    </w:rPr>
  </w:style>
  <w:style w:type="character" w:customStyle="1" w:styleId="ListLabel41">
    <w:name w:val="ListLabel 41"/>
    <w:qFormat/>
    <w:rsid w:val="00B56401"/>
    <w:rPr>
      <w:sz w:val="20"/>
    </w:rPr>
  </w:style>
  <w:style w:type="character" w:customStyle="1" w:styleId="ListLabel42">
    <w:name w:val="ListLabel 42"/>
    <w:qFormat/>
    <w:rsid w:val="00B56401"/>
    <w:rPr>
      <w:sz w:val="20"/>
    </w:rPr>
  </w:style>
  <w:style w:type="character" w:customStyle="1" w:styleId="ListLabel43">
    <w:name w:val="ListLabel 43"/>
    <w:qFormat/>
    <w:rsid w:val="00B56401"/>
    <w:rPr>
      <w:sz w:val="20"/>
    </w:rPr>
  </w:style>
  <w:style w:type="character" w:customStyle="1" w:styleId="ListLabel44">
    <w:name w:val="ListLabel 44"/>
    <w:qFormat/>
    <w:rsid w:val="00B56401"/>
    <w:rPr>
      <w:sz w:val="20"/>
    </w:rPr>
  </w:style>
  <w:style w:type="character" w:customStyle="1" w:styleId="ListLabel45">
    <w:name w:val="ListLabel 45"/>
    <w:qFormat/>
    <w:rsid w:val="00B56401"/>
    <w:rPr>
      <w:sz w:val="20"/>
    </w:rPr>
  </w:style>
  <w:style w:type="character" w:customStyle="1" w:styleId="ListLabel46">
    <w:name w:val="ListLabel 46"/>
    <w:qFormat/>
    <w:rsid w:val="00B56401"/>
    <w:rPr>
      <w:sz w:val="20"/>
    </w:rPr>
  </w:style>
  <w:style w:type="character" w:customStyle="1" w:styleId="ListLabel47">
    <w:name w:val="ListLabel 47"/>
    <w:qFormat/>
    <w:rsid w:val="00B56401"/>
    <w:rPr>
      <w:sz w:val="20"/>
    </w:rPr>
  </w:style>
  <w:style w:type="character" w:customStyle="1" w:styleId="ListLabel48">
    <w:name w:val="ListLabel 48"/>
    <w:qFormat/>
    <w:rsid w:val="00B56401"/>
    <w:rPr>
      <w:sz w:val="20"/>
    </w:rPr>
  </w:style>
  <w:style w:type="character" w:customStyle="1" w:styleId="ListLabel49">
    <w:name w:val="ListLabel 49"/>
    <w:qFormat/>
    <w:rsid w:val="00B56401"/>
    <w:rPr>
      <w:sz w:val="20"/>
    </w:rPr>
  </w:style>
  <w:style w:type="character" w:customStyle="1" w:styleId="ListLabel50">
    <w:name w:val="ListLabel 50"/>
    <w:qFormat/>
    <w:rsid w:val="00B56401"/>
    <w:rPr>
      <w:sz w:val="20"/>
    </w:rPr>
  </w:style>
  <w:style w:type="character" w:customStyle="1" w:styleId="ListLabel51">
    <w:name w:val="ListLabel 51"/>
    <w:qFormat/>
    <w:rsid w:val="00B56401"/>
    <w:rPr>
      <w:sz w:val="20"/>
    </w:rPr>
  </w:style>
  <w:style w:type="character" w:customStyle="1" w:styleId="ListLabel52">
    <w:name w:val="ListLabel 52"/>
    <w:qFormat/>
    <w:rsid w:val="00B56401"/>
    <w:rPr>
      <w:sz w:val="20"/>
    </w:rPr>
  </w:style>
  <w:style w:type="character" w:customStyle="1" w:styleId="ListLabel53">
    <w:name w:val="ListLabel 53"/>
    <w:qFormat/>
    <w:rsid w:val="00B56401"/>
    <w:rPr>
      <w:sz w:val="20"/>
    </w:rPr>
  </w:style>
  <w:style w:type="character" w:customStyle="1" w:styleId="ListLabel54">
    <w:name w:val="ListLabel 54"/>
    <w:qFormat/>
    <w:rsid w:val="00B56401"/>
    <w:rPr>
      <w:sz w:val="20"/>
    </w:rPr>
  </w:style>
  <w:style w:type="character" w:customStyle="1" w:styleId="ListLabel55">
    <w:name w:val="ListLabel 55"/>
    <w:qFormat/>
    <w:rsid w:val="00B56401"/>
    <w:rPr>
      <w:sz w:val="20"/>
    </w:rPr>
  </w:style>
  <w:style w:type="character" w:customStyle="1" w:styleId="ListLabel56">
    <w:name w:val="ListLabel 56"/>
    <w:qFormat/>
    <w:rsid w:val="00B56401"/>
    <w:rPr>
      <w:sz w:val="20"/>
    </w:rPr>
  </w:style>
  <w:style w:type="character" w:customStyle="1" w:styleId="ListLabel57">
    <w:name w:val="ListLabel 57"/>
    <w:qFormat/>
    <w:rsid w:val="00B56401"/>
    <w:rPr>
      <w:sz w:val="20"/>
    </w:rPr>
  </w:style>
  <w:style w:type="character" w:customStyle="1" w:styleId="ListLabel58">
    <w:name w:val="ListLabel 58"/>
    <w:qFormat/>
    <w:rsid w:val="00B56401"/>
    <w:rPr>
      <w:sz w:val="20"/>
    </w:rPr>
  </w:style>
  <w:style w:type="character" w:customStyle="1" w:styleId="ListLabel59">
    <w:name w:val="ListLabel 59"/>
    <w:qFormat/>
    <w:rsid w:val="00B56401"/>
    <w:rPr>
      <w:sz w:val="20"/>
    </w:rPr>
  </w:style>
  <w:style w:type="character" w:customStyle="1" w:styleId="ListLabel60">
    <w:name w:val="ListLabel 60"/>
    <w:qFormat/>
    <w:rsid w:val="00B56401"/>
    <w:rPr>
      <w:sz w:val="20"/>
    </w:rPr>
  </w:style>
  <w:style w:type="character" w:customStyle="1" w:styleId="ListLabel61">
    <w:name w:val="ListLabel 61"/>
    <w:qFormat/>
    <w:rsid w:val="00B56401"/>
    <w:rPr>
      <w:sz w:val="20"/>
    </w:rPr>
  </w:style>
  <w:style w:type="character" w:customStyle="1" w:styleId="ListLabel62">
    <w:name w:val="ListLabel 62"/>
    <w:qFormat/>
    <w:rsid w:val="00B56401"/>
    <w:rPr>
      <w:sz w:val="20"/>
    </w:rPr>
  </w:style>
  <w:style w:type="character" w:customStyle="1" w:styleId="ListLabel63">
    <w:name w:val="ListLabel 63"/>
    <w:qFormat/>
    <w:rsid w:val="00B56401"/>
    <w:rPr>
      <w:sz w:val="20"/>
    </w:rPr>
  </w:style>
  <w:style w:type="character" w:customStyle="1" w:styleId="ListLabel64">
    <w:name w:val="ListLabel 64"/>
    <w:qFormat/>
    <w:rsid w:val="00B56401"/>
    <w:rPr>
      <w:sz w:val="20"/>
    </w:rPr>
  </w:style>
  <w:style w:type="character" w:customStyle="1" w:styleId="ListLabel65">
    <w:name w:val="ListLabel 65"/>
    <w:qFormat/>
    <w:rsid w:val="00B56401"/>
    <w:rPr>
      <w:sz w:val="20"/>
    </w:rPr>
  </w:style>
  <w:style w:type="character" w:customStyle="1" w:styleId="ListLabel66">
    <w:name w:val="ListLabel 66"/>
    <w:qFormat/>
    <w:rsid w:val="00B56401"/>
    <w:rPr>
      <w:sz w:val="20"/>
    </w:rPr>
  </w:style>
  <w:style w:type="character" w:customStyle="1" w:styleId="ListLabel67">
    <w:name w:val="ListLabel 67"/>
    <w:qFormat/>
    <w:rsid w:val="00B56401"/>
    <w:rPr>
      <w:sz w:val="20"/>
    </w:rPr>
  </w:style>
  <w:style w:type="character" w:customStyle="1" w:styleId="ListLabel68">
    <w:name w:val="ListLabel 68"/>
    <w:qFormat/>
    <w:rsid w:val="00B56401"/>
    <w:rPr>
      <w:sz w:val="20"/>
    </w:rPr>
  </w:style>
  <w:style w:type="character" w:customStyle="1" w:styleId="ListLabel69">
    <w:name w:val="ListLabel 69"/>
    <w:qFormat/>
    <w:rsid w:val="00B56401"/>
    <w:rPr>
      <w:sz w:val="20"/>
    </w:rPr>
  </w:style>
  <w:style w:type="character" w:customStyle="1" w:styleId="ListLabel70">
    <w:name w:val="ListLabel 70"/>
    <w:qFormat/>
    <w:rsid w:val="00B56401"/>
    <w:rPr>
      <w:sz w:val="20"/>
    </w:rPr>
  </w:style>
  <w:style w:type="character" w:customStyle="1" w:styleId="ListLabel71">
    <w:name w:val="ListLabel 71"/>
    <w:qFormat/>
    <w:rsid w:val="00B56401"/>
    <w:rPr>
      <w:sz w:val="20"/>
    </w:rPr>
  </w:style>
  <w:style w:type="character" w:customStyle="1" w:styleId="ListLabel72">
    <w:name w:val="ListLabel 72"/>
    <w:qFormat/>
    <w:rsid w:val="00B56401"/>
    <w:rPr>
      <w:sz w:val="20"/>
    </w:rPr>
  </w:style>
  <w:style w:type="character" w:customStyle="1" w:styleId="ListLabel73">
    <w:name w:val="ListLabel 73"/>
    <w:qFormat/>
    <w:rsid w:val="00B56401"/>
    <w:rPr>
      <w:sz w:val="20"/>
    </w:rPr>
  </w:style>
  <w:style w:type="character" w:customStyle="1" w:styleId="ListLabel74">
    <w:name w:val="ListLabel 74"/>
    <w:qFormat/>
    <w:rsid w:val="00B56401"/>
    <w:rPr>
      <w:sz w:val="20"/>
    </w:rPr>
  </w:style>
  <w:style w:type="character" w:customStyle="1" w:styleId="ListLabel75">
    <w:name w:val="ListLabel 75"/>
    <w:qFormat/>
    <w:rsid w:val="00B56401"/>
    <w:rPr>
      <w:sz w:val="20"/>
    </w:rPr>
  </w:style>
  <w:style w:type="character" w:customStyle="1" w:styleId="ListLabel76">
    <w:name w:val="ListLabel 76"/>
    <w:qFormat/>
    <w:rsid w:val="00B56401"/>
    <w:rPr>
      <w:sz w:val="20"/>
    </w:rPr>
  </w:style>
  <w:style w:type="character" w:customStyle="1" w:styleId="ListLabel77">
    <w:name w:val="ListLabel 77"/>
    <w:qFormat/>
    <w:rsid w:val="00B56401"/>
    <w:rPr>
      <w:sz w:val="20"/>
    </w:rPr>
  </w:style>
  <w:style w:type="character" w:customStyle="1" w:styleId="ListLabel78">
    <w:name w:val="ListLabel 78"/>
    <w:qFormat/>
    <w:rsid w:val="00B56401"/>
    <w:rPr>
      <w:sz w:val="20"/>
    </w:rPr>
  </w:style>
  <w:style w:type="character" w:customStyle="1" w:styleId="ListLabel79">
    <w:name w:val="ListLabel 79"/>
    <w:qFormat/>
    <w:rsid w:val="00B56401"/>
    <w:rPr>
      <w:sz w:val="20"/>
    </w:rPr>
  </w:style>
  <w:style w:type="character" w:customStyle="1" w:styleId="ListLabel80">
    <w:name w:val="ListLabel 80"/>
    <w:qFormat/>
    <w:rsid w:val="00B56401"/>
    <w:rPr>
      <w:sz w:val="20"/>
    </w:rPr>
  </w:style>
  <w:style w:type="character" w:customStyle="1" w:styleId="ListLabel81">
    <w:name w:val="ListLabel 81"/>
    <w:qFormat/>
    <w:rsid w:val="00B56401"/>
    <w:rPr>
      <w:sz w:val="20"/>
    </w:rPr>
  </w:style>
  <w:style w:type="character" w:customStyle="1" w:styleId="ListLabel82">
    <w:name w:val="ListLabel 82"/>
    <w:qFormat/>
    <w:rsid w:val="00B56401"/>
    <w:rPr>
      <w:sz w:val="20"/>
    </w:rPr>
  </w:style>
  <w:style w:type="character" w:customStyle="1" w:styleId="ListLabel83">
    <w:name w:val="ListLabel 83"/>
    <w:qFormat/>
    <w:rsid w:val="00B56401"/>
    <w:rPr>
      <w:sz w:val="20"/>
    </w:rPr>
  </w:style>
  <w:style w:type="character" w:customStyle="1" w:styleId="ListLabel84">
    <w:name w:val="ListLabel 84"/>
    <w:qFormat/>
    <w:rsid w:val="00B56401"/>
    <w:rPr>
      <w:sz w:val="20"/>
    </w:rPr>
  </w:style>
  <w:style w:type="character" w:customStyle="1" w:styleId="ListLabel85">
    <w:name w:val="ListLabel 85"/>
    <w:qFormat/>
    <w:rsid w:val="00B56401"/>
    <w:rPr>
      <w:sz w:val="20"/>
    </w:rPr>
  </w:style>
  <w:style w:type="character" w:customStyle="1" w:styleId="ListLabel86">
    <w:name w:val="ListLabel 86"/>
    <w:qFormat/>
    <w:rsid w:val="00B56401"/>
    <w:rPr>
      <w:sz w:val="20"/>
    </w:rPr>
  </w:style>
  <w:style w:type="character" w:customStyle="1" w:styleId="ListLabel87">
    <w:name w:val="ListLabel 87"/>
    <w:qFormat/>
    <w:rsid w:val="00B56401"/>
    <w:rPr>
      <w:sz w:val="20"/>
    </w:rPr>
  </w:style>
  <w:style w:type="character" w:customStyle="1" w:styleId="ListLabel88">
    <w:name w:val="ListLabel 88"/>
    <w:qFormat/>
    <w:rsid w:val="00B56401"/>
    <w:rPr>
      <w:sz w:val="20"/>
    </w:rPr>
  </w:style>
  <w:style w:type="character" w:customStyle="1" w:styleId="ListLabel89">
    <w:name w:val="ListLabel 89"/>
    <w:qFormat/>
    <w:rsid w:val="00B56401"/>
    <w:rPr>
      <w:sz w:val="20"/>
    </w:rPr>
  </w:style>
  <w:style w:type="character" w:customStyle="1" w:styleId="ListLabel90">
    <w:name w:val="ListLabel 90"/>
    <w:qFormat/>
    <w:rsid w:val="00B56401"/>
    <w:rPr>
      <w:sz w:val="20"/>
    </w:rPr>
  </w:style>
  <w:style w:type="character" w:customStyle="1" w:styleId="ListLabel91">
    <w:name w:val="ListLabel 91"/>
    <w:qFormat/>
    <w:rsid w:val="00B56401"/>
    <w:rPr>
      <w:sz w:val="20"/>
    </w:rPr>
  </w:style>
  <w:style w:type="character" w:customStyle="1" w:styleId="ListLabel92">
    <w:name w:val="ListLabel 92"/>
    <w:qFormat/>
    <w:rsid w:val="00B56401"/>
    <w:rPr>
      <w:sz w:val="20"/>
    </w:rPr>
  </w:style>
  <w:style w:type="character" w:customStyle="1" w:styleId="ListLabel93">
    <w:name w:val="ListLabel 93"/>
    <w:qFormat/>
    <w:rsid w:val="00B56401"/>
    <w:rPr>
      <w:sz w:val="20"/>
    </w:rPr>
  </w:style>
  <w:style w:type="character" w:customStyle="1" w:styleId="ListLabel94">
    <w:name w:val="ListLabel 94"/>
    <w:qFormat/>
    <w:rsid w:val="00B56401"/>
    <w:rPr>
      <w:sz w:val="20"/>
    </w:rPr>
  </w:style>
  <w:style w:type="character" w:customStyle="1" w:styleId="ListLabel95">
    <w:name w:val="ListLabel 95"/>
    <w:qFormat/>
    <w:rsid w:val="00B56401"/>
    <w:rPr>
      <w:sz w:val="20"/>
    </w:rPr>
  </w:style>
  <w:style w:type="character" w:customStyle="1" w:styleId="ListLabel96">
    <w:name w:val="ListLabel 96"/>
    <w:qFormat/>
    <w:rsid w:val="00B56401"/>
    <w:rPr>
      <w:sz w:val="20"/>
    </w:rPr>
  </w:style>
  <w:style w:type="character" w:customStyle="1" w:styleId="ListLabel97">
    <w:name w:val="ListLabel 97"/>
    <w:qFormat/>
    <w:rsid w:val="00B56401"/>
    <w:rPr>
      <w:sz w:val="20"/>
    </w:rPr>
  </w:style>
  <w:style w:type="character" w:customStyle="1" w:styleId="ListLabel98">
    <w:name w:val="ListLabel 98"/>
    <w:qFormat/>
    <w:rsid w:val="00B56401"/>
    <w:rPr>
      <w:sz w:val="20"/>
    </w:rPr>
  </w:style>
  <w:style w:type="character" w:customStyle="1" w:styleId="ListLabel99">
    <w:name w:val="ListLabel 99"/>
    <w:qFormat/>
    <w:rsid w:val="00B56401"/>
    <w:rPr>
      <w:sz w:val="20"/>
    </w:rPr>
  </w:style>
  <w:style w:type="character" w:customStyle="1" w:styleId="ListLabel100">
    <w:name w:val="ListLabel 100"/>
    <w:qFormat/>
    <w:rsid w:val="00B56401"/>
    <w:rPr>
      <w:sz w:val="20"/>
    </w:rPr>
  </w:style>
  <w:style w:type="character" w:customStyle="1" w:styleId="ListLabel101">
    <w:name w:val="ListLabel 101"/>
    <w:qFormat/>
    <w:rsid w:val="00B56401"/>
    <w:rPr>
      <w:sz w:val="20"/>
    </w:rPr>
  </w:style>
  <w:style w:type="character" w:customStyle="1" w:styleId="ListLabel102">
    <w:name w:val="ListLabel 102"/>
    <w:qFormat/>
    <w:rsid w:val="00B56401"/>
    <w:rPr>
      <w:sz w:val="20"/>
    </w:rPr>
  </w:style>
  <w:style w:type="character" w:customStyle="1" w:styleId="ListLabel103">
    <w:name w:val="ListLabel 103"/>
    <w:qFormat/>
    <w:rsid w:val="00B56401"/>
    <w:rPr>
      <w:sz w:val="20"/>
    </w:rPr>
  </w:style>
  <w:style w:type="character" w:customStyle="1" w:styleId="ListLabel104">
    <w:name w:val="ListLabel 104"/>
    <w:qFormat/>
    <w:rsid w:val="00B56401"/>
    <w:rPr>
      <w:sz w:val="20"/>
    </w:rPr>
  </w:style>
  <w:style w:type="character" w:customStyle="1" w:styleId="ListLabel105">
    <w:name w:val="ListLabel 105"/>
    <w:qFormat/>
    <w:rsid w:val="00B56401"/>
    <w:rPr>
      <w:sz w:val="20"/>
    </w:rPr>
  </w:style>
  <w:style w:type="character" w:customStyle="1" w:styleId="ListLabel106">
    <w:name w:val="ListLabel 106"/>
    <w:qFormat/>
    <w:rsid w:val="00B56401"/>
    <w:rPr>
      <w:sz w:val="20"/>
    </w:rPr>
  </w:style>
  <w:style w:type="character" w:customStyle="1" w:styleId="ListLabel107">
    <w:name w:val="ListLabel 107"/>
    <w:qFormat/>
    <w:rsid w:val="00B56401"/>
    <w:rPr>
      <w:sz w:val="20"/>
    </w:rPr>
  </w:style>
  <w:style w:type="character" w:customStyle="1" w:styleId="ListLabel108">
    <w:name w:val="ListLabel 108"/>
    <w:qFormat/>
    <w:rsid w:val="00B56401"/>
    <w:rPr>
      <w:sz w:val="20"/>
    </w:rPr>
  </w:style>
  <w:style w:type="character" w:customStyle="1" w:styleId="ListLabel109">
    <w:name w:val="ListLabel 109"/>
    <w:qFormat/>
    <w:rsid w:val="00B56401"/>
    <w:rPr>
      <w:sz w:val="20"/>
    </w:rPr>
  </w:style>
  <w:style w:type="character" w:customStyle="1" w:styleId="ListLabel110">
    <w:name w:val="ListLabel 110"/>
    <w:qFormat/>
    <w:rsid w:val="00B56401"/>
    <w:rPr>
      <w:sz w:val="20"/>
    </w:rPr>
  </w:style>
  <w:style w:type="character" w:customStyle="1" w:styleId="ListLabel111">
    <w:name w:val="ListLabel 111"/>
    <w:qFormat/>
    <w:rsid w:val="00B56401"/>
    <w:rPr>
      <w:sz w:val="20"/>
    </w:rPr>
  </w:style>
  <w:style w:type="character" w:customStyle="1" w:styleId="ListLabel112">
    <w:name w:val="ListLabel 112"/>
    <w:qFormat/>
    <w:rsid w:val="00B56401"/>
    <w:rPr>
      <w:sz w:val="20"/>
    </w:rPr>
  </w:style>
  <w:style w:type="character" w:customStyle="1" w:styleId="ListLabel113">
    <w:name w:val="ListLabel 113"/>
    <w:qFormat/>
    <w:rsid w:val="00B56401"/>
    <w:rPr>
      <w:sz w:val="20"/>
    </w:rPr>
  </w:style>
  <w:style w:type="character" w:customStyle="1" w:styleId="ListLabel114">
    <w:name w:val="ListLabel 114"/>
    <w:qFormat/>
    <w:rsid w:val="00B56401"/>
    <w:rPr>
      <w:sz w:val="20"/>
    </w:rPr>
  </w:style>
  <w:style w:type="character" w:customStyle="1" w:styleId="ListLabel115">
    <w:name w:val="ListLabel 115"/>
    <w:qFormat/>
    <w:rsid w:val="00B56401"/>
    <w:rPr>
      <w:sz w:val="20"/>
    </w:rPr>
  </w:style>
  <w:style w:type="character" w:customStyle="1" w:styleId="ListLabel116">
    <w:name w:val="ListLabel 116"/>
    <w:qFormat/>
    <w:rsid w:val="00B56401"/>
    <w:rPr>
      <w:sz w:val="20"/>
    </w:rPr>
  </w:style>
  <w:style w:type="character" w:customStyle="1" w:styleId="ListLabel117">
    <w:name w:val="ListLabel 117"/>
    <w:qFormat/>
    <w:rsid w:val="00B56401"/>
    <w:rPr>
      <w:sz w:val="20"/>
    </w:rPr>
  </w:style>
  <w:style w:type="character" w:customStyle="1" w:styleId="ListLabel118">
    <w:name w:val="ListLabel 118"/>
    <w:qFormat/>
    <w:rsid w:val="00B56401"/>
    <w:rPr>
      <w:sz w:val="20"/>
    </w:rPr>
  </w:style>
  <w:style w:type="character" w:customStyle="1" w:styleId="ListLabel119">
    <w:name w:val="ListLabel 119"/>
    <w:qFormat/>
    <w:rsid w:val="00B56401"/>
    <w:rPr>
      <w:sz w:val="20"/>
    </w:rPr>
  </w:style>
  <w:style w:type="character" w:customStyle="1" w:styleId="ListLabel120">
    <w:name w:val="ListLabel 120"/>
    <w:qFormat/>
    <w:rsid w:val="00B56401"/>
    <w:rPr>
      <w:sz w:val="20"/>
    </w:rPr>
  </w:style>
  <w:style w:type="character" w:customStyle="1" w:styleId="ListLabel121">
    <w:name w:val="ListLabel 121"/>
    <w:qFormat/>
    <w:rsid w:val="00B56401"/>
    <w:rPr>
      <w:sz w:val="20"/>
    </w:rPr>
  </w:style>
  <w:style w:type="character" w:customStyle="1" w:styleId="ListLabel122">
    <w:name w:val="ListLabel 122"/>
    <w:qFormat/>
    <w:rsid w:val="00B56401"/>
    <w:rPr>
      <w:sz w:val="20"/>
    </w:rPr>
  </w:style>
  <w:style w:type="character" w:customStyle="1" w:styleId="ListLabel123">
    <w:name w:val="ListLabel 123"/>
    <w:qFormat/>
    <w:rsid w:val="00B56401"/>
    <w:rPr>
      <w:sz w:val="20"/>
    </w:rPr>
  </w:style>
  <w:style w:type="character" w:customStyle="1" w:styleId="ListLabel124">
    <w:name w:val="ListLabel 124"/>
    <w:qFormat/>
    <w:rsid w:val="00B56401"/>
    <w:rPr>
      <w:sz w:val="20"/>
    </w:rPr>
  </w:style>
  <w:style w:type="character" w:customStyle="1" w:styleId="ListLabel125">
    <w:name w:val="ListLabel 125"/>
    <w:qFormat/>
    <w:rsid w:val="00B56401"/>
    <w:rPr>
      <w:sz w:val="20"/>
    </w:rPr>
  </w:style>
  <w:style w:type="character" w:customStyle="1" w:styleId="ListLabel126">
    <w:name w:val="ListLabel 126"/>
    <w:qFormat/>
    <w:rsid w:val="00B56401"/>
    <w:rPr>
      <w:sz w:val="20"/>
    </w:rPr>
  </w:style>
  <w:style w:type="character" w:customStyle="1" w:styleId="ListLabel127">
    <w:name w:val="ListLabel 127"/>
    <w:qFormat/>
    <w:rsid w:val="00B56401"/>
    <w:rPr>
      <w:sz w:val="20"/>
    </w:rPr>
  </w:style>
  <w:style w:type="character" w:customStyle="1" w:styleId="ListLabel128">
    <w:name w:val="ListLabel 128"/>
    <w:qFormat/>
    <w:rsid w:val="00B56401"/>
    <w:rPr>
      <w:sz w:val="20"/>
    </w:rPr>
  </w:style>
  <w:style w:type="character" w:customStyle="1" w:styleId="ListLabel129">
    <w:name w:val="ListLabel 129"/>
    <w:qFormat/>
    <w:rsid w:val="00B56401"/>
    <w:rPr>
      <w:sz w:val="20"/>
    </w:rPr>
  </w:style>
  <w:style w:type="character" w:customStyle="1" w:styleId="ListLabel130">
    <w:name w:val="ListLabel 130"/>
    <w:qFormat/>
    <w:rsid w:val="00B56401"/>
    <w:rPr>
      <w:sz w:val="20"/>
    </w:rPr>
  </w:style>
  <w:style w:type="character" w:customStyle="1" w:styleId="ListLabel131">
    <w:name w:val="ListLabel 131"/>
    <w:qFormat/>
    <w:rsid w:val="00B56401"/>
    <w:rPr>
      <w:sz w:val="20"/>
    </w:rPr>
  </w:style>
  <w:style w:type="character" w:customStyle="1" w:styleId="ListLabel132">
    <w:name w:val="ListLabel 132"/>
    <w:qFormat/>
    <w:rsid w:val="00B56401"/>
    <w:rPr>
      <w:sz w:val="20"/>
    </w:rPr>
  </w:style>
  <w:style w:type="character" w:customStyle="1" w:styleId="ListLabel133">
    <w:name w:val="ListLabel 133"/>
    <w:qFormat/>
    <w:rsid w:val="00B56401"/>
    <w:rPr>
      <w:sz w:val="20"/>
    </w:rPr>
  </w:style>
  <w:style w:type="character" w:customStyle="1" w:styleId="ListLabel134">
    <w:name w:val="ListLabel 134"/>
    <w:qFormat/>
    <w:rsid w:val="00B56401"/>
    <w:rPr>
      <w:sz w:val="20"/>
    </w:rPr>
  </w:style>
  <w:style w:type="character" w:customStyle="1" w:styleId="ListLabel135">
    <w:name w:val="ListLabel 135"/>
    <w:qFormat/>
    <w:rsid w:val="00B56401"/>
    <w:rPr>
      <w:sz w:val="20"/>
    </w:rPr>
  </w:style>
  <w:style w:type="character" w:customStyle="1" w:styleId="ListLabel136">
    <w:name w:val="ListLabel 136"/>
    <w:qFormat/>
    <w:rsid w:val="00B56401"/>
    <w:rPr>
      <w:sz w:val="20"/>
    </w:rPr>
  </w:style>
  <w:style w:type="character" w:customStyle="1" w:styleId="ListLabel137">
    <w:name w:val="ListLabel 137"/>
    <w:qFormat/>
    <w:rsid w:val="00B56401"/>
    <w:rPr>
      <w:sz w:val="20"/>
    </w:rPr>
  </w:style>
  <w:style w:type="character" w:customStyle="1" w:styleId="ListLabel138">
    <w:name w:val="ListLabel 138"/>
    <w:qFormat/>
    <w:rsid w:val="00B56401"/>
    <w:rPr>
      <w:sz w:val="20"/>
    </w:rPr>
  </w:style>
  <w:style w:type="character" w:customStyle="1" w:styleId="ListLabel139">
    <w:name w:val="ListLabel 139"/>
    <w:qFormat/>
    <w:rsid w:val="00B56401"/>
    <w:rPr>
      <w:sz w:val="20"/>
    </w:rPr>
  </w:style>
  <w:style w:type="character" w:customStyle="1" w:styleId="ListLabel140">
    <w:name w:val="ListLabel 140"/>
    <w:qFormat/>
    <w:rsid w:val="00B56401"/>
    <w:rPr>
      <w:sz w:val="20"/>
    </w:rPr>
  </w:style>
  <w:style w:type="character" w:customStyle="1" w:styleId="ListLabel141">
    <w:name w:val="ListLabel 141"/>
    <w:qFormat/>
    <w:rsid w:val="00B56401"/>
    <w:rPr>
      <w:sz w:val="20"/>
    </w:rPr>
  </w:style>
  <w:style w:type="character" w:customStyle="1" w:styleId="ListLabel142">
    <w:name w:val="ListLabel 142"/>
    <w:qFormat/>
    <w:rsid w:val="00B56401"/>
    <w:rPr>
      <w:sz w:val="20"/>
    </w:rPr>
  </w:style>
  <w:style w:type="character" w:customStyle="1" w:styleId="ListLabel143">
    <w:name w:val="ListLabel 143"/>
    <w:qFormat/>
    <w:rsid w:val="00B56401"/>
    <w:rPr>
      <w:sz w:val="20"/>
    </w:rPr>
  </w:style>
  <w:style w:type="character" w:customStyle="1" w:styleId="ListLabel144">
    <w:name w:val="ListLabel 144"/>
    <w:qFormat/>
    <w:rsid w:val="00B56401"/>
    <w:rPr>
      <w:sz w:val="20"/>
    </w:rPr>
  </w:style>
  <w:style w:type="character" w:customStyle="1" w:styleId="ListLabel145">
    <w:name w:val="ListLabel 145"/>
    <w:qFormat/>
    <w:rsid w:val="00B56401"/>
    <w:rPr>
      <w:sz w:val="20"/>
    </w:rPr>
  </w:style>
  <w:style w:type="character" w:customStyle="1" w:styleId="ListLabel146">
    <w:name w:val="ListLabel 146"/>
    <w:qFormat/>
    <w:rsid w:val="00B56401"/>
    <w:rPr>
      <w:sz w:val="20"/>
    </w:rPr>
  </w:style>
  <w:style w:type="character" w:customStyle="1" w:styleId="ListLabel147">
    <w:name w:val="ListLabel 147"/>
    <w:qFormat/>
    <w:rsid w:val="00B56401"/>
    <w:rPr>
      <w:sz w:val="20"/>
    </w:rPr>
  </w:style>
  <w:style w:type="character" w:customStyle="1" w:styleId="ListLabel148">
    <w:name w:val="ListLabel 148"/>
    <w:qFormat/>
    <w:rsid w:val="00B56401"/>
    <w:rPr>
      <w:sz w:val="20"/>
    </w:rPr>
  </w:style>
  <w:style w:type="character" w:customStyle="1" w:styleId="ListLabel149">
    <w:name w:val="ListLabel 149"/>
    <w:qFormat/>
    <w:rsid w:val="00B56401"/>
    <w:rPr>
      <w:sz w:val="20"/>
    </w:rPr>
  </w:style>
  <w:style w:type="character" w:customStyle="1" w:styleId="ListLabel150">
    <w:name w:val="ListLabel 150"/>
    <w:qFormat/>
    <w:rsid w:val="00B56401"/>
    <w:rPr>
      <w:sz w:val="20"/>
    </w:rPr>
  </w:style>
  <w:style w:type="character" w:customStyle="1" w:styleId="ListLabel151">
    <w:name w:val="ListLabel 151"/>
    <w:qFormat/>
    <w:rsid w:val="00B56401"/>
    <w:rPr>
      <w:sz w:val="20"/>
    </w:rPr>
  </w:style>
  <w:style w:type="character" w:customStyle="1" w:styleId="ListLabel152">
    <w:name w:val="ListLabel 152"/>
    <w:qFormat/>
    <w:rsid w:val="00B56401"/>
    <w:rPr>
      <w:sz w:val="20"/>
    </w:rPr>
  </w:style>
  <w:style w:type="character" w:customStyle="1" w:styleId="ListLabel153">
    <w:name w:val="ListLabel 153"/>
    <w:qFormat/>
    <w:rsid w:val="00B56401"/>
    <w:rPr>
      <w:sz w:val="20"/>
    </w:rPr>
  </w:style>
  <w:style w:type="character" w:customStyle="1" w:styleId="ListLabel154">
    <w:name w:val="ListLabel 154"/>
    <w:qFormat/>
    <w:rsid w:val="00B56401"/>
    <w:rPr>
      <w:sz w:val="20"/>
    </w:rPr>
  </w:style>
  <w:style w:type="character" w:customStyle="1" w:styleId="ListLabel155">
    <w:name w:val="ListLabel 155"/>
    <w:qFormat/>
    <w:rsid w:val="00B56401"/>
    <w:rPr>
      <w:sz w:val="20"/>
    </w:rPr>
  </w:style>
  <w:style w:type="character" w:customStyle="1" w:styleId="ListLabel156">
    <w:name w:val="ListLabel 156"/>
    <w:qFormat/>
    <w:rsid w:val="00B56401"/>
    <w:rPr>
      <w:sz w:val="20"/>
    </w:rPr>
  </w:style>
  <w:style w:type="character" w:customStyle="1" w:styleId="ListLabel157">
    <w:name w:val="ListLabel 157"/>
    <w:qFormat/>
    <w:rsid w:val="00B56401"/>
    <w:rPr>
      <w:sz w:val="20"/>
    </w:rPr>
  </w:style>
  <w:style w:type="character" w:customStyle="1" w:styleId="ListLabel158">
    <w:name w:val="ListLabel 158"/>
    <w:qFormat/>
    <w:rsid w:val="00B56401"/>
    <w:rPr>
      <w:sz w:val="20"/>
    </w:rPr>
  </w:style>
  <w:style w:type="character" w:customStyle="1" w:styleId="ListLabel159">
    <w:name w:val="ListLabel 159"/>
    <w:qFormat/>
    <w:rsid w:val="00B56401"/>
    <w:rPr>
      <w:sz w:val="20"/>
    </w:rPr>
  </w:style>
  <w:style w:type="character" w:customStyle="1" w:styleId="ListLabel160">
    <w:name w:val="ListLabel 160"/>
    <w:qFormat/>
    <w:rsid w:val="00B56401"/>
    <w:rPr>
      <w:sz w:val="20"/>
    </w:rPr>
  </w:style>
  <w:style w:type="character" w:customStyle="1" w:styleId="ListLabel161">
    <w:name w:val="ListLabel 161"/>
    <w:qFormat/>
    <w:rsid w:val="00B56401"/>
    <w:rPr>
      <w:sz w:val="20"/>
    </w:rPr>
  </w:style>
  <w:style w:type="character" w:customStyle="1" w:styleId="ListLabel162">
    <w:name w:val="ListLabel 162"/>
    <w:qFormat/>
    <w:rsid w:val="00B56401"/>
    <w:rPr>
      <w:sz w:val="20"/>
    </w:rPr>
  </w:style>
  <w:style w:type="character" w:customStyle="1" w:styleId="ListLabel163">
    <w:name w:val="ListLabel 163"/>
    <w:qFormat/>
    <w:rsid w:val="00B56401"/>
    <w:rPr>
      <w:sz w:val="20"/>
    </w:rPr>
  </w:style>
  <w:style w:type="character" w:customStyle="1" w:styleId="ListLabel164">
    <w:name w:val="ListLabel 164"/>
    <w:qFormat/>
    <w:rsid w:val="00B56401"/>
    <w:rPr>
      <w:sz w:val="20"/>
    </w:rPr>
  </w:style>
  <w:style w:type="character" w:customStyle="1" w:styleId="ListLabel165">
    <w:name w:val="ListLabel 165"/>
    <w:qFormat/>
    <w:rsid w:val="00B56401"/>
    <w:rPr>
      <w:sz w:val="20"/>
    </w:rPr>
  </w:style>
  <w:style w:type="character" w:customStyle="1" w:styleId="ListLabel166">
    <w:name w:val="ListLabel 166"/>
    <w:qFormat/>
    <w:rsid w:val="00B56401"/>
    <w:rPr>
      <w:sz w:val="20"/>
    </w:rPr>
  </w:style>
  <w:style w:type="character" w:customStyle="1" w:styleId="ListLabel167">
    <w:name w:val="ListLabel 167"/>
    <w:qFormat/>
    <w:rsid w:val="00B56401"/>
    <w:rPr>
      <w:sz w:val="20"/>
    </w:rPr>
  </w:style>
  <w:style w:type="character" w:customStyle="1" w:styleId="ListLabel168">
    <w:name w:val="ListLabel 168"/>
    <w:qFormat/>
    <w:rsid w:val="00B56401"/>
    <w:rPr>
      <w:sz w:val="20"/>
    </w:rPr>
  </w:style>
  <w:style w:type="character" w:customStyle="1" w:styleId="ListLabel169">
    <w:name w:val="ListLabel 169"/>
    <w:qFormat/>
    <w:rsid w:val="00B56401"/>
    <w:rPr>
      <w:sz w:val="20"/>
    </w:rPr>
  </w:style>
  <w:style w:type="character" w:customStyle="1" w:styleId="ListLabel170">
    <w:name w:val="ListLabel 170"/>
    <w:qFormat/>
    <w:rsid w:val="00B56401"/>
    <w:rPr>
      <w:sz w:val="20"/>
    </w:rPr>
  </w:style>
  <w:style w:type="character" w:customStyle="1" w:styleId="ListLabel171">
    <w:name w:val="ListLabel 171"/>
    <w:qFormat/>
    <w:rsid w:val="00B56401"/>
    <w:rPr>
      <w:sz w:val="20"/>
    </w:rPr>
  </w:style>
  <w:style w:type="character" w:customStyle="1" w:styleId="ListLabel172">
    <w:name w:val="ListLabel 172"/>
    <w:qFormat/>
    <w:rsid w:val="00B56401"/>
    <w:rPr>
      <w:sz w:val="20"/>
    </w:rPr>
  </w:style>
  <w:style w:type="character" w:customStyle="1" w:styleId="ListLabel173">
    <w:name w:val="ListLabel 173"/>
    <w:qFormat/>
    <w:rsid w:val="00B56401"/>
    <w:rPr>
      <w:sz w:val="20"/>
    </w:rPr>
  </w:style>
  <w:style w:type="character" w:customStyle="1" w:styleId="ListLabel174">
    <w:name w:val="ListLabel 174"/>
    <w:qFormat/>
    <w:rsid w:val="00B56401"/>
    <w:rPr>
      <w:sz w:val="20"/>
    </w:rPr>
  </w:style>
  <w:style w:type="character" w:customStyle="1" w:styleId="ListLabel175">
    <w:name w:val="ListLabel 175"/>
    <w:qFormat/>
    <w:rsid w:val="00B56401"/>
    <w:rPr>
      <w:sz w:val="20"/>
    </w:rPr>
  </w:style>
  <w:style w:type="character" w:customStyle="1" w:styleId="ListLabel176">
    <w:name w:val="ListLabel 176"/>
    <w:qFormat/>
    <w:rsid w:val="00B56401"/>
    <w:rPr>
      <w:sz w:val="20"/>
    </w:rPr>
  </w:style>
  <w:style w:type="character" w:customStyle="1" w:styleId="ListLabel177">
    <w:name w:val="ListLabel 177"/>
    <w:qFormat/>
    <w:rsid w:val="00B56401"/>
    <w:rPr>
      <w:sz w:val="20"/>
    </w:rPr>
  </w:style>
  <w:style w:type="character" w:customStyle="1" w:styleId="ListLabel178">
    <w:name w:val="ListLabel 178"/>
    <w:qFormat/>
    <w:rsid w:val="00B56401"/>
    <w:rPr>
      <w:sz w:val="20"/>
    </w:rPr>
  </w:style>
  <w:style w:type="character" w:customStyle="1" w:styleId="ListLabel179">
    <w:name w:val="ListLabel 179"/>
    <w:qFormat/>
    <w:rsid w:val="00B56401"/>
    <w:rPr>
      <w:sz w:val="20"/>
    </w:rPr>
  </w:style>
  <w:style w:type="character" w:customStyle="1" w:styleId="ListLabel180">
    <w:name w:val="ListLabel 180"/>
    <w:qFormat/>
    <w:rsid w:val="00B56401"/>
    <w:rPr>
      <w:sz w:val="20"/>
    </w:rPr>
  </w:style>
  <w:style w:type="character" w:customStyle="1" w:styleId="ListLabel181">
    <w:name w:val="ListLabel 181"/>
    <w:qFormat/>
    <w:rsid w:val="00B56401"/>
    <w:rPr>
      <w:sz w:val="20"/>
    </w:rPr>
  </w:style>
  <w:style w:type="character" w:customStyle="1" w:styleId="ListLabel182">
    <w:name w:val="ListLabel 182"/>
    <w:qFormat/>
    <w:rsid w:val="00B56401"/>
    <w:rPr>
      <w:sz w:val="20"/>
    </w:rPr>
  </w:style>
  <w:style w:type="character" w:customStyle="1" w:styleId="ListLabel183">
    <w:name w:val="ListLabel 183"/>
    <w:qFormat/>
    <w:rsid w:val="00B56401"/>
    <w:rPr>
      <w:sz w:val="20"/>
    </w:rPr>
  </w:style>
  <w:style w:type="character" w:customStyle="1" w:styleId="ListLabel184">
    <w:name w:val="ListLabel 184"/>
    <w:qFormat/>
    <w:rsid w:val="00B56401"/>
    <w:rPr>
      <w:sz w:val="20"/>
    </w:rPr>
  </w:style>
  <w:style w:type="character" w:customStyle="1" w:styleId="ListLabel185">
    <w:name w:val="ListLabel 185"/>
    <w:qFormat/>
    <w:rsid w:val="00B56401"/>
    <w:rPr>
      <w:sz w:val="20"/>
    </w:rPr>
  </w:style>
  <w:style w:type="character" w:customStyle="1" w:styleId="ListLabel186">
    <w:name w:val="ListLabel 186"/>
    <w:qFormat/>
    <w:rsid w:val="00B56401"/>
    <w:rPr>
      <w:sz w:val="20"/>
    </w:rPr>
  </w:style>
  <w:style w:type="character" w:customStyle="1" w:styleId="ListLabel187">
    <w:name w:val="ListLabel 187"/>
    <w:qFormat/>
    <w:rsid w:val="00B56401"/>
    <w:rPr>
      <w:sz w:val="20"/>
    </w:rPr>
  </w:style>
  <w:style w:type="character" w:customStyle="1" w:styleId="ListLabel188">
    <w:name w:val="ListLabel 188"/>
    <w:qFormat/>
    <w:rsid w:val="00B56401"/>
    <w:rPr>
      <w:sz w:val="20"/>
    </w:rPr>
  </w:style>
  <w:style w:type="character" w:customStyle="1" w:styleId="ListLabel189">
    <w:name w:val="ListLabel 189"/>
    <w:qFormat/>
    <w:rsid w:val="00B56401"/>
    <w:rPr>
      <w:sz w:val="20"/>
    </w:rPr>
  </w:style>
  <w:style w:type="character" w:customStyle="1" w:styleId="ListLabel190">
    <w:name w:val="ListLabel 190"/>
    <w:qFormat/>
    <w:rsid w:val="00B56401"/>
    <w:rPr>
      <w:color w:val="000000" w:themeColor="text1"/>
      <w:lang w:eastAsia="ru-RU"/>
    </w:rPr>
  </w:style>
  <w:style w:type="character" w:customStyle="1" w:styleId="ListLabel191">
    <w:name w:val="ListLabel 191"/>
    <w:qFormat/>
    <w:rsid w:val="00B56401"/>
    <w:rPr>
      <w:color w:val="000000" w:themeColor="text1"/>
      <w:lang w:eastAsia="ru-RU"/>
    </w:rPr>
  </w:style>
  <w:style w:type="character" w:customStyle="1" w:styleId="ListLabel192">
    <w:name w:val="ListLabel 192"/>
    <w:qFormat/>
    <w:rsid w:val="00B56401"/>
    <w:rPr>
      <w:color w:val="000000" w:themeColor="text1"/>
      <w:szCs w:val="21"/>
      <w:lang w:eastAsia="ru-RU"/>
    </w:rPr>
  </w:style>
  <w:style w:type="character" w:customStyle="1" w:styleId="a8">
    <w:name w:val="Выделение жирным"/>
    <w:qFormat/>
    <w:rsid w:val="00B56401"/>
    <w:rPr>
      <w:b/>
      <w:bCs/>
    </w:rPr>
  </w:style>
  <w:style w:type="paragraph" w:customStyle="1" w:styleId="a9">
    <w:name w:val="Заголовок"/>
    <w:basedOn w:val="a"/>
    <w:next w:val="aa"/>
    <w:qFormat/>
    <w:rsid w:val="00B56401"/>
    <w:pPr>
      <w:keepNext/>
      <w:spacing w:before="240" w:after="120"/>
    </w:pPr>
    <w:rPr>
      <w:rFonts w:ascii="Liberation Sans" w:eastAsia="DejaVu Sans" w:hAnsi="Liberation Sans" w:cs="DejaVu Sans"/>
      <w:szCs w:val="28"/>
    </w:rPr>
  </w:style>
  <w:style w:type="paragraph" w:styleId="aa">
    <w:name w:val="Body Text"/>
    <w:basedOn w:val="a"/>
    <w:uiPriority w:val="99"/>
    <w:semiHidden/>
    <w:unhideWhenUsed/>
    <w:rsid w:val="00AE5BC2"/>
    <w:pPr>
      <w:spacing w:after="120"/>
    </w:pPr>
  </w:style>
  <w:style w:type="paragraph" w:styleId="ab">
    <w:name w:val="List"/>
    <w:basedOn w:val="a"/>
    <w:uiPriority w:val="99"/>
    <w:unhideWhenUsed/>
    <w:rsid w:val="00AE5BC2"/>
    <w:pPr>
      <w:ind w:left="283" w:hanging="283"/>
      <w:contextualSpacing/>
    </w:pPr>
  </w:style>
  <w:style w:type="paragraph" w:customStyle="1" w:styleId="Caption">
    <w:name w:val="Caption"/>
    <w:basedOn w:val="a"/>
    <w:qFormat/>
    <w:rsid w:val="00B56401"/>
    <w:pPr>
      <w:suppressLineNumbers/>
      <w:spacing w:before="120" w:after="120"/>
    </w:pPr>
    <w:rPr>
      <w:i/>
      <w:iCs/>
      <w:sz w:val="24"/>
      <w:szCs w:val="24"/>
    </w:rPr>
  </w:style>
  <w:style w:type="paragraph" w:styleId="ac">
    <w:name w:val="index heading"/>
    <w:basedOn w:val="a"/>
    <w:qFormat/>
    <w:rsid w:val="00B56401"/>
    <w:pPr>
      <w:suppressLineNumbers/>
    </w:pPr>
  </w:style>
  <w:style w:type="paragraph" w:styleId="ad">
    <w:name w:val="List Paragraph"/>
    <w:basedOn w:val="a"/>
    <w:uiPriority w:val="34"/>
    <w:qFormat/>
    <w:rsid w:val="00FD26E0"/>
    <w:pPr>
      <w:ind w:left="720"/>
      <w:contextualSpacing/>
    </w:pPr>
  </w:style>
  <w:style w:type="paragraph" w:styleId="ae">
    <w:name w:val="Normal (Web)"/>
    <w:basedOn w:val="a"/>
    <w:uiPriority w:val="99"/>
    <w:unhideWhenUsed/>
    <w:qFormat/>
    <w:rsid w:val="00E86A35"/>
    <w:pPr>
      <w:spacing w:beforeAutospacing="1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">
    <w:name w:val="Balloon Text"/>
    <w:basedOn w:val="a"/>
    <w:uiPriority w:val="99"/>
    <w:semiHidden/>
    <w:unhideWhenUsed/>
    <w:qFormat/>
    <w:rsid w:val="002045DE"/>
    <w:pPr>
      <w:spacing w:line="240" w:lineRule="auto"/>
    </w:pPr>
    <w:rPr>
      <w:rFonts w:ascii="Tahoma" w:hAnsi="Tahoma" w:cs="Tahoma"/>
      <w:sz w:val="16"/>
      <w:szCs w:val="16"/>
    </w:rPr>
  </w:style>
  <w:style w:type="paragraph" w:styleId="30">
    <w:name w:val="List Bullet 3"/>
    <w:basedOn w:val="a"/>
    <w:uiPriority w:val="99"/>
    <w:unhideWhenUsed/>
    <w:qFormat/>
    <w:rsid w:val="00AE5BC2"/>
    <w:pPr>
      <w:ind w:left="566" w:hanging="283"/>
      <w:contextualSpacing/>
    </w:pPr>
  </w:style>
  <w:style w:type="paragraph" w:styleId="af0">
    <w:name w:val="Body Text Indent"/>
    <w:basedOn w:val="aa"/>
    <w:uiPriority w:val="99"/>
    <w:unhideWhenUsed/>
    <w:qFormat/>
    <w:rsid w:val="00AE5BC2"/>
    <w:pPr>
      <w:spacing w:after="0"/>
      <w:ind w:firstLine="360"/>
    </w:pPr>
  </w:style>
  <w:style w:type="paragraph" w:styleId="af1">
    <w:name w:val="Normal Indent"/>
    <w:basedOn w:val="a"/>
    <w:uiPriority w:val="99"/>
    <w:unhideWhenUsed/>
    <w:qFormat/>
    <w:rsid w:val="00AE5BC2"/>
    <w:pPr>
      <w:ind w:left="708"/>
    </w:pPr>
  </w:style>
  <w:style w:type="character" w:customStyle="1" w:styleId="11">
    <w:name w:val="Заголовок 1 Знак1"/>
    <w:basedOn w:val="a0"/>
    <w:link w:val="1"/>
    <w:uiPriority w:val="9"/>
    <w:rsid w:val="007B63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2">
    <w:name w:val="TOC Heading"/>
    <w:basedOn w:val="1"/>
    <w:next w:val="a"/>
    <w:uiPriority w:val="39"/>
    <w:unhideWhenUsed/>
    <w:qFormat/>
    <w:rsid w:val="007B63BE"/>
    <w:pPr>
      <w:spacing w:line="276" w:lineRule="auto"/>
      <w:ind w:firstLine="0"/>
      <w:jc w:val="left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7B63BE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7B63BE"/>
    <w:pPr>
      <w:spacing w:after="100"/>
      <w:ind w:left="280"/>
    </w:pPr>
  </w:style>
  <w:style w:type="character" w:styleId="af3">
    <w:name w:val="Hyperlink"/>
    <w:basedOn w:val="a0"/>
    <w:uiPriority w:val="99"/>
    <w:unhideWhenUsed/>
    <w:rsid w:val="007B63BE"/>
    <w:rPr>
      <w:color w:val="0000FF" w:themeColor="hyperlink"/>
      <w:u w:val="single"/>
    </w:rPr>
  </w:style>
  <w:style w:type="paragraph" w:styleId="af4">
    <w:name w:val="header"/>
    <w:basedOn w:val="a"/>
    <w:link w:val="af5"/>
    <w:uiPriority w:val="99"/>
    <w:semiHidden/>
    <w:unhideWhenUsed/>
    <w:rsid w:val="00884783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semiHidden/>
    <w:rsid w:val="00884783"/>
    <w:rPr>
      <w:rFonts w:ascii="Times New Roman" w:hAnsi="Times New Roman"/>
      <w:sz w:val="28"/>
    </w:rPr>
  </w:style>
  <w:style w:type="paragraph" w:styleId="af6">
    <w:name w:val="footer"/>
    <w:basedOn w:val="a"/>
    <w:link w:val="af7"/>
    <w:uiPriority w:val="99"/>
    <w:unhideWhenUsed/>
    <w:rsid w:val="00884783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884783"/>
    <w:rPr>
      <w:rFonts w:ascii="Times New Roman" w:hAnsi="Times New Roman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04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/index.php?title=&#1056;&#1072;&#1073;&#1086;&#1095;&#1080;&#1081;_&#1086;&#1088;&#1075;&#1072;&#1085;&amp;action=edit&amp;redlink=1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&#1055;&#1088;&#1086;&#1084;&#1099;&#1096;&#1083;&#1077;&#1085;&#1085;&#1099;&#1081;_&#1088;&#1086;&#1073;&#1086;&#1090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3194C6F-B8C7-4B34-8888-1E7B737FE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34</Pages>
  <Words>6161</Words>
  <Characters>35122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41201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user</cp:lastModifiedBy>
  <cp:revision>9</cp:revision>
  <dcterms:created xsi:type="dcterms:W3CDTF">2019-12-19T20:22:00Z</dcterms:created>
  <dcterms:modified xsi:type="dcterms:W3CDTF">2019-12-24T23:27:00Z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Grizli777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