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D73F3" w14:textId="4725C415" w:rsidR="004A0962" w:rsidRDefault="004A0962" w:rsidP="004A0962">
      <w:pPr>
        <w:pStyle w:val="Heading1"/>
        <w:ind w:right="367"/>
        <w:rPr>
          <w:sz w:val="22"/>
          <w:szCs w:val="22"/>
        </w:rPr>
      </w:pPr>
      <w:r w:rsidRPr="006B70E6">
        <w:rPr>
          <w:sz w:val="22"/>
          <w:szCs w:val="22"/>
        </w:rPr>
        <w:t>FIŞ</w:t>
      </w:r>
      <w:r w:rsidR="00941E01">
        <w:rPr>
          <w:sz w:val="22"/>
          <w:szCs w:val="22"/>
          <w:lang w:val="ro-RO"/>
        </w:rPr>
        <w:t>Ă</w:t>
      </w:r>
      <w:r w:rsidRPr="006B70E6">
        <w:rPr>
          <w:sz w:val="22"/>
          <w:szCs w:val="22"/>
        </w:rPr>
        <w:t xml:space="preserve"> DE EVALUARE </w:t>
      </w:r>
      <w:r w:rsidR="002342B4" w:rsidRPr="006B70E6">
        <w:rPr>
          <w:sz w:val="22"/>
          <w:szCs w:val="22"/>
          <w:lang w:val="ro-RO"/>
        </w:rPr>
        <w:t xml:space="preserve">A </w:t>
      </w:r>
      <w:r w:rsidRPr="006B70E6">
        <w:rPr>
          <w:sz w:val="22"/>
          <w:szCs w:val="22"/>
        </w:rPr>
        <w:t>MANUAL</w:t>
      </w:r>
      <w:r w:rsidR="00656C04">
        <w:rPr>
          <w:sz w:val="22"/>
          <w:szCs w:val="22"/>
        </w:rPr>
        <w:t>UI</w:t>
      </w:r>
      <w:r w:rsidRPr="006B70E6">
        <w:rPr>
          <w:sz w:val="22"/>
          <w:szCs w:val="22"/>
        </w:rPr>
        <w:t xml:space="preserve"> ŞCOLAR</w:t>
      </w:r>
    </w:p>
    <w:p w14:paraId="26AC25B8" w14:textId="77777777" w:rsidR="007428A8" w:rsidRPr="006B70E6" w:rsidRDefault="007428A8" w:rsidP="004A0962">
      <w:pPr>
        <w:pStyle w:val="Heading1"/>
        <w:ind w:right="367"/>
        <w:rPr>
          <w:b w:val="0"/>
          <w:sz w:val="22"/>
          <w:szCs w:val="22"/>
        </w:rPr>
      </w:pPr>
    </w:p>
    <w:p w14:paraId="0AC96D8C" w14:textId="7C6C4E6A" w:rsidR="007428A8" w:rsidRPr="007428A8" w:rsidRDefault="007428A8" w:rsidP="007428A8">
      <w:pPr>
        <w:pStyle w:val="BodyText"/>
        <w:ind w:left="698" w:right="23"/>
        <w:rPr>
          <w:b/>
          <w:sz w:val="22"/>
          <w:szCs w:val="22"/>
        </w:rPr>
      </w:pPr>
      <w:r w:rsidRPr="007428A8">
        <w:rPr>
          <w:b/>
          <w:bCs/>
          <w:iCs/>
          <w:sz w:val="22"/>
          <w:szCs w:val="22"/>
          <w:lang w:val="it-IT"/>
        </w:rPr>
        <w:t>DATE DE IDENTIFICARE:</w:t>
      </w:r>
    </w:p>
    <w:p w14:paraId="17946198" w14:textId="31B71B12" w:rsidR="007428A8" w:rsidRPr="007428A8" w:rsidRDefault="007428A8" w:rsidP="007428A8">
      <w:pPr>
        <w:pStyle w:val="BodyText"/>
        <w:ind w:left="698" w:right="23"/>
        <w:rPr>
          <w:b/>
          <w:spacing w:val="-6"/>
          <w:sz w:val="22"/>
          <w:szCs w:val="22"/>
        </w:rPr>
      </w:pPr>
      <w:r w:rsidRPr="007428A8">
        <w:rPr>
          <w:b/>
          <w:bCs/>
          <w:sz w:val="22"/>
          <w:szCs w:val="22"/>
          <w:lang w:val="it-IT"/>
        </w:rPr>
        <w:t xml:space="preserve">1. </w:t>
      </w:r>
      <w:r w:rsidR="00F9060C" w:rsidRPr="007428A8">
        <w:rPr>
          <w:b/>
          <w:bCs/>
          <w:sz w:val="22"/>
          <w:szCs w:val="22"/>
          <w:lang w:val="it-IT"/>
        </w:rPr>
        <w:t>Denumirea manualului:</w:t>
      </w:r>
      <w:r w:rsidR="00166725">
        <w:rPr>
          <w:b/>
          <w:spacing w:val="-6"/>
          <w:sz w:val="22"/>
          <w:szCs w:val="22"/>
        </w:rPr>
        <w:t xml:space="preserve"> INFORMATICA SI TIC</w:t>
      </w:r>
    </w:p>
    <w:p w14:paraId="4140196E" w14:textId="2C0884EF" w:rsidR="007428A8" w:rsidRPr="007428A8" w:rsidRDefault="007428A8" w:rsidP="007428A8">
      <w:pPr>
        <w:pStyle w:val="BodyText"/>
        <w:ind w:left="698" w:right="23"/>
        <w:rPr>
          <w:b/>
          <w:spacing w:val="-6"/>
          <w:sz w:val="22"/>
          <w:szCs w:val="22"/>
        </w:rPr>
      </w:pPr>
      <w:r w:rsidRPr="007428A8">
        <w:rPr>
          <w:b/>
          <w:bCs/>
          <w:sz w:val="22"/>
          <w:szCs w:val="22"/>
          <w:lang w:val="it-IT"/>
        </w:rPr>
        <w:t xml:space="preserve">2. </w:t>
      </w:r>
      <w:r w:rsidRPr="007428A8">
        <w:rPr>
          <w:b/>
          <w:spacing w:val="-6"/>
          <w:sz w:val="22"/>
          <w:szCs w:val="22"/>
        </w:rPr>
        <w:t>Clasa:</w:t>
      </w:r>
      <w:r w:rsidR="00166725">
        <w:rPr>
          <w:b/>
          <w:spacing w:val="-6"/>
          <w:sz w:val="22"/>
          <w:szCs w:val="22"/>
        </w:rPr>
        <w:t xml:space="preserve"> a V-a</w:t>
      </w:r>
    </w:p>
    <w:p w14:paraId="4AA4376D" w14:textId="2A475BC0" w:rsidR="007428A8" w:rsidRPr="007428A8" w:rsidRDefault="00F9060C" w:rsidP="007428A8">
      <w:pPr>
        <w:pStyle w:val="BodyText"/>
        <w:ind w:left="698" w:right="23"/>
        <w:rPr>
          <w:b/>
          <w:sz w:val="22"/>
          <w:szCs w:val="22"/>
        </w:rPr>
      </w:pPr>
      <w:r>
        <w:rPr>
          <w:b/>
          <w:bCs/>
          <w:sz w:val="22"/>
          <w:szCs w:val="22"/>
          <w:lang w:val="it-IT"/>
        </w:rPr>
        <w:t>3</w:t>
      </w:r>
      <w:r w:rsidR="007428A8" w:rsidRPr="007428A8">
        <w:rPr>
          <w:b/>
          <w:bCs/>
          <w:sz w:val="22"/>
          <w:szCs w:val="22"/>
          <w:lang w:val="it-IT"/>
        </w:rPr>
        <w:t>. Autori:</w:t>
      </w:r>
      <w:r w:rsidR="00166725">
        <w:rPr>
          <w:b/>
          <w:bCs/>
          <w:sz w:val="22"/>
          <w:szCs w:val="22"/>
          <w:lang w:val="it-IT"/>
        </w:rPr>
        <w:t xml:space="preserve"> Adrian Nita, Carmen Popescu, Diana Nicoleta Chirila, Maria Nita</w:t>
      </w:r>
    </w:p>
    <w:p w14:paraId="18EF1B74" w14:textId="0F2C7F2E" w:rsidR="007428A8" w:rsidRPr="007428A8" w:rsidRDefault="00F9060C" w:rsidP="007428A8">
      <w:pPr>
        <w:pStyle w:val="BodyText"/>
        <w:ind w:left="698" w:right="23"/>
        <w:rPr>
          <w:b/>
          <w:sz w:val="22"/>
          <w:szCs w:val="22"/>
        </w:rPr>
      </w:pPr>
      <w:r>
        <w:rPr>
          <w:b/>
          <w:bCs/>
          <w:sz w:val="22"/>
          <w:szCs w:val="22"/>
          <w:lang w:val="it-IT"/>
        </w:rPr>
        <w:t>4</w:t>
      </w:r>
      <w:r w:rsidR="007428A8" w:rsidRPr="007428A8">
        <w:rPr>
          <w:b/>
          <w:bCs/>
          <w:sz w:val="22"/>
          <w:szCs w:val="22"/>
          <w:lang w:val="it-IT"/>
        </w:rPr>
        <w:t xml:space="preserve">. Editura: </w:t>
      </w:r>
      <w:r w:rsidR="00166725">
        <w:rPr>
          <w:b/>
          <w:bCs/>
          <w:sz w:val="22"/>
          <w:szCs w:val="22"/>
          <w:lang w:val="it-IT"/>
        </w:rPr>
        <w:t>Corint</w:t>
      </w:r>
    </w:p>
    <w:p w14:paraId="27FCF63A" w14:textId="5A7A6EB9" w:rsidR="007428A8" w:rsidRPr="007428A8" w:rsidRDefault="00F9060C" w:rsidP="007428A8">
      <w:pPr>
        <w:pStyle w:val="BodyText"/>
        <w:ind w:left="698" w:right="23"/>
        <w:rPr>
          <w:b/>
          <w:sz w:val="22"/>
          <w:szCs w:val="22"/>
        </w:rPr>
      </w:pPr>
      <w:r>
        <w:rPr>
          <w:b/>
          <w:bCs/>
          <w:sz w:val="22"/>
          <w:szCs w:val="22"/>
          <w:lang w:val="it-IT"/>
        </w:rPr>
        <w:t>5</w:t>
      </w:r>
      <w:r w:rsidR="007428A8" w:rsidRPr="007428A8">
        <w:rPr>
          <w:b/>
          <w:bCs/>
          <w:sz w:val="22"/>
          <w:szCs w:val="22"/>
          <w:lang w:val="it-IT"/>
        </w:rPr>
        <w:t>. An de apariţie</w:t>
      </w:r>
      <w:r w:rsidR="00166725">
        <w:rPr>
          <w:b/>
          <w:bCs/>
          <w:sz w:val="22"/>
          <w:szCs w:val="22"/>
          <w:lang w:val="it-IT"/>
        </w:rPr>
        <w:t>: 2017</w:t>
      </w:r>
    </w:p>
    <w:p w14:paraId="2E7ED4AE" w14:textId="3FFC16BB" w:rsidR="007428A8" w:rsidRPr="007428A8" w:rsidRDefault="00F9060C" w:rsidP="007428A8">
      <w:pPr>
        <w:pStyle w:val="BodyText"/>
        <w:ind w:left="698" w:right="23"/>
        <w:rPr>
          <w:b/>
          <w:sz w:val="22"/>
          <w:szCs w:val="22"/>
        </w:rPr>
      </w:pPr>
      <w:r>
        <w:rPr>
          <w:b/>
          <w:bCs/>
          <w:sz w:val="22"/>
          <w:szCs w:val="22"/>
          <w:lang w:val="it-IT"/>
        </w:rPr>
        <w:t>6</w:t>
      </w:r>
      <w:r w:rsidR="007428A8" w:rsidRPr="007428A8">
        <w:rPr>
          <w:b/>
          <w:bCs/>
          <w:sz w:val="22"/>
          <w:szCs w:val="22"/>
          <w:lang w:val="it-IT"/>
        </w:rPr>
        <w:t xml:space="preserve">. </w:t>
      </w:r>
      <w:r w:rsidR="00C9295A" w:rsidRPr="007428A8">
        <w:rPr>
          <w:b/>
          <w:bCs/>
          <w:sz w:val="22"/>
          <w:szCs w:val="22"/>
          <w:lang w:val="it-IT"/>
        </w:rPr>
        <w:t>ISBN</w:t>
      </w:r>
      <w:r w:rsidR="007428A8" w:rsidRPr="007428A8">
        <w:rPr>
          <w:b/>
          <w:bCs/>
          <w:sz w:val="22"/>
          <w:szCs w:val="22"/>
          <w:lang w:val="it-IT"/>
        </w:rPr>
        <w:t>:</w:t>
      </w:r>
      <w:r w:rsidR="00166725">
        <w:rPr>
          <w:b/>
          <w:bCs/>
          <w:sz w:val="22"/>
          <w:szCs w:val="22"/>
          <w:lang w:val="it-IT"/>
        </w:rPr>
        <w:t xml:space="preserve"> 978-606-94044-6-1</w:t>
      </w:r>
    </w:p>
    <w:p w14:paraId="52B1E73C" w14:textId="20EA6415" w:rsidR="007428A8" w:rsidRPr="007428A8" w:rsidRDefault="00F9060C" w:rsidP="007428A8">
      <w:pPr>
        <w:pStyle w:val="BodyText"/>
        <w:ind w:left="698" w:right="23"/>
        <w:rPr>
          <w:b/>
          <w:sz w:val="22"/>
          <w:szCs w:val="22"/>
        </w:rPr>
      </w:pPr>
      <w:r>
        <w:rPr>
          <w:b/>
          <w:bCs/>
          <w:sz w:val="22"/>
          <w:szCs w:val="22"/>
          <w:lang w:val="it-IT"/>
        </w:rPr>
        <w:t>7</w:t>
      </w:r>
      <w:r w:rsidR="007428A8" w:rsidRPr="007428A8">
        <w:rPr>
          <w:b/>
          <w:bCs/>
          <w:sz w:val="22"/>
          <w:szCs w:val="22"/>
          <w:lang w:val="it-IT"/>
        </w:rPr>
        <w:t>. Nr.pagini:</w:t>
      </w:r>
      <w:r w:rsidR="00166725">
        <w:rPr>
          <w:b/>
          <w:bCs/>
          <w:sz w:val="22"/>
          <w:szCs w:val="22"/>
          <w:lang w:val="it-IT"/>
        </w:rPr>
        <w:t xml:space="preserve"> 96</w:t>
      </w:r>
    </w:p>
    <w:p w14:paraId="39E32EF3" w14:textId="77777777" w:rsidR="007428A8" w:rsidRPr="006B70E6" w:rsidRDefault="007428A8" w:rsidP="004A0962">
      <w:pPr>
        <w:pStyle w:val="BodyText"/>
        <w:ind w:left="698" w:right="23"/>
        <w:jc w:val="left"/>
        <w:rPr>
          <w:sz w:val="22"/>
          <w:szCs w:val="22"/>
        </w:rPr>
      </w:pPr>
    </w:p>
    <w:p w14:paraId="0EA906E1" w14:textId="1BF920CD" w:rsidR="004A0962" w:rsidRPr="006B70E6" w:rsidRDefault="004A0962" w:rsidP="004A0962">
      <w:pPr>
        <w:pStyle w:val="Heading1"/>
        <w:spacing w:before="189" w:after="3"/>
        <w:ind w:right="367"/>
        <w:rPr>
          <w:sz w:val="22"/>
          <w:szCs w:val="22"/>
        </w:rPr>
      </w:pPr>
    </w:p>
    <w:tbl>
      <w:tblPr>
        <w:tblW w:w="13388"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86"/>
        <w:gridCol w:w="1102"/>
        <w:gridCol w:w="1080"/>
        <w:gridCol w:w="4320"/>
      </w:tblGrid>
      <w:tr w:rsidR="004A0962" w:rsidRPr="006B70E6" w14:paraId="08D080E0" w14:textId="77777777" w:rsidTr="00721D38">
        <w:trPr>
          <w:trHeight w:hRule="exact" w:val="562"/>
          <w:tblHeader/>
        </w:trPr>
        <w:tc>
          <w:tcPr>
            <w:tcW w:w="6886" w:type="dxa"/>
          </w:tcPr>
          <w:p w14:paraId="05798C7B" w14:textId="4169A23A" w:rsidR="004A0962" w:rsidRPr="006B70E6" w:rsidRDefault="004A0962" w:rsidP="00C64B2A">
            <w:pPr>
              <w:pStyle w:val="TableParagraph"/>
              <w:spacing w:line="273" w:lineRule="exact"/>
              <w:ind w:left="0" w:right="156"/>
              <w:jc w:val="center"/>
              <w:rPr>
                <w:b/>
              </w:rPr>
            </w:pPr>
          </w:p>
        </w:tc>
        <w:tc>
          <w:tcPr>
            <w:tcW w:w="1102" w:type="dxa"/>
          </w:tcPr>
          <w:p w14:paraId="230EFAA4" w14:textId="30AE3D6C" w:rsidR="004A0962" w:rsidRPr="006B70E6" w:rsidRDefault="004A0962" w:rsidP="00783543">
            <w:pPr>
              <w:pStyle w:val="TableParagraph"/>
              <w:ind w:left="208" w:right="143" w:hanging="46"/>
              <w:rPr>
                <w:b/>
              </w:rPr>
            </w:pPr>
          </w:p>
        </w:tc>
        <w:tc>
          <w:tcPr>
            <w:tcW w:w="1080" w:type="dxa"/>
          </w:tcPr>
          <w:p w14:paraId="10B222A6" w14:textId="626DFDCB" w:rsidR="004A0962" w:rsidRPr="006B70E6" w:rsidRDefault="004A0962" w:rsidP="00783543">
            <w:pPr>
              <w:pStyle w:val="TableParagraph"/>
              <w:ind w:left="167" w:right="143" w:hanging="5"/>
              <w:rPr>
                <w:b/>
              </w:rPr>
            </w:pPr>
          </w:p>
        </w:tc>
        <w:tc>
          <w:tcPr>
            <w:tcW w:w="4320" w:type="dxa"/>
          </w:tcPr>
          <w:p w14:paraId="1CE7EF35" w14:textId="77777777" w:rsidR="004A0962" w:rsidRPr="006B70E6" w:rsidRDefault="004A0962" w:rsidP="00BC316E">
            <w:pPr>
              <w:pStyle w:val="TableParagraph"/>
              <w:spacing w:line="273" w:lineRule="exact"/>
              <w:ind w:left="2910" w:hanging="1823"/>
              <w:rPr>
                <w:b/>
              </w:rPr>
            </w:pPr>
            <w:r w:rsidRPr="006B70E6">
              <w:rPr>
                <w:b/>
              </w:rPr>
              <w:t>Argumente/Exemple</w:t>
            </w:r>
          </w:p>
        </w:tc>
      </w:tr>
      <w:tr w:rsidR="004A0962" w:rsidRPr="006B70E6" w14:paraId="49813C5A" w14:textId="77777777" w:rsidTr="00721D38">
        <w:trPr>
          <w:trHeight w:hRule="exact" w:val="361"/>
        </w:trPr>
        <w:tc>
          <w:tcPr>
            <w:tcW w:w="6886" w:type="dxa"/>
            <w:tcBorders>
              <w:bottom w:val="thinThickMediumGap" w:sz="8" w:space="0" w:color="000000"/>
            </w:tcBorders>
            <w:shd w:val="clear" w:color="auto" w:fill="D9D9D9" w:themeFill="background1" w:themeFillShade="D9"/>
          </w:tcPr>
          <w:p w14:paraId="32FB145C" w14:textId="731C8183" w:rsidR="004A0962" w:rsidRPr="006B70E6" w:rsidRDefault="00E929FB" w:rsidP="00E929FB">
            <w:pPr>
              <w:pStyle w:val="TableParagraph"/>
              <w:spacing w:line="273" w:lineRule="exact"/>
              <w:ind w:right="106"/>
              <w:rPr>
                <w:b/>
              </w:rPr>
            </w:pPr>
            <w:r>
              <w:rPr>
                <w:b/>
              </w:rPr>
              <w:t>I.</w:t>
            </w:r>
            <w:r w:rsidR="00C64B2A" w:rsidRPr="006B70E6">
              <w:rPr>
                <w:b/>
              </w:rPr>
              <w:t>Aspecte</w:t>
            </w:r>
            <w:r w:rsidR="009C0411">
              <w:rPr>
                <w:b/>
              </w:rPr>
              <w:t xml:space="preserve"> </w:t>
            </w:r>
            <w:r w:rsidR="00C64B2A" w:rsidRPr="006B70E6">
              <w:rPr>
                <w:b/>
              </w:rPr>
              <w:t>generale</w:t>
            </w:r>
          </w:p>
        </w:tc>
        <w:tc>
          <w:tcPr>
            <w:tcW w:w="1102" w:type="dxa"/>
            <w:shd w:val="clear" w:color="auto" w:fill="D9D9D9" w:themeFill="background1" w:themeFillShade="D9"/>
          </w:tcPr>
          <w:p w14:paraId="6548E2FD" w14:textId="41650207" w:rsidR="004A0962" w:rsidRPr="006B70E6" w:rsidRDefault="004A0962" w:rsidP="00C64B2A">
            <w:pPr>
              <w:jc w:val="center"/>
              <w:rPr>
                <w:b/>
              </w:rPr>
            </w:pPr>
          </w:p>
        </w:tc>
        <w:tc>
          <w:tcPr>
            <w:tcW w:w="1080" w:type="dxa"/>
            <w:shd w:val="clear" w:color="auto" w:fill="D9D9D9" w:themeFill="background1" w:themeFillShade="D9"/>
          </w:tcPr>
          <w:p w14:paraId="3838EE62" w14:textId="77777777" w:rsidR="004A0962" w:rsidRPr="006B70E6" w:rsidRDefault="004A0962" w:rsidP="00783543"/>
        </w:tc>
        <w:tc>
          <w:tcPr>
            <w:tcW w:w="4320" w:type="dxa"/>
            <w:shd w:val="clear" w:color="auto" w:fill="D9D9D9" w:themeFill="background1" w:themeFillShade="D9"/>
          </w:tcPr>
          <w:p w14:paraId="7B1E03B5" w14:textId="77777777" w:rsidR="004A0962" w:rsidRPr="006B70E6" w:rsidRDefault="004A0962" w:rsidP="00783543"/>
        </w:tc>
      </w:tr>
      <w:tr w:rsidR="00C64B2A" w:rsidRPr="006B70E6" w14:paraId="2EB19317" w14:textId="77777777" w:rsidTr="00721D38">
        <w:trPr>
          <w:trHeight w:hRule="exact" w:val="1390"/>
        </w:trPr>
        <w:tc>
          <w:tcPr>
            <w:tcW w:w="6886" w:type="dxa"/>
          </w:tcPr>
          <w:p w14:paraId="0C36649C" w14:textId="781FD186" w:rsidR="00C64B2A" w:rsidRPr="006B70E6" w:rsidRDefault="008F682D" w:rsidP="00C64B2A">
            <w:pPr>
              <w:pStyle w:val="TableParagraph"/>
              <w:ind w:right="1101"/>
              <w:rPr>
                <w:lang w:val="ro-RO"/>
              </w:rPr>
            </w:pPr>
            <w:r>
              <w:t>1</w:t>
            </w:r>
            <w:r w:rsidR="00C64B2A" w:rsidRPr="006B70E6">
              <w:t xml:space="preserve">. </w:t>
            </w:r>
            <w:r w:rsidR="0041165C">
              <w:t>M</w:t>
            </w:r>
            <w:r w:rsidR="00BB39E9" w:rsidRPr="006B70E6">
              <w:t>anual</w:t>
            </w:r>
            <w:r w:rsidR="0041165C">
              <w:t>ul</w:t>
            </w:r>
            <w:r w:rsidR="00BB39E9" w:rsidRPr="006B70E6">
              <w:t xml:space="preserve"> scolar respectă principiile echităţii, diversităţii, incluziunii</w:t>
            </w:r>
            <w:r w:rsidR="009B2D00" w:rsidRPr="006B70E6">
              <w:t xml:space="preserve"> si</w:t>
            </w:r>
            <w:r w:rsidR="00BB39E9" w:rsidRPr="006B70E6">
              <w:t xml:space="preserve"> nondiscrimin</w:t>
            </w:r>
            <w:r w:rsidR="009A2960">
              <w:t>ă</w:t>
            </w:r>
            <w:r w:rsidR="00BB39E9" w:rsidRPr="006B70E6">
              <w:t>rii, indiferent de rasă, nationalitate, etnie,</w:t>
            </w:r>
            <w:r w:rsidR="009A2960">
              <w:t xml:space="preserve"> </w:t>
            </w:r>
            <w:r w:rsidR="00BB39E9" w:rsidRPr="006B70E6">
              <w:t>limbă, religie, categorie socială, convingeri, gen, orientare sexuală, varstă, han</w:t>
            </w:r>
            <w:r w:rsidR="009A2960">
              <w:t>d</w:t>
            </w:r>
            <w:r w:rsidR="00BB39E9" w:rsidRPr="006B70E6">
              <w:t>icap, boală cronică necontagioa</w:t>
            </w:r>
            <w:r w:rsidR="009B2D00" w:rsidRPr="006B70E6">
              <w:t>s</w:t>
            </w:r>
            <w:r w:rsidR="00BB39E9" w:rsidRPr="006B70E6">
              <w:t>ă, infectare HIV, apartenenţă la o categorie defavorizată.</w:t>
            </w:r>
          </w:p>
        </w:tc>
        <w:tc>
          <w:tcPr>
            <w:tcW w:w="1102" w:type="dxa"/>
          </w:tcPr>
          <w:p w14:paraId="1DBE5BDD" w14:textId="77777777" w:rsidR="00C64B2A" w:rsidRPr="006B70E6" w:rsidRDefault="00C64B2A" w:rsidP="00C64B2A">
            <w:pPr>
              <w:jc w:val="center"/>
            </w:pPr>
            <w:r w:rsidRPr="006B70E6">
              <w:rPr>
                <w:b/>
              </w:rPr>
              <w:t>Da/nu</w:t>
            </w:r>
          </w:p>
        </w:tc>
        <w:tc>
          <w:tcPr>
            <w:tcW w:w="1080" w:type="dxa"/>
          </w:tcPr>
          <w:p w14:paraId="2AD6E0B0" w14:textId="636867E1" w:rsidR="00C64B2A" w:rsidRPr="006B70E6" w:rsidRDefault="006537FA" w:rsidP="00C64B2A">
            <w:r>
              <w:t>Da</w:t>
            </w:r>
          </w:p>
        </w:tc>
        <w:tc>
          <w:tcPr>
            <w:tcW w:w="4320" w:type="dxa"/>
          </w:tcPr>
          <w:p w14:paraId="10768AA5" w14:textId="0DAF6031" w:rsidR="00C64B2A" w:rsidRPr="006B70E6" w:rsidRDefault="003C562F" w:rsidP="00C64B2A">
            <w:pPr>
              <w:pStyle w:val="TableParagraph"/>
            </w:pPr>
            <w:r>
              <w:t xml:space="preserve">Nu am </w:t>
            </w:r>
            <w:r w:rsidR="001D3020">
              <w:t>observat atingerea a astfel de principii in cadrul manualului citat.</w:t>
            </w:r>
          </w:p>
        </w:tc>
      </w:tr>
      <w:tr w:rsidR="00C64B2A" w:rsidRPr="006B70E6" w14:paraId="5AE9F142" w14:textId="77777777" w:rsidTr="00721D38">
        <w:trPr>
          <w:trHeight w:hRule="exact" w:val="987"/>
        </w:trPr>
        <w:tc>
          <w:tcPr>
            <w:tcW w:w="6886" w:type="dxa"/>
          </w:tcPr>
          <w:p w14:paraId="6D64A734" w14:textId="5D47E651" w:rsidR="00C64B2A" w:rsidRPr="006B70E6" w:rsidRDefault="008F682D" w:rsidP="00C64B2A">
            <w:pPr>
              <w:pStyle w:val="TableParagraph"/>
              <w:spacing w:before="131"/>
              <w:ind w:right="106"/>
            </w:pPr>
            <w:r>
              <w:t>2</w:t>
            </w:r>
            <w:r w:rsidR="00C64B2A" w:rsidRPr="006B70E6">
              <w:t xml:space="preserve">. </w:t>
            </w:r>
            <w:r w:rsidR="0006123A">
              <w:t>M</w:t>
            </w:r>
            <w:r w:rsidR="00362A42" w:rsidRPr="006B70E6">
              <w:t>anual</w:t>
            </w:r>
            <w:r w:rsidR="0006123A">
              <w:t>ul</w:t>
            </w:r>
            <w:r w:rsidR="00362A42" w:rsidRPr="006B70E6">
              <w:t xml:space="preserve"> ş</w:t>
            </w:r>
            <w:r w:rsidR="00BB39E9" w:rsidRPr="006B70E6">
              <w:t xml:space="preserve">colar nu </w:t>
            </w:r>
            <w:r w:rsidR="00362A42" w:rsidRPr="006B70E6">
              <w:t>conţ</w:t>
            </w:r>
            <w:r w:rsidR="00BB39E9" w:rsidRPr="006B70E6">
              <w:t>in</w:t>
            </w:r>
            <w:r w:rsidR="0006123A">
              <w:t>e</w:t>
            </w:r>
            <w:r w:rsidR="00BB39E9" w:rsidRPr="006B70E6">
              <w:t xml:space="preserve"> informaţii care aduc atingere identit</w:t>
            </w:r>
            <w:r w:rsidR="009A2960">
              <w:t>ăț</w:t>
            </w:r>
            <w:r w:rsidR="00362A42" w:rsidRPr="006B70E6">
              <w:t>ii si valorilor naţ</w:t>
            </w:r>
            <w:r w:rsidR="00BB39E9" w:rsidRPr="006B70E6">
              <w:t>ionale, elemente rasiste, xenofobe</w:t>
            </w:r>
            <w:r w:rsidR="009B2D00" w:rsidRPr="006B70E6">
              <w:t xml:space="preserve"> sau</w:t>
            </w:r>
            <w:r w:rsidR="00BB39E9" w:rsidRPr="006B70E6">
              <w:t xml:space="preserve"> de promovare a ideologiei naţionalist-extremiste. </w:t>
            </w:r>
          </w:p>
        </w:tc>
        <w:tc>
          <w:tcPr>
            <w:tcW w:w="1102" w:type="dxa"/>
          </w:tcPr>
          <w:p w14:paraId="496F6B87" w14:textId="77777777" w:rsidR="00C64B2A" w:rsidRPr="006B70E6" w:rsidRDefault="00C64B2A" w:rsidP="00C64B2A">
            <w:pPr>
              <w:jc w:val="center"/>
            </w:pPr>
            <w:r w:rsidRPr="006B70E6">
              <w:rPr>
                <w:b/>
              </w:rPr>
              <w:t>Da/nu</w:t>
            </w:r>
          </w:p>
        </w:tc>
        <w:tc>
          <w:tcPr>
            <w:tcW w:w="1080" w:type="dxa"/>
          </w:tcPr>
          <w:p w14:paraId="527CFAC6" w14:textId="5FEF34A5" w:rsidR="00C64B2A" w:rsidRPr="006B70E6" w:rsidRDefault="006537FA" w:rsidP="00C64B2A">
            <w:r>
              <w:t>Da</w:t>
            </w:r>
          </w:p>
        </w:tc>
        <w:tc>
          <w:tcPr>
            <w:tcW w:w="4320" w:type="dxa"/>
          </w:tcPr>
          <w:p w14:paraId="1FAD6AE1" w14:textId="01FED0C1" w:rsidR="00C64B2A" w:rsidRPr="006B70E6" w:rsidRDefault="001D3020" w:rsidP="00C64B2A">
            <w:pPr>
              <w:pStyle w:val="TableParagraph"/>
            </w:pPr>
            <w:r>
              <w:t xml:space="preserve">Nu am observat atingerea </w:t>
            </w:r>
            <w:r>
              <w:t>tipurilor acesta de informatii.</w:t>
            </w:r>
          </w:p>
        </w:tc>
      </w:tr>
      <w:tr w:rsidR="00C64B2A" w:rsidRPr="006B70E6" w14:paraId="4A1511DF" w14:textId="77777777" w:rsidTr="00721D38">
        <w:trPr>
          <w:trHeight w:hRule="exact" w:val="1578"/>
        </w:trPr>
        <w:tc>
          <w:tcPr>
            <w:tcW w:w="6886" w:type="dxa"/>
          </w:tcPr>
          <w:p w14:paraId="5BD961AB" w14:textId="5DBDFA3D" w:rsidR="00C64B2A" w:rsidRPr="006B70E6" w:rsidRDefault="008F682D" w:rsidP="00E43D15">
            <w:pPr>
              <w:pStyle w:val="TableParagraph"/>
              <w:spacing w:before="131"/>
              <w:ind w:right="156"/>
            </w:pPr>
            <w:r>
              <w:t>3</w:t>
            </w:r>
            <w:r w:rsidR="00C64B2A" w:rsidRPr="006B70E6">
              <w:t>.</w:t>
            </w:r>
            <w:r w:rsidR="0006123A">
              <w:t xml:space="preserve"> M</w:t>
            </w:r>
            <w:r w:rsidR="0006123A" w:rsidRPr="006B70E6">
              <w:t>anual</w:t>
            </w:r>
            <w:r w:rsidR="0006123A">
              <w:t>ul</w:t>
            </w:r>
            <w:r w:rsidR="0006123A" w:rsidRPr="006B70E6">
              <w:t xml:space="preserve"> </w:t>
            </w:r>
            <w:r w:rsidR="009A2960">
              <w:t>ș</w:t>
            </w:r>
            <w:r w:rsidR="00362A42" w:rsidRPr="006B70E6">
              <w:t xml:space="preserve">colar </w:t>
            </w:r>
            <w:r w:rsidR="00903634" w:rsidRPr="006B70E6">
              <w:t>conţin</w:t>
            </w:r>
            <w:r w:rsidR="0006123A">
              <w:t>e</w:t>
            </w:r>
            <w:r w:rsidR="00BB39E9" w:rsidRPr="006B70E6">
              <w:t xml:space="preserve"> doar elemente destinate procesului de predare</w:t>
            </w:r>
            <w:r w:rsidR="00903634" w:rsidRPr="006B70E6">
              <w:t>-învăţ</w:t>
            </w:r>
            <w:r w:rsidR="00BB39E9" w:rsidRPr="006B70E6">
              <w:t>are-e</w:t>
            </w:r>
            <w:r w:rsidR="00903634" w:rsidRPr="006B70E6">
              <w:t xml:space="preserve">valuare, </w:t>
            </w:r>
            <w:r w:rsidR="0006123A">
              <w:t>fără</w:t>
            </w:r>
            <w:r w:rsidR="00903634" w:rsidRPr="006B70E6">
              <w:t xml:space="preserve"> prezenţ</w:t>
            </w:r>
            <w:r w:rsidR="00BB39E9" w:rsidRPr="006B70E6">
              <w:t>a unor logouri sau vignete suplimentare ca elemente de marketing personalizate sau texte de marketing</w:t>
            </w:r>
            <w:r w:rsidR="009A2960">
              <w:t xml:space="preserve"> </w:t>
            </w:r>
            <w:r w:rsidR="00903634" w:rsidRPr="006B70E6">
              <w:t xml:space="preserve">(de ex. </w:t>
            </w:r>
            <w:r w:rsidR="00903634" w:rsidRPr="009A2960">
              <w:rPr>
                <w:i/>
              </w:rPr>
              <w:t>acest manual a înregistrat cel mai mare punctaj la evaluare</w:t>
            </w:r>
            <w:r w:rsidR="009B2D00" w:rsidRPr="009A2960">
              <w:rPr>
                <w:i/>
              </w:rPr>
              <w:t>a</w:t>
            </w:r>
            <w:r w:rsidR="00362A42" w:rsidRPr="009A2960">
              <w:rPr>
                <w:i/>
              </w:rPr>
              <w:t xml:space="preserve"> ş</w:t>
            </w:r>
            <w:r w:rsidR="00903634" w:rsidRPr="009A2960">
              <w:rPr>
                <w:i/>
              </w:rPr>
              <w:t>tiintifică</w:t>
            </w:r>
            <w:r w:rsidR="00903634" w:rsidRPr="006B70E6">
              <w:t>).</w:t>
            </w:r>
          </w:p>
        </w:tc>
        <w:tc>
          <w:tcPr>
            <w:tcW w:w="1102" w:type="dxa"/>
          </w:tcPr>
          <w:p w14:paraId="3D84BE27" w14:textId="77777777" w:rsidR="00C64B2A" w:rsidRPr="006B70E6" w:rsidRDefault="00C64B2A" w:rsidP="00C64B2A">
            <w:pPr>
              <w:jc w:val="center"/>
            </w:pPr>
            <w:r w:rsidRPr="006B70E6">
              <w:rPr>
                <w:b/>
              </w:rPr>
              <w:t>Da/nu</w:t>
            </w:r>
          </w:p>
        </w:tc>
        <w:tc>
          <w:tcPr>
            <w:tcW w:w="1080" w:type="dxa"/>
          </w:tcPr>
          <w:p w14:paraId="287FC0A0" w14:textId="49C0B319" w:rsidR="00C64B2A" w:rsidRPr="006B70E6" w:rsidRDefault="00925C06" w:rsidP="00C64B2A">
            <w:r>
              <w:t>Da</w:t>
            </w:r>
          </w:p>
        </w:tc>
        <w:tc>
          <w:tcPr>
            <w:tcW w:w="4320" w:type="dxa"/>
          </w:tcPr>
          <w:p w14:paraId="480D8787" w14:textId="5319F318" w:rsidR="00C64B2A" w:rsidRPr="006B70E6" w:rsidRDefault="00925C06" w:rsidP="00C64B2A">
            <w:pPr>
              <w:pStyle w:val="TableParagraph"/>
              <w:spacing w:line="268" w:lineRule="exact"/>
            </w:pPr>
            <w:r>
              <w:t>Locul in care ar fi putut insera cel mai probabil era pagina 2, insa nu vad nimic mai mult decat informatii despre autori si despre cei de la editura.</w:t>
            </w:r>
          </w:p>
        </w:tc>
      </w:tr>
      <w:tr w:rsidR="00C64B2A" w:rsidRPr="006B70E6" w14:paraId="213D91BB" w14:textId="77777777" w:rsidTr="00721D38">
        <w:trPr>
          <w:trHeight w:hRule="exact" w:val="1063"/>
        </w:trPr>
        <w:tc>
          <w:tcPr>
            <w:tcW w:w="6886" w:type="dxa"/>
          </w:tcPr>
          <w:p w14:paraId="255B6AF6" w14:textId="17087A65" w:rsidR="00C64B2A" w:rsidRPr="006B70E6" w:rsidRDefault="0006123A" w:rsidP="00903634">
            <w:pPr>
              <w:pStyle w:val="TableParagraph"/>
              <w:spacing w:before="131"/>
              <w:ind w:right="106"/>
              <w:rPr>
                <w:lang w:val="ro-RO"/>
              </w:rPr>
            </w:pPr>
            <w:r>
              <w:t>4</w:t>
            </w:r>
            <w:r w:rsidR="00C64B2A" w:rsidRPr="006B70E6">
              <w:t>.</w:t>
            </w:r>
            <w:r>
              <w:t xml:space="preserve"> M</w:t>
            </w:r>
            <w:r w:rsidRPr="006B70E6">
              <w:t>anual</w:t>
            </w:r>
            <w:r>
              <w:t>ul</w:t>
            </w:r>
            <w:r w:rsidRPr="006B70E6">
              <w:t xml:space="preserve"> </w:t>
            </w:r>
            <w:r w:rsidR="00362A42" w:rsidRPr="006B70E6">
              <w:t>ş</w:t>
            </w:r>
            <w:r w:rsidR="00903634" w:rsidRPr="006B70E6">
              <w:t>colar este denumit in conformitate cu programa sco</w:t>
            </w:r>
            <w:r w:rsidR="00362A42" w:rsidRPr="006B70E6">
              <w:t>la</w:t>
            </w:r>
            <w:r w:rsidR="00903634" w:rsidRPr="006B70E6">
              <w:t xml:space="preserve">ră aprobată, </w:t>
            </w:r>
            <w:r>
              <w:t>fără</w:t>
            </w:r>
            <w:r w:rsidR="00903634" w:rsidRPr="006B70E6">
              <w:t xml:space="preserve"> completari sau subtitluri</w:t>
            </w:r>
            <w:r w:rsidR="00860D8D">
              <w:t xml:space="preserve"> </w:t>
            </w:r>
            <w:r w:rsidR="00903634" w:rsidRPr="006B70E6">
              <w:t xml:space="preserve">(ex. </w:t>
            </w:r>
            <w:r w:rsidR="009B2D00" w:rsidRPr="00860D8D">
              <w:rPr>
                <w:i/>
              </w:rPr>
              <w:t>C</w:t>
            </w:r>
            <w:r w:rsidR="00903634" w:rsidRPr="00860D8D">
              <w:rPr>
                <w:i/>
              </w:rPr>
              <w:t xml:space="preserve">omunicare </w:t>
            </w:r>
            <w:r w:rsidR="00860D8D" w:rsidRPr="00860D8D">
              <w:rPr>
                <w:i/>
              </w:rPr>
              <w:t>î</w:t>
            </w:r>
            <w:r w:rsidR="00903634" w:rsidRPr="00860D8D">
              <w:rPr>
                <w:i/>
              </w:rPr>
              <w:t>n limba romană</w:t>
            </w:r>
            <w:r w:rsidR="00362A42" w:rsidRPr="00860D8D">
              <w:rPr>
                <w:i/>
              </w:rPr>
              <w:t>/Abecedar</w:t>
            </w:r>
            <w:r w:rsidR="00362A42" w:rsidRPr="006B70E6">
              <w:t xml:space="preserve">). </w:t>
            </w:r>
          </w:p>
        </w:tc>
        <w:tc>
          <w:tcPr>
            <w:tcW w:w="1102" w:type="dxa"/>
          </w:tcPr>
          <w:p w14:paraId="3F2315C4" w14:textId="77777777" w:rsidR="00C64B2A" w:rsidRPr="006B70E6" w:rsidRDefault="00C64B2A" w:rsidP="00C64B2A">
            <w:pPr>
              <w:jc w:val="center"/>
            </w:pPr>
            <w:r w:rsidRPr="006B70E6">
              <w:rPr>
                <w:b/>
              </w:rPr>
              <w:t>Da/nu</w:t>
            </w:r>
          </w:p>
        </w:tc>
        <w:tc>
          <w:tcPr>
            <w:tcW w:w="1080" w:type="dxa"/>
          </w:tcPr>
          <w:p w14:paraId="4006D519" w14:textId="01329711" w:rsidR="00C64B2A" w:rsidRPr="006B70E6" w:rsidRDefault="007A65E0" w:rsidP="00C64B2A">
            <w:r>
              <w:t>Da</w:t>
            </w:r>
          </w:p>
        </w:tc>
        <w:tc>
          <w:tcPr>
            <w:tcW w:w="4320" w:type="dxa"/>
          </w:tcPr>
          <w:p w14:paraId="6129F234" w14:textId="22D93268" w:rsidR="00C64B2A" w:rsidRPr="006B70E6" w:rsidRDefault="00925C06" w:rsidP="00C64B2A">
            <w:pPr>
              <w:pStyle w:val="TableParagraph"/>
              <w:spacing w:line="268" w:lineRule="exact"/>
            </w:pPr>
            <w:r>
              <w:t>E numit “Informatica si Tic” inca de la inceput.</w:t>
            </w:r>
          </w:p>
        </w:tc>
      </w:tr>
      <w:tr w:rsidR="00C64B2A" w:rsidRPr="006B70E6" w14:paraId="263EE076" w14:textId="77777777" w:rsidTr="001D3020">
        <w:trPr>
          <w:trHeight w:hRule="exact" w:val="1162"/>
        </w:trPr>
        <w:tc>
          <w:tcPr>
            <w:tcW w:w="6886" w:type="dxa"/>
          </w:tcPr>
          <w:p w14:paraId="520C686E" w14:textId="20AA3F96" w:rsidR="00C64B2A" w:rsidRPr="006B70E6" w:rsidRDefault="0006123A" w:rsidP="00C64B2A">
            <w:pPr>
              <w:pStyle w:val="TableParagraph"/>
              <w:spacing w:before="131"/>
              <w:ind w:right="106"/>
            </w:pPr>
            <w:r>
              <w:lastRenderedPageBreak/>
              <w:t>5</w:t>
            </w:r>
            <w:r w:rsidR="00C64B2A" w:rsidRPr="006B70E6">
              <w:t>.</w:t>
            </w:r>
            <w:r w:rsidR="00903634" w:rsidRPr="006B70E6">
              <w:t xml:space="preserve">Toate cele trei tipuri de </w:t>
            </w:r>
            <w:r w:rsidR="008A379D">
              <w:rPr>
                <w:rStyle w:val="st"/>
              </w:rPr>
              <w:t>activitati multimedia interactive de invatare,</w:t>
            </w:r>
            <w:r w:rsidR="008A379D" w:rsidRPr="006B70E6">
              <w:t xml:space="preserve"> </w:t>
            </w:r>
            <w:r w:rsidR="00903634" w:rsidRPr="006B70E6">
              <w:t>AMII</w:t>
            </w:r>
            <w:r w:rsidR="0059055E">
              <w:t>,</w:t>
            </w:r>
            <w:r w:rsidR="00903634" w:rsidRPr="006B70E6">
              <w:t xml:space="preserve"> (statice, animate </w:t>
            </w:r>
            <w:r w:rsidR="00860D8D">
              <w:t>ș</w:t>
            </w:r>
            <w:r w:rsidR="00903634" w:rsidRPr="006B70E6">
              <w:t>i interactive) sunt semnalizate distinct pe parcursul manualului.</w:t>
            </w:r>
          </w:p>
        </w:tc>
        <w:tc>
          <w:tcPr>
            <w:tcW w:w="1102" w:type="dxa"/>
          </w:tcPr>
          <w:p w14:paraId="410F3853" w14:textId="77777777" w:rsidR="00C64B2A" w:rsidRPr="006B70E6" w:rsidRDefault="00C64B2A" w:rsidP="00C64B2A">
            <w:pPr>
              <w:jc w:val="center"/>
            </w:pPr>
            <w:r w:rsidRPr="006B70E6">
              <w:rPr>
                <w:b/>
              </w:rPr>
              <w:t>Da/nu</w:t>
            </w:r>
          </w:p>
        </w:tc>
        <w:tc>
          <w:tcPr>
            <w:tcW w:w="1080" w:type="dxa"/>
          </w:tcPr>
          <w:p w14:paraId="7FF0A55C" w14:textId="486330F3" w:rsidR="00C64B2A" w:rsidRPr="006B70E6" w:rsidRDefault="006537FA" w:rsidP="00C64B2A">
            <w:r>
              <w:t>Da</w:t>
            </w:r>
          </w:p>
        </w:tc>
        <w:tc>
          <w:tcPr>
            <w:tcW w:w="4320" w:type="dxa"/>
            <w:tcBorders>
              <w:bottom w:val="single" w:sz="4" w:space="0" w:color="auto"/>
            </w:tcBorders>
          </w:tcPr>
          <w:p w14:paraId="4E04B920" w14:textId="0058CEC7" w:rsidR="00C64B2A" w:rsidRPr="006B70E6" w:rsidRDefault="001D3020" w:rsidP="00C64B2A">
            <w:pPr>
              <w:pStyle w:val="TableParagraph"/>
              <w:spacing w:line="268" w:lineRule="exact"/>
            </w:pPr>
            <w:r>
              <w:t>Animate si interactive cu siguranta cand vorbim de programarea in scratch, sau comunicarea cu SO dar si static pentru lucrul cu Paint si fisiere pe calculator.</w:t>
            </w:r>
          </w:p>
        </w:tc>
      </w:tr>
      <w:tr w:rsidR="00C64B2A" w:rsidRPr="006B70E6" w14:paraId="41D281B0" w14:textId="77777777" w:rsidTr="006D2028">
        <w:trPr>
          <w:trHeight w:hRule="exact" w:val="1252"/>
        </w:trPr>
        <w:tc>
          <w:tcPr>
            <w:tcW w:w="6886" w:type="dxa"/>
          </w:tcPr>
          <w:p w14:paraId="5535CE8E" w14:textId="043E68E7" w:rsidR="00C64B2A" w:rsidRPr="006B70E6" w:rsidRDefault="0006123A" w:rsidP="00C64B2A">
            <w:pPr>
              <w:pStyle w:val="TableParagraph"/>
              <w:spacing w:before="131"/>
              <w:ind w:right="106"/>
            </w:pPr>
            <w:r>
              <w:t>6</w:t>
            </w:r>
            <w:r w:rsidR="00C64B2A" w:rsidRPr="006B70E6">
              <w:t>.</w:t>
            </w:r>
            <w:r w:rsidR="004346C5" w:rsidRPr="006B70E6">
              <w:t xml:space="preserve">Manualul </w:t>
            </w:r>
            <w:r w:rsidR="00860D8D">
              <w:t>ș</w:t>
            </w:r>
            <w:r w:rsidR="004346C5" w:rsidRPr="006B70E6">
              <w:t>colar favorizează eficientizarea învăţ</w:t>
            </w:r>
            <w:r w:rsidR="00903634" w:rsidRPr="006B70E6">
              <w:t xml:space="preserve">arii prin elemente grafice </w:t>
            </w:r>
            <w:r w:rsidR="00860D8D">
              <w:t>și</w:t>
            </w:r>
            <w:r w:rsidR="00903634" w:rsidRPr="006B70E6">
              <w:t xml:space="preserve"> text</w:t>
            </w:r>
            <w:r w:rsidR="004346C5" w:rsidRPr="006B70E6">
              <w:t>: aliniate, tab</w:t>
            </w:r>
            <w:r w:rsidR="009B2D00" w:rsidRPr="006B70E6">
              <w:t>e</w:t>
            </w:r>
            <w:r w:rsidR="00362A42" w:rsidRPr="006B70E6">
              <w:t>le, hă</w:t>
            </w:r>
            <w:r w:rsidR="004346C5" w:rsidRPr="006B70E6">
              <w:t>rţ</w:t>
            </w:r>
            <w:r w:rsidR="00903634" w:rsidRPr="006B70E6">
              <w:t>i, marcaje, et</w:t>
            </w:r>
            <w:r w:rsidR="00860D8D">
              <w:t>c</w:t>
            </w:r>
            <w:r w:rsidR="00903634" w:rsidRPr="006B70E6">
              <w:t>.</w:t>
            </w:r>
          </w:p>
        </w:tc>
        <w:tc>
          <w:tcPr>
            <w:tcW w:w="1102" w:type="dxa"/>
          </w:tcPr>
          <w:p w14:paraId="0C420690" w14:textId="77777777" w:rsidR="00C64B2A" w:rsidRPr="006B70E6" w:rsidRDefault="00C64B2A" w:rsidP="00C64B2A">
            <w:pPr>
              <w:jc w:val="center"/>
            </w:pPr>
            <w:r w:rsidRPr="006B70E6">
              <w:rPr>
                <w:b/>
              </w:rPr>
              <w:t>Da/nu</w:t>
            </w:r>
          </w:p>
        </w:tc>
        <w:tc>
          <w:tcPr>
            <w:tcW w:w="1080" w:type="dxa"/>
            <w:tcBorders>
              <w:right w:val="single" w:sz="4" w:space="0" w:color="auto"/>
            </w:tcBorders>
          </w:tcPr>
          <w:p w14:paraId="5C028825" w14:textId="707C8526" w:rsidR="00C64B2A" w:rsidRPr="006B70E6" w:rsidRDefault="006D2028" w:rsidP="00C64B2A">
            <w:r>
              <w:t>Da</w:t>
            </w:r>
          </w:p>
        </w:tc>
        <w:tc>
          <w:tcPr>
            <w:tcW w:w="4320" w:type="dxa"/>
            <w:tcBorders>
              <w:top w:val="single" w:sz="4" w:space="0" w:color="auto"/>
              <w:left w:val="single" w:sz="4" w:space="0" w:color="auto"/>
              <w:right w:val="single" w:sz="4" w:space="0" w:color="auto"/>
            </w:tcBorders>
          </w:tcPr>
          <w:p w14:paraId="682DD85E" w14:textId="11845279" w:rsidR="00C64B2A" w:rsidRPr="006B70E6" w:rsidRDefault="006D2028" w:rsidP="00C64B2A">
            <w:pPr>
              <w:pStyle w:val="TableParagraph"/>
              <w:spacing w:line="268" w:lineRule="exact"/>
            </w:pPr>
            <w:r>
              <w:t>Cu siguranta nu am vazut vreo pagina plina de text, lipsita de macar cateva elemente grafice ilustrative sau macar ajutatoare pentru textul scris.</w:t>
            </w:r>
          </w:p>
        </w:tc>
      </w:tr>
      <w:tr w:rsidR="009E3E4F" w:rsidRPr="006B70E6" w14:paraId="1920F4AD" w14:textId="77777777" w:rsidTr="00721D38">
        <w:trPr>
          <w:trHeight w:hRule="exact" w:val="379"/>
        </w:trPr>
        <w:tc>
          <w:tcPr>
            <w:tcW w:w="7988" w:type="dxa"/>
            <w:gridSpan w:val="2"/>
            <w:tcBorders>
              <w:left w:val="nil"/>
            </w:tcBorders>
            <w:shd w:val="clear" w:color="auto" w:fill="C0C0C0"/>
          </w:tcPr>
          <w:p w14:paraId="7D4D6116" w14:textId="6C6BA094" w:rsidR="009E3E4F" w:rsidRPr="006B70E6" w:rsidRDefault="009E3E4F" w:rsidP="009E3E4F">
            <w:pPr>
              <w:jc w:val="right"/>
            </w:pPr>
            <w:r w:rsidRPr="006B70E6">
              <w:rPr>
                <w:b/>
              </w:rPr>
              <w:t>Rezoluție</w:t>
            </w:r>
            <w:r>
              <w:rPr>
                <w:b/>
              </w:rPr>
              <w:t xml:space="preserve"> </w:t>
            </w:r>
            <w:r w:rsidRPr="006B70E6">
              <w:rPr>
                <w:b/>
              </w:rPr>
              <w:t>I</w:t>
            </w:r>
          </w:p>
        </w:tc>
        <w:tc>
          <w:tcPr>
            <w:tcW w:w="1080" w:type="dxa"/>
            <w:tcBorders>
              <w:right w:val="single" w:sz="4" w:space="0" w:color="auto"/>
            </w:tcBorders>
            <w:shd w:val="clear" w:color="auto" w:fill="C0C0C0"/>
          </w:tcPr>
          <w:p w14:paraId="1C928ED1" w14:textId="77777777" w:rsidR="009E3E4F" w:rsidRPr="006B70E6" w:rsidRDefault="009E3E4F" w:rsidP="00783543"/>
        </w:tc>
        <w:tc>
          <w:tcPr>
            <w:tcW w:w="4320" w:type="dxa"/>
            <w:tcBorders>
              <w:left w:val="single" w:sz="4" w:space="0" w:color="auto"/>
              <w:bottom w:val="single" w:sz="4" w:space="0" w:color="auto"/>
              <w:right w:val="single" w:sz="4" w:space="0" w:color="auto"/>
            </w:tcBorders>
          </w:tcPr>
          <w:p w14:paraId="3D7DAB49" w14:textId="77777777" w:rsidR="009E3E4F" w:rsidRPr="006B70E6" w:rsidRDefault="009E3E4F" w:rsidP="00783543"/>
        </w:tc>
      </w:tr>
      <w:tr w:rsidR="004A0962" w:rsidRPr="006B70E6" w14:paraId="03ADE98F" w14:textId="77777777" w:rsidTr="00721D38">
        <w:trPr>
          <w:trHeight w:hRule="exact" w:val="550"/>
        </w:trPr>
        <w:tc>
          <w:tcPr>
            <w:tcW w:w="6886" w:type="dxa"/>
            <w:tcBorders>
              <w:bottom w:val="thinThickMediumGap" w:sz="8" w:space="0" w:color="000000"/>
            </w:tcBorders>
            <w:shd w:val="clear" w:color="auto" w:fill="D9D9D9" w:themeFill="background1" w:themeFillShade="D9"/>
          </w:tcPr>
          <w:p w14:paraId="50212799" w14:textId="0EDE2365" w:rsidR="004A0962" w:rsidRPr="006B70E6" w:rsidRDefault="004A0962" w:rsidP="000D7032">
            <w:pPr>
              <w:pStyle w:val="TableParagraph"/>
              <w:spacing w:line="275" w:lineRule="exact"/>
              <w:ind w:right="106"/>
              <w:rPr>
                <w:b/>
              </w:rPr>
            </w:pPr>
            <w:r w:rsidRPr="006B70E6">
              <w:rPr>
                <w:b/>
              </w:rPr>
              <w:t>II</w:t>
            </w:r>
            <w:r w:rsidR="000D7032">
              <w:rPr>
                <w:b/>
              </w:rPr>
              <w:t>.</w:t>
            </w:r>
            <w:r w:rsidR="00C156A7" w:rsidRPr="006B70E6">
              <w:rPr>
                <w:b/>
              </w:rPr>
              <w:t>Coerența</w:t>
            </w:r>
            <w:r w:rsidR="00860D8D">
              <w:rPr>
                <w:b/>
              </w:rPr>
              <w:t xml:space="preserve"> </w:t>
            </w:r>
            <w:r w:rsidR="00C156A7" w:rsidRPr="006B70E6">
              <w:rPr>
                <w:b/>
              </w:rPr>
              <w:t>manualului ca produs curricular</w:t>
            </w:r>
          </w:p>
        </w:tc>
        <w:tc>
          <w:tcPr>
            <w:tcW w:w="1102" w:type="dxa"/>
            <w:shd w:val="clear" w:color="auto" w:fill="D9D9D9" w:themeFill="background1" w:themeFillShade="D9"/>
          </w:tcPr>
          <w:p w14:paraId="22F8F904" w14:textId="77777777" w:rsidR="004A0962" w:rsidRPr="006B70E6" w:rsidRDefault="00C156A7" w:rsidP="00783543">
            <w:pPr>
              <w:rPr>
                <w:b/>
              </w:rPr>
            </w:pPr>
            <w:r w:rsidRPr="006B70E6">
              <w:rPr>
                <w:b/>
              </w:rPr>
              <w:t>Punctaj maxim</w:t>
            </w:r>
          </w:p>
        </w:tc>
        <w:tc>
          <w:tcPr>
            <w:tcW w:w="1080" w:type="dxa"/>
            <w:shd w:val="clear" w:color="auto" w:fill="D9D9D9" w:themeFill="background1" w:themeFillShade="D9"/>
          </w:tcPr>
          <w:p w14:paraId="4475DF87" w14:textId="0C717F00" w:rsidR="004A0962" w:rsidRPr="006B70E6" w:rsidRDefault="00C156A7" w:rsidP="00783543">
            <w:r w:rsidRPr="006B70E6">
              <w:t>Punctaj</w:t>
            </w:r>
            <w:r w:rsidR="00860D8D">
              <w:t xml:space="preserve"> </w:t>
            </w:r>
            <w:r w:rsidRPr="006B70E6">
              <w:t>acordat</w:t>
            </w:r>
          </w:p>
        </w:tc>
        <w:tc>
          <w:tcPr>
            <w:tcW w:w="4320" w:type="dxa"/>
            <w:tcBorders>
              <w:top w:val="single" w:sz="4" w:space="0" w:color="auto"/>
            </w:tcBorders>
            <w:shd w:val="clear" w:color="auto" w:fill="D9D9D9" w:themeFill="background1" w:themeFillShade="D9"/>
          </w:tcPr>
          <w:p w14:paraId="790D060C" w14:textId="77777777" w:rsidR="004A0962" w:rsidRPr="006B70E6" w:rsidRDefault="004A0962" w:rsidP="00783543"/>
        </w:tc>
      </w:tr>
      <w:tr w:rsidR="004A0962" w:rsidRPr="006B70E6" w14:paraId="34A1588E" w14:textId="77777777" w:rsidTr="006D2028">
        <w:trPr>
          <w:trHeight w:hRule="exact" w:val="3973"/>
        </w:trPr>
        <w:tc>
          <w:tcPr>
            <w:tcW w:w="6886" w:type="dxa"/>
            <w:tcBorders>
              <w:top w:val="thickThinMediumGap" w:sz="8" w:space="0" w:color="000000"/>
            </w:tcBorders>
          </w:tcPr>
          <w:p w14:paraId="41E5B557" w14:textId="1285CABD" w:rsidR="004A0962" w:rsidRPr="006B70E6" w:rsidRDefault="004A0962" w:rsidP="00783543">
            <w:pPr>
              <w:pStyle w:val="TableParagraph"/>
              <w:spacing w:before="128"/>
              <w:ind w:right="106"/>
              <w:rPr>
                <w:lang w:val="ro-RO"/>
              </w:rPr>
            </w:pPr>
            <w:r w:rsidRPr="006B70E6">
              <w:t>1</w:t>
            </w:r>
            <w:r w:rsidR="00860D8D">
              <w:t>.</w:t>
            </w:r>
            <w:r w:rsidR="004346C5" w:rsidRPr="006B70E6">
              <w:t>Manualul</w:t>
            </w:r>
            <w:r w:rsidR="0059055E">
              <w:t xml:space="preserve"> </w:t>
            </w:r>
            <w:r w:rsidR="004346C5" w:rsidRPr="006B70E6">
              <w:t>respectă consecvent prevederile programei scolare</w:t>
            </w:r>
            <w:r w:rsidR="00860D8D">
              <w:t xml:space="preserve"> </w:t>
            </w:r>
            <w:r w:rsidR="004346C5" w:rsidRPr="006B70E6">
              <w:t>(activi</w:t>
            </w:r>
            <w:r w:rsidR="00362A42" w:rsidRPr="006B70E6">
              <w:t>tă</w:t>
            </w:r>
            <w:r w:rsidR="004346C5" w:rsidRPr="006B70E6">
              <w:t>ţ</w:t>
            </w:r>
            <w:r w:rsidR="00362A42" w:rsidRPr="006B70E6">
              <w:t xml:space="preserve">iile de </w:t>
            </w:r>
            <w:r w:rsidR="00860D8D">
              <w:t>î</w:t>
            </w:r>
            <w:r w:rsidR="00362A42" w:rsidRPr="006B70E6">
              <w:t>nvă</w:t>
            </w:r>
            <w:r w:rsidR="004346C5" w:rsidRPr="006B70E6">
              <w:t xml:space="preserve">ţare, modul de organizare a temelor/conţinuturilor manualului </w:t>
            </w:r>
            <w:r w:rsidR="00860D8D">
              <w:t>ș</w:t>
            </w:r>
            <w:r w:rsidR="004346C5" w:rsidRPr="006B70E6">
              <w:t>colar respectă viziunea programei).</w:t>
            </w:r>
            <w:r w:rsidRPr="006B70E6">
              <w:t xml:space="preserve"> </w:t>
            </w:r>
          </w:p>
        </w:tc>
        <w:tc>
          <w:tcPr>
            <w:tcW w:w="1102" w:type="dxa"/>
          </w:tcPr>
          <w:p w14:paraId="246AB2C2" w14:textId="77777777" w:rsidR="004A0962" w:rsidRPr="006B70E6" w:rsidRDefault="00BC6D02" w:rsidP="009C58CC">
            <w:pPr>
              <w:jc w:val="center"/>
              <w:rPr>
                <w:b/>
              </w:rPr>
            </w:pPr>
            <w:r w:rsidRPr="006B70E6">
              <w:rPr>
                <w:b/>
              </w:rPr>
              <w:t>7</w:t>
            </w:r>
          </w:p>
        </w:tc>
        <w:tc>
          <w:tcPr>
            <w:tcW w:w="1080" w:type="dxa"/>
          </w:tcPr>
          <w:p w14:paraId="2C588263" w14:textId="23AD1F8C" w:rsidR="004A0962" w:rsidRPr="006B70E6" w:rsidRDefault="003C562F" w:rsidP="00783543">
            <w:r>
              <w:t>7</w:t>
            </w:r>
          </w:p>
        </w:tc>
        <w:tc>
          <w:tcPr>
            <w:tcW w:w="4320" w:type="dxa"/>
          </w:tcPr>
          <w:p w14:paraId="3C29979E" w14:textId="3C99090B" w:rsidR="004A0962" w:rsidRDefault="00925C06" w:rsidP="009E6F1E">
            <w:pPr>
              <w:pStyle w:val="TableParagraph"/>
              <w:spacing w:before="6"/>
            </w:pPr>
            <w:r>
              <w:t>Inca de la inceputul manualului</w:t>
            </w:r>
            <w:r w:rsidR="00072E44">
              <w:t xml:space="preserve">, in partea de </w:t>
            </w:r>
            <w:r w:rsidR="006E3E34">
              <w:t>TIC</w:t>
            </w:r>
            <w:r w:rsidR="00072E44">
              <w:t xml:space="preserve">, </w:t>
            </w:r>
            <w:r>
              <w:t>sunt specificate o serie de masuri ergonomice in folosirea calculatorulu</w:t>
            </w:r>
            <w:r w:rsidR="00072E44">
              <w:t>i. Ulterior, de pe la pagina 40 se vorbeste si despre Internet si de o serie de masuri pe care oricine ar trebui sa si le insuseasca cand navigheaza pe el. Se prezinta si editorul gra</w:t>
            </w:r>
            <w:r w:rsidR="006E3E34">
              <w:t>f</w:t>
            </w:r>
            <w:r w:rsidR="00072E44">
              <w:t>ic, Paint, alaturi de functionalitatile sale.</w:t>
            </w:r>
          </w:p>
          <w:p w14:paraId="5A8ED57F" w14:textId="5E57290F" w:rsidR="00072E44" w:rsidRPr="006B70E6" w:rsidRDefault="00072E44" w:rsidP="009E6F1E">
            <w:pPr>
              <w:pStyle w:val="TableParagraph"/>
              <w:spacing w:before="6"/>
            </w:pPr>
            <w:r>
              <w:t>La partea de algoritmi, se observa in a doua parte a cartii, prezentarea unui algoritm din viata de zi cu zi (pag. 56), dar si</w:t>
            </w:r>
            <w:r w:rsidR="006D2028">
              <w:t xml:space="preserve"> rezolvarea unor algoritmi elementar</w:t>
            </w:r>
            <w:r w:rsidR="006E3E34">
              <w:t>i</w:t>
            </w:r>
            <w:r w:rsidR="006D2028">
              <w:t xml:space="preserve">, precum cel cu ghicitul elementului par de la pag. 69. In final, in Scratch sunt create personaje grafice, ce transmit diverse mesaje si realizeaza activitati. </w:t>
            </w:r>
          </w:p>
        </w:tc>
      </w:tr>
      <w:tr w:rsidR="004A0962" w:rsidRPr="006B70E6" w14:paraId="76CDD394" w14:textId="77777777" w:rsidTr="00721D38">
        <w:trPr>
          <w:trHeight w:hRule="exact" w:val="1882"/>
        </w:trPr>
        <w:tc>
          <w:tcPr>
            <w:tcW w:w="6886" w:type="dxa"/>
          </w:tcPr>
          <w:p w14:paraId="2CCF1D3F" w14:textId="40712528" w:rsidR="004A0962" w:rsidRPr="006B70E6" w:rsidRDefault="004A0962" w:rsidP="00860D8D">
            <w:pPr>
              <w:pStyle w:val="TableParagraph"/>
              <w:spacing w:before="128"/>
              <w:ind w:right="246"/>
            </w:pPr>
            <w:r w:rsidRPr="006B70E6">
              <w:lastRenderedPageBreak/>
              <w:t>2.</w:t>
            </w:r>
            <w:r w:rsidR="004346C5" w:rsidRPr="006B70E6">
              <w:t>Informaţia transmisă prin</w:t>
            </w:r>
            <w:r w:rsidR="00860D8D">
              <w:t xml:space="preserve"> </w:t>
            </w:r>
            <w:r w:rsidR="004346C5" w:rsidRPr="006B70E6">
              <w:t>text/imagini/</w:t>
            </w:r>
            <w:r w:rsidR="00362A42" w:rsidRPr="006B70E6">
              <w:t>hă</w:t>
            </w:r>
            <w:r w:rsidR="004346C5" w:rsidRPr="006B70E6">
              <w:t>rţi/grafice/tabele</w:t>
            </w:r>
            <w:r w:rsidR="00860D8D">
              <w:t xml:space="preserve">/ </w:t>
            </w:r>
            <w:r w:rsidR="004346C5" w:rsidRPr="006B70E6">
              <w:t>diagrame/simboluri/texte suport respec</w:t>
            </w:r>
            <w:r w:rsidR="00362A42" w:rsidRPr="006B70E6">
              <w:t>t</w:t>
            </w:r>
            <w:r w:rsidR="004346C5" w:rsidRPr="006B70E6">
              <w:t>ă principiile de etică, echitate, incluziune, diversitate indiferent de rasă, naţionalitate, etnie, limbă, religie, categorie socială, convingeri, gen, orientare sexuală, varstă, handicap, boală</w:t>
            </w:r>
            <w:r w:rsidR="00362A42" w:rsidRPr="006B70E6">
              <w:t xml:space="preserve"> cronică</w:t>
            </w:r>
            <w:r w:rsidR="004346C5" w:rsidRPr="006B70E6">
              <w:t xml:space="preserve"> necontagioasă, infectare HIV, apartenenţ</w:t>
            </w:r>
            <w:r w:rsidR="00362A42" w:rsidRPr="006B70E6">
              <w:t>ă</w:t>
            </w:r>
            <w:r w:rsidR="004346C5" w:rsidRPr="006B70E6">
              <w:t xml:space="preserve"> la o categorie defavorizată. </w:t>
            </w:r>
          </w:p>
        </w:tc>
        <w:tc>
          <w:tcPr>
            <w:tcW w:w="1102" w:type="dxa"/>
          </w:tcPr>
          <w:p w14:paraId="20A1D5AD" w14:textId="77777777" w:rsidR="004A0962" w:rsidRPr="006B70E6" w:rsidRDefault="00BC6D02" w:rsidP="009C58CC">
            <w:pPr>
              <w:jc w:val="center"/>
              <w:rPr>
                <w:b/>
              </w:rPr>
            </w:pPr>
            <w:r w:rsidRPr="006B70E6">
              <w:rPr>
                <w:b/>
              </w:rPr>
              <w:t>7</w:t>
            </w:r>
          </w:p>
        </w:tc>
        <w:tc>
          <w:tcPr>
            <w:tcW w:w="1080" w:type="dxa"/>
          </w:tcPr>
          <w:p w14:paraId="7B8F14E0" w14:textId="405383F8" w:rsidR="004A0962" w:rsidRPr="006B70E6" w:rsidRDefault="00072E44" w:rsidP="00783543">
            <w:r>
              <w:t>7</w:t>
            </w:r>
          </w:p>
        </w:tc>
        <w:tc>
          <w:tcPr>
            <w:tcW w:w="4320" w:type="dxa"/>
          </w:tcPr>
          <w:p w14:paraId="3B20DD12" w14:textId="7C607D5D" w:rsidR="004A0962" w:rsidRPr="006B70E6" w:rsidRDefault="00072E44" w:rsidP="00783543">
            <w:pPr>
              <w:pStyle w:val="TableParagraph"/>
            </w:pPr>
            <w:r>
              <w:t>Am tot urmarit de-a lungul manualului ca majoritatea casutelor de aplicatii, stiati ca, etc. nu contin vreo poza cu oameni de diverse etnii, rase si asa mai departe, ci simple emojiuri care sunt sigur ca ii impaca pe toti copii</w:t>
            </w:r>
            <w:r w:rsidR="006E3E34">
              <w:t>i.</w:t>
            </w:r>
          </w:p>
        </w:tc>
      </w:tr>
      <w:tr w:rsidR="004A0962" w:rsidRPr="006B70E6" w14:paraId="688E1674" w14:textId="77777777" w:rsidTr="006D2028">
        <w:trPr>
          <w:trHeight w:hRule="exact" w:val="1522"/>
        </w:trPr>
        <w:tc>
          <w:tcPr>
            <w:tcW w:w="6886" w:type="dxa"/>
          </w:tcPr>
          <w:p w14:paraId="513ABF03" w14:textId="1642D703" w:rsidR="004A0962" w:rsidRPr="006B70E6" w:rsidRDefault="004A0962" w:rsidP="00783543">
            <w:pPr>
              <w:pStyle w:val="TableParagraph"/>
              <w:ind w:right="147"/>
            </w:pPr>
            <w:r w:rsidRPr="006B70E6">
              <w:rPr>
                <w:spacing w:val="-3"/>
              </w:rPr>
              <w:t xml:space="preserve">3. </w:t>
            </w:r>
            <w:r w:rsidR="00A6339C" w:rsidRPr="006B70E6">
              <w:rPr>
                <w:spacing w:val="-3"/>
              </w:rPr>
              <w:t>Informaţ</w:t>
            </w:r>
            <w:r w:rsidR="004346C5" w:rsidRPr="006B70E6">
              <w:rPr>
                <w:spacing w:val="-3"/>
              </w:rPr>
              <w:t>ia tra</w:t>
            </w:r>
            <w:r w:rsidR="00A6339C" w:rsidRPr="006B70E6">
              <w:rPr>
                <w:spacing w:val="-3"/>
              </w:rPr>
              <w:t>nsmisă prin imagini/hărţ</w:t>
            </w:r>
            <w:r w:rsidR="004346C5" w:rsidRPr="006B70E6">
              <w:rPr>
                <w:spacing w:val="-3"/>
              </w:rPr>
              <w:t>i/grafice/tabele/diagrame/simboluri/</w:t>
            </w:r>
            <w:r w:rsidR="00860D8D">
              <w:rPr>
                <w:spacing w:val="-3"/>
              </w:rPr>
              <w:t xml:space="preserve"> </w:t>
            </w:r>
            <w:r w:rsidR="004346C5" w:rsidRPr="006B70E6">
              <w:rPr>
                <w:spacing w:val="-3"/>
              </w:rPr>
              <w:t>texte</w:t>
            </w:r>
            <w:r w:rsidR="00A6339C" w:rsidRPr="006B70E6">
              <w:rPr>
                <w:spacing w:val="-3"/>
              </w:rPr>
              <w:t xml:space="preserve"> suport este corelată cu informaţia transmisă prin text.</w:t>
            </w:r>
          </w:p>
        </w:tc>
        <w:tc>
          <w:tcPr>
            <w:tcW w:w="1102" w:type="dxa"/>
          </w:tcPr>
          <w:p w14:paraId="55BEC5CF" w14:textId="77777777" w:rsidR="004A0962" w:rsidRPr="006B70E6" w:rsidRDefault="00BC6D02" w:rsidP="009C58CC">
            <w:pPr>
              <w:jc w:val="center"/>
              <w:rPr>
                <w:b/>
              </w:rPr>
            </w:pPr>
            <w:r w:rsidRPr="006B70E6">
              <w:rPr>
                <w:b/>
              </w:rPr>
              <w:t>3</w:t>
            </w:r>
          </w:p>
        </w:tc>
        <w:tc>
          <w:tcPr>
            <w:tcW w:w="1080" w:type="dxa"/>
          </w:tcPr>
          <w:p w14:paraId="12B7695F" w14:textId="69A45901" w:rsidR="004A0962" w:rsidRPr="006B70E6" w:rsidRDefault="006D2028" w:rsidP="00783543">
            <w:r>
              <w:t>3</w:t>
            </w:r>
          </w:p>
        </w:tc>
        <w:tc>
          <w:tcPr>
            <w:tcW w:w="4320" w:type="dxa"/>
          </w:tcPr>
          <w:p w14:paraId="21522CD1" w14:textId="3EA5AD19" w:rsidR="004A0962" w:rsidRPr="006B70E6" w:rsidRDefault="006D2028" w:rsidP="00981DAE">
            <w:pPr>
              <w:pStyle w:val="TableParagraph"/>
              <w:spacing w:line="268" w:lineRule="exact"/>
            </w:pPr>
            <w:r>
              <w:t xml:space="preserve">Da, si mai mult decat atat, </w:t>
            </w:r>
            <w:r w:rsidR="006E3E34">
              <w:t>sunt</w:t>
            </w:r>
            <w:r>
              <w:t xml:space="preserve"> pozitionat</w:t>
            </w:r>
            <w:r w:rsidR="006E3E34">
              <w:t xml:space="preserve">e </w:t>
            </w:r>
            <w:r>
              <w:t>foarte bine, precum imaginea cu crearea unui folder de la pagina 40, dar si mai important, la pagina 52, unde informatia in text ar fi devenit coplesitoare fara suport vizual corelat.</w:t>
            </w:r>
          </w:p>
        </w:tc>
      </w:tr>
      <w:tr w:rsidR="00BC6D02" w:rsidRPr="006B70E6" w14:paraId="051C5613" w14:textId="77777777" w:rsidTr="003D6B8F">
        <w:trPr>
          <w:trHeight w:hRule="exact" w:val="2251"/>
        </w:trPr>
        <w:tc>
          <w:tcPr>
            <w:tcW w:w="6886" w:type="dxa"/>
          </w:tcPr>
          <w:p w14:paraId="2E0059C0" w14:textId="32FDCB3A" w:rsidR="00BC6D02" w:rsidRPr="006B70E6" w:rsidRDefault="00BC6D02" w:rsidP="00783543">
            <w:pPr>
              <w:pStyle w:val="TableParagraph"/>
              <w:ind w:right="147"/>
              <w:rPr>
                <w:spacing w:val="-3"/>
                <w:lang w:val="ro-RO"/>
              </w:rPr>
            </w:pPr>
            <w:r w:rsidRPr="006B70E6">
              <w:rPr>
                <w:spacing w:val="-3"/>
              </w:rPr>
              <w:t>4.</w:t>
            </w:r>
            <w:r w:rsidR="008D1CE3" w:rsidRPr="006B70E6">
              <w:rPr>
                <w:spacing w:val="-3"/>
              </w:rPr>
              <w:t>Informaţia transmisă</w:t>
            </w:r>
            <w:r w:rsidR="00362A42" w:rsidRPr="006B70E6">
              <w:rPr>
                <w:spacing w:val="-3"/>
              </w:rPr>
              <w:t xml:space="preserve"> </w:t>
            </w:r>
            <w:r w:rsidR="0059055E">
              <w:rPr>
                <w:spacing w:val="-3"/>
              </w:rPr>
              <w:t xml:space="preserve">prin </w:t>
            </w:r>
            <w:r w:rsidR="00362A42" w:rsidRPr="006B70E6">
              <w:rPr>
                <w:spacing w:val="-3"/>
              </w:rPr>
              <w:t>text si prin imagini/hă</w:t>
            </w:r>
            <w:r w:rsidR="008D1CE3" w:rsidRPr="006B70E6">
              <w:rPr>
                <w:spacing w:val="-3"/>
              </w:rPr>
              <w:t>rţi</w:t>
            </w:r>
            <w:r w:rsidR="00A6339C" w:rsidRPr="006B70E6">
              <w:rPr>
                <w:spacing w:val="-3"/>
              </w:rPr>
              <w:t>/grafice/tabele/diagrame/</w:t>
            </w:r>
            <w:r w:rsidR="00860D8D">
              <w:rPr>
                <w:spacing w:val="-3"/>
              </w:rPr>
              <w:t xml:space="preserve"> </w:t>
            </w:r>
            <w:r w:rsidR="00A6339C" w:rsidRPr="006B70E6">
              <w:rPr>
                <w:spacing w:val="-3"/>
              </w:rPr>
              <w:t>simboluri/texte suport e</w:t>
            </w:r>
            <w:r w:rsidR="008D1CE3" w:rsidRPr="006B70E6">
              <w:rPr>
                <w:spacing w:val="-3"/>
              </w:rPr>
              <w:t>ste corectă</w:t>
            </w:r>
            <w:r w:rsidR="00A6339C" w:rsidRPr="006B70E6">
              <w:rPr>
                <w:spacing w:val="-3"/>
              </w:rPr>
              <w:t xml:space="preserve"> din punct de vedere s</w:t>
            </w:r>
            <w:r w:rsidR="008D1CE3" w:rsidRPr="006B70E6">
              <w:rPr>
                <w:spacing w:val="-3"/>
              </w:rPr>
              <w:t xml:space="preserve">tiinţific </w:t>
            </w:r>
            <w:r w:rsidR="00860D8D">
              <w:rPr>
                <w:spacing w:val="-3"/>
              </w:rPr>
              <w:t>ș</w:t>
            </w:r>
            <w:r w:rsidR="008D1CE3" w:rsidRPr="006B70E6">
              <w:rPr>
                <w:spacing w:val="-3"/>
              </w:rPr>
              <w:t xml:space="preserve">i vizează </w:t>
            </w:r>
            <w:r w:rsidR="00860D8D">
              <w:rPr>
                <w:spacing w:val="-3"/>
              </w:rPr>
              <w:t>î</w:t>
            </w:r>
            <w:r w:rsidR="008D1CE3" w:rsidRPr="006B70E6">
              <w:rPr>
                <w:spacing w:val="-3"/>
              </w:rPr>
              <w:t>ntr-o manieră creativă</w:t>
            </w:r>
            <w:r w:rsidR="00A6339C" w:rsidRPr="006B70E6">
              <w:rPr>
                <w:spacing w:val="-3"/>
              </w:rPr>
              <w:t>/ori</w:t>
            </w:r>
            <w:r w:rsidR="008D1CE3" w:rsidRPr="006B70E6">
              <w:rPr>
                <w:spacing w:val="-3"/>
              </w:rPr>
              <w:t>ginală</w:t>
            </w:r>
            <w:r w:rsidR="00A6339C" w:rsidRPr="006B70E6">
              <w:rPr>
                <w:spacing w:val="-3"/>
              </w:rPr>
              <w:t xml:space="preserve"> competen</w:t>
            </w:r>
            <w:r w:rsidR="00860D8D">
              <w:rPr>
                <w:spacing w:val="-3"/>
              </w:rPr>
              <w:t>ț</w:t>
            </w:r>
            <w:r w:rsidR="008D1CE3" w:rsidRPr="006B70E6">
              <w:rPr>
                <w:spacing w:val="-3"/>
              </w:rPr>
              <w:t>e prev</w:t>
            </w:r>
            <w:r w:rsidR="00860D8D">
              <w:rPr>
                <w:spacing w:val="-3"/>
              </w:rPr>
              <w:t>ă</w:t>
            </w:r>
            <w:r w:rsidR="008D1CE3" w:rsidRPr="006B70E6">
              <w:rPr>
                <w:spacing w:val="-3"/>
              </w:rPr>
              <w:t xml:space="preserve">zute </w:t>
            </w:r>
            <w:r w:rsidR="00860D8D">
              <w:rPr>
                <w:spacing w:val="-3"/>
              </w:rPr>
              <w:t>î</w:t>
            </w:r>
            <w:r w:rsidR="008D1CE3" w:rsidRPr="006B70E6">
              <w:rPr>
                <w:spacing w:val="-3"/>
              </w:rPr>
              <w:t xml:space="preserve">n programa </w:t>
            </w:r>
            <w:r w:rsidR="00860D8D">
              <w:rPr>
                <w:spacing w:val="-3"/>
              </w:rPr>
              <w:t>ș</w:t>
            </w:r>
            <w:r w:rsidR="008D1CE3" w:rsidRPr="006B70E6">
              <w:rPr>
                <w:spacing w:val="-3"/>
              </w:rPr>
              <w:t>colară</w:t>
            </w:r>
            <w:r w:rsidR="00A6339C" w:rsidRPr="006B70E6">
              <w:rPr>
                <w:spacing w:val="-3"/>
              </w:rPr>
              <w:t>.</w:t>
            </w:r>
          </w:p>
        </w:tc>
        <w:tc>
          <w:tcPr>
            <w:tcW w:w="1102" w:type="dxa"/>
          </w:tcPr>
          <w:p w14:paraId="5E7FED05" w14:textId="77777777" w:rsidR="00BC6D02" w:rsidRPr="006B70E6" w:rsidRDefault="00BC6D02" w:rsidP="009C58CC">
            <w:pPr>
              <w:jc w:val="center"/>
              <w:rPr>
                <w:b/>
              </w:rPr>
            </w:pPr>
            <w:r w:rsidRPr="006B70E6">
              <w:rPr>
                <w:b/>
              </w:rPr>
              <w:t>3</w:t>
            </w:r>
          </w:p>
        </w:tc>
        <w:tc>
          <w:tcPr>
            <w:tcW w:w="1080" w:type="dxa"/>
          </w:tcPr>
          <w:p w14:paraId="6CB4C396" w14:textId="3FC5AC0D" w:rsidR="00BC6D02" w:rsidRPr="006B70E6" w:rsidRDefault="003D6B8F" w:rsidP="00783543">
            <w:r>
              <w:t>3</w:t>
            </w:r>
          </w:p>
        </w:tc>
        <w:tc>
          <w:tcPr>
            <w:tcW w:w="4320" w:type="dxa"/>
          </w:tcPr>
          <w:p w14:paraId="6DC04B79" w14:textId="37518D72" w:rsidR="00BC6D02" w:rsidRPr="006D2028" w:rsidRDefault="006D2028" w:rsidP="00783543">
            <w:pPr>
              <w:pStyle w:val="TableParagraph"/>
              <w:spacing w:line="268" w:lineRule="exact"/>
              <w:rPr>
                <w:lang w:val="ro-RO"/>
              </w:rPr>
            </w:pPr>
            <w:r>
              <w:t>Despre textele support pot spune ca da</w:t>
            </w:r>
            <w:r w:rsidR="003D6B8F">
              <w:t>, aduc informatii noi si interesante, cat despre imaginile si tabelele ce prezinta informatii despre diversele taste sau functionalitati din Paint nu vad cum ar putea adduce ceva creativ in discutie. Oricum, prin imaginile de tip “PRIVESTE” pe care se da click, se aduc exemple noi corelate cu textul de langa.</w:t>
            </w:r>
          </w:p>
        </w:tc>
      </w:tr>
      <w:tr w:rsidR="00BC6D02" w:rsidRPr="006B70E6" w14:paraId="0E5C2D2E" w14:textId="77777777" w:rsidTr="007B0689">
        <w:trPr>
          <w:trHeight w:hRule="exact" w:val="2890"/>
        </w:trPr>
        <w:tc>
          <w:tcPr>
            <w:tcW w:w="6886" w:type="dxa"/>
          </w:tcPr>
          <w:p w14:paraId="2B1EC6C8" w14:textId="4B92E08C" w:rsidR="00BC6D02" w:rsidRPr="006B70E6" w:rsidRDefault="00BC6D02" w:rsidP="00783543">
            <w:pPr>
              <w:pStyle w:val="TableParagraph"/>
              <w:ind w:right="147"/>
              <w:rPr>
                <w:spacing w:val="-3"/>
                <w:lang w:val="ro-RO"/>
              </w:rPr>
            </w:pPr>
            <w:r w:rsidRPr="006B70E6">
              <w:rPr>
                <w:spacing w:val="-3"/>
              </w:rPr>
              <w:t>5.</w:t>
            </w:r>
            <w:r w:rsidR="008D1CE3" w:rsidRPr="006B70E6">
              <w:rPr>
                <w:spacing w:val="-3"/>
              </w:rPr>
              <w:t>Informaţia transmisă</w:t>
            </w:r>
            <w:r w:rsidR="00362A42" w:rsidRPr="006B70E6">
              <w:rPr>
                <w:spacing w:val="-3"/>
              </w:rPr>
              <w:t xml:space="preserve"> prin text si prin imagini/hă</w:t>
            </w:r>
            <w:r w:rsidR="008D1CE3" w:rsidRPr="006B70E6">
              <w:rPr>
                <w:spacing w:val="-3"/>
              </w:rPr>
              <w:t>rţi/grafice/tabele/diagrame/</w:t>
            </w:r>
            <w:r w:rsidR="00860D8D">
              <w:rPr>
                <w:spacing w:val="-3"/>
              </w:rPr>
              <w:t xml:space="preserve"> </w:t>
            </w:r>
            <w:r w:rsidR="008D1CE3" w:rsidRPr="006B70E6">
              <w:rPr>
                <w:spacing w:val="-3"/>
              </w:rPr>
              <w:t>simb</w:t>
            </w:r>
            <w:r w:rsidR="00362A42" w:rsidRPr="006B70E6">
              <w:rPr>
                <w:spacing w:val="-3"/>
              </w:rPr>
              <w:t>oluri/texte suport este adecvată</w:t>
            </w:r>
            <w:r w:rsidR="008D1CE3" w:rsidRPr="006B70E6">
              <w:rPr>
                <w:spacing w:val="-3"/>
              </w:rPr>
              <w:t xml:space="preserve"> nivelului de v</w:t>
            </w:r>
            <w:r w:rsidR="00860D8D">
              <w:rPr>
                <w:spacing w:val="-3"/>
              </w:rPr>
              <w:t>â</w:t>
            </w:r>
            <w:r w:rsidR="008D1CE3" w:rsidRPr="006B70E6">
              <w:rPr>
                <w:spacing w:val="-3"/>
              </w:rPr>
              <w:t>rstă al elevilor.</w:t>
            </w:r>
          </w:p>
        </w:tc>
        <w:tc>
          <w:tcPr>
            <w:tcW w:w="1102" w:type="dxa"/>
          </w:tcPr>
          <w:p w14:paraId="56BCC31E" w14:textId="77777777" w:rsidR="00BC6D02" w:rsidRPr="006B70E6" w:rsidRDefault="00BC6D02" w:rsidP="009C58CC">
            <w:pPr>
              <w:jc w:val="center"/>
              <w:rPr>
                <w:b/>
              </w:rPr>
            </w:pPr>
            <w:r w:rsidRPr="006B70E6">
              <w:rPr>
                <w:b/>
              </w:rPr>
              <w:t>7</w:t>
            </w:r>
          </w:p>
        </w:tc>
        <w:tc>
          <w:tcPr>
            <w:tcW w:w="1080" w:type="dxa"/>
          </w:tcPr>
          <w:p w14:paraId="22963549" w14:textId="3EA39B03" w:rsidR="00BC6D02" w:rsidRPr="006B70E6" w:rsidRDefault="003D6B8F" w:rsidP="00783543">
            <w:r>
              <w:t>5</w:t>
            </w:r>
          </w:p>
        </w:tc>
        <w:tc>
          <w:tcPr>
            <w:tcW w:w="4320" w:type="dxa"/>
          </w:tcPr>
          <w:p w14:paraId="7786EDC2" w14:textId="77C0BEBE" w:rsidR="00BC6D02" w:rsidRPr="006B70E6" w:rsidRDefault="003D6B8F" w:rsidP="00783543">
            <w:pPr>
              <w:pStyle w:val="TableParagraph"/>
              <w:spacing w:line="268" w:lineRule="exact"/>
            </w:pPr>
            <w:r>
              <w:t>In general, da. Insa la pag. 32 spre exemplu, acea diagrama pare aruncata pe pagina si fara explicatii suplimentare, cred ca poate induce elevul in dificultate. La fel si la pag. 38 cu acele exemple de extensii. Copilul va vedea foarte multa informatie si nu va intelege diferenta/avantajele folosirii uneia sau alteia. Cred</w:t>
            </w:r>
            <w:r w:rsidR="007B0689">
              <w:t xml:space="preserve"> ca mai degraba puteam pune acolo extensii periculoase la fisiere si copii ar fi fost mai antrenati si in acelasi timp pregatiti.</w:t>
            </w:r>
          </w:p>
        </w:tc>
      </w:tr>
      <w:tr w:rsidR="00BC6D02" w:rsidRPr="006B70E6" w14:paraId="675E0AE0" w14:textId="77777777" w:rsidTr="001074ED">
        <w:trPr>
          <w:trHeight w:hRule="exact" w:val="3412"/>
        </w:trPr>
        <w:tc>
          <w:tcPr>
            <w:tcW w:w="6886" w:type="dxa"/>
          </w:tcPr>
          <w:p w14:paraId="013E0160" w14:textId="13603D0F" w:rsidR="00BC6D02" w:rsidRPr="006B70E6" w:rsidRDefault="00BC6D02" w:rsidP="00783543">
            <w:pPr>
              <w:pStyle w:val="TableParagraph"/>
              <w:ind w:right="147"/>
              <w:rPr>
                <w:spacing w:val="-3"/>
                <w:lang w:val="ro-RO"/>
              </w:rPr>
            </w:pPr>
            <w:r w:rsidRPr="006B70E6">
              <w:rPr>
                <w:spacing w:val="-3"/>
              </w:rPr>
              <w:lastRenderedPageBreak/>
              <w:t>6.</w:t>
            </w:r>
            <w:r w:rsidR="008D1CE3" w:rsidRPr="006B70E6">
              <w:rPr>
                <w:spacing w:val="-3"/>
              </w:rPr>
              <w:t>Informaţia transmisă prin text si prin imaginile</w:t>
            </w:r>
            <w:r w:rsidR="0012227D" w:rsidRPr="006B70E6">
              <w:rPr>
                <w:spacing w:val="-3"/>
              </w:rPr>
              <w:t>/hă</w:t>
            </w:r>
            <w:r w:rsidR="008D1CE3" w:rsidRPr="006B70E6">
              <w:rPr>
                <w:spacing w:val="-3"/>
              </w:rPr>
              <w:t>rţile/graficele/tabelele/</w:t>
            </w:r>
            <w:r w:rsidR="00860D8D">
              <w:rPr>
                <w:spacing w:val="-3"/>
              </w:rPr>
              <w:t xml:space="preserve"> </w:t>
            </w:r>
            <w:r w:rsidR="008D1CE3" w:rsidRPr="006B70E6">
              <w:rPr>
                <w:spacing w:val="-3"/>
              </w:rPr>
              <w:t xml:space="preserve">diagramele/simbolurile/textele suport este prezentă </w:t>
            </w:r>
            <w:r w:rsidR="00860D8D">
              <w:rPr>
                <w:spacing w:val="-3"/>
              </w:rPr>
              <w:t>î</w:t>
            </w:r>
            <w:r w:rsidR="008D1CE3" w:rsidRPr="006B70E6">
              <w:rPr>
                <w:spacing w:val="-3"/>
              </w:rPr>
              <w:t xml:space="preserve">n mod coerent </w:t>
            </w:r>
            <w:r w:rsidR="00860D8D">
              <w:rPr>
                <w:spacing w:val="-3"/>
              </w:rPr>
              <w:t>ș</w:t>
            </w:r>
            <w:r w:rsidR="008D1CE3" w:rsidRPr="006B70E6">
              <w:rPr>
                <w:spacing w:val="-3"/>
              </w:rPr>
              <w:t>i atractiv.</w:t>
            </w:r>
          </w:p>
        </w:tc>
        <w:tc>
          <w:tcPr>
            <w:tcW w:w="1102" w:type="dxa"/>
          </w:tcPr>
          <w:p w14:paraId="42C7742D" w14:textId="77777777" w:rsidR="00BC6D02" w:rsidRPr="006B70E6" w:rsidRDefault="00BC6D02" w:rsidP="009C58CC">
            <w:pPr>
              <w:jc w:val="center"/>
              <w:rPr>
                <w:b/>
              </w:rPr>
            </w:pPr>
            <w:r w:rsidRPr="006B70E6">
              <w:rPr>
                <w:b/>
              </w:rPr>
              <w:t>3</w:t>
            </w:r>
          </w:p>
        </w:tc>
        <w:tc>
          <w:tcPr>
            <w:tcW w:w="1080" w:type="dxa"/>
          </w:tcPr>
          <w:p w14:paraId="78C0B3F1" w14:textId="47EE4139" w:rsidR="00BC6D02" w:rsidRPr="006B70E6" w:rsidRDefault="007B0689" w:rsidP="00783543">
            <w:r>
              <w:t>2</w:t>
            </w:r>
          </w:p>
        </w:tc>
        <w:tc>
          <w:tcPr>
            <w:tcW w:w="4320" w:type="dxa"/>
          </w:tcPr>
          <w:p w14:paraId="13C428CD" w14:textId="6C0D4D62" w:rsidR="00BC6D02" w:rsidRPr="006B70E6" w:rsidRDefault="007B0689" w:rsidP="00E70D0E">
            <w:pPr>
              <w:pStyle w:val="TableParagraph"/>
              <w:spacing w:line="268" w:lineRule="exact"/>
            </w:pPr>
            <w:r>
              <w:t>Nu se sare de la informatia text la imagini necorelate si vad chiar poze cu ceea</w:t>
            </w:r>
            <w:r w:rsidR="00E70D0E">
              <w:t xml:space="preserve"> </w:t>
            </w:r>
            <w:r>
              <w:t>ce copii vad numai in filme probabil, cum sunt cele cu imprimantele 3D de la pag. 34</w:t>
            </w:r>
            <w:r w:rsidR="00E70D0E">
              <w:t>.</w:t>
            </w:r>
          </w:p>
        </w:tc>
      </w:tr>
      <w:tr w:rsidR="00BC6D02" w:rsidRPr="006B70E6" w14:paraId="1AE8FA16" w14:textId="77777777" w:rsidTr="00721D38">
        <w:trPr>
          <w:trHeight w:hRule="exact" w:val="553"/>
        </w:trPr>
        <w:tc>
          <w:tcPr>
            <w:tcW w:w="6886" w:type="dxa"/>
          </w:tcPr>
          <w:p w14:paraId="1DD41B61" w14:textId="797A1F30" w:rsidR="00BC6D02" w:rsidRPr="006B70E6" w:rsidRDefault="00BC6D02" w:rsidP="00783543">
            <w:pPr>
              <w:pStyle w:val="TableParagraph"/>
              <w:ind w:right="147"/>
              <w:rPr>
                <w:spacing w:val="-3"/>
                <w:lang w:val="ro-RO"/>
              </w:rPr>
            </w:pPr>
            <w:r w:rsidRPr="006B70E6">
              <w:rPr>
                <w:spacing w:val="-3"/>
              </w:rPr>
              <w:t>7.</w:t>
            </w:r>
            <w:r w:rsidR="006849F2" w:rsidRPr="006B70E6">
              <w:rPr>
                <w:spacing w:val="-3"/>
              </w:rPr>
              <w:t xml:space="preserve">Prezentarea conţinuturilor este realizată </w:t>
            </w:r>
            <w:r w:rsidR="00860D8D">
              <w:rPr>
                <w:spacing w:val="-3"/>
              </w:rPr>
              <w:t>î</w:t>
            </w:r>
            <w:r w:rsidR="006849F2" w:rsidRPr="006B70E6">
              <w:rPr>
                <w:spacing w:val="-3"/>
              </w:rPr>
              <w:t>ntr-o concepţie unitară, printr-un stil consecvent.</w:t>
            </w:r>
          </w:p>
        </w:tc>
        <w:tc>
          <w:tcPr>
            <w:tcW w:w="1102" w:type="dxa"/>
          </w:tcPr>
          <w:p w14:paraId="6D2B1035" w14:textId="77777777" w:rsidR="00BC6D02" w:rsidRPr="006B70E6" w:rsidRDefault="00BC6D02" w:rsidP="009C58CC">
            <w:pPr>
              <w:jc w:val="center"/>
              <w:rPr>
                <w:b/>
              </w:rPr>
            </w:pPr>
            <w:r w:rsidRPr="006B70E6">
              <w:rPr>
                <w:b/>
              </w:rPr>
              <w:t>3</w:t>
            </w:r>
          </w:p>
        </w:tc>
        <w:tc>
          <w:tcPr>
            <w:tcW w:w="1080" w:type="dxa"/>
          </w:tcPr>
          <w:p w14:paraId="2819B565" w14:textId="36DC7629" w:rsidR="00BC6D02" w:rsidRPr="006B70E6" w:rsidRDefault="007B0689" w:rsidP="00783543">
            <w:r>
              <w:t>3</w:t>
            </w:r>
          </w:p>
        </w:tc>
        <w:tc>
          <w:tcPr>
            <w:tcW w:w="4320" w:type="dxa"/>
          </w:tcPr>
          <w:p w14:paraId="7D50AC25" w14:textId="5A32C5D1" w:rsidR="00BC6D02" w:rsidRPr="006B70E6" w:rsidRDefault="007B0689" w:rsidP="00E70D0E">
            <w:pPr>
              <w:pStyle w:val="TableParagraph"/>
              <w:spacing w:line="268" w:lineRule="exact"/>
              <w:ind w:left="0"/>
            </w:pPr>
            <w:r>
              <w:t>DA. Aplicatiile si Testele de evaluare, alaturi de informatiile prezentate au periodicitate.</w:t>
            </w:r>
          </w:p>
        </w:tc>
      </w:tr>
      <w:tr w:rsidR="00BC6D02" w:rsidRPr="006B70E6" w14:paraId="395F4929" w14:textId="77777777" w:rsidTr="0047040A">
        <w:trPr>
          <w:trHeight w:hRule="exact" w:val="4843"/>
        </w:trPr>
        <w:tc>
          <w:tcPr>
            <w:tcW w:w="6886" w:type="dxa"/>
          </w:tcPr>
          <w:p w14:paraId="76CECE2B" w14:textId="274ABE75" w:rsidR="00BC6D02" w:rsidRPr="006B70E6" w:rsidRDefault="00BC6D02" w:rsidP="00783543">
            <w:pPr>
              <w:pStyle w:val="TableParagraph"/>
              <w:ind w:right="147"/>
              <w:rPr>
                <w:spacing w:val="-3"/>
                <w:lang w:val="ro-RO"/>
              </w:rPr>
            </w:pPr>
            <w:r w:rsidRPr="006B70E6">
              <w:rPr>
                <w:spacing w:val="-3"/>
              </w:rPr>
              <w:t>8.</w:t>
            </w:r>
            <w:r w:rsidR="006849F2" w:rsidRPr="006B70E6">
              <w:rPr>
                <w:spacing w:val="-3"/>
              </w:rPr>
              <w:t xml:space="preserve">Activităţiile de </w:t>
            </w:r>
            <w:r w:rsidR="00860D8D">
              <w:rPr>
                <w:spacing w:val="-3"/>
              </w:rPr>
              <w:t>î</w:t>
            </w:r>
            <w:r w:rsidR="006849F2" w:rsidRPr="006B70E6">
              <w:rPr>
                <w:spacing w:val="-3"/>
              </w:rPr>
              <w:t>nvăţare favorizează utilizarea de metode/tehnici/strategii didactice activ-participative, asigur</w:t>
            </w:r>
            <w:r w:rsidR="00860D8D">
              <w:rPr>
                <w:spacing w:val="-3"/>
              </w:rPr>
              <w:t>â</w:t>
            </w:r>
            <w:r w:rsidR="006849F2" w:rsidRPr="006B70E6">
              <w:rPr>
                <w:spacing w:val="-3"/>
              </w:rPr>
              <w:t>nd dezvoltarea competenţelor prev</w:t>
            </w:r>
            <w:r w:rsidR="00860D8D">
              <w:rPr>
                <w:spacing w:val="-3"/>
              </w:rPr>
              <w:t>ă</w:t>
            </w:r>
            <w:r w:rsidR="006849F2" w:rsidRPr="006B70E6">
              <w:rPr>
                <w:spacing w:val="-3"/>
              </w:rPr>
              <w:t xml:space="preserve">zute </w:t>
            </w:r>
            <w:r w:rsidR="00860D8D">
              <w:rPr>
                <w:spacing w:val="-3"/>
              </w:rPr>
              <w:t>î</w:t>
            </w:r>
            <w:r w:rsidR="006849F2" w:rsidRPr="006B70E6">
              <w:rPr>
                <w:spacing w:val="-3"/>
              </w:rPr>
              <w:t xml:space="preserve">n programa </w:t>
            </w:r>
            <w:r w:rsidR="00860D8D">
              <w:rPr>
                <w:spacing w:val="-3"/>
              </w:rPr>
              <w:t>ș</w:t>
            </w:r>
            <w:r w:rsidR="006849F2" w:rsidRPr="006B70E6">
              <w:rPr>
                <w:spacing w:val="-3"/>
              </w:rPr>
              <w:t>colară</w:t>
            </w:r>
            <w:r w:rsidR="00860D8D">
              <w:rPr>
                <w:spacing w:val="-3"/>
              </w:rPr>
              <w:t xml:space="preserve"> </w:t>
            </w:r>
            <w:r w:rsidR="006849F2" w:rsidRPr="006B70E6">
              <w:rPr>
                <w:spacing w:val="-3"/>
              </w:rPr>
              <w:t xml:space="preserve">(echilibrul </w:t>
            </w:r>
            <w:r w:rsidR="0012227D" w:rsidRPr="006B70E6">
              <w:rPr>
                <w:spacing w:val="-3"/>
              </w:rPr>
              <w:t>î</w:t>
            </w:r>
            <w:r w:rsidR="006849F2" w:rsidRPr="006B70E6">
              <w:rPr>
                <w:spacing w:val="-3"/>
              </w:rPr>
              <w:t xml:space="preserve">ntre dezvoltarea cognitivă </w:t>
            </w:r>
            <w:r w:rsidR="00860D8D">
              <w:rPr>
                <w:spacing w:val="-3"/>
              </w:rPr>
              <w:t>ș</w:t>
            </w:r>
            <w:r w:rsidR="006849F2" w:rsidRPr="006B70E6">
              <w:rPr>
                <w:spacing w:val="-3"/>
              </w:rPr>
              <w:t>i s</w:t>
            </w:r>
            <w:r w:rsidR="0012227D" w:rsidRPr="006B70E6">
              <w:rPr>
                <w:spacing w:val="-3"/>
              </w:rPr>
              <w:t>ocio-emoţ</w:t>
            </w:r>
            <w:r w:rsidR="006849F2" w:rsidRPr="006B70E6">
              <w:rPr>
                <w:spacing w:val="-3"/>
              </w:rPr>
              <w:t>ional</w:t>
            </w:r>
            <w:r w:rsidR="00860D8D">
              <w:rPr>
                <w:spacing w:val="-3"/>
              </w:rPr>
              <w:t>ă</w:t>
            </w:r>
            <w:r w:rsidR="006849F2" w:rsidRPr="006B70E6">
              <w:rPr>
                <w:spacing w:val="-3"/>
              </w:rPr>
              <w:t>).</w:t>
            </w:r>
          </w:p>
        </w:tc>
        <w:tc>
          <w:tcPr>
            <w:tcW w:w="1102" w:type="dxa"/>
          </w:tcPr>
          <w:p w14:paraId="76C83FF4" w14:textId="77777777" w:rsidR="00BC6D02" w:rsidRPr="006B70E6" w:rsidRDefault="00BC6D02" w:rsidP="009C58CC">
            <w:pPr>
              <w:jc w:val="center"/>
              <w:rPr>
                <w:b/>
              </w:rPr>
            </w:pPr>
            <w:r w:rsidRPr="006B70E6">
              <w:rPr>
                <w:b/>
              </w:rPr>
              <w:t>3</w:t>
            </w:r>
          </w:p>
        </w:tc>
        <w:tc>
          <w:tcPr>
            <w:tcW w:w="1080" w:type="dxa"/>
          </w:tcPr>
          <w:p w14:paraId="7B4A690D" w14:textId="452D842F" w:rsidR="00BC6D02" w:rsidRPr="006B70E6" w:rsidRDefault="00A87355" w:rsidP="00783543">
            <w:r>
              <w:t>2</w:t>
            </w:r>
          </w:p>
        </w:tc>
        <w:tc>
          <w:tcPr>
            <w:tcW w:w="4320" w:type="dxa"/>
          </w:tcPr>
          <w:p w14:paraId="7060FD29" w14:textId="02DB6A3D" w:rsidR="00BC6D02" w:rsidRDefault="00A87355" w:rsidP="00783543">
            <w:pPr>
              <w:pStyle w:val="TableParagraph"/>
              <w:spacing w:line="268" w:lineRule="exact"/>
            </w:pPr>
            <w:r>
              <w:t>In mare masura, da, acolo unde se poate. Este mai greu cu siguranta la TIC si Informatica sa asiguri aceasta parte socio-emotionala, mai ales cand se pun bazele. Dincolo de partea unde se zice ce sa nu faci pe Internet si partea de intelegere a unor probleme</w:t>
            </w:r>
            <w:r w:rsidR="001074ED">
              <w:t xml:space="preserve"> simple</w:t>
            </w:r>
            <w:r>
              <w:t xml:space="preserve"> </w:t>
            </w:r>
            <w:r w:rsidR="001074ED">
              <w:t>de Informatica (in care rezolvi probleme de grup si elevul intelege cerinta si valentele ei)</w:t>
            </w:r>
            <w:r w:rsidR="006E3E34">
              <w:t>, nu vad o alta situatie in care elevul este foarte implicat social si emotional.</w:t>
            </w:r>
          </w:p>
          <w:p w14:paraId="66441C19" w14:textId="176FDEEC" w:rsidR="001074ED" w:rsidRDefault="001074ED" w:rsidP="00783543">
            <w:pPr>
              <w:pStyle w:val="TableParagraph"/>
              <w:spacing w:line="268" w:lineRule="exact"/>
            </w:pPr>
          </w:p>
          <w:p w14:paraId="70B8B9C2" w14:textId="79BB4E45" w:rsidR="0047040A" w:rsidRDefault="0047040A" w:rsidP="0047040A">
            <w:pPr>
              <w:pStyle w:val="TableParagraph"/>
              <w:spacing w:line="268" w:lineRule="exact"/>
              <w:ind w:left="0"/>
            </w:pPr>
          </w:p>
          <w:p w14:paraId="21B6A494" w14:textId="77777777" w:rsidR="0047040A" w:rsidRDefault="0047040A" w:rsidP="00783543">
            <w:pPr>
              <w:pStyle w:val="TableParagraph"/>
              <w:spacing w:line="268" w:lineRule="exact"/>
            </w:pPr>
          </w:p>
          <w:p w14:paraId="2F52D2DB" w14:textId="77777777" w:rsidR="0047040A" w:rsidRDefault="0047040A" w:rsidP="00783543">
            <w:pPr>
              <w:pStyle w:val="TableParagraph"/>
              <w:spacing w:line="268" w:lineRule="exact"/>
            </w:pPr>
          </w:p>
          <w:p w14:paraId="5D45B4EB" w14:textId="77777777" w:rsidR="0047040A" w:rsidRDefault="0047040A" w:rsidP="00783543">
            <w:pPr>
              <w:pStyle w:val="TableParagraph"/>
              <w:spacing w:line="268" w:lineRule="exact"/>
            </w:pPr>
          </w:p>
          <w:p w14:paraId="1D4D57AB" w14:textId="77777777" w:rsidR="0047040A" w:rsidRDefault="0047040A" w:rsidP="00783543">
            <w:pPr>
              <w:pStyle w:val="TableParagraph"/>
              <w:spacing w:line="268" w:lineRule="exact"/>
            </w:pPr>
          </w:p>
          <w:p w14:paraId="70AD09D6" w14:textId="563A8000" w:rsidR="0047040A" w:rsidRPr="006B70E6" w:rsidRDefault="0047040A" w:rsidP="00783543">
            <w:pPr>
              <w:pStyle w:val="TableParagraph"/>
              <w:spacing w:line="268" w:lineRule="exact"/>
            </w:pPr>
          </w:p>
        </w:tc>
      </w:tr>
      <w:tr w:rsidR="00BC6D02" w:rsidRPr="006B70E6" w14:paraId="0615EBA2" w14:textId="77777777" w:rsidTr="0047040A">
        <w:trPr>
          <w:trHeight w:hRule="exact" w:val="2782"/>
        </w:trPr>
        <w:tc>
          <w:tcPr>
            <w:tcW w:w="6886" w:type="dxa"/>
          </w:tcPr>
          <w:p w14:paraId="17866B76" w14:textId="77777777" w:rsidR="00BC6D02" w:rsidRPr="006B70E6" w:rsidRDefault="006849F2" w:rsidP="00783543">
            <w:pPr>
              <w:pStyle w:val="TableParagraph"/>
              <w:ind w:right="147"/>
              <w:rPr>
                <w:spacing w:val="-3"/>
                <w:lang w:val="ro-RO"/>
              </w:rPr>
            </w:pPr>
            <w:r w:rsidRPr="006B70E6">
              <w:rPr>
                <w:spacing w:val="-3"/>
              </w:rPr>
              <w:lastRenderedPageBreak/>
              <w:t>9.Conţinuturile manualului reflectă tendinţele de dezvoltare ale domeniului/disciplinei si oferă, după caz, variante alternative de utilizare sau de interpretare a informaţiei, conceptelor, teoriilor.</w:t>
            </w:r>
          </w:p>
        </w:tc>
        <w:tc>
          <w:tcPr>
            <w:tcW w:w="1102" w:type="dxa"/>
          </w:tcPr>
          <w:p w14:paraId="1AD53EDF" w14:textId="77777777" w:rsidR="00BC6D02" w:rsidRPr="006B70E6" w:rsidRDefault="00BC6D02" w:rsidP="009C58CC">
            <w:pPr>
              <w:jc w:val="center"/>
              <w:rPr>
                <w:b/>
              </w:rPr>
            </w:pPr>
            <w:r w:rsidRPr="006B70E6">
              <w:rPr>
                <w:b/>
              </w:rPr>
              <w:t>3</w:t>
            </w:r>
          </w:p>
        </w:tc>
        <w:tc>
          <w:tcPr>
            <w:tcW w:w="1080" w:type="dxa"/>
          </w:tcPr>
          <w:p w14:paraId="01D9C2EA" w14:textId="5D4F8814" w:rsidR="00BC6D02" w:rsidRPr="006B70E6" w:rsidRDefault="001074ED" w:rsidP="00783543">
            <w:r>
              <w:t>2</w:t>
            </w:r>
          </w:p>
        </w:tc>
        <w:tc>
          <w:tcPr>
            <w:tcW w:w="4320" w:type="dxa"/>
          </w:tcPr>
          <w:p w14:paraId="1A172C94" w14:textId="15B96B3C" w:rsidR="00BC6D02" w:rsidRPr="006B70E6" w:rsidRDefault="001074ED" w:rsidP="00783543">
            <w:pPr>
              <w:pStyle w:val="TableParagraph"/>
              <w:spacing w:line="268" w:lineRule="exact"/>
            </w:pPr>
            <w:r>
              <w:t>Pentru prima parte, da, in pag. 26-28 spre exemplu sunt prezentate diferitele dispo</w:t>
            </w:r>
            <w:r w:rsidR="0047040A">
              <w:t>z</w:t>
            </w:r>
            <w:r>
              <w:t>itive de stocare, alaturi de perioadele in care au fost/sunt utilizate.</w:t>
            </w:r>
            <w:r w:rsidR="0047040A">
              <w:t xml:space="preserve"> </w:t>
            </w:r>
          </w:p>
        </w:tc>
      </w:tr>
      <w:tr w:rsidR="00BC6D02" w:rsidRPr="006B70E6" w14:paraId="6BCBC3B9" w14:textId="77777777" w:rsidTr="00E87FD6">
        <w:trPr>
          <w:trHeight w:hRule="exact" w:val="1162"/>
        </w:trPr>
        <w:tc>
          <w:tcPr>
            <w:tcW w:w="6886" w:type="dxa"/>
          </w:tcPr>
          <w:p w14:paraId="11FD635F" w14:textId="4C95BC0D" w:rsidR="00BC6D02" w:rsidRPr="006B70E6" w:rsidRDefault="00BC6D02" w:rsidP="00783543">
            <w:pPr>
              <w:pStyle w:val="TableParagraph"/>
              <w:ind w:right="147"/>
              <w:rPr>
                <w:spacing w:val="-3"/>
                <w:lang w:val="ro-RO"/>
              </w:rPr>
            </w:pPr>
            <w:r w:rsidRPr="006B70E6">
              <w:rPr>
                <w:spacing w:val="-3"/>
              </w:rPr>
              <w:t>10.</w:t>
            </w:r>
            <w:r w:rsidR="006849F2" w:rsidRPr="006B70E6">
              <w:rPr>
                <w:spacing w:val="-3"/>
              </w:rPr>
              <w:t>Coţinutul manualui evidenţiaz</w:t>
            </w:r>
            <w:r w:rsidR="00860D8D">
              <w:rPr>
                <w:spacing w:val="-3"/>
              </w:rPr>
              <w:t>ă</w:t>
            </w:r>
            <w:r w:rsidR="006849F2" w:rsidRPr="006B70E6">
              <w:rPr>
                <w:spacing w:val="-3"/>
              </w:rPr>
              <w:t xml:space="preserve"> corelaţiile i</w:t>
            </w:r>
            <w:r w:rsidR="0059055E">
              <w:rPr>
                <w:spacing w:val="-3"/>
              </w:rPr>
              <w:t>n</w:t>
            </w:r>
            <w:r w:rsidR="006849F2" w:rsidRPr="006B70E6">
              <w:rPr>
                <w:spacing w:val="-3"/>
              </w:rPr>
              <w:t>tra-</w:t>
            </w:r>
            <w:r w:rsidR="00860D8D">
              <w:rPr>
                <w:spacing w:val="-3"/>
              </w:rPr>
              <w:t>ș</w:t>
            </w:r>
            <w:r w:rsidR="006849F2" w:rsidRPr="006B70E6">
              <w:rPr>
                <w:spacing w:val="-3"/>
              </w:rPr>
              <w:t>i interdisciplina</w:t>
            </w:r>
            <w:r w:rsidR="009B2D00" w:rsidRPr="006B70E6">
              <w:rPr>
                <w:spacing w:val="-3"/>
              </w:rPr>
              <w:t>re</w:t>
            </w:r>
            <w:r w:rsidR="006849F2" w:rsidRPr="006B70E6">
              <w:rPr>
                <w:spacing w:val="-3"/>
              </w:rPr>
              <w:t xml:space="preserve">, </w:t>
            </w:r>
            <w:r w:rsidR="00860D8D">
              <w:rPr>
                <w:spacing w:val="-3"/>
              </w:rPr>
              <w:t>î</w:t>
            </w:r>
            <w:r w:rsidR="006849F2" w:rsidRPr="006B70E6">
              <w:rPr>
                <w:spacing w:val="-3"/>
              </w:rPr>
              <w:t>n</w:t>
            </w:r>
            <w:r w:rsidR="0012227D" w:rsidRPr="006B70E6">
              <w:rPr>
                <w:spacing w:val="-3"/>
              </w:rPr>
              <w:t xml:space="preserve"> sprijinul dezvoltă</w:t>
            </w:r>
            <w:r w:rsidR="006849F2" w:rsidRPr="006B70E6">
              <w:rPr>
                <w:spacing w:val="-3"/>
              </w:rPr>
              <w:t xml:space="preserve">rii competenţelor generale </w:t>
            </w:r>
            <w:r w:rsidR="00860D8D">
              <w:rPr>
                <w:spacing w:val="-3"/>
              </w:rPr>
              <w:t>ș</w:t>
            </w:r>
            <w:r w:rsidR="006849F2" w:rsidRPr="006B70E6">
              <w:rPr>
                <w:spacing w:val="-3"/>
              </w:rPr>
              <w:t>i specifice.</w:t>
            </w:r>
          </w:p>
        </w:tc>
        <w:tc>
          <w:tcPr>
            <w:tcW w:w="1102" w:type="dxa"/>
          </w:tcPr>
          <w:p w14:paraId="40D9EBDC" w14:textId="77777777" w:rsidR="00BC6D02" w:rsidRPr="006B70E6" w:rsidRDefault="00BC6D02" w:rsidP="009C58CC">
            <w:pPr>
              <w:jc w:val="center"/>
              <w:rPr>
                <w:b/>
              </w:rPr>
            </w:pPr>
            <w:r w:rsidRPr="006B70E6">
              <w:rPr>
                <w:b/>
              </w:rPr>
              <w:t>3</w:t>
            </w:r>
          </w:p>
        </w:tc>
        <w:tc>
          <w:tcPr>
            <w:tcW w:w="1080" w:type="dxa"/>
          </w:tcPr>
          <w:p w14:paraId="033A212E" w14:textId="579B5043" w:rsidR="00BC6D02" w:rsidRPr="006B70E6" w:rsidRDefault="001074ED" w:rsidP="00783543">
            <w:r>
              <w:t>3</w:t>
            </w:r>
          </w:p>
        </w:tc>
        <w:tc>
          <w:tcPr>
            <w:tcW w:w="4320" w:type="dxa"/>
          </w:tcPr>
          <w:p w14:paraId="68179569" w14:textId="372121E2" w:rsidR="00BC6D02" w:rsidRPr="006B70E6" w:rsidRDefault="001074ED" w:rsidP="00783543">
            <w:pPr>
              <w:pStyle w:val="TableParagraph"/>
              <w:spacing w:line="268" w:lineRule="exact"/>
            </w:pPr>
            <w:r>
              <w:t>Da,</w:t>
            </w:r>
            <w:r w:rsidR="00E87FD6">
              <w:t xml:space="preserve"> pentru partea de informtica care se leaga de TIC prin utilizarea eficienta a calculatorului si a softurilor, dar si de matematica si logica prin problemele date exemplu in invatare.</w:t>
            </w:r>
          </w:p>
        </w:tc>
      </w:tr>
      <w:tr w:rsidR="00BC6D02" w:rsidRPr="006B70E6" w14:paraId="2C26E92E" w14:textId="77777777" w:rsidTr="005F25F2">
        <w:trPr>
          <w:trHeight w:hRule="exact" w:val="4681"/>
        </w:trPr>
        <w:tc>
          <w:tcPr>
            <w:tcW w:w="6886" w:type="dxa"/>
          </w:tcPr>
          <w:p w14:paraId="0320743E" w14:textId="2FE4A95E" w:rsidR="00BC6D02" w:rsidRPr="006B70E6" w:rsidRDefault="00BC6D02" w:rsidP="00783543">
            <w:pPr>
              <w:pStyle w:val="TableParagraph"/>
              <w:ind w:right="147"/>
              <w:rPr>
                <w:spacing w:val="-3"/>
                <w:lang w:val="ro-RO"/>
              </w:rPr>
            </w:pPr>
            <w:r w:rsidRPr="006B70E6">
              <w:rPr>
                <w:spacing w:val="-3"/>
              </w:rPr>
              <w:t>11.</w:t>
            </w:r>
            <w:r w:rsidR="00F515FE" w:rsidRPr="006B70E6">
              <w:rPr>
                <w:spacing w:val="-3"/>
              </w:rPr>
              <w:t xml:space="preserve">Sarcinile de lucru sunt variate, atractive si au un potenţial de a capta atenţia si de a susţine motivaţia pentru </w:t>
            </w:r>
            <w:r w:rsidR="00860D8D">
              <w:rPr>
                <w:spacing w:val="-3"/>
              </w:rPr>
              <w:t>învățare</w:t>
            </w:r>
            <w:r w:rsidR="00F515FE" w:rsidRPr="006B70E6">
              <w:rPr>
                <w:spacing w:val="-3"/>
              </w:rPr>
              <w:t>.</w:t>
            </w:r>
          </w:p>
        </w:tc>
        <w:tc>
          <w:tcPr>
            <w:tcW w:w="1102" w:type="dxa"/>
          </w:tcPr>
          <w:p w14:paraId="0F180E85" w14:textId="77777777" w:rsidR="00BC6D02" w:rsidRPr="006B70E6" w:rsidRDefault="00BC6D02" w:rsidP="009C58CC">
            <w:pPr>
              <w:jc w:val="center"/>
              <w:rPr>
                <w:b/>
              </w:rPr>
            </w:pPr>
            <w:r w:rsidRPr="006B70E6">
              <w:rPr>
                <w:b/>
              </w:rPr>
              <w:t>3</w:t>
            </w:r>
          </w:p>
        </w:tc>
        <w:tc>
          <w:tcPr>
            <w:tcW w:w="1080" w:type="dxa"/>
          </w:tcPr>
          <w:p w14:paraId="28F1CD4D" w14:textId="74D5F62F" w:rsidR="00BC6D02" w:rsidRPr="006B70E6" w:rsidRDefault="005F25F2" w:rsidP="00783543">
            <w:r>
              <w:t>2</w:t>
            </w:r>
          </w:p>
        </w:tc>
        <w:tc>
          <w:tcPr>
            <w:tcW w:w="4320" w:type="dxa"/>
          </w:tcPr>
          <w:p w14:paraId="49C03222" w14:textId="73D69429" w:rsidR="005F25F2" w:rsidRDefault="005F25F2" w:rsidP="00783543">
            <w:pPr>
              <w:pStyle w:val="TableParagraph"/>
              <w:spacing w:line="268" w:lineRule="exact"/>
            </w:pPr>
            <w:r>
              <w:t>Depinde si de elevi. Daca vorbim de un elev caruia ii placea subiectul respectiv, clar, dar consider ca pot exista teme mai captivante.</w:t>
            </w:r>
          </w:p>
          <w:p w14:paraId="384493B8" w14:textId="77777777" w:rsidR="005F25F2" w:rsidRDefault="005F25F2" w:rsidP="00783543">
            <w:pPr>
              <w:pStyle w:val="TableParagraph"/>
              <w:spacing w:line="268" w:lineRule="exact"/>
            </w:pPr>
          </w:p>
          <w:p w14:paraId="5F5DCA4E" w14:textId="09FEEFD8" w:rsidR="005F25F2" w:rsidRPr="006B70E6" w:rsidRDefault="005F25F2" w:rsidP="00E70D0E">
            <w:pPr>
              <w:pStyle w:val="TableParagraph"/>
              <w:spacing w:line="268" w:lineRule="exact"/>
            </w:pPr>
          </w:p>
        </w:tc>
      </w:tr>
      <w:tr w:rsidR="00BC6D02" w:rsidRPr="006B70E6" w14:paraId="64B79C4C" w14:textId="77777777" w:rsidTr="005F25F2">
        <w:trPr>
          <w:trHeight w:hRule="exact" w:val="1162"/>
        </w:trPr>
        <w:tc>
          <w:tcPr>
            <w:tcW w:w="6886" w:type="dxa"/>
          </w:tcPr>
          <w:p w14:paraId="6BCC5131" w14:textId="3ECC7FA0" w:rsidR="00BC6D02" w:rsidRPr="006B70E6" w:rsidRDefault="00BC6D02" w:rsidP="00783543">
            <w:pPr>
              <w:pStyle w:val="TableParagraph"/>
              <w:ind w:right="147"/>
              <w:rPr>
                <w:spacing w:val="-3"/>
                <w:lang w:val="ro-RO"/>
              </w:rPr>
            </w:pPr>
            <w:r w:rsidRPr="006B70E6">
              <w:rPr>
                <w:spacing w:val="-3"/>
              </w:rPr>
              <w:lastRenderedPageBreak/>
              <w:t>12.</w:t>
            </w:r>
            <w:r w:rsidR="00F515FE" w:rsidRPr="006B70E6">
              <w:rPr>
                <w:spacing w:val="-3"/>
              </w:rPr>
              <w:t>Activităţi</w:t>
            </w:r>
            <w:r w:rsidR="0012227D" w:rsidRPr="006B70E6">
              <w:rPr>
                <w:spacing w:val="-3"/>
              </w:rPr>
              <w:t>le de î</w:t>
            </w:r>
            <w:r w:rsidR="00F515FE" w:rsidRPr="006B70E6">
              <w:rPr>
                <w:spacing w:val="-3"/>
              </w:rPr>
              <w:t>nvăţare solicită</w:t>
            </w:r>
            <w:r w:rsidR="0012227D" w:rsidRPr="006B70E6">
              <w:rPr>
                <w:spacing w:val="-3"/>
              </w:rPr>
              <w:t xml:space="preserve"> î</w:t>
            </w:r>
            <w:r w:rsidR="00F515FE" w:rsidRPr="006B70E6">
              <w:rPr>
                <w:spacing w:val="-3"/>
              </w:rPr>
              <w:t>n mod echilibrat difertie modalităţi de rezolvare</w:t>
            </w:r>
            <w:r w:rsidR="00860D8D">
              <w:rPr>
                <w:spacing w:val="-3"/>
              </w:rPr>
              <w:t xml:space="preserve"> </w:t>
            </w:r>
            <w:r w:rsidR="00F515FE" w:rsidRPr="006B70E6">
              <w:rPr>
                <w:spacing w:val="-3"/>
              </w:rPr>
              <w:t>(prin comunicare orală, scrisă, prin activităţi practice).</w:t>
            </w:r>
          </w:p>
        </w:tc>
        <w:tc>
          <w:tcPr>
            <w:tcW w:w="1102" w:type="dxa"/>
          </w:tcPr>
          <w:p w14:paraId="1853A995" w14:textId="77777777" w:rsidR="00BC6D02" w:rsidRPr="006B70E6" w:rsidRDefault="00BC6D02" w:rsidP="009C58CC">
            <w:pPr>
              <w:jc w:val="center"/>
              <w:rPr>
                <w:b/>
              </w:rPr>
            </w:pPr>
            <w:r w:rsidRPr="006B70E6">
              <w:rPr>
                <w:b/>
              </w:rPr>
              <w:t>3</w:t>
            </w:r>
          </w:p>
        </w:tc>
        <w:tc>
          <w:tcPr>
            <w:tcW w:w="1080" w:type="dxa"/>
          </w:tcPr>
          <w:p w14:paraId="5C9D7871" w14:textId="0C0C9AB7" w:rsidR="00BC6D02" w:rsidRPr="006B70E6" w:rsidRDefault="005F25F2" w:rsidP="00783543">
            <w:r>
              <w:t>3</w:t>
            </w:r>
          </w:p>
        </w:tc>
        <w:tc>
          <w:tcPr>
            <w:tcW w:w="4320" w:type="dxa"/>
          </w:tcPr>
          <w:p w14:paraId="2022738D" w14:textId="7F6FEBF1" w:rsidR="00BC6D02" w:rsidRPr="006B70E6" w:rsidRDefault="005F25F2" w:rsidP="00783543">
            <w:pPr>
              <w:pStyle w:val="TableParagraph"/>
              <w:spacing w:line="268" w:lineRule="exact"/>
            </w:pPr>
            <w:r>
              <w:t>Da, pentru oral si scris, avem acele cerinte de descriere, cat si strict pentru scris, acele liniute ce trebuie completate. Pentru activitati practice, mini-proiectele sunt repre</w:t>
            </w:r>
            <w:r w:rsidR="006E3E34">
              <w:t>z</w:t>
            </w:r>
            <w:r>
              <w:t>entative.</w:t>
            </w:r>
          </w:p>
        </w:tc>
      </w:tr>
      <w:tr w:rsidR="00BC6D02" w:rsidRPr="006B70E6" w14:paraId="69D10EDC" w14:textId="77777777" w:rsidTr="00797BC7">
        <w:trPr>
          <w:trHeight w:hRule="exact" w:val="1171"/>
        </w:trPr>
        <w:tc>
          <w:tcPr>
            <w:tcW w:w="6886" w:type="dxa"/>
          </w:tcPr>
          <w:p w14:paraId="72F3F2A9" w14:textId="05445523" w:rsidR="00BC6D02" w:rsidRPr="006B70E6" w:rsidRDefault="00BC6D02" w:rsidP="00783543">
            <w:pPr>
              <w:pStyle w:val="TableParagraph"/>
              <w:ind w:right="147"/>
              <w:rPr>
                <w:spacing w:val="-3"/>
              </w:rPr>
            </w:pPr>
            <w:r w:rsidRPr="006B70E6">
              <w:rPr>
                <w:spacing w:val="-3"/>
              </w:rPr>
              <w:t>13.</w:t>
            </w:r>
            <w:r w:rsidR="00F515FE" w:rsidRPr="006B70E6">
              <w:rPr>
                <w:spacing w:val="-3"/>
              </w:rPr>
              <w:t xml:space="preserve">Activităţile de </w:t>
            </w:r>
            <w:r w:rsidR="00860D8D">
              <w:rPr>
                <w:spacing w:val="-3"/>
              </w:rPr>
              <w:t>î</w:t>
            </w:r>
            <w:r w:rsidR="00F515FE" w:rsidRPr="006B70E6">
              <w:rPr>
                <w:spacing w:val="-3"/>
              </w:rPr>
              <w:t>nvăţare propuse permit valorificarea achiziţi</w:t>
            </w:r>
            <w:r w:rsidR="0012227D" w:rsidRPr="006B70E6">
              <w:rPr>
                <w:spacing w:val="-3"/>
              </w:rPr>
              <w:t>ilor anterioare, dob</w:t>
            </w:r>
            <w:r w:rsidR="00860D8D">
              <w:rPr>
                <w:spacing w:val="-3"/>
              </w:rPr>
              <w:t>â</w:t>
            </w:r>
            <w:r w:rsidR="0012227D" w:rsidRPr="006B70E6">
              <w:rPr>
                <w:spacing w:val="-3"/>
              </w:rPr>
              <w:t>ndite î</w:t>
            </w:r>
            <w:r w:rsidR="00F515FE" w:rsidRPr="006B70E6">
              <w:rPr>
                <w:spacing w:val="-3"/>
              </w:rPr>
              <w:t>n contexte variate</w:t>
            </w:r>
            <w:r w:rsidR="00860D8D">
              <w:rPr>
                <w:spacing w:val="-3"/>
              </w:rPr>
              <w:t xml:space="preserve"> </w:t>
            </w:r>
            <w:r w:rsidR="00F515FE" w:rsidRPr="006B70E6">
              <w:rPr>
                <w:spacing w:val="-3"/>
              </w:rPr>
              <w:t>(formal, nonformal, informal).</w:t>
            </w:r>
          </w:p>
        </w:tc>
        <w:tc>
          <w:tcPr>
            <w:tcW w:w="1102" w:type="dxa"/>
          </w:tcPr>
          <w:p w14:paraId="13B1428C" w14:textId="77777777" w:rsidR="00BC6D02" w:rsidRPr="006B70E6" w:rsidRDefault="00BC6D02" w:rsidP="009C58CC">
            <w:pPr>
              <w:jc w:val="center"/>
              <w:rPr>
                <w:b/>
              </w:rPr>
            </w:pPr>
            <w:r w:rsidRPr="006B70E6">
              <w:rPr>
                <w:b/>
              </w:rPr>
              <w:t>3</w:t>
            </w:r>
          </w:p>
        </w:tc>
        <w:tc>
          <w:tcPr>
            <w:tcW w:w="1080" w:type="dxa"/>
          </w:tcPr>
          <w:p w14:paraId="12529FCC" w14:textId="41E9C633" w:rsidR="00BC6D02" w:rsidRPr="006B70E6" w:rsidRDefault="00797BC7" w:rsidP="00783543">
            <w:r>
              <w:t>3</w:t>
            </w:r>
          </w:p>
        </w:tc>
        <w:tc>
          <w:tcPr>
            <w:tcW w:w="4320" w:type="dxa"/>
          </w:tcPr>
          <w:p w14:paraId="06C90BA9" w14:textId="78166BF9" w:rsidR="00BC6D02" w:rsidRPr="006B70E6" w:rsidRDefault="00797BC7" w:rsidP="00783543">
            <w:pPr>
              <w:pStyle w:val="TableParagraph"/>
              <w:spacing w:line="268" w:lineRule="exact"/>
            </w:pPr>
            <w:r>
              <w:t>Da, prin activitatile desfasurate de copii pe Internet, in medii grafice din diverse jocuri, dar si prin corelatiile interdisciplinare si intradisciplinare.</w:t>
            </w:r>
          </w:p>
        </w:tc>
      </w:tr>
      <w:tr w:rsidR="00BC6D02" w:rsidRPr="006B70E6" w14:paraId="60AF853A" w14:textId="77777777" w:rsidTr="00797BC7">
        <w:trPr>
          <w:trHeight w:hRule="exact" w:val="1702"/>
        </w:trPr>
        <w:tc>
          <w:tcPr>
            <w:tcW w:w="6886" w:type="dxa"/>
          </w:tcPr>
          <w:p w14:paraId="1433FE2B" w14:textId="6C75CE67" w:rsidR="00BC6D02" w:rsidRPr="006B70E6" w:rsidRDefault="00BC6D02" w:rsidP="00783543">
            <w:pPr>
              <w:pStyle w:val="TableParagraph"/>
              <w:ind w:right="147"/>
              <w:rPr>
                <w:spacing w:val="-3"/>
                <w:lang w:val="ro-RO"/>
              </w:rPr>
            </w:pPr>
            <w:r w:rsidRPr="006B70E6">
              <w:rPr>
                <w:spacing w:val="-3"/>
              </w:rPr>
              <w:t>14.</w:t>
            </w:r>
            <w:r w:rsidR="00F515FE" w:rsidRPr="006B70E6">
              <w:rPr>
                <w:spacing w:val="-3"/>
              </w:rPr>
              <w:t>Gradul de dificultate al noţiun</w:t>
            </w:r>
            <w:r w:rsidR="0012227D" w:rsidRPr="006B70E6">
              <w:rPr>
                <w:spacing w:val="-3"/>
              </w:rPr>
              <w:t xml:space="preserve">iilor, utilizate </w:t>
            </w:r>
            <w:r w:rsidR="00F515FE" w:rsidRPr="006B70E6">
              <w:rPr>
                <w:spacing w:val="-3"/>
              </w:rPr>
              <w:t xml:space="preserve"> </w:t>
            </w:r>
            <w:r w:rsidR="0012227D" w:rsidRPr="006B70E6">
              <w:rPr>
                <w:spacing w:val="-3"/>
              </w:rPr>
              <w:t>î</w:t>
            </w:r>
            <w:r w:rsidR="00F515FE" w:rsidRPr="006B70E6">
              <w:rPr>
                <w:spacing w:val="-3"/>
              </w:rPr>
              <w:t>n toate contextele</w:t>
            </w:r>
            <w:r w:rsidR="00860D8D">
              <w:rPr>
                <w:spacing w:val="-3"/>
              </w:rPr>
              <w:t xml:space="preserve"> </w:t>
            </w:r>
            <w:r w:rsidR="00F515FE" w:rsidRPr="006B70E6">
              <w:rPr>
                <w:spacing w:val="-3"/>
              </w:rPr>
              <w:t>(textul lecţiei, formarea sarcinilor de lucru, formulare</w:t>
            </w:r>
            <w:r w:rsidR="00860D8D">
              <w:rPr>
                <w:spacing w:val="-3"/>
              </w:rPr>
              <w:t>a</w:t>
            </w:r>
            <w:r w:rsidR="00F515FE" w:rsidRPr="006B70E6">
              <w:rPr>
                <w:spacing w:val="-3"/>
              </w:rPr>
              <w:t xml:space="preserve"> cerinţelor de evaluare, prezentarea imaginilor si a elementelor grafice) este adecvat v</w:t>
            </w:r>
            <w:r w:rsidR="00860D8D">
              <w:rPr>
                <w:spacing w:val="-3"/>
              </w:rPr>
              <w:t>â</w:t>
            </w:r>
            <w:r w:rsidR="00F515FE" w:rsidRPr="006B70E6">
              <w:rPr>
                <w:spacing w:val="-3"/>
              </w:rPr>
              <w:t>rstei elevilor.</w:t>
            </w:r>
          </w:p>
        </w:tc>
        <w:tc>
          <w:tcPr>
            <w:tcW w:w="1102" w:type="dxa"/>
          </w:tcPr>
          <w:p w14:paraId="29AA6ED8" w14:textId="77777777" w:rsidR="00BC6D02" w:rsidRPr="006B70E6" w:rsidRDefault="00BC6D02" w:rsidP="009C58CC">
            <w:pPr>
              <w:jc w:val="center"/>
              <w:rPr>
                <w:b/>
              </w:rPr>
            </w:pPr>
            <w:r w:rsidRPr="006B70E6">
              <w:rPr>
                <w:b/>
              </w:rPr>
              <w:t>3</w:t>
            </w:r>
          </w:p>
        </w:tc>
        <w:tc>
          <w:tcPr>
            <w:tcW w:w="1080" w:type="dxa"/>
          </w:tcPr>
          <w:p w14:paraId="0A6B294B" w14:textId="2D48C95A" w:rsidR="00BC6D02" w:rsidRPr="006B70E6" w:rsidRDefault="00797BC7" w:rsidP="00783543">
            <w:r>
              <w:t>3</w:t>
            </w:r>
          </w:p>
        </w:tc>
        <w:tc>
          <w:tcPr>
            <w:tcW w:w="4320" w:type="dxa"/>
          </w:tcPr>
          <w:p w14:paraId="4C1BC709" w14:textId="085BBEE9" w:rsidR="00BC6D02" w:rsidRPr="006B70E6" w:rsidRDefault="00797BC7" w:rsidP="00783543">
            <w:pPr>
              <w:pStyle w:val="TableParagraph"/>
              <w:spacing w:line="268" w:lineRule="exact"/>
            </w:pPr>
            <w:r>
              <w:t>Absolut, nu li se cere nicaieri luna de pe cer sau ceva inadecvat varstei. Mai tot se regaseste in textul/imaginile din cadrul lectiei, iar de putinele dati cand nu este precizat clar raspunsul in lectie, este necesar o minima implicare a elevului.</w:t>
            </w:r>
          </w:p>
        </w:tc>
      </w:tr>
      <w:tr w:rsidR="00BC6D02" w:rsidRPr="006B70E6" w14:paraId="716B1909" w14:textId="77777777" w:rsidTr="00EF1CD3">
        <w:trPr>
          <w:trHeight w:hRule="exact" w:val="2341"/>
        </w:trPr>
        <w:tc>
          <w:tcPr>
            <w:tcW w:w="6886" w:type="dxa"/>
          </w:tcPr>
          <w:p w14:paraId="4896DD8F" w14:textId="03B9A0BB" w:rsidR="00BC6D02" w:rsidRPr="006B70E6" w:rsidRDefault="00BC6D02" w:rsidP="00783543">
            <w:pPr>
              <w:pStyle w:val="TableParagraph"/>
              <w:ind w:right="147"/>
              <w:rPr>
                <w:spacing w:val="-3"/>
                <w:lang w:val="ro-RO"/>
              </w:rPr>
            </w:pPr>
            <w:r w:rsidRPr="006B70E6">
              <w:rPr>
                <w:spacing w:val="-3"/>
              </w:rPr>
              <w:t>15.</w:t>
            </w:r>
            <w:r w:rsidR="0012227D" w:rsidRPr="006B70E6">
              <w:rPr>
                <w:spacing w:val="-3"/>
              </w:rPr>
              <w:t xml:space="preserve">Sarcinile de </w:t>
            </w:r>
            <w:r w:rsidR="00860D8D">
              <w:rPr>
                <w:spacing w:val="-3"/>
              </w:rPr>
              <w:t>î</w:t>
            </w:r>
            <w:r w:rsidR="0012227D" w:rsidRPr="006B70E6">
              <w:rPr>
                <w:spacing w:val="-3"/>
              </w:rPr>
              <w:t>nvă</w:t>
            </w:r>
            <w:r w:rsidR="00E95507" w:rsidRPr="006B70E6">
              <w:rPr>
                <w:spacing w:val="-3"/>
              </w:rPr>
              <w:t xml:space="preserve">ţare pot fi </w:t>
            </w:r>
            <w:r w:rsidR="00860D8D">
              <w:rPr>
                <w:spacing w:val="-3"/>
              </w:rPr>
              <w:t>î</w:t>
            </w:r>
            <w:r w:rsidR="00E95507" w:rsidRPr="006B70E6">
              <w:rPr>
                <w:spacing w:val="-3"/>
              </w:rPr>
              <w:t>nţ</w:t>
            </w:r>
            <w:r w:rsidR="00F515FE" w:rsidRPr="006B70E6">
              <w:rPr>
                <w:spacing w:val="-3"/>
              </w:rPr>
              <w:t>el</w:t>
            </w:r>
            <w:r w:rsidR="00E95507" w:rsidRPr="006B70E6">
              <w:rPr>
                <w:spacing w:val="-3"/>
              </w:rPr>
              <w:t>ese de c</w:t>
            </w:r>
            <w:r w:rsidR="00860D8D">
              <w:rPr>
                <w:spacing w:val="-3"/>
              </w:rPr>
              <w:t>ă</w:t>
            </w:r>
            <w:r w:rsidR="00E95507" w:rsidRPr="006B70E6">
              <w:rPr>
                <w:spacing w:val="-3"/>
              </w:rPr>
              <w:t>tre elevi f</w:t>
            </w:r>
            <w:r w:rsidR="00860D8D">
              <w:rPr>
                <w:spacing w:val="-3"/>
              </w:rPr>
              <w:t>ă</w:t>
            </w:r>
            <w:r w:rsidR="00E95507" w:rsidRPr="006B70E6">
              <w:rPr>
                <w:spacing w:val="-3"/>
              </w:rPr>
              <w:t>r</w:t>
            </w:r>
            <w:r w:rsidR="00860D8D">
              <w:rPr>
                <w:spacing w:val="-3"/>
              </w:rPr>
              <w:t>ă</w:t>
            </w:r>
            <w:r w:rsidR="00E95507" w:rsidRPr="006B70E6">
              <w:rPr>
                <w:spacing w:val="-3"/>
              </w:rPr>
              <w:t xml:space="preserve"> explicaţ</w:t>
            </w:r>
            <w:r w:rsidR="00F515FE" w:rsidRPr="006B70E6">
              <w:rPr>
                <w:spacing w:val="-3"/>
              </w:rPr>
              <w:t>ii suplimentare din partea profesorilor.</w:t>
            </w:r>
          </w:p>
        </w:tc>
        <w:tc>
          <w:tcPr>
            <w:tcW w:w="1102" w:type="dxa"/>
          </w:tcPr>
          <w:p w14:paraId="5EBE8878" w14:textId="77777777" w:rsidR="00BC6D02" w:rsidRPr="006B70E6" w:rsidRDefault="00BC6D02" w:rsidP="009C58CC">
            <w:pPr>
              <w:jc w:val="center"/>
              <w:rPr>
                <w:b/>
              </w:rPr>
            </w:pPr>
            <w:r w:rsidRPr="006B70E6">
              <w:rPr>
                <w:b/>
              </w:rPr>
              <w:t>3</w:t>
            </w:r>
          </w:p>
        </w:tc>
        <w:tc>
          <w:tcPr>
            <w:tcW w:w="1080" w:type="dxa"/>
          </w:tcPr>
          <w:p w14:paraId="4E865569" w14:textId="0C60A2F2" w:rsidR="00BC6D02" w:rsidRPr="006B70E6" w:rsidRDefault="00797BC7" w:rsidP="00783543">
            <w:r>
              <w:t>1</w:t>
            </w:r>
          </w:p>
        </w:tc>
        <w:tc>
          <w:tcPr>
            <w:tcW w:w="4320" w:type="dxa"/>
          </w:tcPr>
          <w:p w14:paraId="1287739D" w14:textId="23127874" w:rsidR="00BC6D02" w:rsidRPr="006B70E6" w:rsidRDefault="00797BC7" w:rsidP="00783543">
            <w:pPr>
              <w:pStyle w:val="TableParagraph"/>
              <w:spacing w:line="268" w:lineRule="exact"/>
            </w:pPr>
            <w:r>
              <w:t>Este nevoie si de interventia profesorului cu certitudine. Toate acele casute “VOM INVATA DESPRE…” au un caracter foarte general, iar continutul capitolului uneori nu face decat sa elucideze cu putin gradul ridicat de generali</w:t>
            </w:r>
            <w:r w:rsidR="006E3E34">
              <w:t>tate</w:t>
            </w:r>
            <w:r>
              <w:t>. Profesorul poate explica mai in detaliu</w:t>
            </w:r>
            <w:r w:rsidR="006E3E34">
              <w:t xml:space="preserve"> secvente</w:t>
            </w:r>
            <w:r w:rsidR="00EF1CD3">
              <w:t xml:space="preserve"> ca “programabil”, “temporar”, “interactiune utilizator-calculator”</w:t>
            </w:r>
          </w:p>
        </w:tc>
      </w:tr>
      <w:tr w:rsidR="00BC6D02" w:rsidRPr="006B70E6" w14:paraId="0A009FE8" w14:textId="77777777" w:rsidTr="00EF1CD3">
        <w:trPr>
          <w:trHeight w:hRule="exact" w:val="2071"/>
        </w:trPr>
        <w:tc>
          <w:tcPr>
            <w:tcW w:w="6886" w:type="dxa"/>
          </w:tcPr>
          <w:p w14:paraId="34AC67A8" w14:textId="061B555B" w:rsidR="00BC6D02" w:rsidRPr="006B70E6" w:rsidRDefault="00BC6D02" w:rsidP="00783543">
            <w:pPr>
              <w:pStyle w:val="TableParagraph"/>
              <w:ind w:right="147"/>
              <w:rPr>
                <w:spacing w:val="-3"/>
                <w:lang w:val="ro-RO"/>
              </w:rPr>
            </w:pPr>
            <w:r w:rsidRPr="006B70E6">
              <w:rPr>
                <w:spacing w:val="-3"/>
              </w:rPr>
              <w:t>16.</w:t>
            </w:r>
            <w:r w:rsidR="0012227D" w:rsidRPr="006B70E6">
              <w:rPr>
                <w:spacing w:val="-3"/>
              </w:rPr>
              <w:t>Activită</w:t>
            </w:r>
            <w:r w:rsidR="00E95507" w:rsidRPr="006B70E6">
              <w:rPr>
                <w:spacing w:val="-3"/>
              </w:rPr>
              <w:t>ţ</w:t>
            </w:r>
            <w:r w:rsidR="0012227D" w:rsidRPr="006B70E6">
              <w:rPr>
                <w:spacing w:val="-3"/>
              </w:rPr>
              <w:t xml:space="preserve">ile de </w:t>
            </w:r>
            <w:r w:rsidR="00860D8D">
              <w:rPr>
                <w:spacing w:val="-3"/>
              </w:rPr>
              <w:t>î</w:t>
            </w:r>
            <w:r w:rsidR="0012227D" w:rsidRPr="006B70E6">
              <w:rPr>
                <w:spacing w:val="-3"/>
              </w:rPr>
              <w:t>nvă</w:t>
            </w:r>
            <w:r w:rsidR="00E95507" w:rsidRPr="006B70E6">
              <w:rPr>
                <w:spacing w:val="-3"/>
              </w:rPr>
              <w:t xml:space="preserve">ţare propuse, precum </w:t>
            </w:r>
            <w:r w:rsidR="00860D8D">
              <w:rPr>
                <w:spacing w:val="-3"/>
              </w:rPr>
              <w:t>ș</w:t>
            </w:r>
            <w:r w:rsidR="00E95507" w:rsidRPr="006B70E6">
              <w:rPr>
                <w:spacing w:val="-3"/>
              </w:rPr>
              <w:t>i sarcinile de evaluare stimulează manifestarea creativităţii elevilor.</w:t>
            </w:r>
          </w:p>
        </w:tc>
        <w:tc>
          <w:tcPr>
            <w:tcW w:w="1102" w:type="dxa"/>
          </w:tcPr>
          <w:p w14:paraId="55115566" w14:textId="77777777" w:rsidR="00BC6D02" w:rsidRPr="006B70E6" w:rsidRDefault="00BC6D02" w:rsidP="009C58CC">
            <w:pPr>
              <w:jc w:val="center"/>
              <w:rPr>
                <w:b/>
              </w:rPr>
            </w:pPr>
            <w:r w:rsidRPr="006B70E6">
              <w:rPr>
                <w:b/>
              </w:rPr>
              <w:t>3</w:t>
            </w:r>
          </w:p>
        </w:tc>
        <w:tc>
          <w:tcPr>
            <w:tcW w:w="1080" w:type="dxa"/>
          </w:tcPr>
          <w:p w14:paraId="1505FAD5" w14:textId="12669B43" w:rsidR="00BC6D02" w:rsidRPr="006B70E6" w:rsidRDefault="00EF1CD3" w:rsidP="00783543">
            <w:r>
              <w:t>1</w:t>
            </w:r>
          </w:p>
        </w:tc>
        <w:tc>
          <w:tcPr>
            <w:tcW w:w="4320" w:type="dxa"/>
          </w:tcPr>
          <w:p w14:paraId="609511E8" w14:textId="77777777" w:rsidR="00BC6D02" w:rsidRDefault="00EF1CD3" w:rsidP="00783543">
            <w:pPr>
              <w:pStyle w:val="TableParagraph"/>
              <w:spacing w:line="268" w:lineRule="exact"/>
            </w:pPr>
            <w:r>
              <w:t>Pe alocuri, da, ca la pag. 92 unde este scris “a unei povesti indragite de voi”. Astfel, elevul poate reflecta mai adanc si da nuante felului in care percepe povestea lui favorita. Insa, de cele mai multe ori, ca in exemplul cu ierarhia de fisiere sau desenul in paint, tema este impusa,</w:t>
            </w:r>
          </w:p>
          <w:p w14:paraId="21746984" w14:textId="21A4286D" w:rsidR="00EF1CD3" w:rsidRPr="006B70E6" w:rsidRDefault="00EF1CD3" w:rsidP="00783543">
            <w:pPr>
              <w:pStyle w:val="TableParagraph"/>
              <w:spacing w:line="268" w:lineRule="exact"/>
            </w:pPr>
            <w:r>
              <w:t>iar extensiile pe</w:t>
            </w:r>
            <w:r w:rsidR="006E3E34">
              <w:t>r</w:t>
            </w:r>
            <w:r>
              <w:t>mise sunt minime.</w:t>
            </w:r>
          </w:p>
        </w:tc>
      </w:tr>
      <w:tr w:rsidR="00BC6D02" w:rsidRPr="006B70E6" w14:paraId="13BC4E5F" w14:textId="77777777" w:rsidTr="00543A72">
        <w:trPr>
          <w:trHeight w:hRule="exact" w:val="2422"/>
        </w:trPr>
        <w:tc>
          <w:tcPr>
            <w:tcW w:w="6886" w:type="dxa"/>
          </w:tcPr>
          <w:p w14:paraId="55034E89" w14:textId="41ECDF06" w:rsidR="00BC6D02" w:rsidRPr="006B70E6" w:rsidRDefault="00BC6D02" w:rsidP="00783543">
            <w:pPr>
              <w:pStyle w:val="TableParagraph"/>
              <w:ind w:right="147"/>
              <w:rPr>
                <w:spacing w:val="-3"/>
                <w:lang w:val="ro-RO"/>
              </w:rPr>
            </w:pPr>
            <w:r w:rsidRPr="006B70E6">
              <w:rPr>
                <w:spacing w:val="-3"/>
              </w:rPr>
              <w:lastRenderedPageBreak/>
              <w:t>17.</w:t>
            </w:r>
            <w:r w:rsidR="00E95507" w:rsidRPr="006B70E6">
              <w:rPr>
                <w:spacing w:val="-3"/>
              </w:rPr>
              <w:t xml:space="preserve">Activităţile de </w:t>
            </w:r>
            <w:r w:rsidR="00860D8D">
              <w:rPr>
                <w:spacing w:val="-3"/>
              </w:rPr>
              <w:t>î</w:t>
            </w:r>
            <w:r w:rsidR="00E95507" w:rsidRPr="006B70E6">
              <w:rPr>
                <w:spacing w:val="-3"/>
              </w:rPr>
              <w:t xml:space="preserve">nvăţare propuse, precum </w:t>
            </w:r>
            <w:r w:rsidR="00860D8D">
              <w:rPr>
                <w:spacing w:val="-3"/>
              </w:rPr>
              <w:t>ș</w:t>
            </w:r>
            <w:r w:rsidR="00E95507" w:rsidRPr="006B70E6">
              <w:rPr>
                <w:spacing w:val="-3"/>
              </w:rPr>
              <w:t>i sarcinile de evaluare reflectă si solicită modele diferite de raţionament.</w:t>
            </w:r>
          </w:p>
        </w:tc>
        <w:tc>
          <w:tcPr>
            <w:tcW w:w="1102" w:type="dxa"/>
          </w:tcPr>
          <w:p w14:paraId="7AE8D401" w14:textId="77777777" w:rsidR="00BC6D02" w:rsidRPr="006B70E6" w:rsidRDefault="00BC6D02" w:rsidP="009C58CC">
            <w:pPr>
              <w:jc w:val="center"/>
              <w:rPr>
                <w:b/>
              </w:rPr>
            </w:pPr>
            <w:r w:rsidRPr="006B70E6">
              <w:rPr>
                <w:b/>
              </w:rPr>
              <w:t>3</w:t>
            </w:r>
          </w:p>
        </w:tc>
        <w:tc>
          <w:tcPr>
            <w:tcW w:w="1080" w:type="dxa"/>
          </w:tcPr>
          <w:p w14:paraId="511A1C54" w14:textId="47480A52" w:rsidR="00BC6D02" w:rsidRPr="006B70E6" w:rsidRDefault="00EF1CD3" w:rsidP="00783543">
            <w:r>
              <w:t>3</w:t>
            </w:r>
          </w:p>
        </w:tc>
        <w:tc>
          <w:tcPr>
            <w:tcW w:w="4320" w:type="dxa"/>
          </w:tcPr>
          <w:p w14:paraId="71BDA6FE" w14:textId="2A2CEFDB" w:rsidR="00BC6D02" w:rsidRPr="006B70E6" w:rsidRDefault="00EF1CD3" w:rsidP="00783543">
            <w:pPr>
              <w:pStyle w:val="TableParagraph"/>
              <w:spacing w:line="268" w:lineRule="exact"/>
            </w:pPr>
            <w:r>
              <w:t xml:space="preserve">Regasim solicitarea rationamentului deductiv in cadrul programelor din informatica, care sunt evaluate ulterior scrierii, cat despre cel inductiv, este atat de usor de regasit in TIC, cand </w:t>
            </w:r>
            <w:r w:rsidR="00543A72">
              <w:t>spre exemplu adunand toate informatiile despre componentele hardware ale unui calculator in mod individual, se poate crea un calculator intreg.</w:t>
            </w:r>
          </w:p>
        </w:tc>
      </w:tr>
      <w:tr w:rsidR="00BC6D02" w:rsidRPr="006B70E6" w14:paraId="5B2AD310" w14:textId="77777777" w:rsidTr="00721D38">
        <w:trPr>
          <w:trHeight w:hRule="exact" w:val="919"/>
        </w:trPr>
        <w:tc>
          <w:tcPr>
            <w:tcW w:w="6886" w:type="dxa"/>
          </w:tcPr>
          <w:p w14:paraId="3A173BCC" w14:textId="0B41E44F" w:rsidR="00BC6D02" w:rsidRPr="006B70E6" w:rsidRDefault="00BC6D02" w:rsidP="00783543">
            <w:pPr>
              <w:pStyle w:val="TableParagraph"/>
              <w:ind w:right="147"/>
              <w:rPr>
                <w:spacing w:val="-3"/>
                <w:lang w:val="ro-RO"/>
              </w:rPr>
            </w:pPr>
            <w:r w:rsidRPr="006B70E6">
              <w:rPr>
                <w:spacing w:val="-3"/>
              </w:rPr>
              <w:t>18.</w:t>
            </w:r>
            <w:r w:rsidR="00E95507" w:rsidRPr="006B70E6">
              <w:rPr>
                <w:spacing w:val="-3"/>
              </w:rPr>
              <w:t xml:space="preserve">Manualul conţine sarcini de </w:t>
            </w:r>
            <w:r w:rsidR="00860D8D">
              <w:rPr>
                <w:spacing w:val="-3"/>
              </w:rPr>
              <w:t>î</w:t>
            </w:r>
            <w:r w:rsidR="00E95507" w:rsidRPr="006B70E6">
              <w:rPr>
                <w:spacing w:val="-3"/>
              </w:rPr>
              <w:t>nv</w:t>
            </w:r>
            <w:r w:rsidR="00860D8D">
              <w:rPr>
                <w:spacing w:val="-3"/>
              </w:rPr>
              <w:t>ă</w:t>
            </w:r>
            <w:r w:rsidR="00E95507" w:rsidRPr="006B70E6">
              <w:rPr>
                <w:spacing w:val="-3"/>
              </w:rPr>
              <w:t>ţare model</w:t>
            </w:r>
            <w:r w:rsidR="00860D8D">
              <w:rPr>
                <w:spacing w:val="-3"/>
              </w:rPr>
              <w:t xml:space="preserve"> </w:t>
            </w:r>
            <w:r w:rsidR="00E95507" w:rsidRPr="006B70E6">
              <w:rPr>
                <w:spacing w:val="-3"/>
              </w:rPr>
              <w:t>(rezolvate)</w:t>
            </w:r>
            <w:r w:rsidR="0012227D" w:rsidRPr="006B70E6">
              <w:rPr>
                <w:spacing w:val="-3"/>
              </w:rPr>
              <w:t xml:space="preserve"> care uş</w:t>
            </w:r>
            <w:r w:rsidR="00E95507" w:rsidRPr="006B70E6">
              <w:rPr>
                <w:spacing w:val="-3"/>
              </w:rPr>
              <w:t>urează</w:t>
            </w:r>
            <w:r w:rsidR="0012227D" w:rsidRPr="006B70E6">
              <w:rPr>
                <w:spacing w:val="-3"/>
              </w:rPr>
              <w:t xml:space="preserve"> </w:t>
            </w:r>
            <w:r w:rsidR="00860D8D">
              <w:rPr>
                <w:spacing w:val="-3"/>
              </w:rPr>
              <w:t>î</w:t>
            </w:r>
            <w:r w:rsidR="0012227D" w:rsidRPr="006B70E6">
              <w:rPr>
                <w:spacing w:val="-3"/>
              </w:rPr>
              <w:t xml:space="preserve">nţelegerea  noţiunilor </w:t>
            </w:r>
            <w:r w:rsidR="00E95507" w:rsidRPr="006B70E6">
              <w:rPr>
                <w:spacing w:val="-3"/>
              </w:rPr>
              <w:t xml:space="preserve"> teoretice de c</w:t>
            </w:r>
            <w:r w:rsidR="00860D8D">
              <w:rPr>
                <w:spacing w:val="-3"/>
              </w:rPr>
              <w:t>ă</w:t>
            </w:r>
            <w:r w:rsidR="00E95507" w:rsidRPr="006B70E6">
              <w:rPr>
                <w:spacing w:val="-3"/>
              </w:rPr>
              <w:t>tre elevi, fară explicaţii suplimentare din partea profesorului.</w:t>
            </w:r>
          </w:p>
        </w:tc>
        <w:tc>
          <w:tcPr>
            <w:tcW w:w="1102" w:type="dxa"/>
          </w:tcPr>
          <w:p w14:paraId="285DDE2C" w14:textId="77777777" w:rsidR="00BC6D02" w:rsidRPr="006B70E6" w:rsidRDefault="00BC6D02" w:rsidP="009C58CC">
            <w:pPr>
              <w:jc w:val="center"/>
              <w:rPr>
                <w:b/>
              </w:rPr>
            </w:pPr>
            <w:r w:rsidRPr="006B70E6">
              <w:rPr>
                <w:b/>
              </w:rPr>
              <w:t>4</w:t>
            </w:r>
          </w:p>
        </w:tc>
        <w:tc>
          <w:tcPr>
            <w:tcW w:w="1080" w:type="dxa"/>
          </w:tcPr>
          <w:p w14:paraId="34210864" w14:textId="18FA8106" w:rsidR="00BC6D02" w:rsidRPr="006B70E6" w:rsidRDefault="00543A72" w:rsidP="00783543">
            <w:r>
              <w:t>4</w:t>
            </w:r>
          </w:p>
        </w:tc>
        <w:tc>
          <w:tcPr>
            <w:tcW w:w="4320" w:type="dxa"/>
          </w:tcPr>
          <w:p w14:paraId="724BA5F6" w14:textId="713F354D" w:rsidR="00BC6D02" w:rsidRPr="006B70E6" w:rsidRDefault="00543A72" w:rsidP="00783543">
            <w:pPr>
              <w:pStyle w:val="TableParagraph"/>
              <w:spacing w:line="268" w:lineRule="exact"/>
            </w:pPr>
            <w:r>
              <w:t>Da, la pag. 60 spre exemplu, este foarte bine si complet ilustrat exemplul algoritmului de interschimbare.</w:t>
            </w:r>
          </w:p>
        </w:tc>
      </w:tr>
      <w:tr w:rsidR="004A0962" w:rsidRPr="006B70E6" w14:paraId="2B84EFED" w14:textId="77777777" w:rsidTr="00721D38">
        <w:trPr>
          <w:trHeight w:hRule="exact" w:val="286"/>
        </w:trPr>
        <w:tc>
          <w:tcPr>
            <w:tcW w:w="6886" w:type="dxa"/>
            <w:tcBorders>
              <w:left w:val="nil"/>
            </w:tcBorders>
            <w:shd w:val="clear" w:color="auto" w:fill="C0C0C0"/>
          </w:tcPr>
          <w:p w14:paraId="14F00107" w14:textId="544D62FB" w:rsidR="004A0962" w:rsidRPr="006B70E6" w:rsidRDefault="00BC6D02" w:rsidP="00783543">
            <w:pPr>
              <w:pStyle w:val="TableParagraph"/>
              <w:spacing w:line="273" w:lineRule="exact"/>
              <w:ind w:left="0" w:right="101"/>
              <w:jc w:val="right"/>
              <w:rPr>
                <w:b/>
              </w:rPr>
            </w:pPr>
            <w:r w:rsidRPr="006B70E6">
              <w:rPr>
                <w:b/>
              </w:rPr>
              <w:t>Punctaj</w:t>
            </w:r>
            <w:r w:rsidR="004A0962" w:rsidRPr="006B70E6">
              <w:rPr>
                <w:b/>
              </w:rPr>
              <w:t xml:space="preserve"> II</w:t>
            </w:r>
          </w:p>
        </w:tc>
        <w:tc>
          <w:tcPr>
            <w:tcW w:w="1102" w:type="dxa"/>
            <w:shd w:val="clear" w:color="auto" w:fill="C0C0C0"/>
          </w:tcPr>
          <w:p w14:paraId="566438D1" w14:textId="77777777" w:rsidR="004A0962" w:rsidRPr="006B70E6" w:rsidRDefault="00BC6D02" w:rsidP="009C58CC">
            <w:pPr>
              <w:jc w:val="center"/>
              <w:rPr>
                <w:b/>
              </w:rPr>
            </w:pPr>
            <w:r w:rsidRPr="006B70E6">
              <w:rPr>
                <w:b/>
              </w:rPr>
              <w:t>67</w:t>
            </w:r>
          </w:p>
        </w:tc>
        <w:tc>
          <w:tcPr>
            <w:tcW w:w="1080" w:type="dxa"/>
            <w:shd w:val="clear" w:color="auto" w:fill="C0C0C0"/>
          </w:tcPr>
          <w:p w14:paraId="5DE48A82" w14:textId="6E4A1040" w:rsidR="004A0962" w:rsidRPr="006B70E6" w:rsidRDefault="003C562F" w:rsidP="00783543">
            <w:r>
              <w:t>57</w:t>
            </w:r>
          </w:p>
        </w:tc>
        <w:tc>
          <w:tcPr>
            <w:tcW w:w="4320" w:type="dxa"/>
            <w:tcBorders>
              <w:left w:val="single" w:sz="45" w:space="0" w:color="C0C0C0"/>
              <w:bottom w:val="nil"/>
              <w:right w:val="nil"/>
            </w:tcBorders>
          </w:tcPr>
          <w:p w14:paraId="23A27C3D" w14:textId="77777777" w:rsidR="004A0962" w:rsidRPr="006B70E6" w:rsidRDefault="004A0962" w:rsidP="00783543"/>
        </w:tc>
      </w:tr>
      <w:tr w:rsidR="004A0962" w:rsidRPr="006B70E6" w14:paraId="3BDB4390" w14:textId="77777777" w:rsidTr="00721D38">
        <w:trPr>
          <w:trHeight w:hRule="exact" w:val="562"/>
        </w:trPr>
        <w:tc>
          <w:tcPr>
            <w:tcW w:w="6886" w:type="dxa"/>
          </w:tcPr>
          <w:p w14:paraId="25F520AE" w14:textId="7180CED5" w:rsidR="004A0962" w:rsidRPr="006B70E6" w:rsidRDefault="004A0962" w:rsidP="00783543">
            <w:pPr>
              <w:pStyle w:val="TableParagraph"/>
              <w:spacing w:line="273" w:lineRule="exact"/>
              <w:ind w:left="2904" w:right="2904"/>
              <w:jc w:val="center"/>
              <w:rPr>
                <w:b/>
              </w:rPr>
            </w:pPr>
          </w:p>
        </w:tc>
        <w:tc>
          <w:tcPr>
            <w:tcW w:w="1102" w:type="dxa"/>
          </w:tcPr>
          <w:p w14:paraId="47F374EC" w14:textId="77777777" w:rsidR="004A0962" w:rsidRPr="006B70E6" w:rsidRDefault="004A0962" w:rsidP="00783543">
            <w:pPr>
              <w:pStyle w:val="TableParagraph"/>
              <w:ind w:left="208" w:right="170" w:hanging="46"/>
              <w:rPr>
                <w:b/>
              </w:rPr>
            </w:pPr>
            <w:r w:rsidRPr="006B70E6">
              <w:rPr>
                <w:b/>
              </w:rPr>
              <w:t>Punctaj maxim</w:t>
            </w:r>
          </w:p>
        </w:tc>
        <w:tc>
          <w:tcPr>
            <w:tcW w:w="1080" w:type="dxa"/>
          </w:tcPr>
          <w:p w14:paraId="61D96709" w14:textId="77777777" w:rsidR="004A0962" w:rsidRPr="006B70E6" w:rsidRDefault="004A0962" w:rsidP="00783543">
            <w:pPr>
              <w:pStyle w:val="TableParagraph"/>
              <w:ind w:left="141" w:right="143" w:hanging="5"/>
              <w:rPr>
                <w:b/>
              </w:rPr>
            </w:pPr>
            <w:r w:rsidRPr="006B70E6">
              <w:rPr>
                <w:b/>
              </w:rPr>
              <w:t>Punctajacordat</w:t>
            </w:r>
          </w:p>
        </w:tc>
        <w:tc>
          <w:tcPr>
            <w:tcW w:w="4320" w:type="dxa"/>
          </w:tcPr>
          <w:p w14:paraId="6C52B449" w14:textId="77777777" w:rsidR="004A0962" w:rsidRPr="006B70E6" w:rsidRDefault="004A0962" w:rsidP="00783543">
            <w:pPr>
              <w:pStyle w:val="TableParagraph"/>
              <w:spacing w:line="273" w:lineRule="exact"/>
              <w:ind w:left="1943"/>
              <w:rPr>
                <w:b/>
              </w:rPr>
            </w:pPr>
            <w:r w:rsidRPr="006B70E6">
              <w:rPr>
                <w:b/>
              </w:rPr>
              <w:t>Argumente/Exemple</w:t>
            </w:r>
          </w:p>
        </w:tc>
      </w:tr>
      <w:tr w:rsidR="004A0962" w:rsidRPr="006B70E6" w14:paraId="0EB4AAA6" w14:textId="77777777" w:rsidTr="00721D38">
        <w:trPr>
          <w:trHeight w:hRule="exact" w:val="415"/>
        </w:trPr>
        <w:tc>
          <w:tcPr>
            <w:tcW w:w="6886" w:type="dxa"/>
            <w:tcBorders>
              <w:bottom w:val="thinThickMediumGap" w:sz="7" w:space="0" w:color="000000"/>
            </w:tcBorders>
            <w:shd w:val="clear" w:color="auto" w:fill="D9D9D9" w:themeFill="background1" w:themeFillShade="D9"/>
          </w:tcPr>
          <w:p w14:paraId="70A6ADE8" w14:textId="2931046D" w:rsidR="004A0962" w:rsidRPr="006B70E6" w:rsidRDefault="004A0962" w:rsidP="00881BAC">
            <w:pPr>
              <w:pStyle w:val="TableParagraph"/>
              <w:spacing w:line="273" w:lineRule="exact"/>
              <w:ind w:right="106"/>
              <w:rPr>
                <w:b/>
              </w:rPr>
            </w:pPr>
            <w:r w:rsidRPr="006B70E6">
              <w:rPr>
                <w:b/>
              </w:rPr>
              <w:t>III</w:t>
            </w:r>
            <w:r w:rsidR="00881BAC">
              <w:rPr>
                <w:b/>
              </w:rPr>
              <w:t>.</w:t>
            </w:r>
            <w:r w:rsidR="00F074AF" w:rsidRPr="006B70E6">
              <w:rPr>
                <w:b/>
                <w:spacing w:val="-5"/>
                <w:u w:val="thick"/>
              </w:rPr>
              <w:t>Activități de evaluare</w:t>
            </w:r>
          </w:p>
        </w:tc>
        <w:tc>
          <w:tcPr>
            <w:tcW w:w="1102" w:type="dxa"/>
            <w:shd w:val="clear" w:color="auto" w:fill="D9D9D9" w:themeFill="background1" w:themeFillShade="D9"/>
          </w:tcPr>
          <w:p w14:paraId="456A8090" w14:textId="77777777" w:rsidR="004A0962" w:rsidRPr="006B70E6" w:rsidRDefault="004A0962" w:rsidP="00783543"/>
        </w:tc>
        <w:tc>
          <w:tcPr>
            <w:tcW w:w="1080" w:type="dxa"/>
            <w:shd w:val="clear" w:color="auto" w:fill="D9D9D9" w:themeFill="background1" w:themeFillShade="D9"/>
          </w:tcPr>
          <w:p w14:paraId="21D2E1B7" w14:textId="77777777" w:rsidR="004A0962" w:rsidRPr="006B70E6" w:rsidRDefault="004A0962" w:rsidP="00783543"/>
        </w:tc>
        <w:tc>
          <w:tcPr>
            <w:tcW w:w="4320" w:type="dxa"/>
            <w:shd w:val="clear" w:color="auto" w:fill="D9D9D9" w:themeFill="background1" w:themeFillShade="D9"/>
          </w:tcPr>
          <w:p w14:paraId="3229F54F" w14:textId="77777777" w:rsidR="004A0962" w:rsidRPr="006B70E6" w:rsidRDefault="004A0962" w:rsidP="00783543"/>
        </w:tc>
      </w:tr>
      <w:tr w:rsidR="004A0962" w:rsidRPr="006B70E6" w14:paraId="64F57083" w14:textId="77777777" w:rsidTr="00721D38">
        <w:trPr>
          <w:trHeight w:hRule="exact" w:val="893"/>
        </w:trPr>
        <w:tc>
          <w:tcPr>
            <w:tcW w:w="6886" w:type="dxa"/>
            <w:tcBorders>
              <w:top w:val="thickThinMediumGap" w:sz="7" w:space="0" w:color="000000"/>
            </w:tcBorders>
          </w:tcPr>
          <w:p w14:paraId="440358B4" w14:textId="77777777" w:rsidR="004A0962" w:rsidRPr="006B70E6" w:rsidRDefault="004A0962" w:rsidP="00783543">
            <w:pPr>
              <w:pStyle w:val="TableParagraph"/>
              <w:spacing w:before="3"/>
              <w:ind w:left="0"/>
            </w:pPr>
          </w:p>
          <w:p w14:paraId="4F6EC649" w14:textId="47DD9B3F" w:rsidR="004A0962" w:rsidRPr="006B70E6" w:rsidRDefault="004A0962" w:rsidP="00783543">
            <w:pPr>
              <w:pStyle w:val="TableParagraph"/>
              <w:ind w:right="661"/>
            </w:pPr>
            <w:r w:rsidRPr="006B70E6">
              <w:t xml:space="preserve">1. </w:t>
            </w:r>
            <w:r w:rsidR="00E95507" w:rsidRPr="006B70E6">
              <w:t>Metodele si instrumentele de evaluare sunt distribuite echilibrat prin rapo</w:t>
            </w:r>
            <w:r w:rsidR="00A923BB">
              <w:t>rt</w:t>
            </w:r>
            <w:r w:rsidR="00E95507" w:rsidRPr="006B70E6">
              <w:t xml:space="preserve">are la competenţele programei </w:t>
            </w:r>
            <w:r w:rsidR="00A923BB">
              <w:t>ș</w:t>
            </w:r>
            <w:r w:rsidR="00E95507" w:rsidRPr="006B70E6">
              <w:t>coalre.</w:t>
            </w:r>
          </w:p>
        </w:tc>
        <w:tc>
          <w:tcPr>
            <w:tcW w:w="1102" w:type="dxa"/>
          </w:tcPr>
          <w:p w14:paraId="67B9B0A4" w14:textId="77777777" w:rsidR="004A0962" w:rsidRPr="006B70E6" w:rsidRDefault="00FE18F5" w:rsidP="00FE18F5">
            <w:pPr>
              <w:jc w:val="center"/>
              <w:rPr>
                <w:b/>
              </w:rPr>
            </w:pPr>
            <w:r w:rsidRPr="006B70E6">
              <w:rPr>
                <w:b/>
              </w:rPr>
              <w:t>3</w:t>
            </w:r>
          </w:p>
        </w:tc>
        <w:tc>
          <w:tcPr>
            <w:tcW w:w="1080" w:type="dxa"/>
          </w:tcPr>
          <w:p w14:paraId="59BA606A" w14:textId="683FAF2C" w:rsidR="004A0962" w:rsidRPr="006B70E6" w:rsidRDefault="00CB0B8E" w:rsidP="00783543">
            <w:r>
              <w:t>3</w:t>
            </w:r>
          </w:p>
        </w:tc>
        <w:tc>
          <w:tcPr>
            <w:tcW w:w="4320" w:type="dxa"/>
          </w:tcPr>
          <w:p w14:paraId="5E119E5E" w14:textId="5A069B11" w:rsidR="004A0962" w:rsidRPr="006B70E6" w:rsidRDefault="00CB0B8E" w:rsidP="00783543">
            <w:pPr>
              <w:pStyle w:val="TableParagraph"/>
            </w:pPr>
            <w:r>
              <w:t>Nu am remarcat vreo partinire/focusare asupra vreunei competente anume.</w:t>
            </w:r>
          </w:p>
        </w:tc>
      </w:tr>
      <w:tr w:rsidR="004A0962" w:rsidRPr="006B70E6" w14:paraId="4C00E11B" w14:textId="77777777" w:rsidTr="00721D38">
        <w:trPr>
          <w:trHeight w:hRule="exact" w:val="585"/>
        </w:trPr>
        <w:tc>
          <w:tcPr>
            <w:tcW w:w="6886" w:type="dxa"/>
          </w:tcPr>
          <w:p w14:paraId="36EA2ECD" w14:textId="2F347BC1" w:rsidR="004A0962" w:rsidRPr="006B70E6" w:rsidRDefault="004A0962" w:rsidP="00783543">
            <w:pPr>
              <w:pStyle w:val="TableParagraph"/>
              <w:ind w:right="149"/>
            </w:pPr>
            <w:r w:rsidRPr="006B70E6">
              <w:t xml:space="preserve">2. </w:t>
            </w:r>
            <w:r w:rsidR="00E95507" w:rsidRPr="006B70E6">
              <w:t xml:space="preserve">Metodele </w:t>
            </w:r>
            <w:r w:rsidR="00A923BB">
              <w:t>ș</w:t>
            </w:r>
            <w:r w:rsidR="00E95507" w:rsidRPr="006B70E6">
              <w:t>i instrumentele de evaluare au un grad ridicat de relevanţă</w:t>
            </w:r>
            <w:r w:rsidR="0012227D" w:rsidRPr="006B70E6">
              <w:t>/aplicabilitate în</w:t>
            </w:r>
            <w:r w:rsidR="00E95507" w:rsidRPr="006B70E6">
              <w:t xml:space="preserve"> viaţa de zi cu zi.</w:t>
            </w:r>
          </w:p>
        </w:tc>
        <w:tc>
          <w:tcPr>
            <w:tcW w:w="1102" w:type="dxa"/>
          </w:tcPr>
          <w:p w14:paraId="511246D0" w14:textId="77777777" w:rsidR="004A0962" w:rsidRPr="006B70E6" w:rsidRDefault="00FE18F5" w:rsidP="00FE18F5">
            <w:pPr>
              <w:jc w:val="center"/>
              <w:rPr>
                <w:b/>
              </w:rPr>
            </w:pPr>
            <w:r w:rsidRPr="006B70E6">
              <w:rPr>
                <w:b/>
              </w:rPr>
              <w:t>3</w:t>
            </w:r>
          </w:p>
        </w:tc>
        <w:tc>
          <w:tcPr>
            <w:tcW w:w="1080" w:type="dxa"/>
          </w:tcPr>
          <w:p w14:paraId="45337952" w14:textId="4A77BC6F" w:rsidR="004A0962" w:rsidRPr="006B70E6" w:rsidRDefault="00CB0B8E" w:rsidP="00783543">
            <w:r>
              <w:t>3</w:t>
            </w:r>
          </w:p>
        </w:tc>
        <w:tc>
          <w:tcPr>
            <w:tcW w:w="4320" w:type="dxa"/>
          </w:tcPr>
          <w:p w14:paraId="62C21DDF" w14:textId="1CBBCFC2" w:rsidR="004A0962" w:rsidRPr="006B70E6" w:rsidRDefault="00CB0B8E" w:rsidP="00783543">
            <w:pPr>
              <w:pStyle w:val="TableParagraph"/>
            </w:pPr>
            <w:r>
              <w:t>Da, mai ales pentru inceput, sunt un punct foarte bun de start.</w:t>
            </w:r>
          </w:p>
        </w:tc>
      </w:tr>
      <w:tr w:rsidR="004A0962" w:rsidRPr="006B70E6" w14:paraId="793F2A3A" w14:textId="77777777" w:rsidTr="00CB0B8E">
        <w:trPr>
          <w:trHeight w:hRule="exact" w:val="1018"/>
        </w:trPr>
        <w:tc>
          <w:tcPr>
            <w:tcW w:w="6886" w:type="dxa"/>
          </w:tcPr>
          <w:p w14:paraId="58C8B4A1" w14:textId="62F2427C" w:rsidR="004A0962" w:rsidRPr="006B70E6" w:rsidRDefault="00E95507" w:rsidP="00783543">
            <w:pPr>
              <w:pStyle w:val="TableParagraph"/>
              <w:spacing w:before="4"/>
              <w:ind w:left="0"/>
            </w:pPr>
            <w:r w:rsidRPr="006B70E6">
              <w:t xml:space="preserve"> 3. Metodele si instrumentele de evaluare </w:t>
            </w:r>
            <w:r w:rsidR="00CA5722" w:rsidRPr="006B70E6">
              <w:t xml:space="preserve">propuse respectă principiile         regulile de proiectare </w:t>
            </w:r>
            <w:r w:rsidR="00A923BB">
              <w:t>ș</w:t>
            </w:r>
            <w:r w:rsidR="00CA5722" w:rsidRPr="006B70E6">
              <w:t>i sunt corecte din punct de vedere stinţific.</w:t>
            </w:r>
          </w:p>
          <w:p w14:paraId="26C66CF1" w14:textId="77777777" w:rsidR="004A0962" w:rsidRPr="006B70E6" w:rsidRDefault="004A0962" w:rsidP="00783543">
            <w:pPr>
              <w:pStyle w:val="TableParagraph"/>
              <w:ind w:right="106"/>
            </w:pPr>
          </w:p>
        </w:tc>
        <w:tc>
          <w:tcPr>
            <w:tcW w:w="1102" w:type="dxa"/>
          </w:tcPr>
          <w:p w14:paraId="254E14F9" w14:textId="77777777" w:rsidR="004A0962" w:rsidRPr="006B70E6" w:rsidRDefault="00FE18F5" w:rsidP="00FE18F5">
            <w:pPr>
              <w:jc w:val="center"/>
              <w:rPr>
                <w:b/>
              </w:rPr>
            </w:pPr>
            <w:r w:rsidRPr="006B70E6">
              <w:rPr>
                <w:b/>
              </w:rPr>
              <w:t>3</w:t>
            </w:r>
          </w:p>
        </w:tc>
        <w:tc>
          <w:tcPr>
            <w:tcW w:w="1080" w:type="dxa"/>
          </w:tcPr>
          <w:p w14:paraId="3F874982" w14:textId="6C1DF3C8" w:rsidR="004A0962" w:rsidRPr="006B70E6" w:rsidRDefault="00CB0B8E" w:rsidP="00783543">
            <w:r>
              <w:t>3</w:t>
            </w:r>
          </w:p>
        </w:tc>
        <w:tc>
          <w:tcPr>
            <w:tcW w:w="4320" w:type="dxa"/>
          </w:tcPr>
          <w:p w14:paraId="441BCAC8" w14:textId="31AF90B3" w:rsidR="004A0962" w:rsidRPr="006B70E6" w:rsidRDefault="00CB0B8E" w:rsidP="00783543">
            <w:pPr>
              <w:pStyle w:val="TableParagraph"/>
            </w:pPr>
            <w:r>
              <w:t>Da, se merge pe ceea ce este “consacrat” (scris, cu ajutorul calculatorului, proiect), nu vad vreo metoda sau instrument incorect d.p.d.v stiintific.</w:t>
            </w:r>
          </w:p>
        </w:tc>
      </w:tr>
      <w:tr w:rsidR="00F074AF" w:rsidRPr="006B70E6" w14:paraId="3951549A" w14:textId="77777777" w:rsidTr="006F6758">
        <w:trPr>
          <w:trHeight w:hRule="exact" w:val="1702"/>
        </w:trPr>
        <w:tc>
          <w:tcPr>
            <w:tcW w:w="6886" w:type="dxa"/>
          </w:tcPr>
          <w:p w14:paraId="0743EF88" w14:textId="4F9446E1" w:rsidR="00F074AF" w:rsidRPr="006B70E6" w:rsidRDefault="00F074AF" w:rsidP="00F074AF">
            <w:pPr>
              <w:pStyle w:val="TableParagraph"/>
              <w:ind w:right="106"/>
              <w:rPr>
                <w:lang w:val="ro-RO"/>
              </w:rPr>
            </w:pPr>
            <w:r w:rsidRPr="006B70E6">
              <w:t>4.</w:t>
            </w:r>
            <w:r w:rsidR="00CA5722" w:rsidRPr="006B70E6">
              <w:t>Itemii de evaluare propu</w:t>
            </w:r>
            <w:r w:rsidR="00A923BB">
              <w:t>și</w:t>
            </w:r>
            <w:r w:rsidR="00CA5722" w:rsidRPr="006B70E6">
              <w:t xml:space="preserve"> acoperă </w:t>
            </w:r>
            <w:r w:rsidR="00A923BB">
              <w:t>î</w:t>
            </w:r>
            <w:r w:rsidR="00CA5722" w:rsidRPr="006B70E6">
              <w:t>ntreaga gamă, variată, de modalităţi de evaluare.</w:t>
            </w:r>
          </w:p>
        </w:tc>
        <w:tc>
          <w:tcPr>
            <w:tcW w:w="1102" w:type="dxa"/>
          </w:tcPr>
          <w:p w14:paraId="5448DCA4" w14:textId="77777777" w:rsidR="00F074AF" w:rsidRPr="006B70E6" w:rsidRDefault="00FE18F5" w:rsidP="00FE18F5">
            <w:pPr>
              <w:jc w:val="center"/>
              <w:rPr>
                <w:b/>
              </w:rPr>
            </w:pPr>
            <w:r w:rsidRPr="006B70E6">
              <w:rPr>
                <w:b/>
              </w:rPr>
              <w:t>3</w:t>
            </w:r>
          </w:p>
        </w:tc>
        <w:tc>
          <w:tcPr>
            <w:tcW w:w="1080" w:type="dxa"/>
          </w:tcPr>
          <w:p w14:paraId="0A456E2D" w14:textId="5B36BA5B" w:rsidR="00F074AF" w:rsidRPr="006B70E6" w:rsidRDefault="002663E0" w:rsidP="00783543">
            <w:r>
              <w:t>3</w:t>
            </w:r>
          </w:p>
        </w:tc>
        <w:tc>
          <w:tcPr>
            <w:tcW w:w="4320" w:type="dxa"/>
          </w:tcPr>
          <w:p w14:paraId="24A06BB9" w14:textId="223CB572" w:rsidR="00F074AF" w:rsidRPr="006B70E6" w:rsidRDefault="002663E0" w:rsidP="00783543">
            <w:pPr>
              <w:pStyle w:val="TableParagraph"/>
              <w:spacing w:line="268" w:lineRule="exact"/>
            </w:pPr>
            <w:r>
              <w:t>Da, se trece atat prin modalitatile traditionale</w:t>
            </w:r>
            <w:r w:rsidR="006F6758">
              <w:t>, cat si prin cele moderne.</w:t>
            </w:r>
          </w:p>
        </w:tc>
      </w:tr>
      <w:tr w:rsidR="00F074AF" w:rsidRPr="006B70E6" w14:paraId="2AD60C93" w14:textId="77777777" w:rsidTr="006F6758">
        <w:trPr>
          <w:trHeight w:hRule="exact" w:val="1072"/>
        </w:trPr>
        <w:tc>
          <w:tcPr>
            <w:tcW w:w="6886" w:type="dxa"/>
          </w:tcPr>
          <w:p w14:paraId="00275ADC" w14:textId="3A390CAF" w:rsidR="00F074AF" w:rsidRPr="006B70E6" w:rsidRDefault="00F074AF" w:rsidP="00F074AF">
            <w:pPr>
              <w:pStyle w:val="TableParagraph"/>
              <w:ind w:right="106"/>
              <w:rPr>
                <w:lang w:val="ro-RO"/>
              </w:rPr>
            </w:pPr>
            <w:r w:rsidRPr="006B70E6">
              <w:lastRenderedPageBreak/>
              <w:t>5.</w:t>
            </w:r>
            <w:r w:rsidR="00CA5722" w:rsidRPr="006B70E6">
              <w:t>Pentru fiecare tip de item/metod</w:t>
            </w:r>
            <w:r w:rsidR="00A923BB">
              <w:t>ă</w:t>
            </w:r>
            <w:r w:rsidR="00CA5722" w:rsidRPr="006B70E6">
              <w:t xml:space="preserve"> complementară de evaluare propus/propusă se oferă un model/indicaţie de rezolvare.</w:t>
            </w:r>
          </w:p>
        </w:tc>
        <w:tc>
          <w:tcPr>
            <w:tcW w:w="1102" w:type="dxa"/>
          </w:tcPr>
          <w:p w14:paraId="00D56545" w14:textId="77777777" w:rsidR="00F074AF" w:rsidRPr="006B70E6" w:rsidRDefault="00FE18F5" w:rsidP="00FE18F5">
            <w:pPr>
              <w:jc w:val="center"/>
              <w:rPr>
                <w:b/>
              </w:rPr>
            </w:pPr>
            <w:r w:rsidRPr="006B70E6">
              <w:rPr>
                <w:b/>
              </w:rPr>
              <w:t>3</w:t>
            </w:r>
          </w:p>
        </w:tc>
        <w:tc>
          <w:tcPr>
            <w:tcW w:w="1080" w:type="dxa"/>
          </w:tcPr>
          <w:p w14:paraId="159AB627" w14:textId="0E099FFF" w:rsidR="00F074AF" w:rsidRPr="006B70E6" w:rsidRDefault="006F6758" w:rsidP="00783543">
            <w:r>
              <w:t>3</w:t>
            </w:r>
          </w:p>
        </w:tc>
        <w:tc>
          <w:tcPr>
            <w:tcW w:w="4320" w:type="dxa"/>
          </w:tcPr>
          <w:p w14:paraId="6B4AACDA" w14:textId="39A53E82" w:rsidR="006F6758" w:rsidRPr="006B70E6" w:rsidRDefault="006F6758" w:rsidP="006F6758">
            <w:pPr>
              <w:pStyle w:val="TableParagraph"/>
              <w:spacing w:line="268" w:lineRule="exact"/>
            </w:pPr>
            <w:r>
              <w:t>Da, avem acele pictograme “PRIVESTE” cu un model de rezolvare pentru cerinte sau simple indicatii.</w:t>
            </w:r>
          </w:p>
        </w:tc>
      </w:tr>
      <w:tr w:rsidR="004A0962" w:rsidRPr="006B70E6" w14:paraId="3F809D4C" w14:textId="77777777" w:rsidTr="00721D38">
        <w:trPr>
          <w:trHeight w:hRule="exact" w:val="284"/>
        </w:trPr>
        <w:tc>
          <w:tcPr>
            <w:tcW w:w="6886" w:type="dxa"/>
            <w:tcBorders>
              <w:left w:val="nil"/>
            </w:tcBorders>
            <w:shd w:val="clear" w:color="auto" w:fill="C0C0C0"/>
          </w:tcPr>
          <w:p w14:paraId="70AD3419" w14:textId="1FD3E7D0" w:rsidR="004A0962" w:rsidRPr="006B70E6" w:rsidRDefault="004A0962" w:rsidP="00783543">
            <w:pPr>
              <w:pStyle w:val="TableParagraph"/>
              <w:spacing w:line="274" w:lineRule="exact"/>
              <w:ind w:left="0" w:right="101"/>
              <w:jc w:val="right"/>
              <w:rPr>
                <w:b/>
              </w:rPr>
            </w:pPr>
            <w:r w:rsidRPr="006B70E6">
              <w:rPr>
                <w:b/>
              </w:rPr>
              <w:t>Punctaj</w:t>
            </w:r>
            <w:r w:rsidR="009B3AFD">
              <w:rPr>
                <w:b/>
              </w:rPr>
              <w:t xml:space="preserve"> </w:t>
            </w:r>
            <w:r w:rsidRPr="006B70E6">
              <w:rPr>
                <w:b/>
              </w:rPr>
              <w:t>III</w:t>
            </w:r>
          </w:p>
        </w:tc>
        <w:tc>
          <w:tcPr>
            <w:tcW w:w="1102" w:type="dxa"/>
            <w:shd w:val="clear" w:color="auto" w:fill="C0C0C0"/>
          </w:tcPr>
          <w:p w14:paraId="3FB494F9" w14:textId="77777777" w:rsidR="004A0962" w:rsidRPr="006B70E6" w:rsidRDefault="00FE18F5" w:rsidP="00155838">
            <w:pPr>
              <w:jc w:val="center"/>
              <w:rPr>
                <w:b/>
              </w:rPr>
            </w:pPr>
            <w:r w:rsidRPr="006B70E6">
              <w:rPr>
                <w:b/>
              </w:rPr>
              <w:t>15</w:t>
            </w:r>
          </w:p>
        </w:tc>
        <w:tc>
          <w:tcPr>
            <w:tcW w:w="1080" w:type="dxa"/>
            <w:shd w:val="clear" w:color="auto" w:fill="C0C0C0"/>
          </w:tcPr>
          <w:p w14:paraId="0DC3F1E5" w14:textId="01327039" w:rsidR="004A0962" w:rsidRPr="006B70E6" w:rsidRDefault="003C562F" w:rsidP="00783543">
            <w:r>
              <w:t>15</w:t>
            </w:r>
          </w:p>
        </w:tc>
        <w:tc>
          <w:tcPr>
            <w:tcW w:w="4320" w:type="dxa"/>
            <w:tcBorders>
              <w:left w:val="single" w:sz="45" w:space="0" w:color="C0C0C0"/>
              <w:right w:val="nil"/>
            </w:tcBorders>
          </w:tcPr>
          <w:p w14:paraId="3123A513" w14:textId="77777777" w:rsidR="004A0962" w:rsidRPr="006B70E6" w:rsidRDefault="004A0962" w:rsidP="00783543"/>
        </w:tc>
      </w:tr>
      <w:tr w:rsidR="004A0962" w:rsidRPr="006B70E6" w14:paraId="61B7AC4C" w14:textId="77777777" w:rsidTr="00721D38">
        <w:trPr>
          <w:trHeight w:hRule="exact" w:val="379"/>
        </w:trPr>
        <w:tc>
          <w:tcPr>
            <w:tcW w:w="6886" w:type="dxa"/>
            <w:tcBorders>
              <w:bottom w:val="thinThickMediumGap" w:sz="8" w:space="0" w:color="000000"/>
            </w:tcBorders>
            <w:shd w:val="clear" w:color="auto" w:fill="D9D9D9" w:themeFill="background1" w:themeFillShade="D9"/>
          </w:tcPr>
          <w:p w14:paraId="7FD2D074" w14:textId="271E9F4E" w:rsidR="004A0962" w:rsidRPr="006B70E6" w:rsidRDefault="004A0962" w:rsidP="00EE6B8F">
            <w:pPr>
              <w:pStyle w:val="TableParagraph"/>
              <w:spacing w:line="275" w:lineRule="exact"/>
              <w:ind w:right="106"/>
              <w:rPr>
                <w:b/>
              </w:rPr>
            </w:pPr>
            <w:r w:rsidRPr="006B70E6">
              <w:rPr>
                <w:b/>
              </w:rPr>
              <w:t>IV</w:t>
            </w:r>
            <w:r w:rsidR="00EE6B8F">
              <w:rPr>
                <w:b/>
              </w:rPr>
              <w:t xml:space="preserve">. </w:t>
            </w:r>
            <w:r w:rsidR="00CC7823" w:rsidRPr="00D55A6C">
              <w:rPr>
                <w:b/>
                <w:spacing w:val="-6"/>
                <w:u w:val="single"/>
              </w:rPr>
              <w:t>Tehnoredactare/layout</w:t>
            </w:r>
          </w:p>
        </w:tc>
        <w:tc>
          <w:tcPr>
            <w:tcW w:w="1102" w:type="dxa"/>
            <w:shd w:val="clear" w:color="auto" w:fill="D9D9D9" w:themeFill="background1" w:themeFillShade="D9"/>
          </w:tcPr>
          <w:p w14:paraId="5593ECDF" w14:textId="77777777" w:rsidR="004A0962" w:rsidRPr="006B70E6" w:rsidRDefault="004A0962" w:rsidP="00783543"/>
        </w:tc>
        <w:tc>
          <w:tcPr>
            <w:tcW w:w="1080" w:type="dxa"/>
            <w:shd w:val="clear" w:color="auto" w:fill="D9D9D9" w:themeFill="background1" w:themeFillShade="D9"/>
          </w:tcPr>
          <w:p w14:paraId="26F3153C" w14:textId="77777777" w:rsidR="004A0962" w:rsidRPr="006B70E6" w:rsidRDefault="004A0962" w:rsidP="00783543"/>
        </w:tc>
        <w:tc>
          <w:tcPr>
            <w:tcW w:w="4320" w:type="dxa"/>
            <w:shd w:val="clear" w:color="auto" w:fill="D9D9D9" w:themeFill="background1" w:themeFillShade="D9"/>
          </w:tcPr>
          <w:p w14:paraId="568259B1" w14:textId="77777777" w:rsidR="004A0962" w:rsidRPr="006B70E6" w:rsidRDefault="004A0962" w:rsidP="00783543"/>
        </w:tc>
      </w:tr>
      <w:tr w:rsidR="004A0962" w:rsidRPr="006B70E6" w14:paraId="0A14668A" w14:textId="77777777" w:rsidTr="00721D38">
        <w:trPr>
          <w:trHeight w:hRule="exact" w:val="890"/>
        </w:trPr>
        <w:tc>
          <w:tcPr>
            <w:tcW w:w="6886" w:type="dxa"/>
            <w:tcBorders>
              <w:top w:val="thickThinMediumGap" w:sz="8" w:space="0" w:color="000000"/>
            </w:tcBorders>
          </w:tcPr>
          <w:p w14:paraId="5E59C702" w14:textId="45399FC5" w:rsidR="004A0962" w:rsidRPr="006B70E6" w:rsidRDefault="00CA5722" w:rsidP="00783543">
            <w:pPr>
              <w:pStyle w:val="TableParagraph"/>
              <w:spacing w:before="2"/>
              <w:ind w:left="0"/>
              <w:rPr>
                <w:lang w:val="ro-RO"/>
              </w:rPr>
            </w:pPr>
            <w:r w:rsidRPr="006B70E6">
              <w:t xml:space="preserve">  1.Manualul este corect tehnoredactat</w:t>
            </w:r>
            <w:r w:rsidR="00A923BB">
              <w:t xml:space="preserve"> </w:t>
            </w:r>
            <w:r w:rsidRPr="006B70E6">
              <w:t>(nu conţine greseli de tehnoredactare, greseli de scriere, texte si/sau imagini, grafice suprapuse, corp de literă neadecvat la particularităţile de varstă</w:t>
            </w:r>
            <w:r w:rsidR="0012227D" w:rsidRPr="006B70E6">
              <w:t xml:space="preserve"> etc.</w:t>
            </w:r>
            <w:r w:rsidRPr="006B70E6">
              <w:t>).</w:t>
            </w:r>
          </w:p>
          <w:p w14:paraId="35348B0B" w14:textId="77777777" w:rsidR="004A0962" w:rsidRPr="006B70E6" w:rsidRDefault="004A0962" w:rsidP="00783543">
            <w:pPr>
              <w:pStyle w:val="TableParagraph"/>
              <w:ind w:right="106"/>
            </w:pPr>
          </w:p>
        </w:tc>
        <w:tc>
          <w:tcPr>
            <w:tcW w:w="1102" w:type="dxa"/>
          </w:tcPr>
          <w:p w14:paraId="3BC6ED61" w14:textId="77777777" w:rsidR="004A0962" w:rsidRPr="006B70E6" w:rsidRDefault="00F71E6E" w:rsidP="00F71E6E">
            <w:pPr>
              <w:jc w:val="center"/>
              <w:rPr>
                <w:b/>
              </w:rPr>
            </w:pPr>
            <w:r w:rsidRPr="006B70E6">
              <w:rPr>
                <w:b/>
              </w:rPr>
              <w:t>3</w:t>
            </w:r>
          </w:p>
        </w:tc>
        <w:tc>
          <w:tcPr>
            <w:tcW w:w="1080" w:type="dxa"/>
          </w:tcPr>
          <w:p w14:paraId="598D678C" w14:textId="21474712" w:rsidR="004A0962" w:rsidRPr="006B70E6" w:rsidRDefault="006537FA" w:rsidP="00783543">
            <w:r>
              <w:t>3</w:t>
            </w:r>
          </w:p>
        </w:tc>
        <w:tc>
          <w:tcPr>
            <w:tcW w:w="4320" w:type="dxa"/>
          </w:tcPr>
          <w:p w14:paraId="20CA4060" w14:textId="595AA45F" w:rsidR="004A0962" w:rsidRPr="006B70E6" w:rsidRDefault="006537FA" w:rsidP="00783543">
            <w:pPr>
              <w:pStyle w:val="TableParagraph"/>
            </w:pPr>
            <w:r>
              <w:t>Din ceea ce am parcurs, manualul nu are astfel de probleme.</w:t>
            </w:r>
          </w:p>
        </w:tc>
      </w:tr>
      <w:tr w:rsidR="004A0962" w:rsidRPr="006B70E6" w14:paraId="430E721E" w14:textId="77777777" w:rsidTr="006537FA">
        <w:trPr>
          <w:trHeight w:hRule="exact" w:val="883"/>
        </w:trPr>
        <w:tc>
          <w:tcPr>
            <w:tcW w:w="6886" w:type="dxa"/>
          </w:tcPr>
          <w:p w14:paraId="4BAE706F" w14:textId="69DFB8D8" w:rsidR="004A0962" w:rsidRPr="006B70E6" w:rsidRDefault="004A0962" w:rsidP="00783543">
            <w:pPr>
              <w:pStyle w:val="TableParagraph"/>
              <w:spacing w:before="128"/>
              <w:ind w:right="106"/>
              <w:rPr>
                <w:lang w:val="ro-RO"/>
              </w:rPr>
            </w:pPr>
            <w:r w:rsidRPr="006B70E6">
              <w:t xml:space="preserve">2. </w:t>
            </w:r>
            <w:r w:rsidR="00CA5722" w:rsidRPr="006B70E6">
              <w:t>Elementele grafice</w:t>
            </w:r>
            <w:r w:rsidR="00A923BB">
              <w:t xml:space="preserve"> </w:t>
            </w:r>
            <w:r w:rsidR="00CA5722" w:rsidRPr="006B70E6">
              <w:t xml:space="preserve">(imagini, diagrame, tabele) sprijină </w:t>
            </w:r>
            <w:r w:rsidR="00A923BB">
              <w:t>î</w:t>
            </w:r>
            <w:r w:rsidR="00CA5722" w:rsidRPr="006B70E6">
              <w:t>nţelegerea conceptelor/a problematicii.</w:t>
            </w:r>
          </w:p>
        </w:tc>
        <w:tc>
          <w:tcPr>
            <w:tcW w:w="1102" w:type="dxa"/>
          </w:tcPr>
          <w:p w14:paraId="7E1C23EB" w14:textId="77777777" w:rsidR="004A0962" w:rsidRPr="006B70E6" w:rsidRDefault="00F71E6E" w:rsidP="00F71E6E">
            <w:pPr>
              <w:jc w:val="center"/>
              <w:rPr>
                <w:b/>
              </w:rPr>
            </w:pPr>
            <w:r w:rsidRPr="006B70E6">
              <w:rPr>
                <w:b/>
              </w:rPr>
              <w:t>3</w:t>
            </w:r>
          </w:p>
        </w:tc>
        <w:tc>
          <w:tcPr>
            <w:tcW w:w="1080" w:type="dxa"/>
          </w:tcPr>
          <w:p w14:paraId="189AE729" w14:textId="0560C27B" w:rsidR="004A0962" w:rsidRPr="006B70E6" w:rsidRDefault="006537FA" w:rsidP="00783543">
            <w:r>
              <w:t>3</w:t>
            </w:r>
          </w:p>
        </w:tc>
        <w:tc>
          <w:tcPr>
            <w:tcW w:w="4320" w:type="dxa"/>
          </w:tcPr>
          <w:p w14:paraId="09A2BBE2" w14:textId="4292D7DE" w:rsidR="004A0962" w:rsidRPr="006B70E6" w:rsidRDefault="006537FA" w:rsidP="00783543">
            <w:pPr>
              <w:pStyle w:val="TableParagraph"/>
            </w:pPr>
            <w:r>
              <w:t>Da, si vin insotite de sagetele si casete cu text auxiliare care intaresc intelegerea problematicii.</w:t>
            </w:r>
          </w:p>
        </w:tc>
      </w:tr>
      <w:tr w:rsidR="004A0962" w:rsidRPr="006B70E6" w14:paraId="72F4F8F6" w14:textId="77777777" w:rsidTr="006537FA">
        <w:trPr>
          <w:trHeight w:hRule="exact" w:val="1153"/>
        </w:trPr>
        <w:tc>
          <w:tcPr>
            <w:tcW w:w="6886" w:type="dxa"/>
          </w:tcPr>
          <w:p w14:paraId="1C3CB866" w14:textId="3871A333" w:rsidR="004A0962" w:rsidRPr="006B70E6" w:rsidRDefault="0007485B" w:rsidP="00783543">
            <w:pPr>
              <w:pStyle w:val="TableParagraph"/>
              <w:spacing w:before="3"/>
              <w:ind w:left="0"/>
            </w:pPr>
            <w:r w:rsidRPr="006B70E6">
              <w:t xml:space="preserve">  3.Raportul </w:t>
            </w:r>
            <w:r w:rsidR="00A923BB">
              <w:t>î</w:t>
            </w:r>
            <w:r w:rsidRPr="006B70E6">
              <w:t xml:space="preserve">ntre text si imagini/hărţi/grafice/tabele/diagrame/simboluri este echilibrat </w:t>
            </w:r>
            <w:r w:rsidR="00A923BB">
              <w:t>ș</w:t>
            </w:r>
            <w:r w:rsidRPr="006B70E6">
              <w:t>i adecvat particularităţilor de v</w:t>
            </w:r>
            <w:r w:rsidR="00A923BB">
              <w:t>â</w:t>
            </w:r>
            <w:r w:rsidRPr="006B70E6">
              <w:t>rstă.</w:t>
            </w:r>
          </w:p>
          <w:p w14:paraId="607AF02D" w14:textId="77777777" w:rsidR="004A0962" w:rsidRPr="006B70E6" w:rsidRDefault="004A0962" w:rsidP="00783543">
            <w:pPr>
              <w:pStyle w:val="TableParagraph"/>
              <w:ind w:right="782"/>
            </w:pPr>
          </w:p>
        </w:tc>
        <w:tc>
          <w:tcPr>
            <w:tcW w:w="1102" w:type="dxa"/>
          </w:tcPr>
          <w:p w14:paraId="675CE75B" w14:textId="77777777" w:rsidR="004A0962" w:rsidRPr="006B70E6" w:rsidRDefault="00F71E6E" w:rsidP="00F71E6E">
            <w:pPr>
              <w:jc w:val="center"/>
              <w:rPr>
                <w:b/>
              </w:rPr>
            </w:pPr>
            <w:r w:rsidRPr="006B70E6">
              <w:rPr>
                <w:b/>
              </w:rPr>
              <w:t>3</w:t>
            </w:r>
          </w:p>
        </w:tc>
        <w:tc>
          <w:tcPr>
            <w:tcW w:w="1080" w:type="dxa"/>
          </w:tcPr>
          <w:p w14:paraId="7224754F" w14:textId="6286370B" w:rsidR="004A0962" w:rsidRPr="006B70E6" w:rsidRDefault="006537FA" w:rsidP="00783543">
            <w:r>
              <w:t>3</w:t>
            </w:r>
          </w:p>
        </w:tc>
        <w:tc>
          <w:tcPr>
            <w:tcW w:w="4320" w:type="dxa"/>
          </w:tcPr>
          <w:p w14:paraId="7BB53D13" w14:textId="6B956A56" w:rsidR="004A0962" w:rsidRPr="006B70E6" w:rsidRDefault="006537FA" w:rsidP="00CC7823">
            <w:pPr>
              <w:pStyle w:val="TableParagraph"/>
              <w:ind w:left="0"/>
            </w:pPr>
            <w:r>
              <w:t>Apreciez foarte mult ca nu exista vreo pagina lipsita de macar un emoji sau o poza sau o caseta colorata putin diferit. Este bine ca elevul nu intra intr-o monotonie generat</w:t>
            </w:r>
            <w:r w:rsidR="006E3E34">
              <w:t>a</w:t>
            </w:r>
            <w:r>
              <w:t xml:space="preserve"> de text.</w:t>
            </w:r>
          </w:p>
        </w:tc>
      </w:tr>
      <w:tr w:rsidR="00CC7823" w:rsidRPr="006B70E6" w14:paraId="0A4600FE" w14:textId="77777777" w:rsidTr="00721D38">
        <w:trPr>
          <w:trHeight w:hRule="exact" w:val="852"/>
        </w:trPr>
        <w:tc>
          <w:tcPr>
            <w:tcW w:w="6886" w:type="dxa"/>
          </w:tcPr>
          <w:p w14:paraId="3AFFE755" w14:textId="39826308" w:rsidR="00CC7823" w:rsidRPr="006B70E6" w:rsidRDefault="00CC7823" w:rsidP="00CC7823">
            <w:pPr>
              <w:pStyle w:val="TableParagraph"/>
              <w:ind w:right="782"/>
              <w:rPr>
                <w:lang w:val="ro-RO"/>
              </w:rPr>
            </w:pPr>
            <w:r w:rsidRPr="006B70E6">
              <w:t>4.</w:t>
            </w:r>
            <w:r w:rsidR="0007485B" w:rsidRPr="006B70E6">
              <w:t xml:space="preserve">Claritatea </w:t>
            </w:r>
            <w:r w:rsidR="00A923BB">
              <w:t>ș</w:t>
            </w:r>
            <w:r w:rsidR="0007485B" w:rsidRPr="006B70E6">
              <w:t xml:space="preserve">i expresivitatea imaginilor </w:t>
            </w:r>
            <w:r w:rsidR="00A923BB">
              <w:t>ș</w:t>
            </w:r>
            <w:r w:rsidR="0007485B" w:rsidRPr="006B70E6">
              <w:t xml:space="preserve">i a elementelor grafice facilitează </w:t>
            </w:r>
            <w:r w:rsidR="00A923BB">
              <w:t>î</w:t>
            </w:r>
            <w:r w:rsidR="0007485B" w:rsidRPr="006B70E6">
              <w:t xml:space="preserve">nţelegerea elementelor de conţinut </w:t>
            </w:r>
            <w:r w:rsidR="00A923BB">
              <w:t>ș</w:t>
            </w:r>
            <w:r w:rsidR="0007485B" w:rsidRPr="006B70E6">
              <w:t xml:space="preserve">i a sarcinilor de </w:t>
            </w:r>
            <w:r w:rsidR="00A923BB">
              <w:t>î</w:t>
            </w:r>
            <w:r w:rsidR="0007485B" w:rsidRPr="006B70E6">
              <w:t>nvaţare.</w:t>
            </w:r>
          </w:p>
        </w:tc>
        <w:tc>
          <w:tcPr>
            <w:tcW w:w="1102" w:type="dxa"/>
          </w:tcPr>
          <w:p w14:paraId="065A8C5D" w14:textId="77777777" w:rsidR="00CC7823" w:rsidRPr="006B70E6" w:rsidRDefault="00F71E6E" w:rsidP="00F71E6E">
            <w:pPr>
              <w:jc w:val="center"/>
              <w:rPr>
                <w:b/>
              </w:rPr>
            </w:pPr>
            <w:r w:rsidRPr="006B70E6">
              <w:rPr>
                <w:b/>
              </w:rPr>
              <w:t>3</w:t>
            </w:r>
          </w:p>
        </w:tc>
        <w:tc>
          <w:tcPr>
            <w:tcW w:w="1080" w:type="dxa"/>
          </w:tcPr>
          <w:p w14:paraId="5AC76F26" w14:textId="5B47DA3A" w:rsidR="00CC7823" w:rsidRPr="006B70E6" w:rsidRDefault="006537FA" w:rsidP="00783543">
            <w:r>
              <w:t>3</w:t>
            </w:r>
          </w:p>
        </w:tc>
        <w:tc>
          <w:tcPr>
            <w:tcW w:w="4320" w:type="dxa"/>
          </w:tcPr>
          <w:p w14:paraId="2FFFFAD1" w14:textId="13C8D3EE" w:rsidR="00CC7823" w:rsidRPr="006B70E6" w:rsidRDefault="006537FA" w:rsidP="00CC7823">
            <w:pPr>
              <w:pStyle w:val="TableParagraph"/>
              <w:ind w:left="0"/>
            </w:pPr>
            <w:r>
              <w:t>Da, exemplele sunt clare si sunt identice cu cele pe care le va observa elevul in practica, cand va incerca sa rezolve singur sarcini similare.</w:t>
            </w:r>
          </w:p>
        </w:tc>
      </w:tr>
      <w:tr w:rsidR="00CC7823" w:rsidRPr="006B70E6" w14:paraId="2EE91070" w14:textId="77777777" w:rsidTr="00721D38">
        <w:trPr>
          <w:trHeight w:hRule="exact" w:val="847"/>
        </w:trPr>
        <w:tc>
          <w:tcPr>
            <w:tcW w:w="6886" w:type="dxa"/>
          </w:tcPr>
          <w:p w14:paraId="3AA0B451" w14:textId="64BDEECA" w:rsidR="00CC7823" w:rsidRPr="006B70E6" w:rsidRDefault="00CC7823" w:rsidP="00CC7823">
            <w:pPr>
              <w:pStyle w:val="TableParagraph"/>
              <w:ind w:right="782"/>
              <w:rPr>
                <w:lang w:val="ro-RO"/>
              </w:rPr>
            </w:pPr>
            <w:r w:rsidRPr="006B70E6">
              <w:t>5.</w:t>
            </w:r>
            <w:r w:rsidR="0007485B" w:rsidRPr="006B70E6">
              <w:t xml:space="preserve">Densitatea textului este constantă si este adecvată varstei pentru care este </w:t>
            </w:r>
            <w:r w:rsidR="009B3AFD">
              <w:t>realizat</w:t>
            </w:r>
            <w:r w:rsidR="0007485B" w:rsidRPr="006B70E6">
              <w:t xml:space="preserve"> manual</w:t>
            </w:r>
            <w:r w:rsidR="009B3AFD">
              <w:t>ul</w:t>
            </w:r>
            <w:r w:rsidR="00A923BB">
              <w:t xml:space="preserve"> </w:t>
            </w:r>
            <w:r w:rsidR="0007485B" w:rsidRPr="006B70E6">
              <w:t>(lungimea textului, lungimea mediei a frazei, terminologie nou introdusă).</w:t>
            </w:r>
          </w:p>
        </w:tc>
        <w:tc>
          <w:tcPr>
            <w:tcW w:w="1102" w:type="dxa"/>
          </w:tcPr>
          <w:p w14:paraId="42324910" w14:textId="77777777" w:rsidR="00CC7823" w:rsidRPr="006B70E6" w:rsidRDefault="00F71E6E" w:rsidP="00F71E6E">
            <w:pPr>
              <w:jc w:val="center"/>
              <w:rPr>
                <w:b/>
              </w:rPr>
            </w:pPr>
            <w:r w:rsidRPr="006B70E6">
              <w:rPr>
                <w:b/>
              </w:rPr>
              <w:t>3</w:t>
            </w:r>
          </w:p>
        </w:tc>
        <w:tc>
          <w:tcPr>
            <w:tcW w:w="1080" w:type="dxa"/>
          </w:tcPr>
          <w:p w14:paraId="1E29C926" w14:textId="59FB0AA2" w:rsidR="00CC7823" w:rsidRPr="006B70E6" w:rsidRDefault="006537FA" w:rsidP="00783543">
            <w:r>
              <w:t>3</w:t>
            </w:r>
          </w:p>
        </w:tc>
        <w:tc>
          <w:tcPr>
            <w:tcW w:w="4320" w:type="dxa"/>
          </w:tcPr>
          <w:p w14:paraId="44168495" w14:textId="709BB16F" w:rsidR="00CC7823" w:rsidRPr="006B70E6" w:rsidRDefault="006537FA" w:rsidP="00CC7823">
            <w:pPr>
              <w:pStyle w:val="TableParagraph"/>
              <w:ind w:left="0"/>
            </w:pPr>
            <w:r>
              <w:t>Oriunde s-ar fi format fraze prea lungi sau greu de urmarit, acestea au fost sparte in bulinute.</w:t>
            </w:r>
          </w:p>
        </w:tc>
      </w:tr>
      <w:tr w:rsidR="00CC7823" w:rsidRPr="006B70E6" w14:paraId="61395F91" w14:textId="77777777" w:rsidTr="00721D38">
        <w:trPr>
          <w:trHeight w:hRule="exact" w:val="640"/>
        </w:trPr>
        <w:tc>
          <w:tcPr>
            <w:tcW w:w="6886" w:type="dxa"/>
          </w:tcPr>
          <w:p w14:paraId="3E285707" w14:textId="77777777" w:rsidR="00CC7823" w:rsidRPr="006B70E6" w:rsidRDefault="00CC7823" w:rsidP="00CC7823">
            <w:pPr>
              <w:pStyle w:val="TableParagraph"/>
              <w:ind w:right="782"/>
              <w:rPr>
                <w:lang w:val="ro-RO"/>
              </w:rPr>
            </w:pPr>
            <w:r w:rsidRPr="006B70E6">
              <w:t>6.</w:t>
            </w:r>
            <w:r w:rsidR="0007485B" w:rsidRPr="006B70E6">
              <w:t>Ilustraţiile sunt asezate pe aceeaşi pagină</w:t>
            </w:r>
            <w:r w:rsidR="0012227D" w:rsidRPr="006B70E6">
              <w:t xml:space="preserve"> sau î</w:t>
            </w:r>
            <w:r w:rsidR="0007485B" w:rsidRPr="006B70E6">
              <w:t>n oglindă cu informaţiile la care fac referire.</w:t>
            </w:r>
          </w:p>
        </w:tc>
        <w:tc>
          <w:tcPr>
            <w:tcW w:w="1102" w:type="dxa"/>
          </w:tcPr>
          <w:p w14:paraId="2C9F862E" w14:textId="77777777" w:rsidR="00CC7823" w:rsidRPr="006B70E6" w:rsidRDefault="00F71E6E" w:rsidP="00F71E6E">
            <w:pPr>
              <w:jc w:val="center"/>
              <w:rPr>
                <w:b/>
              </w:rPr>
            </w:pPr>
            <w:r w:rsidRPr="006B70E6">
              <w:rPr>
                <w:b/>
              </w:rPr>
              <w:t>3</w:t>
            </w:r>
          </w:p>
        </w:tc>
        <w:tc>
          <w:tcPr>
            <w:tcW w:w="1080" w:type="dxa"/>
          </w:tcPr>
          <w:p w14:paraId="7EEB55FE" w14:textId="1FF2EC75" w:rsidR="00CC7823" w:rsidRPr="006B70E6" w:rsidRDefault="006537FA" w:rsidP="00783543">
            <w:r>
              <w:t>3</w:t>
            </w:r>
          </w:p>
        </w:tc>
        <w:tc>
          <w:tcPr>
            <w:tcW w:w="4320" w:type="dxa"/>
          </w:tcPr>
          <w:p w14:paraId="254EF5D3" w14:textId="35954C38" w:rsidR="00CC7823" w:rsidRPr="006B70E6" w:rsidRDefault="006537FA" w:rsidP="00CC7823">
            <w:pPr>
              <w:pStyle w:val="TableParagraph"/>
              <w:ind w:left="0"/>
            </w:pPr>
            <w:r>
              <w:t xml:space="preserve">Da, ilustratiile sunt bine pozitionate in raport cu informatiile la care </w:t>
            </w:r>
            <w:r w:rsidR="006E3E34">
              <w:t xml:space="preserve">se </w:t>
            </w:r>
            <w:r>
              <w:t>fac</w:t>
            </w:r>
            <w:r w:rsidR="006E3E34">
              <w:t>e</w:t>
            </w:r>
            <w:r>
              <w:t xml:space="preserve"> referire.</w:t>
            </w:r>
          </w:p>
        </w:tc>
      </w:tr>
      <w:tr w:rsidR="004A0962" w:rsidRPr="006B70E6" w14:paraId="3A7DF2EA" w14:textId="77777777" w:rsidTr="00721D38">
        <w:trPr>
          <w:trHeight w:hRule="exact" w:val="286"/>
        </w:trPr>
        <w:tc>
          <w:tcPr>
            <w:tcW w:w="6886" w:type="dxa"/>
            <w:tcBorders>
              <w:left w:val="nil"/>
            </w:tcBorders>
            <w:shd w:val="clear" w:color="auto" w:fill="C0C0C0"/>
          </w:tcPr>
          <w:p w14:paraId="71141530" w14:textId="10A891A5" w:rsidR="004A0962" w:rsidRPr="006B70E6" w:rsidRDefault="004A0962" w:rsidP="00783543">
            <w:pPr>
              <w:pStyle w:val="TableParagraph"/>
              <w:spacing w:line="273" w:lineRule="exact"/>
              <w:ind w:left="0" w:right="100"/>
              <w:jc w:val="right"/>
              <w:rPr>
                <w:b/>
              </w:rPr>
            </w:pPr>
            <w:r w:rsidRPr="006B70E6">
              <w:rPr>
                <w:b/>
              </w:rPr>
              <w:t>Punctaj</w:t>
            </w:r>
            <w:r w:rsidR="00694106">
              <w:rPr>
                <w:b/>
              </w:rPr>
              <w:t xml:space="preserve"> </w:t>
            </w:r>
            <w:r w:rsidRPr="006B70E6">
              <w:rPr>
                <w:b/>
              </w:rPr>
              <w:t>IV</w:t>
            </w:r>
          </w:p>
        </w:tc>
        <w:tc>
          <w:tcPr>
            <w:tcW w:w="1102" w:type="dxa"/>
            <w:shd w:val="clear" w:color="auto" w:fill="C0C0C0"/>
          </w:tcPr>
          <w:p w14:paraId="2A7DD8A3" w14:textId="77777777" w:rsidR="004A0962" w:rsidRPr="006B70E6" w:rsidRDefault="00F71E6E" w:rsidP="00F71E6E">
            <w:pPr>
              <w:jc w:val="center"/>
              <w:rPr>
                <w:b/>
              </w:rPr>
            </w:pPr>
            <w:r w:rsidRPr="006B70E6">
              <w:rPr>
                <w:b/>
              </w:rPr>
              <w:t>18</w:t>
            </w:r>
          </w:p>
        </w:tc>
        <w:tc>
          <w:tcPr>
            <w:tcW w:w="1080" w:type="dxa"/>
            <w:shd w:val="clear" w:color="auto" w:fill="C0C0C0"/>
          </w:tcPr>
          <w:p w14:paraId="38ECA4FB" w14:textId="58F6456C" w:rsidR="004A0962" w:rsidRPr="006B70E6" w:rsidRDefault="006537FA" w:rsidP="00783543">
            <w:r>
              <w:t>18</w:t>
            </w:r>
          </w:p>
        </w:tc>
        <w:tc>
          <w:tcPr>
            <w:tcW w:w="4320" w:type="dxa"/>
            <w:tcBorders>
              <w:left w:val="single" w:sz="45" w:space="0" w:color="C0C0C0"/>
              <w:right w:val="nil"/>
            </w:tcBorders>
          </w:tcPr>
          <w:p w14:paraId="6981FAC3" w14:textId="77777777" w:rsidR="004A0962" w:rsidRPr="006B70E6" w:rsidRDefault="004A0962" w:rsidP="00783543"/>
        </w:tc>
      </w:tr>
      <w:tr w:rsidR="00373574" w:rsidRPr="006B70E6" w14:paraId="7BBB3A74" w14:textId="77777777" w:rsidTr="00721D38">
        <w:trPr>
          <w:trHeight w:hRule="exact" w:val="286"/>
        </w:trPr>
        <w:tc>
          <w:tcPr>
            <w:tcW w:w="6886" w:type="dxa"/>
            <w:tcBorders>
              <w:left w:val="nil"/>
            </w:tcBorders>
            <w:shd w:val="clear" w:color="auto" w:fill="A6A6A6" w:themeFill="background1" w:themeFillShade="A6"/>
          </w:tcPr>
          <w:p w14:paraId="0CDCE050" w14:textId="55FF1EC9" w:rsidR="00373574" w:rsidRPr="006B70E6" w:rsidRDefault="00373574" w:rsidP="00783543">
            <w:pPr>
              <w:pStyle w:val="TableParagraph"/>
              <w:spacing w:line="273" w:lineRule="exact"/>
              <w:ind w:left="0" w:right="100"/>
              <w:jc w:val="right"/>
              <w:rPr>
                <w:b/>
              </w:rPr>
            </w:pPr>
            <w:r w:rsidRPr="006B70E6">
              <w:rPr>
                <w:b/>
              </w:rPr>
              <w:t>Punctaj</w:t>
            </w:r>
            <w:r w:rsidR="00A923BB">
              <w:rPr>
                <w:b/>
              </w:rPr>
              <w:t xml:space="preserve"> </w:t>
            </w:r>
            <w:r w:rsidR="00694106">
              <w:rPr>
                <w:b/>
              </w:rPr>
              <w:t>total</w:t>
            </w:r>
          </w:p>
          <w:p w14:paraId="109626B8" w14:textId="77777777" w:rsidR="00373574" w:rsidRPr="006B70E6" w:rsidRDefault="00373574" w:rsidP="00783543">
            <w:pPr>
              <w:pStyle w:val="TableParagraph"/>
              <w:spacing w:line="273" w:lineRule="exact"/>
              <w:ind w:left="0" w:right="100"/>
              <w:jc w:val="right"/>
              <w:rPr>
                <w:b/>
              </w:rPr>
            </w:pPr>
            <w:r w:rsidRPr="006B70E6">
              <w:rPr>
                <w:b/>
              </w:rPr>
              <w:t>(PI)</w:t>
            </w:r>
          </w:p>
        </w:tc>
        <w:tc>
          <w:tcPr>
            <w:tcW w:w="1102" w:type="dxa"/>
            <w:shd w:val="clear" w:color="auto" w:fill="A6A6A6" w:themeFill="background1" w:themeFillShade="A6"/>
          </w:tcPr>
          <w:p w14:paraId="6B582986" w14:textId="77777777" w:rsidR="00373574" w:rsidRPr="006B70E6" w:rsidRDefault="00373574" w:rsidP="00F71E6E">
            <w:pPr>
              <w:jc w:val="center"/>
              <w:rPr>
                <w:b/>
              </w:rPr>
            </w:pPr>
            <w:r w:rsidRPr="006B70E6">
              <w:rPr>
                <w:b/>
              </w:rPr>
              <w:t>100</w:t>
            </w:r>
          </w:p>
        </w:tc>
        <w:tc>
          <w:tcPr>
            <w:tcW w:w="1080" w:type="dxa"/>
            <w:shd w:val="clear" w:color="auto" w:fill="A6A6A6" w:themeFill="background1" w:themeFillShade="A6"/>
          </w:tcPr>
          <w:p w14:paraId="303DDADD" w14:textId="77777777" w:rsidR="00373574" w:rsidRPr="006B70E6" w:rsidRDefault="00373574" w:rsidP="00783543"/>
        </w:tc>
        <w:tc>
          <w:tcPr>
            <w:tcW w:w="4320" w:type="dxa"/>
            <w:tcBorders>
              <w:left w:val="single" w:sz="45" w:space="0" w:color="C0C0C0"/>
              <w:bottom w:val="nil"/>
              <w:right w:val="nil"/>
            </w:tcBorders>
            <w:shd w:val="clear" w:color="auto" w:fill="A6A6A6" w:themeFill="background1" w:themeFillShade="A6"/>
          </w:tcPr>
          <w:p w14:paraId="50021A63" w14:textId="77777777" w:rsidR="00373574" w:rsidRPr="006B70E6" w:rsidRDefault="00373574" w:rsidP="00783543"/>
        </w:tc>
      </w:tr>
    </w:tbl>
    <w:p w14:paraId="147F809B" w14:textId="77777777" w:rsidR="00ED7FAE" w:rsidRDefault="00ED7FAE" w:rsidP="004A0962">
      <w:pPr>
        <w:rPr>
          <w:b/>
          <w:bCs/>
          <w:lang w:val="ro-RO"/>
        </w:rPr>
      </w:pPr>
    </w:p>
    <w:p w14:paraId="70569D39" w14:textId="77777777" w:rsidR="00ED7FAE" w:rsidRDefault="00ED7FAE" w:rsidP="00ED7FAE">
      <w:pPr>
        <w:jc w:val="center"/>
        <w:rPr>
          <w:b/>
          <w:bCs/>
          <w:lang w:val="ro-RO"/>
        </w:rPr>
      </w:pPr>
    </w:p>
    <w:p w14:paraId="1AE743B9" w14:textId="651C5473" w:rsidR="00FB312E" w:rsidRDefault="00FB312E" w:rsidP="00ED7FAE">
      <w:pPr>
        <w:jc w:val="center"/>
        <w:rPr>
          <w:b/>
          <w:bCs/>
          <w:lang w:val="ro-RO"/>
        </w:rPr>
      </w:pPr>
    </w:p>
    <w:tbl>
      <w:tblPr>
        <w:tblStyle w:val="TableGrid"/>
        <w:tblW w:w="0" w:type="auto"/>
        <w:tblLook w:val="04A0" w:firstRow="1" w:lastRow="0" w:firstColumn="1" w:lastColumn="0" w:noHBand="0" w:noVBand="1"/>
      </w:tblPr>
      <w:tblGrid>
        <w:gridCol w:w="12950"/>
      </w:tblGrid>
      <w:tr w:rsidR="00ED7FAE" w14:paraId="2640488D" w14:textId="77777777" w:rsidTr="00721D38">
        <w:trPr>
          <w:trHeight w:val="6443"/>
        </w:trPr>
        <w:tc>
          <w:tcPr>
            <w:tcW w:w="12950" w:type="dxa"/>
          </w:tcPr>
          <w:p w14:paraId="1FC98DA8" w14:textId="63973F37" w:rsidR="00ED7FAE" w:rsidRDefault="00ED7FAE" w:rsidP="004A0962">
            <w:pPr>
              <w:rPr>
                <w:b/>
                <w:bCs/>
              </w:rPr>
            </w:pPr>
            <w:r w:rsidRPr="00ED7FAE">
              <w:rPr>
                <w:b/>
                <w:bCs/>
                <w:lang w:val="ro-RO"/>
              </w:rPr>
              <w:lastRenderedPageBreak/>
              <w:t>CONCLUZII ŞI PROPUNERI DE ÎMBUNĂTĂŢIRE A MANUALULUI</w:t>
            </w:r>
            <w:r>
              <w:rPr>
                <w:b/>
                <w:bCs/>
                <w:lang w:val="ro-RO"/>
              </w:rPr>
              <w:t xml:space="preserve"> (analiza critică)</w:t>
            </w:r>
            <w:r w:rsidR="001B37F8">
              <w:rPr>
                <w:b/>
                <w:bCs/>
              </w:rPr>
              <w:t>:</w:t>
            </w:r>
          </w:p>
          <w:p w14:paraId="3C611FFC" w14:textId="52EAB23B" w:rsidR="00E70D0E" w:rsidRDefault="00E70D0E" w:rsidP="004A0962">
            <w:pPr>
              <w:rPr>
                <w:b/>
                <w:bCs/>
              </w:rPr>
            </w:pPr>
            <w:r>
              <w:rPr>
                <w:b/>
                <w:bCs/>
              </w:rPr>
              <w:t>Per total, mi s-a parut un manual ce urmareste indeaproape programa scoalara de la Informatica si Tic, insa am o serie de sugestii punctuale pentru cateva din aspectele neindeplinite in totalitate:</w:t>
            </w:r>
          </w:p>
          <w:p w14:paraId="3C41AF87" w14:textId="3EF79659" w:rsidR="00E70D0E" w:rsidRDefault="00E70D0E" w:rsidP="004A0962">
            <w:pPr>
              <w:rPr>
                <w:b/>
                <w:bCs/>
              </w:rPr>
            </w:pPr>
          </w:p>
          <w:p w14:paraId="3B4FB909" w14:textId="77777777" w:rsidR="00E70D0E" w:rsidRPr="001B37F8" w:rsidRDefault="00E70D0E" w:rsidP="004A0962">
            <w:pPr>
              <w:rPr>
                <w:b/>
                <w:bCs/>
              </w:rPr>
            </w:pPr>
          </w:p>
          <w:p w14:paraId="58591E83" w14:textId="77777777" w:rsidR="00E70D0E" w:rsidRDefault="00E70D0E" w:rsidP="00E70D0E">
            <w:pPr>
              <w:ind w:hanging="112"/>
            </w:pPr>
            <w:r>
              <w:t>Punctul 6 de la II: P</w:t>
            </w:r>
            <w:r>
              <w:t>oza cu Steve Jobs si legatura cu reciclarea electronicelor (nu stiu cati copii de acum mai stiu de Steve Jobs ca sa se simta motivati sa urmeze sfatul) sau legaturile cu istoria si cum se faceau calculele inainte nu cred ca reprezinta cel mai atractiv punct pentru copii.</w:t>
            </w:r>
          </w:p>
          <w:p w14:paraId="0B1EE4E4" w14:textId="77777777" w:rsidR="00E70D0E" w:rsidRDefault="00E70D0E" w:rsidP="00E70D0E"/>
          <w:p w14:paraId="5471EA25" w14:textId="0927B77C" w:rsidR="00E70D0E" w:rsidRDefault="00E70D0E" w:rsidP="00E70D0E">
            <w:pPr>
              <w:ind w:left="-112"/>
            </w:pPr>
            <w:r>
              <w:t xml:space="preserve">Punctul 8 de la II: </w:t>
            </w:r>
            <w:r>
              <w:t>As fi sugerat ceva mai multe activitati in echipa in care sa se faca un folder cu fisiere cu diferite extensii si fiecare elev din echipa sa-si numeasca fisierele si sa scrie in ele dupa starea actuala de spirit, astfel elevii putand comunica intre ei problemele</w:t>
            </w:r>
            <w:r w:rsidR="006E3E34">
              <w:t xml:space="preserve"> pe</w:t>
            </w:r>
            <w:r>
              <w:t xml:space="preserve"> care le vad la altii.</w:t>
            </w:r>
          </w:p>
          <w:p w14:paraId="2FAEE0BB" w14:textId="77777777" w:rsidR="00E70D0E" w:rsidRDefault="00E70D0E" w:rsidP="00EE6B8F">
            <w:pPr>
              <w:ind w:hanging="112"/>
            </w:pPr>
          </w:p>
          <w:p w14:paraId="4CF76D4C" w14:textId="77777777" w:rsidR="00E70D0E" w:rsidRDefault="00E70D0E" w:rsidP="00EE6B8F">
            <w:pPr>
              <w:ind w:hanging="112"/>
            </w:pPr>
            <w:r>
              <w:t xml:space="preserve">Punctul 9 de la II: </w:t>
            </w:r>
            <w:r>
              <w:t>Mi-ar fi placut totusi sa fie o sectiune de ‘INCERCATI BONUS’ spre exemplu, in care elevii sa incerce sa aplice ce au facut in Paint si in Photoshop spre exemplu sau ce au facut in Scratch, in GDevelop. Stiti? Programe cu ceva mai multa utilitate practica.</w:t>
            </w:r>
          </w:p>
          <w:p w14:paraId="287FDA6F" w14:textId="77777777" w:rsidR="006E3E34" w:rsidRDefault="006E3E34" w:rsidP="00E70D0E">
            <w:pPr>
              <w:pStyle w:val="TableParagraph"/>
              <w:spacing w:line="268" w:lineRule="exact"/>
              <w:ind w:left="0"/>
            </w:pPr>
          </w:p>
          <w:p w14:paraId="5FAA6061" w14:textId="2A276F78" w:rsidR="00E70D0E" w:rsidRDefault="00E70D0E" w:rsidP="007B292A">
            <w:pPr>
              <w:pStyle w:val="TableParagraph"/>
              <w:spacing w:line="268" w:lineRule="exact"/>
              <w:ind w:left="0"/>
            </w:pPr>
            <w:r>
              <w:t xml:space="preserve">Punctul 11 de la II: </w:t>
            </w:r>
            <w:r>
              <w:t>Eu unul in locul aplicatiei prin care le ceream elevilor sa deseneze o vaza cu flori (pag. 54), i-as fi rugat sa deseneze avatarul lor din jocul favorit, sau in loc sa faca acea ierarhie de fisiere fara vreun criteriu de la pag. 41, i-as fi pus sa creeze un folder cu numele flori, in care sa aibe subfoldere perene si anuale sau tot felul de alte ierarhii realizate</w:t>
            </w:r>
            <w:r>
              <w:t xml:space="preserve"> </w:t>
            </w:r>
            <w:r>
              <w:t>pe criterii clar stabilite, facand astfel si corelatii interdisciplinare</w:t>
            </w:r>
            <w:r w:rsidR="007B292A">
              <w:t xml:space="preserve"> si nu numai.</w:t>
            </w:r>
          </w:p>
        </w:tc>
      </w:tr>
    </w:tbl>
    <w:p w14:paraId="6036C79D" w14:textId="73CC8856" w:rsidR="00ED7FAE" w:rsidRPr="006B70E6" w:rsidRDefault="00ED7FAE" w:rsidP="004A0962"/>
    <w:sectPr w:rsidR="00ED7FAE" w:rsidRPr="006B70E6" w:rsidSect="00BE1731">
      <w:headerReference w:type="default" r:id="rId8"/>
      <w:footerReference w:type="default" r:id="rId9"/>
      <w:pgSz w:w="15840" w:h="12240" w:orient="landscape"/>
      <w:pgMar w:top="144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230AB5" w14:textId="77777777" w:rsidR="005A048F" w:rsidRDefault="005A048F" w:rsidP="002342B4">
      <w:r>
        <w:separator/>
      </w:r>
    </w:p>
  </w:endnote>
  <w:endnote w:type="continuationSeparator" w:id="0">
    <w:p w14:paraId="4DDF0A34" w14:textId="77777777" w:rsidR="005A048F" w:rsidRDefault="005A048F" w:rsidP="00234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ED68E" w14:textId="77777777" w:rsidR="0032669B" w:rsidRDefault="006B70E6">
    <w:pPr>
      <w:pStyle w:val="BodyText"/>
      <w:spacing w:line="14" w:lineRule="auto"/>
      <w:jc w:val="left"/>
      <w:rPr>
        <w:sz w:val="20"/>
      </w:rPr>
    </w:pPr>
    <w:r>
      <w:rPr>
        <w:noProof/>
      </w:rPr>
      <mc:AlternateContent>
        <mc:Choice Requires="wps">
          <w:drawing>
            <wp:anchor distT="0" distB="0" distL="114300" distR="114300" simplePos="0" relativeHeight="251660288" behindDoc="1" locked="0" layoutInCell="1" allowOverlap="1" wp14:anchorId="6E89F0A4" wp14:editId="3CE1AF40">
              <wp:simplePos x="0" y="0"/>
              <wp:positionH relativeFrom="page">
                <wp:posOffset>9704070</wp:posOffset>
              </wp:positionH>
              <wp:positionV relativeFrom="page">
                <wp:posOffset>6985635</wp:posOffset>
              </wp:positionV>
              <wp:extent cx="114300" cy="1524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AE0D8" w14:textId="7482D0DA" w:rsidR="0032669B" w:rsidRDefault="00903155">
                          <w:pPr>
                            <w:spacing w:line="224" w:lineRule="exact"/>
                            <w:ind w:left="40"/>
                            <w:rPr>
                              <w:sz w:val="20"/>
                            </w:rPr>
                          </w:pPr>
                          <w:r>
                            <w:fldChar w:fldCharType="begin"/>
                          </w:r>
                          <w:r w:rsidR="00503FE5">
                            <w:rPr>
                              <w:w w:val="99"/>
                              <w:sz w:val="20"/>
                            </w:rPr>
                            <w:instrText xml:space="preserve"> PAGE </w:instrText>
                          </w:r>
                          <w:r>
                            <w:fldChar w:fldCharType="separate"/>
                          </w:r>
                          <w:r w:rsidR="00F53767">
                            <w:rPr>
                              <w:noProof/>
                              <w:w w:val="99"/>
                              <w:sz w:val="20"/>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89F0A4" id="_x0000_t202" coordsize="21600,21600" o:spt="202" path="m,l,21600r21600,l21600,xe">
              <v:stroke joinstyle="miter"/>
              <v:path gradientshapeok="t" o:connecttype="rect"/>
            </v:shapetype>
            <v:shape id="Text Box 1" o:spid="_x0000_s1026" type="#_x0000_t202" style="position:absolute;margin-left:764.1pt;margin-top:550.05pt;width:9pt;height:1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" filled="f" stroked="f">
              <v:textbox inset="0,0,0,0">
                <w:txbxContent>
                  <w:p w14:paraId="0BFAE0D8" w14:textId="7482D0DA" w:rsidR="0032669B" w:rsidRDefault="00903155">
                    <w:pPr>
                      <w:spacing w:line="224" w:lineRule="exact"/>
                      <w:ind w:left="40"/>
                      <w:rPr>
                        <w:sz w:val="20"/>
                      </w:rPr>
                    </w:pPr>
                    <w:r>
                      <w:fldChar w:fldCharType="begin"/>
                    </w:r>
                    <w:r w:rsidR="00503FE5">
                      <w:rPr>
                        <w:w w:val="99"/>
                        <w:sz w:val="20"/>
                      </w:rPr>
                      <w:instrText xml:space="preserve"> PAGE </w:instrText>
                    </w:r>
                    <w:r>
                      <w:fldChar w:fldCharType="separate"/>
                    </w:r>
                    <w:r w:rsidR="00F53767">
                      <w:rPr>
                        <w:noProof/>
                        <w:w w:val="99"/>
                        <w:sz w:val="20"/>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63E85D" w14:textId="77777777" w:rsidR="005A048F" w:rsidRDefault="005A048F" w:rsidP="002342B4">
      <w:r>
        <w:separator/>
      </w:r>
    </w:p>
  </w:footnote>
  <w:footnote w:type="continuationSeparator" w:id="0">
    <w:p w14:paraId="0C811193" w14:textId="77777777" w:rsidR="005A048F" w:rsidRDefault="005A048F" w:rsidP="002342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32630" w14:textId="79C47CBD" w:rsidR="007428A8" w:rsidRPr="006B70E6" w:rsidRDefault="007428A8" w:rsidP="00E70D0E">
    <w:pPr>
      <w:pStyle w:val="BodyText"/>
      <w:tabs>
        <w:tab w:val="left" w:pos="3217"/>
      </w:tabs>
      <w:spacing w:before="177"/>
      <w:ind w:left="698" w:right="23"/>
      <w:jc w:val="left"/>
      <w:rPr>
        <w:sz w:val="22"/>
        <w:szCs w:val="22"/>
      </w:rPr>
    </w:pPr>
    <w:r w:rsidRPr="006B70E6">
      <w:rPr>
        <w:sz w:val="22"/>
        <w:szCs w:val="22"/>
      </w:rPr>
      <w:t>Nume</w:t>
    </w:r>
    <w:r w:rsidR="00C75438">
      <w:rPr>
        <w:sz w:val="22"/>
        <w:szCs w:val="22"/>
      </w:rPr>
      <w:t>,</w:t>
    </w:r>
    <w:r>
      <w:rPr>
        <w:sz w:val="22"/>
        <w:szCs w:val="22"/>
      </w:rPr>
      <w:t xml:space="preserve"> </w:t>
    </w:r>
    <w:r w:rsidRPr="006B70E6">
      <w:rPr>
        <w:sz w:val="22"/>
        <w:szCs w:val="22"/>
      </w:rPr>
      <w:t>prenume</w:t>
    </w:r>
    <w:r w:rsidR="00E70D0E">
      <w:rPr>
        <w:sz w:val="22"/>
        <w:szCs w:val="22"/>
      </w:rPr>
      <w:t>: Petruc Rares, 322CD, Facultatea de Automatica si Calculatoare</w:t>
    </w:r>
  </w:p>
  <w:p w14:paraId="01F65379" w14:textId="2A502018" w:rsidR="0032669B" w:rsidRDefault="005A048F">
    <w:pPr>
      <w:pStyle w:val="BodyText"/>
      <w:spacing w:line="14" w:lineRule="auto"/>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2B7AB1"/>
    <w:multiLevelType w:val="hybridMultilevel"/>
    <w:tmpl w:val="EB42D9EE"/>
    <w:lvl w:ilvl="0" w:tplc="E210FFB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5A7"/>
    <w:multiLevelType w:val="hybridMultilevel"/>
    <w:tmpl w:val="27A070F2"/>
    <w:lvl w:ilvl="0" w:tplc="7BB8E206">
      <w:start w:val="2"/>
      <w:numFmt w:val="decimal"/>
      <w:lvlText w:val="(%1)"/>
      <w:lvlJc w:val="left"/>
      <w:pPr>
        <w:ind w:left="112" w:hanging="348"/>
        <w:jc w:val="left"/>
      </w:pPr>
      <w:rPr>
        <w:rFonts w:ascii="Times New Roman" w:eastAsia="Times New Roman" w:hAnsi="Times New Roman" w:cs="Times New Roman" w:hint="default"/>
        <w:spacing w:val="-1"/>
        <w:w w:val="100"/>
        <w:sz w:val="24"/>
        <w:szCs w:val="24"/>
      </w:rPr>
    </w:lvl>
    <w:lvl w:ilvl="1" w:tplc="BDDEA048">
      <w:start w:val="1"/>
      <w:numFmt w:val="bullet"/>
      <w:lvlText w:val=""/>
      <w:lvlJc w:val="left"/>
      <w:pPr>
        <w:ind w:left="813" w:hanging="116"/>
      </w:pPr>
      <w:rPr>
        <w:rFonts w:ascii="Symbol" w:eastAsia="Symbol" w:hAnsi="Symbol" w:cs="Symbol" w:hint="default"/>
        <w:w w:val="99"/>
        <w:position w:val="9"/>
        <w:sz w:val="13"/>
        <w:szCs w:val="13"/>
      </w:rPr>
    </w:lvl>
    <w:lvl w:ilvl="2" w:tplc="664CEE6E">
      <w:start w:val="1"/>
      <w:numFmt w:val="bullet"/>
      <w:lvlText w:val="•"/>
      <w:lvlJc w:val="left"/>
      <w:pPr>
        <w:ind w:left="1793" w:hanging="116"/>
      </w:pPr>
      <w:rPr>
        <w:rFonts w:hint="default"/>
      </w:rPr>
    </w:lvl>
    <w:lvl w:ilvl="3" w:tplc="8F8C5018">
      <w:start w:val="1"/>
      <w:numFmt w:val="bullet"/>
      <w:lvlText w:val="•"/>
      <w:lvlJc w:val="left"/>
      <w:pPr>
        <w:ind w:left="2767" w:hanging="116"/>
      </w:pPr>
      <w:rPr>
        <w:rFonts w:hint="default"/>
      </w:rPr>
    </w:lvl>
    <w:lvl w:ilvl="4" w:tplc="156AF228">
      <w:start w:val="1"/>
      <w:numFmt w:val="bullet"/>
      <w:lvlText w:val="•"/>
      <w:lvlJc w:val="left"/>
      <w:pPr>
        <w:ind w:left="3741" w:hanging="116"/>
      </w:pPr>
      <w:rPr>
        <w:rFonts w:hint="default"/>
      </w:rPr>
    </w:lvl>
    <w:lvl w:ilvl="5" w:tplc="7B7E151C">
      <w:start w:val="1"/>
      <w:numFmt w:val="bullet"/>
      <w:lvlText w:val="•"/>
      <w:lvlJc w:val="left"/>
      <w:pPr>
        <w:ind w:left="4715" w:hanging="116"/>
      </w:pPr>
      <w:rPr>
        <w:rFonts w:hint="default"/>
      </w:rPr>
    </w:lvl>
    <w:lvl w:ilvl="6" w:tplc="3348B180">
      <w:start w:val="1"/>
      <w:numFmt w:val="bullet"/>
      <w:lvlText w:val="•"/>
      <w:lvlJc w:val="left"/>
      <w:pPr>
        <w:ind w:left="5689" w:hanging="116"/>
      </w:pPr>
      <w:rPr>
        <w:rFonts w:hint="default"/>
      </w:rPr>
    </w:lvl>
    <w:lvl w:ilvl="7" w:tplc="2D2A30C8">
      <w:start w:val="1"/>
      <w:numFmt w:val="bullet"/>
      <w:lvlText w:val="•"/>
      <w:lvlJc w:val="left"/>
      <w:pPr>
        <w:ind w:left="6663" w:hanging="116"/>
      </w:pPr>
      <w:rPr>
        <w:rFonts w:hint="default"/>
      </w:rPr>
    </w:lvl>
    <w:lvl w:ilvl="8" w:tplc="D498498C">
      <w:start w:val="1"/>
      <w:numFmt w:val="bullet"/>
      <w:lvlText w:val="•"/>
      <w:lvlJc w:val="left"/>
      <w:pPr>
        <w:ind w:left="7637" w:hanging="116"/>
      </w:pPr>
      <w:rPr>
        <w:rFonts w:hint="default"/>
      </w:rPr>
    </w:lvl>
  </w:abstractNum>
  <w:abstractNum w:abstractNumId="2" w15:restartNumberingAfterBreak="0">
    <w:nsid w:val="73F42C0C"/>
    <w:multiLevelType w:val="hybridMultilevel"/>
    <w:tmpl w:val="667AEF66"/>
    <w:lvl w:ilvl="0" w:tplc="1C9A9AE8">
      <w:start w:val="1"/>
      <w:numFmt w:val="upperRoman"/>
      <w:lvlText w:val="%1."/>
      <w:lvlJc w:val="left"/>
      <w:pPr>
        <w:ind w:left="823" w:hanging="720"/>
      </w:pPr>
      <w:rPr>
        <w:rFonts w:hint="default"/>
      </w:rPr>
    </w:lvl>
    <w:lvl w:ilvl="1" w:tplc="04090019" w:tentative="1">
      <w:start w:val="1"/>
      <w:numFmt w:val="lowerLetter"/>
      <w:lvlText w:val="%2."/>
      <w:lvlJc w:val="left"/>
      <w:pPr>
        <w:ind w:left="1183" w:hanging="360"/>
      </w:pPr>
    </w:lvl>
    <w:lvl w:ilvl="2" w:tplc="0409001B" w:tentative="1">
      <w:start w:val="1"/>
      <w:numFmt w:val="lowerRoman"/>
      <w:lvlText w:val="%3."/>
      <w:lvlJc w:val="right"/>
      <w:pPr>
        <w:ind w:left="1903" w:hanging="180"/>
      </w:pPr>
    </w:lvl>
    <w:lvl w:ilvl="3" w:tplc="0409000F" w:tentative="1">
      <w:start w:val="1"/>
      <w:numFmt w:val="decimal"/>
      <w:lvlText w:val="%4."/>
      <w:lvlJc w:val="left"/>
      <w:pPr>
        <w:ind w:left="2623" w:hanging="360"/>
      </w:pPr>
    </w:lvl>
    <w:lvl w:ilvl="4" w:tplc="04090019" w:tentative="1">
      <w:start w:val="1"/>
      <w:numFmt w:val="lowerLetter"/>
      <w:lvlText w:val="%5."/>
      <w:lvlJc w:val="left"/>
      <w:pPr>
        <w:ind w:left="3343" w:hanging="360"/>
      </w:pPr>
    </w:lvl>
    <w:lvl w:ilvl="5" w:tplc="0409001B" w:tentative="1">
      <w:start w:val="1"/>
      <w:numFmt w:val="lowerRoman"/>
      <w:lvlText w:val="%6."/>
      <w:lvlJc w:val="right"/>
      <w:pPr>
        <w:ind w:left="4063" w:hanging="180"/>
      </w:pPr>
    </w:lvl>
    <w:lvl w:ilvl="6" w:tplc="0409000F" w:tentative="1">
      <w:start w:val="1"/>
      <w:numFmt w:val="decimal"/>
      <w:lvlText w:val="%7."/>
      <w:lvlJc w:val="left"/>
      <w:pPr>
        <w:ind w:left="4783" w:hanging="360"/>
      </w:pPr>
    </w:lvl>
    <w:lvl w:ilvl="7" w:tplc="04090019" w:tentative="1">
      <w:start w:val="1"/>
      <w:numFmt w:val="lowerLetter"/>
      <w:lvlText w:val="%8."/>
      <w:lvlJc w:val="left"/>
      <w:pPr>
        <w:ind w:left="5503" w:hanging="360"/>
      </w:pPr>
    </w:lvl>
    <w:lvl w:ilvl="8" w:tplc="0409001B" w:tentative="1">
      <w:start w:val="1"/>
      <w:numFmt w:val="lowerRoman"/>
      <w:lvlText w:val="%9."/>
      <w:lvlJc w:val="right"/>
      <w:pPr>
        <w:ind w:left="6223"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D52"/>
    <w:rsid w:val="00015365"/>
    <w:rsid w:val="0006123A"/>
    <w:rsid w:val="00072E44"/>
    <w:rsid w:val="0007485B"/>
    <w:rsid w:val="00074B93"/>
    <w:rsid w:val="00074E1C"/>
    <w:rsid w:val="000B56D4"/>
    <w:rsid w:val="000D7032"/>
    <w:rsid w:val="001074ED"/>
    <w:rsid w:val="0012227D"/>
    <w:rsid w:val="00154141"/>
    <w:rsid w:val="00155838"/>
    <w:rsid w:val="00166725"/>
    <w:rsid w:val="001B37F8"/>
    <w:rsid w:val="001D3020"/>
    <w:rsid w:val="002342B4"/>
    <w:rsid w:val="00244694"/>
    <w:rsid w:val="002663E0"/>
    <w:rsid w:val="00270284"/>
    <w:rsid w:val="00284969"/>
    <w:rsid w:val="002F538A"/>
    <w:rsid w:val="00316D47"/>
    <w:rsid w:val="00362A42"/>
    <w:rsid w:val="00373574"/>
    <w:rsid w:val="00377916"/>
    <w:rsid w:val="003A5DCF"/>
    <w:rsid w:val="003C5549"/>
    <w:rsid w:val="003C562F"/>
    <w:rsid w:val="003D6B8F"/>
    <w:rsid w:val="003D6E6B"/>
    <w:rsid w:val="003E4461"/>
    <w:rsid w:val="0041165C"/>
    <w:rsid w:val="004346C5"/>
    <w:rsid w:val="0047040A"/>
    <w:rsid w:val="004A022A"/>
    <w:rsid w:val="004A0962"/>
    <w:rsid w:val="00503FE5"/>
    <w:rsid w:val="00543A72"/>
    <w:rsid w:val="0059055E"/>
    <w:rsid w:val="005A048F"/>
    <w:rsid w:val="005C4D52"/>
    <w:rsid w:val="005F25F2"/>
    <w:rsid w:val="006537FA"/>
    <w:rsid w:val="00656C04"/>
    <w:rsid w:val="00674543"/>
    <w:rsid w:val="00677256"/>
    <w:rsid w:val="006849F2"/>
    <w:rsid w:val="00687694"/>
    <w:rsid w:val="00694106"/>
    <w:rsid w:val="006A6395"/>
    <w:rsid w:val="006B4C08"/>
    <w:rsid w:val="006B70E6"/>
    <w:rsid w:val="006D2028"/>
    <w:rsid w:val="006E3E34"/>
    <w:rsid w:val="006F6758"/>
    <w:rsid w:val="00721D38"/>
    <w:rsid w:val="007428A8"/>
    <w:rsid w:val="00747A92"/>
    <w:rsid w:val="00777175"/>
    <w:rsid w:val="00797BC7"/>
    <w:rsid w:val="007A648B"/>
    <w:rsid w:val="007A65E0"/>
    <w:rsid w:val="007B0689"/>
    <w:rsid w:val="007B292A"/>
    <w:rsid w:val="007F567C"/>
    <w:rsid w:val="0082046E"/>
    <w:rsid w:val="0085147A"/>
    <w:rsid w:val="00860D8D"/>
    <w:rsid w:val="008642C2"/>
    <w:rsid w:val="00881BAC"/>
    <w:rsid w:val="008831EA"/>
    <w:rsid w:val="008A379D"/>
    <w:rsid w:val="008B6EE4"/>
    <w:rsid w:val="008C1BAB"/>
    <w:rsid w:val="008D1CE3"/>
    <w:rsid w:val="008E7D50"/>
    <w:rsid w:val="008F682D"/>
    <w:rsid w:val="00903155"/>
    <w:rsid w:val="00903634"/>
    <w:rsid w:val="009217CA"/>
    <w:rsid w:val="00925C06"/>
    <w:rsid w:val="0093304A"/>
    <w:rsid w:val="009342F2"/>
    <w:rsid w:val="00941E01"/>
    <w:rsid w:val="00976444"/>
    <w:rsid w:val="00981DAE"/>
    <w:rsid w:val="009A2960"/>
    <w:rsid w:val="009B2D00"/>
    <w:rsid w:val="009B3AFD"/>
    <w:rsid w:val="009B7FB0"/>
    <w:rsid w:val="009C0411"/>
    <w:rsid w:val="009C58CC"/>
    <w:rsid w:val="009E3E4F"/>
    <w:rsid w:val="009E66A2"/>
    <w:rsid w:val="009E6F1E"/>
    <w:rsid w:val="00A6339C"/>
    <w:rsid w:val="00A71C22"/>
    <w:rsid w:val="00A87355"/>
    <w:rsid w:val="00A8799E"/>
    <w:rsid w:val="00A923BB"/>
    <w:rsid w:val="00A96C1A"/>
    <w:rsid w:val="00B0636C"/>
    <w:rsid w:val="00B1177F"/>
    <w:rsid w:val="00B166B1"/>
    <w:rsid w:val="00B2792B"/>
    <w:rsid w:val="00BB39E9"/>
    <w:rsid w:val="00BC316E"/>
    <w:rsid w:val="00BC6D02"/>
    <w:rsid w:val="00BE1731"/>
    <w:rsid w:val="00C156A7"/>
    <w:rsid w:val="00C64B2A"/>
    <w:rsid w:val="00C75438"/>
    <w:rsid w:val="00C779BF"/>
    <w:rsid w:val="00C9295A"/>
    <w:rsid w:val="00C931B5"/>
    <w:rsid w:val="00CA5722"/>
    <w:rsid w:val="00CB0B8E"/>
    <w:rsid w:val="00CC7823"/>
    <w:rsid w:val="00D55A6C"/>
    <w:rsid w:val="00D64606"/>
    <w:rsid w:val="00D647C2"/>
    <w:rsid w:val="00D937DD"/>
    <w:rsid w:val="00D97E4A"/>
    <w:rsid w:val="00DD4BEA"/>
    <w:rsid w:val="00DE4EDA"/>
    <w:rsid w:val="00E43D15"/>
    <w:rsid w:val="00E53BA8"/>
    <w:rsid w:val="00E70D0E"/>
    <w:rsid w:val="00E87FD6"/>
    <w:rsid w:val="00E929FB"/>
    <w:rsid w:val="00E95507"/>
    <w:rsid w:val="00ED7FAE"/>
    <w:rsid w:val="00EE6B8F"/>
    <w:rsid w:val="00EF1CD3"/>
    <w:rsid w:val="00F074AF"/>
    <w:rsid w:val="00F515FE"/>
    <w:rsid w:val="00F53767"/>
    <w:rsid w:val="00F71E6E"/>
    <w:rsid w:val="00F9060C"/>
    <w:rsid w:val="00FB1F35"/>
    <w:rsid w:val="00FB312E"/>
    <w:rsid w:val="00FB514B"/>
    <w:rsid w:val="00FE18F5"/>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DA00A"/>
  <w15:docId w15:val="{B95F9F32-F159-4618-9023-8FB30BEA2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A0962"/>
    <w:pPr>
      <w:widowControl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4A0962"/>
    <w:pPr>
      <w:spacing w:before="1"/>
      <w:ind w:left="368"/>
      <w:jc w:val="center"/>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A0962"/>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4A0962"/>
    <w:pPr>
      <w:jc w:val="both"/>
    </w:pPr>
    <w:rPr>
      <w:sz w:val="24"/>
      <w:szCs w:val="24"/>
    </w:rPr>
  </w:style>
  <w:style w:type="character" w:customStyle="1" w:styleId="BodyTextChar">
    <w:name w:val="Body Text Char"/>
    <w:basedOn w:val="DefaultParagraphFont"/>
    <w:link w:val="BodyText"/>
    <w:uiPriority w:val="1"/>
    <w:rsid w:val="004A0962"/>
    <w:rPr>
      <w:rFonts w:ascii="Times New Roman" w:eastAsia="Times New Roman" w:hAnsi="Times New Roman" w:cs="Times New Roman"/>
      <w:sz w:val="24"/>
      <w:szCs w:val="24"/>
    </w:rPr>
  </w:style>
  <w:style w:type="paragraph" w:styleId="ListParagraph">
    <w:name w:val="List Paragraph"/>
    <w:basedOn w:val="Normal"/>
    <w:uiPriority w:val="1"/>
    <w:qFormat/>
    <w:rsid w:val="004A0962"/>
    <w:pPr>
      <w:ind w:left="112" w:right="116" w:hanging="360"/>
      <w:jc w:val="both"/>
    </w:pPr>
  </w:style>
  <w:style w:type="paragraph" w:customStyle="1" w:styleId="TableParagraph">
    <w:name w:val="Table Paragraph"/>
    <w:basedOn w:val="Normal"/>
    <w:uiPriority w:val="1"/>
    <w:qFormat/>
    <w:rsid w:val="004A0962"/>
    <w:pPr>
      <w:ind w:left="103"/>
    </w:pPr>
  </w:style>
  <w:style w:type="paragraph" w:styleId="Header">
    <w:name w:val="header"/>
    <w:basedOn w:val="Normal"/>
    <w:link w:val="HeaderChar"/>
    <w:uiPriority w:val="99"/>
    <w:unhideWhenUsed/>
    <w:rsid w:val="002342B4"/>
    <w:pPr>
      <w:tabs>
        <w:tab w:val="center" w:pos="4680"/>
        <w:tab w:val="right" w:pos="9360"/>
      </w:tabs>
    </w:pPr>
  </w:style>
  <w:style w:type="character" w:customStyle="1" w:styleId="HeaderChar">
    <w:name w:val="Header Char"/>
    <w:basedOn w:val="DefaultParagraphFont"/>
    <w:link w:val="Header"/>
    <w:uiPriority w:val="99"/>
    <w:rsid w:val="002342B4"/>
    <w:rPr>
      <w:rFonts w:ascii="Times New Roman" w:eastAsia="Times New Roman" w:hAnsi="Times New Roman" w:cs="Times New Roman"/>
    </w:rPr>
  </w:style>
  <w:style w:type="paragraph" w:styleId="Footer">
    <w:name w:val="footer"/>
    <w:basedOn w:val="Normal"/>
    <w:link w:val="FooterChar"/>
    <w:uiPriority w:val="99"/>
    <w:unhideWhenUsed/>
    <w:rsid w:val="002342B4"/>
    <w:pPr>
      <w:tabs>
        <w:tab w:val="center" w:pos="4680"/>
        <w:tab w:val="right" w:pos="9360"/>
      </w:tabs>
    </w:pPr>
  </w:style>
  <w:style w:type="character" w:customStyle="1" w:styleId="FooterChar">
    <w:name w:val="Footer Char"/>
    <w:basedOn w:val="DefaultParagraphFont"/>
    <w:link w:val="Footer"/>
    <w:uiPriority w:val="99"/>
    <w:rsid w:val="002342B4"/>
    <w:rPr>
      <w:rFonts w:ascii="Times New Roman" w:eastAsia="Times New Roman" w:hAnsi="Times New Roman" w:cs="Times New Roman"/>
    </w:rPr>
  </w:style>
  <w:style w:type="character" w:customStyle="1" w:styleId="st">
    <w:name w:val="st"/>
    <w:basedOn w:val="DefaultParagraphFont"/>
    <w:rsid w:val="008A379D"/>
  </w:style>
  <w:style w:type="table" w:styleId="TableGrid">
    <w:name w:val="Table Grid"/>
    <w:basedOn w:val="TableNormal"/>
    <w:uiPriority w:val="39"/>
    <w:rsid w:val="00ED7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577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0EF70-98EC-495D-A3DF-8C9A92170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9</Pages>
  <Words>2211</Words>
  <Characters>12604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Rareş PETRUC (108243)</cp:lastModifiedBy>
  <cp:revision>73</cp:revision>
  <dcterms:created xsi:type="dcterms:W3CDTF">2018-02-03T18:36:00Z</dcterms:created>
  <dcterms:modified xsi:type="dcterms:W3CDTF">2021-03-29T12:20:00Z</dcterms:modified>
</cp:coreProperties>
</file>