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selezione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SCOPO:selezionare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per le transizioni desiderate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