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72" w:rsidRDefault="00AF389F" w:rsidP="00AF389F">
      <w:pPr>
        <w:pStyle w:val="Paragrafoelenco"/>
        <w:numPr>
          <w:ilvl w:val="0"/>
          <w:numId w:val="1"/>
        </w:numPr>
        <w:spacing w:line="360" w:lineRule="auto"/>
        <w:rPr>
          <w:sz w:val="56"/>
          <w:szCs w:val="56"/>
        </w:rPr>
      </w:pPr>
      <w:r w:rsidRPr="00AF389F">
        <w:rPr>
          <w:sz w:val="56"/>
          <w:szCs w:val="56"/>
        </w:rPr>
        <w:t>Introduzione</w:t>
      </w:r>
    </w:p>
    <w:p w:rsidR="00AF389F" w:rsidRDefault="00AF389F" w:rsidP="00AF389F">
      <w:pPr>
        <w:pStyle w:val="Paragrafoelenco"/>
        <w:numPr>
          <w:ilvl w:val="1"/>
          <w:numId w:val="1"/>
        </w:numPr>
        <w:spacing w:line="360" w:lineRule="auto"/>
        <w:rPr>
          <w:b/>
        </w:rPr>
      </w:pPr>
      <w:r w:rsidRPr="00AF389F">
        <w:rPr>
          <w:b/>
        </w:rPr>
        <w:t>Scopo del documento</w:t>
      </w:r>
    </w:p>
    <w:p w:rsidR="00AF389F" w:rsidRDefault="00AF389F" w:rsidP="00AF389F">
      <w:pPr>
        <w:pStyle w:val="Paragrafoelenco"/>
        <w:spacing w:line="360" w:lineRule="auto"/>
        <w:ind w:left="1080"/>
      </w:pPr>
      <w:r>
        <w:t xml:space="preserve">Il </w:t>
      </w:r>
      <w:r w:rsidRPr="00AF389F">
        <w:rPr>
          <w:i/>
        </w:rPr>
        <w:t>Piano di Qualifica</w:t>
      </w:r>
      <w:r>
        <w:t xml:space="preserve"> ha lo scopo di descrivere le strategie che il gruppo di lavoro ha deciso di adottare per perseguire obiettivi qualitativi da applicare al proprio prodotto. Per ottenere tali obiettivi è necessario un processo di verifica continua sulle attività svolte; questo consentirà di rilevare e correggere anomalie e incongruenze in modo tempestivo e senza spreco di risorse</w:t>
      </w:r>
      <w:r>
        <w:t>.</w:t>
      </w:r>
    </w:p>
    <w:p w:rsidR="00AF389F" w:rsidRDefault="00AF389F" w:rsidP="00AF389F">
      <w:pPr>
        <w:pStyle w:val="Paragrafoelenco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Scopo del Prodotto</w:t>
      </w:r>
    </w:p>
    <w:p w:rsidR="00AF389F" w:rsidRDefault="00AF389F" w:rsidP="00AF389F">
      <w:pPr>
        <w:pStyle w:val="Paragrafoelenco"/>
        <w:spacing w:line="360" w:lineRule="auto"/>
        <w:ind w:left="1080"/>
      </w:pPr>
      <w:r>
        <w:t xml:space="preserve">Lo scopo del progetto è la realizzazione un software </w:t>
      </w:r>
      <w:r w:rsidR="007D4ABC">
        <w:t xml:space="preserve">per la creazione ed esecuzione di presentazioni multimediali favorendo l’uso di tecniche di </w:t>
      </w:r>
      <w:proofErr w:type="spellStart"/>
      <w:r w:rsidR="007D4ABC">
        <w:t>storytelling</w:t>
      </w:r>
      <w:proofErr w:type="spellEnd"/>
      <w:r w:rsidR="007D4ABC">
        <w:t xml:space="preserve"> e visualizzazione non lineare dei contenuti.</w:t>
      </w:r>
    </w:p>
    <w:p w:rsidR="007D4ABC" w:rsidRPr="007D4ABC" w:rsidRDefault="007D4ABC" w:rsidP="007D4ABC">
      <w:pPr>
        <w:pStyle w:val="Paragrafoelenco"/>
        <w:numPr>
          <w:ilvl w:val="1"/>
          <w:numId w:val="1"/>
        </w:numPr>
        <w:spacing w:line="360" w:lineRule="auto"/>
        <w:rPr>
          <w:b/>
        </w:rPr>
      </w:pPr>
      <w:r w:rsidRPr="007D4ABC">
        <w:rPr>
          <w:b/>
        </w:rPr>
        <w:t>Glossario</w:t>
      </w:r>
    </w:p>
    <w:p w:rsidR="007D4ABC" w:rsidRDefault="007D4ABC" w:rsidP="007D4ABC">
      <w:pPr>
        <w:pStyle w:val="Paragrafoelenco"/>
        <w:spacing w:line="360" w:lineRule="auto"/>
        <w:ind w:left="1080"/>
      </w:pPr>
      <w:r>
        <w:t xml:space="preserve">Al fine di evitare ogni ambiguità di linguaggio e massimizzare la comprensione dei documenti, i termini tecnici, di dominio, gli acronimi e le parole che necessitano di essere chiarite, sono riportate nel documento </w:t>
      </w:r>
      <w:r>
        <w:t>(((</w:t>
      </w:r>
      <w:r>
        <w:t>Glossario</w:t>
      </w:r>
      <w:r>
        <w:t xml:space="preserve"> v?.?.?)))</w:t>
      </w:r>
      <w:r>
        <w:t>. Ogni occorrenza di vocaboli presenti nel Glossario è marcata da una “G” maiuscola in pedice.</w:t>
      </w:r>
    </w:p>
    <w:p w:rsidR="007D4ABC" w:rsidRDefault="007D4ABC" w:rsidP="007D4ABC">
      <w:pPr>
        <w:pStyle w:val="Paragrafoelenco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Riferimenti</w:t>
      </w:r>
    </w:p>
    <w:p w:rsidR="007D4ABC" w:rsidRDefault="007D4ABC" w:rsidP="007D4ABC">
      <w:pPr>
        <w:pStyle w:val="Paragrafoelenco"/>
        <w:numPr>
          <w:ilvl w:val="2"/>
          <w:numId w:val="1"/>
        </w:numPr>
        <w:spacing w:line="360" w:lineRule="auto"/>
        <w:rPr>
          <w:b/>
        </w:rPr>
      </w:pPr>
      <w:r>
        <w:rPr>
          <w:b/>
        </w:rPr>
        <w:t>Normativi</w:t>
      </w:r>
    </w:p>
    <w:p w:rsidR="007D4ABC" w:rsidRPr="007D4ABC" w:rsidRDefault="007D4ABC" w:rsidP="007D4ABC">
      <w:pPr>
        <w:pStyle w:val="Paragrafoelenco"/>
        <w:numPr>
          <w:ilvl w:val="0"/>
          <w:numId w:val="2"/>
        </w:numPr>
        <w:spacing w:line="360" w:lineRule="auto"/>
      </w:pPr>
      <w:r w:rsidRPr="00FD118F">
        <w:rPr>
          <w:b/>
        </w:rPr>
        <w:t>Norme di progetto</w:t>
      </w:r>
      <w:r>
        <w:t xml:space="preserve">: </w:t>
      </w:r>
      <w:r>
        <w:rPr>
          <w:i/>
        </w:rPr>
        <w:t>(((Norme di Progetto v?.?.?)));</w:t>
      </w:r>
    </w:p>
    <w:p w:rsidR="007D4ABC" w:rsidRDefault="007D4ABC" w:rsidP="007D4ABC">
      <w:pPr>
        <w:pStyle w:val="Paragrafoelenco"/>
        <w:numPr>
          <w:ilvl w:val="0"/>
          <w:numId w:val="2"/>
        </w:numPr>
        <w:spacing w:line="360" w:lineRule="auto"/>
      </w:pPr>
      <w:r w:rsidRPr="00FD118F">
        <w:rPr>
          <w:b/>
        </w:rPr>
        <w:t>Capitolato d’appalto</w:t>
      </w:r>
      <w:r w:rsidR="00FD118F" w:rsidRPr="00FD118F">
        <w:rPr>
          <w:b/>
        </w:rPr>
        <w:t xml:space="preserve"> C4</w:t>
      </w:r>
      <w:r>
        <w:t xml:space="preserve">: </w:t>
      </w:r>
      <w:r>
        <w:rPr>
          <w:i/>
        </w:rPr>
        <w:t>Premi: Software di presentazione “</w:t>
      </w:r>
      <w:proofErr w:type="spellStart"/>
      <w:r>
        <w:rPr>
          <w:i/>
        </w:rPr>
        <w:t>better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Prezi</w:t>
      </w:r>
      <w:proofErr w:type="spellEnd"/>
      <w:r>
        <w:rPr>
          <w:i/>
        </w:rPr>
        <w:t>”</w:t>
      </w:r>
      <w:r>
        <w:t xml:space="preserve"> </w:t>
      </w:r>
    </w:p>
    <w:p w:rsidR="007D4ABC" w:rsidRDefault="007D4ABC" w:rsidP="007D4ABC">
      <w:pPr>
        <w:pStyle w:val="Paragrafoelenco"/>
        <w:spacing w:line="360" w:lineRule="auto"/>
        <w:ind w:left="2520"/>
      </w:pPr>
      <w:hyperlink r:id="rId6" w:history="1">
        <w:r w:rsidRPr="00821A46">
          <w:rPr>
            <w:rStyle w:val="Collegamentoipertestuale"/>
          </w:rPr>
          <w:t>http://www.math.unipd.it/~tullio/IS-1/2014/Progetto/C4.pdf</w:t>
        </w:r>
      </w:hyperlink>
      <w:r>
        <w:t xml:space="preserve"> .</w:t>
      </w:r>
    </w:p>
    <w:p w:rsidR="007D4ABC" w:rsidRPr="007D4ABC" w:rsidRDefault="007D4ABC" w:rsidP="007D4ABC">
      <w:pPr>
        <w:pStyle w:val="Paragrafoelenco"/>
        <w:numPr>
          <w:ilvl w:val="2"/>
          <w:numId w:val="1"/>
        </w:numPr>
        <w:spacing w:line="360" w:lineRule="auto"/>
        <w:rPr>
          <w:b/>
        </w:rPr>
      </w:pPr>
      <w:r w:rsidRPr="007D4ABC">
        <w:rPr>
          <w:b/>
        </w:rPr>
        <w:t>Informativi</w:t>
      </w:r>
    </w:p>
    <w:p w:rsidR="007D4ABC" w:rsidRDefault="007D4ABC" w:rsidP="007D4ABC">
      <w:pPr>
        <w:pStyle w:val="Paragrafoelenco"/>
        <w:numPr>
          <w:ilvl w:val="0"/>
          <w:numId w:val="3"/>
        </w:numPr>
        <w:spacing w:line="360" w:lineRule="auto"/>
      </w:pPr>
      <w:r w:rsidRPr="00FD118F">
        <w:rPr>
          <w:b/>
        </w:rPr>
        <w:t>Piano di progetto</w:t>
      </w:r>
      <w:r>
        <w:t>: (((Piano di progetto v?.?.?)))</w:t>
      </w:r>
      <w:r w:rsidR="00975206">
        <w:t>;</w:t>
      </w:r>
    </w:p>
    <w:p w:rsidR="007D4ABC" w:rsidRDefault="007D4ABC" w:rsidP="007D4ABC">
      <w:pPr>
        <w:pStyle w:val="Paragrafoelenco"/>
        <w:numPr>
          <w:ilvl w:val="0"/>
          <w:numId w:val="3"/>
        </w:numPr>
        <w:spacing w:line="360" w:lineRule="auto"/>
      </w:pPr>
      <w:r w:rsidRPr="00FD118F">
        <w:rPr>
          <w:b/>
        </w:rPr>
        <w:t>Slide dell’insegnamento Ingegneria del Software modulo A</w:t>
      </w:r>
      <w:r>
        <w:t>:</w:t>
      </w:r>
    </w:p>
    <w:p w:rsidR="007D4ABC" w:rsidRDefault="007D4ABC" w:rsidP="007D4ABC">
      <w:pPr>
        <w:pStyle w:val="Paragrafoelenco"/>
        <w:spacing w:line="360" w:lineRule="auto"/>
        <w:ind w:left="2520"/>
      </w:pPr>
      <w:hyperlink r:id="rId7" w:history="1">
        <w:r w:rsidRPr="00821A46">
          <w:rPr>
            <w:rStyle w:val="Collegamentoipertestuale"/>
          </w:rPr>
          <w:t>http://www.math.unipd.it/~tullio/IS-1/2014/</w:t>
        </w:r>
      </w:hyperlink>
      <w:r w:rsidR="00975206">
        <w:t xml:space="preserve"> ;</w:t>
      </w:r>
    </w:p>
    <w:p w:rsidR="007D4ABC" w:rsidRDefault="007D4ABC" w:rsidP="007D4ABC">
      <w:pPr>
        <w:pStyle w:val="Paragrafoelenco"/>
        <w:numPr>
          <w:ilvl w:val="0"/>
          <w:numId w:val="3"/>
        </w:numPr>
        <w:spacing w:line="360" w:lineRule="auto"/>
      </w:pPr>
      <w:r w:rsidRPr="00FD118F">
        <w:rPr>
          <w:b/>
        </w:rPr>
        <w:t>SWEBOK – Version 3 (2004)</w:t>
      </w:r>
      <w:r>
        <w:t xml:space="preserve">: capitolo 11 – Software </w:t>
      </w:r>
      <w:proofErr w:type="spellStart"/>
      <w:r>
        <w:t>Quality</w:t>
      </w:r>
      <w:proofErr w:type="spellEnd"/>
    </w:p>
    <w:p w:rsidR="007D4ABC" w:rsidRDefault="00975206" w:rsidP="007D4ABC">
      <w:pPr>
        <w:pStyle w:val="Paragrafoelenco"/>
        <w:spacing w:line="360" w:lineRule="auto"/>
        <w:ind w:left="2520"/>
      </w:pPr>
      <w:hyperlink r:id="rId8" w:history="1">
        <w:r w:rsidRPr="00821A46">
          <w:rPr>
            <w:rStyle w:val="Collegamentoipertestuale"/>
          </w:rPr>
          <w:t>http://www.computer.org/portal/web/swebok/html/ch11</w:t>
        </w:r>
      </w:hyperlink>
      <w:r>
        <w:t xml:space="preserve"> </w:t>
      </w:r>
      <w:r>
        <w:t>;</w:t>
      </w:r>
    </w:p>
    <w:p w:rsidR="00975206" w:rsidRPr="00FD118F" w:rsidRDefault="00975206" w:rsidP="00975206">
      <w:pPr>
        <w:pStyle w:val="Paragrafoelenco"/>
        <w:numPr>
          <w:ilvl w:val="0"/>
          <w:numId w:val="3"/>
        </w:numPr>
        <w:spacing w:line="360" w:lineRule="auto"/>
        <w:rPr>
          <w:b/>
        </w:rPr>
      </w:pPr>
      <w:r w:rsidRPr="00FD118F">
        <w:rPr>
          <w:b/>
        </w:rPr>
        <w:t xml:space="preserve">Ingegneria del software – </w:t>
      </w:r>
      <w:proofErr w:type="spellStart"/>
      <w:r w:rsidRPr="00FD118F">
        <w:rPr>
          <w:b/>
        </w:rPr>
        <w:t>Ian</w:t>
      </w:r>
      <w:proofErr w:type="spellEnd"/>
      <w:r w:rsidRPr="00FD118F">
        <w:rPr>
          <w:b/>
        </w:rPr>
        <w:t xml:space="preserve"> </w:t>
      </w:r>
      <w:proofErr w:type="spellStart"/>
      <w:r w:rsidRPr="00FD118F">
        <w:rPr>
          <w:b/>
        </w:rPr>
        <w:t>Sommerville</w:t>
      </w:r>
      <w:proofErr w:type="spellEnd"/>
      <w:r w:rsidRPr="00FD118F">
        <w:rPr>
          <w:b/>
        </w:rPr>
        <w:t xml:space="preserve"> – 9^ Edizione (2010):</w:t>
      </w:r>
    </w:p>
    <w:p w:rsidR="00975206" w:rsidRDefault="00975206" w:rsidP="00975206">
      <w:pPr>
        <w:pStyle w:val="Paragrafoelenco"/>
        <w:numPr>
          <w:ilvl w:val="0"/>
          <w:numId w:val="4"/>
        </w:numPr>
        <w:spacing w:line="360" w:lineRule="auto"/>
      </w:pPr>
      <w:r>
        <w:t>Capitolo 24 – Gestione della qualità;</w:t>
      </w:r>
    </w:p>
    <w:p w:rsidR="00975206" w:rsidRDefault="00975206" w:rsidP="00975206">
      <w:pPr>
        <w:pStyle w:val="Paragrafoelenco"/>
        <w:numPr>
          <w:ilvl w:val="0"/>
          <w:numId w:val="4"/>
        </w:numPr>
        <w:spacing w:line="360" w:lineRule="auto"/>
      </w:pPr>
      <w:r>
        <w:t>Capitolo 26 – Miglioramento dei processi.</w:t>
      </w:r>
    </w:p>
    <w:p w:rsidR="00FD118F" w:rsidRDefault="00FD118F" w:rsidP="00FD118F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lang w:val="en-US"/>
        </w:rPr>
        <w:t>Standard ISO /IEC</w:t>
      </w:r>
      <w:r w:rsidRPr="00FD118F">
        <w:rPr>
          <w:b/>
          <w:lang w:val="en-US"/>
        </w:rPr>
        <w:t xml:space="preserve"> TR 15504</w:t>
      </w:r>
      <w:r w:rsidRPr="00FD118F">
        <w:rPr>
          <w:lang w:val="en-US"/>
        </w:rPr>
        <w:t xml:space="preserve">: Software process assessment </w:t>
      </w:r>
      <w:hyperlink r:id="rId9" w:history="1">
        <w:r w:rsidRPr="00821A46">
          <w:rPr>
            <w:rStyle w:val="Collegamentoipertestuale"/>
            <w:lang w:val="en-US"/>
          </w:rPr>
          <w:t>http://en.wikipedia.org/wiki/ISO/IEC_15504</w:t>
        </w:r>
      </w:hyperlink>
      <w:r>
        <w:rPr>
          <w:lang w:val="en-US"/>
        </w:rPr>
        <w:t xml:space="preserve"> ;</w:t>
      </w:r>
    </w:p>
    <w:p w:rsidR="00975206" w:rsidRPr="00FD118F" w:rsidRDefault="00FD118F" w:rsidP="00FD118F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lang w:val="en-US"/>
        </w:rPr>
        <w:t>Standard ISO</w:t>
      </w:r>
      <w:bookmarkStart w:id="0" w:name="_GoBack"/>
      <w:bookmarkEnd w:id="0"/>
      <w:r>
        <w:rPr>
          <w:b/>
          <w:lang w:val="en-US"/>
        </w:rPr>
        <w:t xml:space="preserve"> /IEC</w:t>
      </w:r>
      <w:r w:rsidRPr="00FD118F">
        <w:rPr>
          <w:b/>
          <w:lang w:val="en-US"/>
        </w:rPr>
        <w:t xml:space="preserve"> 9126</w:t>
      </w:r>
      <w:r w:rsidRPr="00FD118F">
        <w:rPr>
          <w:lang w:val="en-US"/>
        </w:rPr>
        <w:t xml:space="preserve">: Product quality </w:t>
      </w:r>
      <w:hyperlink r:id="rId10" w:history="1">
        <w:r w:rsidRPr="00821A46">
          <w:rPr>
            <w:rStyle w:val="Collegamentoipertestuale"/>
            <w:lang w:val="en-US"/>
          </w:rPr>
          <w:t>http://en.wikipedia.org/wiki/ISO/IEC_9126</w:t>
        </w:r>
      </w:hyperlink>
      <w:r>
        <w:rPr>
          <w:lang w:val="en-US"/>
        </w:rPr>
        <w:t xml:space="preserve"> </w:t>
      </w:r>
      <w:r w:rsidRPr="00FD118F">
        <w:rPr>
          <w:lang w:val="en-US"/>
        </w:rPr>
        <w:t>;</w:t>
      </w:r>
    </w:p>
    <w:sectPr w:rsidR="00975206" w:rsidRPr="00FD11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EE9"/>
    <w:multiLevelType w:val="hybridMultilevel"/>
    <w:tmpl w:val="35F69802"/>
    <w:lvl w:ilvl="0" w:tplc="836C302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A847DDA"/>
    <w:multiLevelType w:val="hybridMultilevel"/>
    <w:tmpl w:val="E8BE7EE4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B7979A8"/>
    <w:multiLevelType w:val="multilevel"/>
    <w:tmpl w:val="A8543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FC30AA5"/>
    <w:multiLevelType w:val="hybridMultilevel"/>
    <w:tmpl w:val="BB180FC6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EE"/>
    <w:rsid w:val="00283672"/>
    <w:rsid w:val="004851EE"/>
    <w:rsid w:val="007D4ABC"/>
    <w:rsid w:val="00975206"/>
    <w:rsid w:val="00AF389F"/>
    <w:rsid w:val="00FD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389F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7D4AB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D4A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389F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7D4AB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D4A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.org/portal/web/swebok/html/ch1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th.unipd.it/~tullio/IS-1/201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unipd.it/~tullio/IS-1/2014/Progetto/C4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ISO/IEC_91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SO/IEC_1550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2015-03-30T10:13:00Z</dcterms:created>
  <dcterms:modified xsi:type="dcterms:W3CDTF">2015-03-30T10:51:00Z</dcterms:modified>
</cp:coreProperties>
</file>