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11D9E72D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>-MAP Assignment No.</w:t>
      </w:r>
      <w:r w:rsidR="00F73866">
        <w:rPr>
          <w:lang w:val="en-US"/>
        </w:rPr>
        <w:t>4</w:t>
      </w:r>
      <w:r>
        <w:rPr>
          <w:lang w:val="en-US"/>
        </w:rPr>
        <w:t xml:space="preserve"> </w:t>
      </w:r>
      <w:r w:rsidR="005E1D8C">
        <w:rPr>
          <w:lang w:val="en-US"/>
        </w:rPr>
        <w:t xml:space="preserve"> - Report</w:t>
      </w:r>
    </w:p>
    <w:p w14:paraId="2C640BFA" w14:textId="357EF22B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F73866">
        <w:rPr>
          <w:lang w:val="en-US"/>
        </w:rPr>
        <w:t>Petr Veselý</w:t>
      </w:r>
    </w:p>
    <w:p w14:paraId="152C35BD" w14:textId="24FDE0BA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F73866">
        <w:rPr>
          <w:lang w:val="en-US"/>
        </w:rPr>
        <w:t>18.04.2026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4A97EE41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051DE620" w14:textId="5DF7E214" w:rsidR="004F5DF2" w:rsidRDefault="004F5DF2" w:rsidP="004F5DF2">
      <w:pPr>
        <w:rPr>
          <w:lang w:val="en-US"/>
        </w:rPr>
      </w:pPr>
    </w:p>
    <w:p w14:paraId="3D0013ED" w14:textId="5B5FCC39" w:rsidR="004F5DF2" w:rsidRDefault="00F73866" w:rsidP="00F73866">
      <w:pPr>
        <w:jc w:val="center"/>
        <w:rPr>
          <w:lang w:val="en-US"/>
        </w:rPr>
      </w:pPr>
      <w:r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eastAsia="en-GB"/>
        </w:rPr>
        <w:drawing>
          <wp:inline distT="0" distB="0" distL="0" distR="0" wp14:anchorId="43158164" wp14:editId="1A33AD7F">
            <wp:extent cx="2870200" cy="2154241"/>
            <wp:effectExtent l="0" t="0" r="6350" b="0"/>
            <wp:docPr id="768771488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254" cy="215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05998" w14:textId="45EF21E3" w:rsidR="00F73866" w:rsidRDefault="00F73866" w:rsidP="00F73866">
      <w:pPr>
        <w:rPr>
          <w:lang w:val="cs-CZ"/>
        </w:rPr>
      </w:pPr>
      <w:r w:rsidRPr="00F73866">
        <w:t>The trajectory was manually designed in the outdoor_1 map. GNSS statistics were computed from data collected in Week 2.</w:t>
      </w:r>
    </w:p>
    <w:p w14:paraId="3803F9BF" w14:textId="77777777" w:rsidR="003B298F" w:rsidRPr="003B298F" w:rsidRDefault="003B298F" w:rsidP="00F73866">
      <w:pPr>
        <w:rPr>
          <w:lang w:val="cs-CZ"/>
        </w:rPr>
      </w:pPr>
    </w:p>
    <w:p w14:paraId="074FE72E" w14:textId="04DC05A4" w:rsidR="00F73866" w:rsidRPr="003B298F" w:rsidRDefault="003B298F" w:rsidP="00F73866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mu_gnss</m:t>
          </m:r>
          <m:r>
            <w:rPr>
              <w:rFonts w:ascii="Cambria Math" w:hAnsi="Cambria Math"/>
              <w:lang w:val="cs-CZ"/>
            </w:rPr>
            <m:t>=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  <w:lang w:val="en-US"/>
            </w:rPr>
            <m:t>0.9019</m:t>
          </m:r>
          <m:r>
            <w:rPr>
              <w:rFonts w:ascii="Cambria Math" w:hAnsi="Cambria Math"/>
              <w:lang w:val="en-US"/>
            </w:rPr>
            <m:t xml:space="preserve">, </m:t>
          </m:r>
          <m:r>
            <w:rPr>
              <w:rFonts w:ascii="Cambria Math" w:hAnsi="Cambria Math"/>
              <w:lang w:val="en-US"/>
            </w:rPr>
            <m:t>0.9862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165F287A" w14:textId="77777777" w:rsidR="003B298F" w:rsidRPr="003B298F" w:rsidRDefault="003B298F" w:rsidP="00F73866">
      <w:pPr>
        <w:rPr>
          <w:rFonts w:eastAsiaTheme="minorEastAsia"/>
          <w:i/>
          <w:lang w:val="en-US"/>
        </w:rPr>
      </w:pPr>
    </w:p>
    <w:p w14:paraId="52CDB035" w14:textId="37EDB733" w:rsidR="003B298F" w:rsidRPr="003B298F" w:rsidRDefault="003B298F" w:rsidP="00F73866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Q=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0.2911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0.2535</m:t>
                    </m:r>
                  </m:e>
                </m:mr>
              </m:m>
            </m:e>
          </m:d>
        </m:oMath>
      </m:oMathPara>
    </w:p>
    <w:p w14:paraId="472E1950" w14:textId="11619BDA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AD1BC1">
        <w:rPr>
          <w:lang w:val="en-US"/>
        </w:rPr>
        <w:t>3</w:t>
      </w:r>
    </w:p>
    <w:p w14:paraId="2B751D84" w14:textId="585C9A5E" w:rsidR="004F5DF2" w:rsidRDefault="00AD1BC1" w:rsidP="00AD1BC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F83A4B" wp14:editId="5824CAA9">
            <wp:extent cx="5378450" cy="2671336"/>
            <wp:effectExtent l="0" t="0" r="0" b="0"/>
            <wp:docPr id="968436730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751" cy="267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2126C" w14:textId="07905A57" w:rsidR="00BE6B95" w:rsidRDefault="000067EC" w:rsidP="00BE6B95">
      <w:pPr>
        <w:rPr>
          <w:lang w:val="en-US"/>
        </w:rPr>
      </w:pPr>
      <w:r w:rsidRPr="000067EC">
        <w:rPr>
          <w:lang w:val="en-US"/>
        </w:rPr>
        <w:t>The process noise covariance matrix R was tuned experimentally. Lower values reduced oscillations and produced a smoother trajectory, while higher values increased the influence of noisy GNSS measurements. The final setting R</w:t>
      </w:r>
      <w:r>
        <w:rPr>
          <w:lang w:val="en-US"/>
        </w:rPr>
        <w:t xml:space="preserve"> </w:t>
      </w:r>
      <w:r w:rsidRPr="000067EC">
        <w:rPr>
          <w:lang w:val="en-US"/>
        </w:rPr>
        <w:t>=</w:t>
      </w:r>
      <w:r>
        <w:rPr>
          <w:lang w:val="en-US"/>
        </w:rPr>
        <w:t xml:space="preserve"> </w:t>
      </w:r>
      <w:r w:rsidRPr="000067EC">
        <w:rPr>
          <w:lang w:val="en-US"/>
        </w:rPr>
        <w:t>diag(0.003,0.003,0.001) was selected as a good compromise.</w:t>
      </w:r>
    </w:p>
    <w:p w14:paraId="5620D7BD" w14:textId="1339CA8C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lastRenderedPageBreak/>
        <w:t xml:space="preserve">Task </w:t>
      </w:r>
      <w:r w:rsidR="00AD1BC1">
        <w:rPr>
          <w:lang w:val="en-US"/>
        </w:rPr>
        <w:t>4</w:t>
      </w:r>
    </w:p>
    <w:p w14:paraId="7311D5CA" w14:textId="30916730" w:rsidR="005E1D8C" w:rsidRDefault="00085B51" w:rsidP="005E1D8C">
      <w:pPr>
        <w:rPr>
          <w:rFonts w:cs="Arial"/>
          <w:lang w:val="cs-CZ"/>
        </w:rPr>
      </w:pPr>
      <w:r>
        <w:rPr>
          <w:noProof/>
          <w:lang w:val="en-US"/>
        </w:rPr>
        <w:drawing>
          <wp:inline distT="0" distB="0" distL="0" distR="0" wp14:anchorId="55306DE2" wp14:editId="55CE6BE2">
            <wp:extent cx="5727700" cy="2844800"/>
            <wp:effectExtent l="0" t="0" r="6350" b="0"/>
            <wp:docPr id="57174636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67DD" w14:textId="271B1A58" w:rsidR="00085B51" w:rsidRPr="00085B51" w:rsidRDefault="00085B51" w:rsidP="00085B51">
      <w:pPr>
        <w:rPr>
          <w:rFonts w:cs="Arial"/>
          <w:lang w:val="en-US"/>
        </w:rPr>
      </w:pPr>
      <w:r w:rsidRPr="00085B51">
        <w:rPr>
          <w:rFonts w:cs="Arial"/>
          <w:lang w:val="en-US"/>
        </w:rPr>
        <w:t xml:space="preserve">During the first 49 iterations, GNSS measurements are collected and stored in </w:t>
      </w:r>
      <w:r w:rsidRPr="00085B51">
        <w:rPr>
          <w:rFonts w:cs="Arial"/>
          <w:lang w:val="en-US"/>
        </w:rPr>
        <w:t>r</w:t>
      </w:r>
      <w:r w:rsidRPr="00085B51">
        <w:rPr>
          <w:rFonts w:cs="Arial"/>
          <w:lang w:val="en-US"/>
        </w:rPr>
        <w:t xml:space="preserve">ead_only_vars.gnss_history. In the 50th iteration, the initial state estimate </w:t>
      </w:r>
      <m:oMath>
        <m:r>
          <w:rPr>
            <w:rFonts w:ascii="Cambria Math" w:hAnsi="Cambria Math" w:cs="Arial"/>
            <w:lang w:val="en-US"/>
          </w:rPr>
          <m:t xml:space="preserve">mu </m:t>
        </m:r>
      </m:oMath>
      <w:r w:rsidRPr="00085B51">
        <w:rPr>
          <w:rFonts w:cs="Arial"/>
          <w:lang w:val="en-US"/>
        </w:rPr>
        <w:t xml:space="preserve">is computed as the mean of the collected data, and the measurement noise covariance matrix </w:t>
      </w:r>
      <m:oMath>
        <m:r>
          <w:rPr>
            <w:rFonts w:ascii="Cambria Math" w:hAnsi="Cambria Math" w:cs="Arial"/>
            <w:lang w:val="en-US"/>
          </w:rPr>
          <m:t>Q</m:t>
        </m:r>
      </m:oMath>
      <w:r w:rsidRPr="00085B51">
        <w:rPr>
          <w:rFonts w:cs="Arial"/>
          <w:lang w:val="en-US"/>
        </w:rPr>
        <w:t>is</w:t>
      </w:r>
      <w:r w:rsidRPr="00085B51">
        <w:rPr>
          <w:rFonts w:cs="Arial"/>
          <w:lang w:val="en-US"/>
        </w:rPr>
        <w:t xml:space="preserve"> </w:t>
      </w:r>
      <w:r w:rsidRPr="00085B51">
        <w:rPr>
          <w:rFonts w:cs="Arial"/>
          <w:lang w:val="en-US"/>
        </w:rPr>
        <w:t>estimated using the sample covariance.</w:t>
      </w:r>
      <w:r w:rsidRPr="00085B51">
        <w:rPr>
          <w:rFonts w:cs="Arial"/>
          <w:lang w:val="en-US"/>
        </w:rPr>
        <w:t xml:space="preserve"> </w:t>
      </w:r>
      <w:r w:rsidRPr="00085B51">
        <w:rPr>
          <w:rFonts w:cs="Arial"/>
          <w:lang w:val="en-US"/>
        </w:rPr>
        <w:t>After this initialization step, the Extended Kalman</w:t>
      </w:r>
      <w:r w:rsidRPr="00085B51">
        <w:rPr>
          <w:rFonts w:cs="Arial"/>
          <w:lang w:val="en-US"/>
        </w:rPr>
        <w:t xml:space="preserve"> </w:t>
      </w:r>
      <w:r w:rsidRPr="00085B51">
        <w:rPr>
          <w:rFonts w:cs="Arial"/>
          <w:lang w:val="en-US"/>
        </w:rPr>
        <w:t>Filter operates in its standard prediction–correction cycle.</w:t>
      </w:r>
    </w:p>
    <w:p w14:paraId="3BA8EC47" w14:textId="77777777" w:rsidR="00085B51" w:rsidRPr="00085B51" w:rsidRDefault="00085B51" w:rsidP="005E1D8C">
      <w:pPr>
        <w:rPr>
          <w:rFonts w:cs="Arial"/>
          <w:lang w:val="cs-CZ"/>
        </w:rPr>
      </w:pPr>
    </w:p>
    <w:sectPr w:rsidR="00085B51" w:rsidRPr="00085B51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27EF5" w14:textId="77777777" w:rsidR="00CD1CB5" w:rsidRDefault="00CD1CB5" w:rsidP="00D8461A">
      <w:r>
        <w:separator/>
      </w:r>
    </w:p>
  </w:endnote>
  <w:endnote w:type="continuationSeparator" w:id="0">
    <w:p w14:paraId="696DA20A" w14:textId="77777777" w:rsidR="00CD1CB5" w:rsidRDefault="00CD1CB5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766BA" w14:textId="77777777" w:rsidR="00CD1CB5" w:rsidRDefault="00CD1CB5" w:rsidP="00D8461A">
      <w:r>
        <w:separator/>
      </w:r>
    </w:p>
  </w:footnote>
  <w:footnote w:type="continuationSeparator" w:id="0">
    <w:p w14:paraId="004CC456" w14:textId="77777777" w:rsidR="00CD1CB5" w:rsidRDefault="00CD1CB5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68D49B9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="002443B3">
      <w:rPr>
        <w:rFonts w:ascii="Times New Roman" w:eastAsia="Times New Roman" w:hAnsi="Times New Roman" w:cs="Times New Roman"/>
        <w:lang w:eastAsia="en-GB"/>
      </w:rPr>
      <w:instrText xml:space="preserve"> INCLUDEPICTURE "C:\\var\\folders\\h4\\x_2gpmqx1bg45704vk0lm3800000gn\\T\\com.microsoft.Word\\WebArchiveCopyPasteTempFiles\\FEEC_color_RGB_EN.png" \* MERGEFORMAT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601751">
    <w:abstractNumId w:val="2"/>
  </w:num>
  <w:num w:numId="2" w16cid:durableId="2033611032">
    <w:abstractNumId w:val="0"/>
  </w:num>
  <w:num w:numId="3" w16cid:durableId="396364124">
    <w:abstractNumId w:val="1"/>
  </w:num>
  <w:num w:numId="4" w16cid:durableId="523978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067EC"/>
    <w:rsid w:val="0005595A"/>
    <w:rsid w:val="00065742"/>
    <w:rsid w:val="00085B51"/>
    <w:rsid w:val="000E1A8F"/>
    <w:rsid w:val="00123904"/>
    <w:rsid w:val="00144D3F"/>
    <w:rsid w:val="001B0D21"/>
    <w:rsid w:val="00211BBB"/>
    <w:rsid w:val="002443B3"/>
    <w:rsid w:val="00275FD1"/>
    <w:rsid w:val="003300AB"/>
    <w:rsid w:val="00355661"/>
    <w:rsid w:val="00371943"/>
    <w:rsid w:val="003B298F"/>
    <w:rsid w:val="003C61AF"/>
    <w:rsid w:val="003F5F03"/>
    <w:rsid w:val="004415B9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844068"/>
    <w:rsid w:val="008D5676"/>
    <w:rsid w:val="009811A0"/>
    <w:rsid w:val="009A5D13"/>
    <w:rsid w:val="00A412A0"/>
    <w:rsid w:val="00A878E5"/>
    <w:rsid w:val="00A90688"/>
    <w:rsid w:val="00AD1BC1"/>
    <w:rsid w:val="00BE6B95"/>
    <w:rsid w:val="00BF69A2"/>
    <w:rsid w:val="00C0088A"/>
    <w:rsid w:val="00C10EA1"/>
    <w:rsid w:val="00C573C5"/>
    <w:rsid w:val="00C67589"/>
    <w:rsid w:val="00CD1CB5"/>
    <w:rsid w:val="00CD405B"/>
    <w:rsid w:val="00D8461A"/>
    <w:rsid w:val="00E51683"/>
    <w:rsid w:val="00EC0506"/>
    <w:rsid w:val="00F52760"/>
    <w:rsid w:val="00F54CD8"/>
    <w:rsid w:val="00F73866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  <w:style w:type="character" w:styleId="Zstupntext">
    <w:name w:val="Placeholder Text"/>
    <w:basedOn w:val="Standardnpsmoodstavce"/>
    <w:uiPriority w:val="99"/>
    <w:semiHidden/>
    <w:rsid w:val="00F738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838</Characters>
  <Application>Microsoft Office Word</Application>
  <DocSecurity>0</DocSecurity>
  <Lines>6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Veselý Petr (230205)</cp:lastModifiedBy>
  <cp:revision>2</cp:revision>
  <cp:lastPrinted>2022-02-03T12:54:00Z</cp:lastPrinted>
  <dcterms:created xsi:type="dcterms:W3CDTF">2026-04-19T15:10:00Z</dcterms:created>
  <dcterms:modified xsi:type="dcterms:W3CDTF">2026-04-19T15:10:00Z</dcterms:modified>
</cp:coreProperties>
</file>