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22F0D" w14:textId="77777777" w:rsidR="0057762D" w:rsidRDefault="0057762D">
      <w:pPr>
        <w:pBdr>
          <w:top w:val="nil"/>
          <w:left w:val="nil"/>
          <w:bottom w:val="nil"/>
          <w:right w:val="nil"/>
          <w:between w:val="nil"/>
        </w:pBdr>
        <w:spacing w:after="0" w:line="240" w:lineRule="auto"/>
        <w:rPr>
          <w:rFonts w:ascii="Tahoma" w:eastAsia="Tahoma" w:hAnsi="Tahoma" w:cs="Tahoma"/>
          <w:color w:val="000000"/>
          <w:sz w:val="24"/>
          <w:szCs w:val="24"/>
        </w:rPr>
      </w:pPr>
    </w:p>
    <w:p w14:paraId="0453BF92" w14:textId="77777777" w:rsidR="0057762D" w:rsidRDefault="0057762D">
      <w:pPr>
        <w:pBdr>
          <w:top w:val="nil"/>
          <w:left w:val="nil"/>
          <w:bottom w:val="nil"/>
          <w:right w:val="nil"/>
          <w:between w:val="nil"/>
        </w:pBdr>
        <w:spacing w:after="0" w:line="240" w:lineRule="auto"/>
        <w:rPr>
          <w:rFonts w:ascii="Tahoma" w:eastAsia="Tahoma" w:hAnsi="Tahoma" w:cs="Tahoma"/>
          <w:color w:val="000000"/>
          <w:sz w:val="24"/>
          <w:szCs w:val="24"/>
        </w:rPr>
      </w:pPr>
    </w:p>
    <w:p w14:paraId="1BE9003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B9C59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DF52D4"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7988B4"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7E1445"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DC5B5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A9860E"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88925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61EEFE"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1A375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7CA509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781681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8455DD"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32"/>
          <w:szCs w:val="32"/>
        </w:rPr>
      </w:pPr>
    </w:p>
    <w:p w14:paraId="01DEC8A5" w14:textId="77777777" w:rsidR="0057762D" w:rsidRDefault="00122283">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Técnico: Configuración </w:t>
      </w:r>
    </w:p>
    <w:p w14:paraId="5AC40EBF" w14:textId="77777777" w:rsidR="0057762D" w:rsidRDefault="00122283">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Pet´s</w:t>
      </w:r>
      <w:proofErr w:type="spellEnd"/>
      <w:r>
        <w:rPr>
          <w:rFonts w:ascii="Tahoma" w:eastAsia="Tahoma" w:hAnsi="Tahoma" w:cs="Tahoma"/>
          <w:sz w:val="24"/>
          <w:szCs w:val="24"/>
        </w:rPr>
        <w:t xml:space="preserve"> Care</w:t>
      </w:r>
    </w:p>
    <w:p w14:paraId="2E76A70F" w14:textId="77777777" w:rsidR="0057762D" w:rsidRDefault="00122283">
      <w:pPr>
        <w:pStyle w:val="Ttulo"/>
        <w:spacing w:line="360" w:lineRule="auto"/>
        <w:jc w:val="right"/>
        <w:rPr>
          <w:rFonts w:ascii="Tahoma" w:eastAsia="Tahoma" w:hAnsi="Tahoma" w:cs="Tahoma"/>
          <w:sz w:val="24"/>
          <w:szCs w:val="24"/>
        </w:rPr>
      </w:pPr>
      <w:r>
        <w:rPr>
          <w:rFonts w:ascii="Tahoma" w:eastAsia="Tahoma" w:hAnsi="Tahoma" w:cs="Tahoma"/>
          <w:sz w:val="24"/>
          <w:szCs w:val="24"/>
        </w:rPr>
        <w:t>Versión: 1.1</w:t>
      </w:r>
    </w:p>
    <w:p w14:paraId="18F3A39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5D8D4F1"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6DF4A5"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4F48A3"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A2883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51124D"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sz w:val="24"/>
          <w:szCs w:val="24"/>
        </w:rPr>
      </w:pPr>
    </w:p>
    <w:p w14:paraId="7E381020" w14:textId="77777777" w:rsidR="0057762D" w:rsidRDefault="0057762D">
      <w:pPr>
        <w:pBdr>
          <w:top w:val="nil"/>
          <w:left w:val="nil"/>
          <w:bottom w:val="nil"/>
          <w:right w:val="nil"/>
          <w:between w:val="nil"/>
        </w:pBdr>
        <w:spacing w:after="0" w:line="240" w:lineRule="auto"/>
        <w:rPr>
          <w:rFonts w:ascii="Tahoma" w:eastAsia="Tahoma" w:hAnsi="Tahoma" w:cs="Tahoma"/>
          <w:color w:val="000000"/>
          <w:sz w:val="24"/>
          <w:szCs w:val="24"/>
        </w:rPr>
      </w:pPr>
    </w:p>
    <w:p w14:paraId="47CF9B01"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7A471D"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06DD8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6D7484"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1BA8B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24809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663AA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E621F7"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B1EB22"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96282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8E5D5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9FE45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07C29B"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46C1AED1"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0F5C6118"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66058F09"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7E4D4ABF" w14:textId="77777777" w:rsidR="0057762D" w:rsidRDefault="0012228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7639729A"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bl>
      <w:tblPr>
        <w:tblStyle w:val="a3"/>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57762D" w14:paraId="716EB414" w14:textId="77777777">
        <w:trPr>
          <w:trHeight w:val="280"/>
          <w:jc w:val="center"/>
        </w:trPr>
        <w:tc>
          <w:tcPr>
            <w:tcW w:w="1017" w:type="dxa"/>
            <w:vMerge w:val="restart"/>
            <w:shd w:val="clear" w:color="auto" w:fill="CCCCCC"/>
            <w:vAlign w:val="center"/>
          </w:tcPr>
          <w:p w14:paraId="14EE6978"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1950ED40"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50AA5CC2"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2B55445"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57762D" w14:paraId="19100A95" w14:textId="77777777">
        <w:trPr>
          <w:trHeight w:val="300"/>
          <w:jc w:val="center"/>
        </w:trPr>
        <w:tc>
          <w:tcPr>
            <w:tcW w:w="1017" w:type="dxa"/>
            <w:vMerge/>
            <w:shd w:val="clear" w:color="auto" w:fill="CCCCCC"/>
            <w:vAlign w:val="center"/>
          </w:tcPr>
          <w:p w14:paraId="3EFF5B60" w14:textId="77777777" w:rsidR="0057762D" w:rsidRDefault="0057762D">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6561524E"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619F71C5"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3CDC80F0"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24B4004"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4BE3C892"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C927143"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57762D" w14:paraId="68B1E9A9" w14:textId="77777777">
        <w:trPr>
          <w:trHeight w:val="220"/>
          <w:jc w:val="center"/>
        </w:trPr>
        <w:tc>
          <w:tcPr>
            <w:tcW w:w="1017" w:type="dxa"/>
          </w:tcPr>
          <w:p w14:paraId="1772B7B2"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1.0</w:t>
            </w:r>
          </w:p>
        </w:tc>
        <w:tc>
          <w:tcPr>
            <w:tcW w:w="1162" w:type="dxa"/>
          </w:tcPr>
          <w:p w14:paraId="26FDD8AB"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13/06/2022</w:t>
            </w:r>
          </w:p>
        </w:tc>
        <w:tc>
          <w:tcPr>
            <w:tcW w:w="1365" w:type="dxa"/>
          </w:tcPr>
          <w:p w14:paraId="736DEA04" w14:textId="7BD27AA0" w:rsidR="0057762D" w:rsidRDefault="006C5422">
            <w:pPr>
              <w:pBdr>
                <w:top w:val="nil"/>
                <w:left w:val="nil"/>
                <w:bottom w:val="nil"/>
                <w:right w:val="nil"/>
                <w:between w:val="nil"/>
              </w:pBdr>
              <w:spacing w:after="0" w:line="240" w:lineRule="auto"/>
              <w:rPr>
                <w:rFonts w:ascii="Arial" w:eastAsia="Arial" w:hAnsi="Arial" w:cs="Arial"/>
              </w:rPr>
            </w:pPr>
            <w:r>
              <w:rPr>
                <w:rFonts w:ascii="Arial" w:eastAsia="Arial" w:hAnsi="Arial" w:cs="Arial"/>
              </w:rPr>
              <w:t>Andrés</w:t>
            </w:r>
            <w:r w:rsidR="00122283">
              <w:rPr>
                <w:rFonts w:ascii="Arial" w:eastAsia="Arial" w:hAnsi="Arial" w:cs="Arial"/>
              </w:rPr>
              <w:t xml:space="preserve"> </w:t>
            </w:r>
            <w:r>
              <w:rPr>
                <w:rFonts w:ascii="Arial" w:eastAsia="Arial" w:hAnsi="Arial" w:cs="Arial"/>
              </w:rPr>
              <w:t>Álvarez</w:t>
            </w:r>
          </w:p>
        </w:tc>
        <w:tc>
          <w:tcPr>
            <w:tcW w:w="1171" w:type="dxa"/>
          </w:tcPr>
          <w:p w14:paraId="5AB789BF"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13/06/2022</w:t>
            </w:r>
          </w:p>
        </w:tc>
        <w:tc>
          <w:tcPr>
            <w:tcW w:w="1308" w:type="dxa"/>
          </w:tcPr>
          <w:p w14:paraId="4E2C4C9D" w14:textId="56C88AD8" w:rsidR="0057762D" w:rsidRDefault="006C5422">
            <w:pPr>
              <w:pBdr>
                <w:top w:val="nil"/>
                <w:left w:val="nil"/>
                <w:bottom w:val="nil"/>
                <w:right w:val="nil"/>
                <w:between w:val="nil"/>
              </w:pBdr>
              <w:spacing w:after="0" w:line="240" w:lineRule="auto"/>
              <w:rPr>
                <w:rFonts w:ascii="Arial" w:eastAsia="Arial" w:hAnsi="Arial" w:cs="Arial"/>
              </w:rPr>
            </w:pPr>
            <w:r>
              <w:rPr>
                <w:rFonts w:ascii="Arial" w:eastAsia="Arial" w:hAnsi="Arial" w:cs="Arial"/>
              </w:rPr>
              <w:t>Andrés</w:t>
            </w:r>
            <w:r w:rsidR="00122283">
              <w:rPr>
                <w:rFonts w:ascii="Arial" w:eastAsia="Arial" w:hAnsi="Arial" w:cs="Arial"/>
              </w:rPr>
              <w:t xml:space="preserve"> </w:t>
            </w:r>
            <w:r>
              <w:rPr>
                <w:rFonts w:ascii="Arial" w:eastAsia="Arial" w:hAnsi="Arial" w:cs="Arial"/>
              </w:rPr>
              <w:t>Álvarez</w:t>
            </w:r>
          </w:p>
        </w:tc>
        <w:tc>
          <w:tcPr>
            <w:tcW w:w="1206" w:type="dxa"/>
          </w:tcPr>
          <w:p w14:paraId="1483EFEA"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&lt;</w:t>
            </w:r>
            <w:proofErr w:type="spellStart"/>
            <w:r>
              <w:rPr>
                <w:rFonts w:ascii="Arial" w:eastAsia="Arial" w:hAnsi="Arial" w:cs="Arial"/>
              </w:rPr>
              <w:t>dd</w:t>
            </w:r>
            <w:proofErr w:type="spellEnd"/>
            <w:r>
              <w:rPr>
                <w:rFonts w:ascii="Arial" w:eastAsia="Arial" w:hAnsi="Arial" w:cs="Arial"/>
              </w:rPr>
              <w:t>/mm/</w:t>
            </w:r>
            <w:proofErr w:type="spellStart"/>
            <w:r>
              <w:rPr>
                <w:rFonts w:ascii="Arial" w:eastAsia="Arial" w:hAnsi="Arial" w:cs="Arial"/>
              </w:rPr>
              <w:t>aa</w:t>
            </w:r>
            <w:proofErr w:type="spellEnd"/>
            <w:r>
              <w:rPr>
                <w:rFonts w:ascii="Arial" w:eastAsia="Arial" w:hAnsi="Arial" w:cs="Arial"/>
              </w:rPr>
              <w:t>&gt;</w:t>
            </w:r>
          </w:p>
        </w:tc>
        <w:tc>
          <w:tcPr>
            <w:tcW w:w="1416" w:type="dxa"/>
          </w:tcPr>
          <w:p w14:paraId="2497A56C"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&lt;nombre&gt;</w:t>
            </w:r>
          </w:p>
        </w:tc>
      </w:tr>
      <w:tr w:rsidR="0057762D" w14:paraId="571B7CA6" w14:textId="77777777">
        <w:trPr>
          <w:trHeight w:val="300"/>
          <w:jc w:val="center"/>
        </w:trPr>
        <w:tc>
          <w:tcPr>
            <w:tcW w:w="1017" w:type="dxa"/>
          </w:tcPr>
          <w:p w14:paraId="0C5DF8E6" w14:textId="77777777" w:rsidR="0057762D" w:rsidRDefault="00122283">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1.1</w:t>
            </w:r>
          </w:p>
        </w:tc>
        <w:tc>
          <w:tcPr>
            <w:tcW w:w="1162" w:type="dxa"/>
          </w:tcPr>
          <w:p w14:paraId="0C2256BD" w14:textId="77777777" w:rsidR="0057762D" w:rsidRDefault="00122283">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3/08/2022</w:t>
            </w:r>
          </w:p>
        </w:tc>
        <w:tc>
          <w:tcPr>
            <w:tcW w:w="1365" w:type="dxa"/>
          </w:tcPr>
          <w:p w14:paraId="1C665991" w14:textId="3ADC0730" w:rsidR="0057762D" w:rsidRDefault="006C542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Andrés</w:t>
            </w:r>
            <w:r w:rsidR="00122283">
              <w:rPr>
                <w:rFonts w:ascii="Arial" w:eastAsia="Arial" w:hAnsi="Arial" w:cs="Arial"/>
                <w:sz w:val="20"/>
                <w:szCs w:val="20"/>
              </w:rPr>
              <w:t xml:space="preserve"> </w:t>
            </w:r>
            <w:r>
              <w:rPr>
                <w:rFonts w:ascii="Arial" w:eastAsia="Arial" w:hAnsi="Arial" w:cs="Arial"/>
                <w:sz w:val="20"/>
                <w:szCs w:val="20"/>
              </w:rPr>
              <w:t>Álvarez</w:t>
            </w:r>
          </w:p>
        </w:tc>
        <w:tc>
          <w:tcPr>
            <w:tcW w:w="1171" w:type="dxa"/>
          </w:tcPr>
          <w:p w14:paraId="1D86DF67" w14:textId="77777777" w:rsidR="0057762D" w:rsidRDefault="00122283">
            <w:pPr>
              <w:spacing w:after="0" w:line="240" w:lineRule="auto"/>
              <w:rPr>
                <w:rFonts w:ascii="Arial" w:eastAsia="Arial" w:hAnsi="Arial" w:cs="Arial"/>
                <w:color w:val="000000"/>
                <w:sz w:val="20"/>
                <w:szCs w:val="20"/>
              </w:rPr>
            </w:pPr>
            <w:r>
              <w:rPr>
                <w:rFonts w:ascii="Arial" w:eastAsia="Arial" w:hAnsi="Arial" w:cs="Arial"/>
                <w:sz w:val="20"/>
                <w:szCs w:val="20"/>
              </w:rPr>
              <w:t>3/08/2022</w:t>
            </w:r>
          </w:p>
        </w:tc>
        <w:tc>
          <w:tcPr>
            <w:tcW w:w="1308" w:type="dxa"/>
          </w:tcPr>
          <w:p w14:paraId="5A353015" w14:textId="53D59EE9" w:rsidR="0057762D" w:rsidRDefault="006C542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Andrés</w:t>
            </w:r>
            <w:r w:rsidR="00122283">
              <w:rPr>
                <w:rFonts w:ascii="Arial" w:eastAsia="Arial" w:hAnsi="Arial" w:cs="Arial"/>
                <w:sz w:val="20"/>
                <w:szCs w:val="20"/>
              </w:rPr>
              <w:t xml:space="preserve"> </w:t>
            </w:r>
            <w:r>
              <w:rPr>
                <w:rFonts w:ascii="Arial" w:eastAsia="Arial" w:hAnsi="Arial" w:cs="Arial"/>
                <w:sz w:val="20"/>
                <w:szCs w:val="20"/>
              </w:rPr>
              <w:t>Álvarez</w:t>
            </w:r>
          </w:p>
        </w:tc>
        <w:tc>
          <w:tcPr>
            <w:tcW w:w="1206" w:type="dxa"/>
          </w:tcPr>
          <w:p w14:paraId="4582824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ACC9FCE"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r w:rsidR="0057762D" w14:paraId="158A2F9A" w14:textId="77777777">
        <w:trPr>
          <w:trHeight w:val="280"/>
          <w:jc w:val="center"/>
        </w:trPr>
        <w:tc>
          <w:tcPr>
            <w:tcW w:w="1017" w:type="dxa"/>
          </w:tcPr>
          <w:p w14:paraId="5489CBD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55DC149"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38CCE09E"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6D1D1BC"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A67E5F2"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EED6E25"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5A77D99"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r w:rsidR="0057762D" w14:paraId="0128FE64" w14:textId="77777777">
        <w:trPr>
          <w:trHeight w:val="280"/>
          <w:jc w:val="center"/>
        </w:trPr>
        <w:tc>
          <w:tcPr>
            <w:tcW w:w="1017" w:type="dxa"/>
          </w:tcPr>
          <w:p w14:paraId="7150D253"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4A1C0E0"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C711BA2"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A3DC98D"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F6A0CCC"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279E181"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8CCBADA"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r w:rsidR="0057762D" w14:paraId="07DC9786" w14:textId="77777777">
        <w:trPr>
          <w:trHeight w:val="60"/>
          <w:jc w:val="center"/>
        </w:trPr>
        <w:tc>
          <w:tcPr>
            <w:tcW w:w="1017" w:type="dxa"/>
          </w:tcPr>
          <w:p w14:paraId="1CB3E77F"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CC4AA3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FC2AC00"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A4D5E02"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51C3CAF"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750C3C3"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07306E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bl>
    <w:p w14:paraId="34ADADCC"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p w14:paraId="05F134D8"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p w14:paraId="1184EBC2"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p w14:paraId="3355282D" w14:textId="77777777" w:rsidR="0057762D" w:rsidRDefault="0012228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64F310C0" w14:textId="77777777" w:rsidR="0057762D" w:rsidRDefault="0057762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4"/>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57762D" w14:paraId="6039D2C4" w14:textId="77777777">
        <w:trPr>
          <w:jc w:val="center"/>
        </w:trPr>
        <w:tc>
          <w:tcPr>
            <w:tcW w:w="1069" w:type="dxa"/>
            <w:shd w:val="clear" w:color="auto" w:fill="CCCCCC"/>
            <w:vAlign w:val="center"/>
          </w:tcPr>
          <w:p w14:paraId="5BD67DC0"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EA30D16"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57762D" w14:paraId="7FF58D1C" w14:textId="77777777">
        <w:trPr>
          <w:jc w:val="center"/>
        </w:trPr>
        <w:tc>
          <w:tcPr>
            <w:tcW w:w="1069" w:type="dxa"/>
          </w:tcPr>
          <w:p w14:paraId="255797E0"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1.0</w:t>
            </w:r>
          </w:p>
        </w:tc>
        <w:tc>
          <w:tcPr>
            <w:tcW w:w="7521" w:type="dxa"/>
          </w:tcPr>
          <w:p w14:paraId="2C6A2AB8" w14:textId="77777777" w:rsidR="0057762D" w:rsidRDefault="00122283">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creación del documento manual técnico de configuración</w:t>
            </w:r>
          </w:p>
        </w:tc>
      </w:tr>
      <w:tr w:rsidR="0057762D" w14:paraId="2F28C1EC" w14:textId="77777777">
        <w:trPr>
          <w:jc w:val="center"/>
        </w:trPr>
        <w:tc>
          <w:tcPr>
            <w:tcW w:w="1069" w:type="dxa"/>
          </w:tcPr>
          <w:p w14:paraId="0A337B30" w14:textId="77777777" w:rsidR="0057762D" w:rsidRDefault="00122283">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24"/>
                <w:szCs w:val="24"/>
              </w:rPr>
              <w:t>1.1</w:t>
            </w:r>
          </w:p>
        </w:tc>
        <w:tc>
          <w:tcPr>
            <w:tcW w:w="7521" w:type="dxa"/>
          </w:tcPr>
          <w:p w14:paraId="74099868" w14:textId="77777777" w:rsidR="0057762D" w:rsidRDefault="00122283">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24"/>
                <w:szCs w:val="24"/>
              </w:rPr>
              <w:t>modificación del documento</w:t>
            </w:r>
          </w:p>
        </w:tc>
      </w:tr>
      <w:tr w:rsidR="0057762D" w14:paraId="032884A9" w14:textId="77777777">
        <w:trPr>
          <w:jc w:val="center"/>
        </w:trPr>
        <w:tc>
          <w:tcPr>
            <w:tcW w:w="1069" w:type="dxa"/>
          </w:tcPr>
          <w:p w14:paraId="49A44331"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DB27B14"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r w:rsidR="0057762D" w14:paraId="6AD7A9CD" w14:textId="77777777">
        <w:trPr>
          <w:jc w:val="center"/>
        </w:trPr>
        <w:tc>
          <w:tcPr>
            <w:tcW w:w="1069" w:type="dxa"/>
          </w:tcPr>
          <w:p w14:paraId="44760B6E"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FA1521A"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r w:rsidR="0057762D" w14:paraId="687833DC" w14:textId="77777777">
        <w:trPr>
          <w:jc w:val="center"/>
        </w:trPr>
        <w:tc>
          <w:tcPr>
            <w:tcW w:w="1069" w:type="dxa"/>
          </w:tcPr>
          <w:p w14:paraId="6E9A0F23"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743A0AF"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r w:rsidR="0057762D" w14:paraId="34D8EDE3" w14:textId="77777777">
        <w:trPr>
          <w:jc w:val="center"/>
        </w:trPr>
        <w:tc>
          <w:tcPr>
            <w:tcW w:w="1069" w:type="dxa"/>
          </w:tcPr>
          <w:p w14:paraId="666A7A67"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DE6A872"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bl>
    <w:p w14:paraId="012AFA74"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sz w:val="24"/>
          <w:szCs w:val="24"/>
        </w:rPr>
      </w:pPr>
    </w:p>
    <w:p w14:paraId="68D6F79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sz w:val="24"/>
          <w:szCs w:val="24"/>
        </w:rPr>
      </w:pPr>
    </w:p>
    <w:p w14:paraId="19E4AE87"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08341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C3B91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A073B5"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83C41C"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0772C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CC6D2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84580C"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3286E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6DE46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E0C5E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15D28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3ACFD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4592C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61BA97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4017C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DD5BA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611E325"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743D564" w14:textId="77777777" w:rsidR="0057762D" w:rsidRDefault="00122283">
      <w:pPr>
        <w:keepNext/>
        <w:keepLines/>
        <w:pBdr>
          <w:top w:val="nil"/>
          <w:left w:val="nil"/>
          <w:bottom w:val="nil"/>
          <w:right w:val="nil"/>
          <w:between w:val="nil"/>
        </w:pBdr>
        <w:spacing w:before="480" w:after="0"/>
        <w:rPr>
          <w:rFonts w:ascii="Arial" w:eastAsia="Arial" w:hAnsi="Arial" w:cs="Arial"/>
          <w:b/>
          <w:color w:val="000000"/>
        </w:rPr>
      </w:pPr>
      <w:r>
        <w:rPr>
          <w:rFonts w:ascii="Arial" w:eastAsia="Arial" w:hAnsi="Arial" w:cs="Arial"/>
          <w:b/>
          <w:color w:val="000000"/>
        </w:rPr>
        <w:t>Tabla de contenido</w:t>
      </w:r>
    </w:p>
    <w:sdt>
      <w:sdtPr>
        <w:id w:val="1428924197"/>
        <w:docPartObj>
          <w:docPartGallery w:val="Table of Contents"/>
          <w:docPartUnique/>
        </w:docPartObj>
      </w:sdtPr>
      <w:sdtEndPr/>
      <w:sdtContent>
        <w:p w14:paraId="205E13BA" w14:textId="77777777" w:rsidR="0057762D" w:rsidRDefault="00122283">
          <w:pPr>
            <w:pBdr>
              <w:top w:val="nil"/>
              <w:left w:val="nil"/>
              <w:bottom w:val="nil"/>
              <w:right w:val="nil"/>
              <w:between w:val="nil"/>
            </w:pBdr>
            <w:tabs>
              <w:tab w:val="right" w:pos="8494"/>
            </w:tabs>
            <w:spacing w:after="100"/>
            <w:rPr>
              <w:rFonts w:ascii="Arial" w:eastAsia="Arial" w:hAnsi="Arial" w:cs="Arial"/>
              <w:color w:val="000000"/>
            </w:rPr>
          </w:pPr>
          <w:r>
            <w:fldChar w:fldCharType="begin"/>
          </w:r>
          <w:r>
            <w:instrText xml:space="preserve"> TOC \h \u \z </w:instrText>
          </w:r>
          <w:r>
            <w:fldChar w:fldCharType="separate"/>
          </w:r>
          <w:hyperlink w:anchor="_heading=h.30j0zll">
            <w:r>
              <w:rPr>
                <w:rFonts w:ascii="Arial" w:eastAsia="Arial" w:hAnsi="Arial" w:cs="Arial"/>
                <w:color w:val="000000"/>
              </w:rPr>
              <w:t>1.  Introducción</w:t>
            </w:r>
            <w:r>
              <w:rPr>
                <w:rFonts w:ascii="Arial" w:eastAsia="Arial" w:hAnsi="Arial" w:cs="Arial"/>
                <w:color w:val="000000"/>
              </w:rPr>
              <w:tab/>
              <w:t>4</w:t>
            </w:r>
          </w:hyperlink>
        </w:p>
        <w:p w14:paraId="54279B77"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1fob9te">
            <w:r w:rsidR="00122283">
              <w:rPr>
                <w:rFonts w:ascii="Arial" w:eastAsia="Arial" w:hAnsi="Arial" w:cs="Arial"/>
                <w:color w:val="000000"/>
              </w:rPr>
              <w:t>2.  Alcance</w:t>
            </w:r>
            <w:r w:rsidR="00122283">
              <w:rPr>
                <w:rFonts w:ascii="Arial" w:eastAsia="Arial" w:hAnsi="Arial" w:cs="Arial"/>
                <w:color w:val="000000"/>
              </w:rPr>
              <w:tab/>
              <w:t>4</w:t>
            </w:r>
          </w:hyperlink>
        </w:p>
        <w:p w14:paraId="0E83F65B"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3znysh7">
            <w:r w:rsidR="00122283">
              <w:rPr>
                <w:rFonts w:ascii="Arial" w:eastAsia="Arial" w:hAnsi="Arial" w:cs="Arial"/>
                <w:color w:val="000000"/>
              </w:rPr>
              <w:t>3. Definiciones, siglas y abreviaturas</w:t>
            </w:r>
            <w:r w:rsidR="00122283">
              <w:rPr>
                <w:rFonts w:ascii="Arial" w:eastAsia="Arial" w:hAnsi="Arial" w:cs="Arial"/>
                <w:color w:val="000000"/>
              </w:rPr>
              <w:tab/>
              <w:t>4</w:t>
            </w:r>
          </w:hyperlink>
        </w:p>
        <w:p w14:paraId="778EB787"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2et92p0">
            <w:r w:rsidR="00122283">
              <w:rPr>
                <w:rFonts w:ascii="Arial" w:eastAsia="Arial" w:hAnsi="Arial" w:cs="Arial"/>
                <w:color w:val="000000"/>
              </w:rPr>
              <w:t>4. Responsables e involucrados</w:t>
            </w:r>
            <w:r w:rsidR="00122283">
              <w:rPr>
                <w:rFonts w:ascii="Arial" w:eastAsia="Arial" w:hAnsi="Arial" w:cs="Arial"/>
                <w:color w:val="000000"/>
              </w:rPr>
              <w:tab/>
              <w:t>4</w:t>
            </w:r>
          </w:hyperlink>
        </w:p>
        <w:p w14:paraId="3923B845"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tyjcwt">
            <w:r w:rsidR="00122283">
              <w:rPr>
                <w:rFonts w:ascii="Arial" w:eastAsia="Arial" w:hAnsi="Arial" w:cs="Arial"/>
                <w:color w:val="000000"/>
              </w:rPr>
              <w:t>5. Aspectos Técnicos</w:t>
            </w:r>
            <w:r w:rsidR="00122283">
              <w:rPr>
                <w:rFonts w:ascii="Arial" w:eastAsia="Arial" w:hAnsi="Arial" w:cs="Arial"/>
                <w:color w:val="000000"/>
              </w:rPr>
              <w:tab/>
              <w:t>4</w:t>
            </w:r>
          </w:hyperlink>
        </w:p>
        <w:p w14:paraId="2A60FD38"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3dy6vkm">
            <w:r w:rsidR="00122283">
              <w:rPr>
                <w:rFonts w:ascii="Arial" w:eastAsia="Arial" w:hAnsi="Arial" w:cs="Arial"/>
                <w:color w:val="000000"/>
              </w:rPr>
              <w:t>6. Requisitos de Configuración</w:t>
            </w:r>
            <w:r w:rsidR="00122283">
              <w:rPr>
                <w:rFonts w:ascii="Arial" w:eastAsia="Arial" w:hAnsi="Arial" w:cs="Arial"/>
                <w:color w:val="000000"/>
              </w:rPr>
              <w:tab/>
              <w:t>4</w:t>
            </w:r>
          </w:hyperlink>
        </w:p>
        <w:p w14:paraId="65DF1220"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1t3h5sf">
            <w:r w:rsidR="00122283">
              <w:rPr>
                <w:rFonts w:ascii="Arial" w:eastAsia="Arial" w:hAnsi="Arial" w:cs="Arial"/>
                <w:color w:val="000000"/>
              </w:rPr>
              <w:t>7. Proceso de Configuración o Despliegue</w:t>
            </w:r>
            <w:r w:rsidR="00122283">
              <w:rPr>
                <w:rFonts w:ascii="Arial" w:eastAsia="Arial" w:hAnsi="Arial" w:cs="Arial"/>
                <w:color w:val="000000"/>
              </w:rPr>
              <w:tab/>
              <w:t>4</w:t>
            </w:r>
          </w:hyperlink>
        </w:p>
        <w:p w14:paraId="39C74C16"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4d34og8">
            <w:r w:rsidR="00122283">
              <w:rPr>
                <w:rFonts w:ascii="Arial" w:eastAsia="Arial" w:hAnsi="Arial" w:cs="Arial"/>
                <w:color w:val="000000"/>
              </w:rPr>
              <w:t>8. Ingreso al Sistema</w:t>
            </w:r>
            <w:r w:rsidR="00122283">
              <w:rPr>
                <w:rFonts w:ascii="Arial" w:eastAsia="Arial" w:hAnsi="Arial" w:cs="Arial"/>
                <w:color w:val="000000"/>
              </w:rPr>
              <w:tab/>
              <w:t>5</w:t>
            </w:r>
          </w:hyperlink>
        </w:p>
        <w:p w14:paraId="2DBEC880" w14:textId="77777777" w:rsidR="0057762D" w:rsidRDefault="005E4211">
          <w:pPr>
            <w:pBdr>
              <w:top w:val="nil"/>
              <w:left w:val="nil"/>
              <w:bottom w:val="nil"/>
              <w:right w:val="nil"/>
              <w:between w:val="nil"/>
            </w:pBdr>
            <w:tabs>
              <w:tab w:val="right" w:pos="8494"/>
            </w:tabs>
            <w:spacing w:after="100"/>
            <w:rPr>
              <w:rFonts w:ascii="Arial" w:eastAsia="Arial" w:hAnsi="Arial" w:cs="Arial"/>
              <w:color w:val="000000"/>
            </w:rPr>
          </w:pPr>
          <w:hyperlink w:anchor="_heading=h.2s8eyo1">
            <w:r w:rsidR="00122283">
              <w:rPr>
                <w:rFonts w:ascii="Arial" w:eastAsia="Arial" w:hAnsi="Arial" w:cs="Arial"/>
                <w:color w:val="000000"/>
              </w:rPr>
              <w:t>9. Otras Consideraciones</w:t>
            </w:r>
            <w:r w:rsidR="00122283">
              <w:rPr>
                <w:rFonts w:ascii="Arial" w:eastAsia="Arial" w:hAnsi="Arial" w:cs="Arial"/>
                <w:color w:val="000000"/>
              </w:rPr>
              <w:tab/>
              <w:t>5</w:t>
            </w:r>
          </w:hyperlink>
        </w:p>
        <w:p w14:paraId="0B1EAE8B" w14:textId="77777777" w:rsidR="0057762D" w:rsidRDefault="00122283">
          <w:pPr>
            <w:pBdr>
              <w:top w:val="nil"/>
              <w:left w:val="nil"/>
              <w:bottom w:val="nil"/>
              <w:right w:val="nil"/>
              <w:between w:val="nil"/>
            </w:pBdr>
            <w:tabs>
              <w:tab w:val="right" w:pos="8494"/>
            </w:tabs>
            <w:spacing w:after="100"/>
            <w:rPr>
              <w:rFonts w:ascii="Arial" w:eastAsia="Arial" w:hAnsi="Arial" w:cs="Arial"/>
              <w:color w:val="000000"/>
            </w:rPr>
          </w:pPr>
          <w:r>
            <w:fldChar w:fldCharType="end"/>
          </w:r>
        </w:p>
      </w:sdtContent>
    </w:sdt>
    <w:p w14:paraId="331ACE62" w14:textId="77777777" w:rsidR="0057762D" w:rsidRDefault="0057762D">
      <w:pPr>
        <w:rPr>
          <w:rFonts w:ascii="Arial" w:eastAsia="Arial" w:hAnsi="Arial" w:cs="Arial"/>
        </w:rPr>
      </w:pPr>
    </w:p>
    <w:p w14:paraId="266C4ECF" w14:textId="77777777" w:rsidR="0057762D" w:rsidRDefault="0057762D">
      <w:pPr>
        <w:pBdr>
          <w:top w:val="nil"/>
          <w:left w:val="nil"/>
          <w:bottom w:val="nil"/>
          <w:right w:val="nil"/>
          <w:between w:val="nil"/>
        </w:pBdr>
        <w:spacing w:after="0" w:line="240" w:lineRule="auto"/>
        <w:rPr>
          <w:rFonts w:ascii="Arial" w:eastAsia="Arial" w:hAnsi="Arial" w:cs="Arial"/>
          <w:color w:val="000000"/>
        </w:rPr>
      </w:pPr>
    </w:p>
    <w:p w14:paraId="2418206F"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CA115DE"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5AD0D3CB"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859ED0A"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CE7476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bookmarkStart w:id="0" w:name="_heading=h.gjdgxs" w:colFirst="0" w:colLast="0"/>
      <w:bookmarkEnd w:id="0"/>
    </w:p>
    <w:p w14:paraId="5FAA87FD"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C2FEBBF"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573DB5F"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08B3B550"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713F83D1"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CB0ED40"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A8A81B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E9E748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FE8A02E"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0A55CF58"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9001326"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32EB6AC7"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0C6C2332"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B8EF2E8"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6097B89"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54D4F4A9" w14:textId="77777777" w:rsidR="0057762D" w:rsidRDefault="0057762D">
      <w:pPr>
        <w:rPr>
          <w:rFonts w:ascii="Arial" w:eastAsia="Arial" w:hAnsi="Arial" w:cs="Arial"/>
        </w:rPr>
      </w:pPr>
    </w:p>
    <w:p w14:paraId="08BAD296" w14:textId="77777777" w:rsidR="0057762D" w:rsidRDefault="00122283">
      <w:pPr>
        <w:pStyle w:val="Ttulo1"/>
        <w:rPr>
          <w:rFonts w:ascii="Arial" w:eastAsia="Arial" w:hAnsi="Arial" w:cs="Arial"/>
          <w:color w:val="000000"/>
          <w:sz w:val="22"/>
          <w:szCs w:val="22"/>
        </w:rPr>
      </w:pPr>
      <w:bookmarkStart w:id="1" w:name="_heading=h.30j0zll" w:colFirst="0" w:colLast="0"/>
      <w:bookmarkEnd w:id="1"/>
      <w:r>
        <w:rPr>
          <w:rFonts w:ascii="Arial" w:eastAsia="Arial" w:hAnsi="Arial" w:cs="Arial"/>
          <w:color w:val="000000"/>
          <w:sz w:val="22"/>
          <w:szCs w:val="22"/>
        </w:rPr>
        <w:lastRenderedPageBreak/>
        <w:t>1.  Introducción</w:t>
      </w:r>
    </w:p>
    <w:p w14:paraId="022D7A25" w14:textId="6ABD873E" w:rsidR="0057762D" w:rsidRDefault="00122283">
      <w:pPr>
        <w:tabs>
          <w:tab w:val="left" w:pos="5460"/>
        </w:tabs>
        <w:spacing w:after="120" w:line="259" w:lineRule="auto"/>
        <w:ind w:hanging="708"/>
        <w:jc w:val="both"/>
        <w:rPr>
          <w:rFonts w:ascii="Arial" w:eastAsia="Arial" w:hAnsi="Arial" w:cs="Arial"/>
          <w:i/>
          <w:color w:val="0000FF"/>
        </w:rPr>
      </w:pPr>
      <w:r>
        <w:rPr>
          <w:rFonts w:ascii="Arial" w:eastAsia="Arial" w:hAnsi="Arial" w:cs="Arial"/>
          <w:highlight w:val="white"/>
        </w:rPr>
        <w:t xml:space="preserve">      </w:t>
      </w:r>
      <w:r>
        <w:rPr>
          <w:rFonts w:ascii="Arial" w:eastAsia="Arial" w:hAnsi="Arial" w:cs="Arial"/>
          <w:i/>
          <w:color w:val="0000FF"/>
          <w:highlight w:val="white"/>
        </w:rPr>
        <w:tab/>
      </w:r>
      <w:r>
        <w:rPr>
          <w:rFonts w:ascii="Arial" w:eastAsia="Arial" w:hAnsi="Arial" w:cs="Arial"/>
          <w:highlight w:val="white"/>
        </w:rPr>
        <w:t xml:space="preserve">El proyecto PET 'S CARE es un aplicativo </w:t>
      </w:r>
      <w:r w:rsidR="006C5422">
        <w:rPr>
          <w:rFonts w:ascii="Arial" w:eastAsia="Arial" w:hAnsi="Arial" w:cs="Arial"/>
          <w:highlight w:val="white"/>
        </w:rPr>
        <w:t>WEB, el</w:t>
      </w:r>
      <w:r>
        <w:rPr>
          <w:rFonts w:ascii="Arial" w:eastAsia="Arial" w:hAnsi="Arial" w:cs="Arial"/>
          <w:highlight w:val="white"/>
        </w:rPr>
        <w:t xml:space="preserve"> cual llega como una nueva alternativa para facilitar el proceso de un agendamiento de citas para las mascotas, a </w:t>
      </w:r>
      <w:r w:rsidR="006C5422">
        <w:rPr>
          <w:rFonts w:ascii="Arial" w:eastAsia="Arial" w:hAnsi="Arial" w:cs="Arial"/>
          <w:highlight w:val="white"/>
        </w:rPr>
        <w:t>la que</w:t>
      </w:r>
      <w:r>
        <w:rPr>
          <w:rFonts w:ascii="Arial" w:eastAsia="Arial" w:hAnsi="Arial" w:cs="Arial"/>
          <w:highlight w:val="white"/>
        </w:rPr>
        <w:t xml:space="preserve"> los dueños de mascotas puedan interactuar en una interfaz amigable con el objetivo de solicitar el servicio desde su casa, y los dueños de las mascotas puedan agendar una cita con la veterinaria de su preferencia. La investigación en </w:t>
      </w:r>
      <w:r w:rsidR="006C5422">
        <w:rPr>
          <w:rFonts w:ascii="Arial" w:eastAsia="Arial" w:hAnsi="Arial" w:cs="Arial"/>
          <w:highlight w:val="white"/>
        </w:rPr>
        <w:t>campo</w:t>
      </w:r>
      <w:r>
        <w:rPr>
          <w:rFonts w:ascii="Arial" w:eastAsia="Arial" w:hAnsi="Arial" w:cs="Arial"/>
          <w:highlight w:val="white"/>
        </w:rPr>
        <w:t xml:space="preserve"> se realiza en veterinarias del municipio del </w:t>
      </w:r>
      <w:r w:rsidR="006C5422">
        <w:rPr>
          <w:rFonts w:ascii="Arial" w:eastAsia="Arial" w:hAnsi="Arial" w:cs="Arial"/>
          <w:highlight w:val="white"/>
        </w:rPr>
        <w:t>Quindío</w:t>
      </w:r>
      <w:r>
        <w:rPr>
          <w:rFonts w:ascii="Arial" w:eastAsia="Arial" w:hAnsi="Arial" w:cs="Arial"/>
          <w:highlight w:val="white"/>
        </w:rPr>
        <w:t xml:space="preserve">, con el objetivo de conocer si cuentan con algún aplicativo web </w:t>
      </w:r>
      <w:r w:rsidR="006C5422">
        <w:rPr>
          <w:rFonts w:ascii="Arial" w:eastAsia="Arial" w:hAnsi="Arial" w:cs="Arial"/>
          <w:highlight w:val="white"/>
        </w:rPr>
        <w:t>para la</w:t>
      </w:r>
      <w:r>
        <w:rPr>
          <w:rFonts w:ascii="Arial" w:eastAsia="Arial" w:hAnsi="Arial" w:cs="Arial"/>
          <w:highlight w:val="white"/>
        </w:rPr>
        <w:t xml:space="preserve"> atención de sus clientes y a su vez, conocer si cuentan con el servicio de agendamiento de citas </w:t>
      </w:r>
      <w:r w:rsidR="006C5422">
        <w:rPr>
          <w:rFonts w:ascii="Arial" w:eastAsia="Arial" w:hAnsi="Arial" w:cs="Arial"/>
          <w:highlight w:val="white"/>
        </w:rPr>
        <w:t>online, adicionalmente</w:t>
      </w:r>
      <w:r>
        <w:rPr>
          <w:rFonts w:ascii="Arial" w:eastAsia="Arial" w:hAnsi="Arial" w:cs="Arial"/>
          <w:highlight w:val="white"/>
        </w:rPr>
        <w:t>, se realiza varias investigaciones sobre proyectos en donde se desarrollen aplicaciones web con actividades similares a la de solicitud de citas virtuales.</w:t>
      </w:r>
    </w:p>
    <w:p w14:paraId="25B39304" w14:textId="77777777"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p w14:paraId="751BD56C" w14:textId="77777777" w:rsidR="0057762D" w:rsidRDefault="00122283">
      <w:pPr>
        <w:pStyle w:val="Ttulo1"/>
        <w:rPr>
          <w:rFonts w:ascii="Arial" w:eastAsia="Arial" w:hAnsi="Arial" w:cs="Arial"/>
          <w:color w:val="000000"/>
          <w:sz w:val="22"/>
          <w:szCs w:val="22"/>
        </w:rPr>
      </w:pPr>
      <w:bookmarkStart w:id="2" w:name="_heading=h.1fob9te" w:colFirst="0" w:colLast="0"/>
      <w:bookmarkEnd w:id="2"/>
      <w:r>
        <w:rPr>
          <w:rFonts w:ascii="Arial" w:eastAsia="Arial" w:hAnsi="Arial" w:cs="Arial"/>
          <w:color w:val="000000"/>
          <w:sz w:val="22"/>
          <w:szCs w:val="22"/>
        </w:rPr>
        <w:t>2.  Alcance</w:t>
      </w:r>
    </w:p>
    <w:p w14:paraId="47D78054" w14:textId="3F489ACF" w:rsidR="0057762D" w:rsidRDefault="00122283">
      <w:pPr>
        <w:pStyle w:val="Ttulo1"/>
        <w:rPr>
          <w:rFonts w:ascii="Arial" w:eastAsia="Arial" w:hAnsi="Arial" w:cs="Arial"/>
          <w:sz w:val="22"/>
          <w:szCs w:val="22"/>
        </w:rPr>
      </w:pPr>
      <w:bookmarkStart w:id="3" w:name="_heading=h.nhniynw5aimo" w:colFirst="0" w:colLast="0"/>
      <w:bookmarkEnd w:id="3"/>
      <w:r>
        <w:rPr>
          <w:rFonts w:ascii="Arial" w:eastAsia="Arial" w:hAnsi="Arial" w:cs="Arial"/>
          <w:b w:val="0"/>
          <w:color w:val="000000"/>
          <w:sz w:val="22"/>
          <w:szCs w:val="22"/>
        </w:rPr>
        <w:t xml:space="preserve">El trabajo culmina con el desarrollo del aplicativo cliente/servidor para </w:t>
      </w:r>
      <w:r w:rsidR="006C5422">
        <w:rPr>
          <w:rFonts w:ascii="Arial" w:eastAsia="Arial" w:hAnsi="Arial" w:cs="Arial"/>
          <w:b w:val="0"/>
          <w:color w:val="000000"/>
          <w:sz w:val="22"/>
          <w:szCs w:val="22"/>
        </w:rPr>
        <w:t>las Veterinarias</w:t>
      </w:r>
      <w:r>
        <w:rPr>
          <w:rFonts w:ascii="Arial" w:eastAsia="Arial" w:hAnsi="Arial" w:cs="Arial"/>
          <w:b w:val="0"/>
          <w:color w:val="000000"/>
          <w:sz w:val="22"/>
          <w:szCs w:val="22"/>
        </w:rPr>
        <w:t xml:space="preserve">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 y podrá ver la historia clínica de sus mascotas.                                                                                                                                                                                               </w:t>
      </w:r>
    </w:p>
    <w:p w14:paraId="3162E62A" w14:textId="77777777" w:rsidR="0057762D" w:rsidRDefault="00122283">
      <w:pPr>
        <w:pStyle w:val="Ttulo1"/>
        <w:rPr>
          <w:rFonts w:ascii="Arial" w:eastAsia="Arial" w:hAnsi="Arial" w:cs="Arial"/>
          <w:color w:val="000000"/>
          <w:sz w:val="22"/>
          <w:szCs w:val="22"/>
        </w:rPr>
      </w:pPr>
      <w:bookmarkStart w:id="4" w:name="_heading=h.ptxc04l9at9q" w:colFirst="0" w:colLast="0"/>
      <w:bookmarkEnd w:id="4"/>
      <w:r>
        <w:rPr>
          <w:rFonts w:ascii="Arial" w:eastAsia="Arial" w:hAnsi="Arial" w:cs="Arial"/>
          <w:color w:val="000000"/>
          <w:sz w:val="22"/>
          <w:szCs w:val="22"/>
        </w:rPr>
        <w:t>3. Definiciones, siglas y abreviaturas</w:t>
      </w:r>
    </w:p>
    <w:p w14:paraId="3A24B652" w14:textId="77777777" w:rsidR="0057762D" w:rsidRDefault="0057762D"/>
    <w:p w14:paraId="2D733232" w14:textId="37AAD15A" w:rsidR="0057762D" w:rsidRDefault="00122283">
      <w:pPr>
        <w:ind w:left="708"/>
        <w:rPr>
          <w:rFonts w:ascii="Arial" w:eastAsia="Arial" w:hAnsi="Arial" w:cs="Arial"/>
          <w:b/>
          <w:bCs/>
          <w:i/>
        </w:rPr>
      </w:pPr>
      <w:r w:rsidRPr="00AF5378">
        <w:rPr>
          <w:rFonts w:ascii="Arial" w:eastAsia="Arial" w:hAnsi="Arial" w:cs="Arial"/>
          <w:b/>
          <w:bCs/>
          <w:i/>
        </w:rPr>
        <w:t>aplicativo web</w:t>
      </w:r>
      <w:r w:rsidR="00AF5378">
        <w:rPr>
          <w:rFonts w:ascii="Arial" w:eastAsia="Arial" w:hAnsi="Arial" w:cs="Arial"/>
          <w:b/>
          <w:bCs/>
          <w:i/>
        </w:rPr>
        <w:t>:</w:t>
      </w:r>
    </w:p>
    <w:p w14:paraId="6981950C" w14:textId="7E078740" w:rsidR="00AF5378" w:rsidRPr="00AF5378" w:rsidRDefault="00AF5378" w:rsidP="00AF5378">
      <w:pPr>
        <w:ind w:left="708"/>
        <w:rPr>
          <w:rFonts w:ascii="Arial" w:eastAsia="Arial" w:hAnsi="Arial" w:cs="Arial"/>
          <w:b/>
          <w:bCs/>
          <w:i/>
        </w:rPr>
      </w:pPr>
      <w:r w:rsidRPr="00AF5378">
        <w:rPr>
          <w:rFonts w:ascii="Arial" w:hAnsi="Arial" w:cs="Arial"/>
          <w:sz w:val="21"/>
          <w:szCs w:val="21"/>
          <w:shd w:val="clear" w:color="auto" w:fill="FFFFFF"/>
        </w:rPr>
        <w:t>En la ingeniería de software se denomina aplicación web es aquella herramienta que los usuarios pueden utilizar accediendo a un servidor web a través de internet o de una intranet mediante un navegador.</w:t>
      </w:r>
    </w:p>
    <w:p w14:paraId="7C3CBBCE" w14:textId="1EB7CB11" w:rsidR="0057762D" w:rsidRDefault="00122283">
      <w:pPr>
        <w:ind w:left="708"/>
        <w:rPr>
          <w:rFonts w:ascii="Arial" w:eastAsia="Arial" w:hAnsi="Arial" w:cs="Arial"/>
          <w:b/>
          <w:bCs/>
          <w:i/>
        </w:rPr>
      </w:pPr>
      <w:r w:rsidRPr="00AF5378">
        <w:rPr>
          <w:rFonts w:ascii="Arial" w:eastAsia="Arial" w:hAnsi="Arial" w:cs="Arial"/>
          <w:b/>
          <w:bCs/>
          <w:i/>
        </w:rPr>
        <w:t>interfaz gráfica</w:t>
      </w:r>
      <w:r w:rsidR="00AF5378">
        <w:rPr>
          <w:rFonts w:ascii="Arial" w:eastAsia="Arial" w:hAnsi="Arial" w:cs="Arial"/>
          <w:b/>
          <w:bCs/>
          <w:i/>
        </w:rPr>
        <w:t>:</w:t>
      </w:r>
    </w:p>
    <w:p w14:paraId="0BF620D3" w14:textId="3DD955F8" w:rsidR="00AF5378" w:rsidRDefault="00AF5378">
      <w:pPr>
        <w:ind w:left="708"/>
        <w:rPr>
          <w:rFonts w:ascii="Arial" w:hAnsi="Arial" w:cs="Arial"/>
          <w:sz w:val="21"/>
          <w:szCs w:val="21"/>
          <w:shd w:val="clear" w:color="auto" w:fill="FFFFFF"/>
        </w:rPr>
      </w:pPr>
      <w:r w:rsidRPr="00AF5378">
        <w:rPr>
          <w:rFonts w:ascii="Arial" w:hAnsi="Arial" w:cs="Arial"/>
          <w:sz w:val="21"/>
          <w:szCs w:val="21"/>
          <w:shd w:val="clear" w:color="auto" w:fill="FFFFFF"/>
        </w:rPr>
        <w:t>La interfaz gráfica de usuario, conocida también como GUI, es un programa informático que actúa de interfaz de usuario, utilizando un conjunto de imágenes y objetos gráficos para representar la información y acciones disponibles en la interfaz.</w:t>
      </w:r>
    </w:p>
    <w:p w14:paraId="55C3DC34" w14:textId="55E39599" w:rsidR="00AF5378" w:rsidRDefault="00AF5378">
      <w:pPr>
        <w:ind w:left="708"/>
        <w:rPr>
          <w:rFonts w:ascii="Arial" w:hAnsi="Arial" w:cs="Arial"/>
          <w:sz w:val="21"/>
          <w:szCs w:val="21"/>
          <w:shd w:val="clear" w:color="auto" w:fill="FFFFFF"/>
        </w:rPr>
      </w:pPr>
    </w:p>
    <w:p w14:paraId="16EEFF34" w14:textId="77777777" w:rsidR="00AF5378" w:rsidRPr="00AF5378" w:rsidRDefault="00AF5378">
      <w:pPr>
        <w:ind w:left="708"/>
        <w:rPr>
          <w:rFonts w:ascii="Arial" w:eastAsia="Arial" w:hAnsi="Arial" w:cs="Arial"/>
          <w:b/>
          <w:bCs/>
          <w:i/>
        </w:rPr>
      </w:pPr>
    </w:p>
    <w:p w14:paraId="40FDC1FA" w14:textId="110B857D" w:rsidR="0057762D" w:rsidRPr="00AF5378" w:rsidRDefault="00AF5378">
      <w:pPr>
        <w:ind w:left="708"/>
        <w:rPr>
          <w:rFonts w:ascii="Arial" w:eastAsia="Arial" w:hAnsi="Arial" w:cs="Arial"/>
          <w:b/>
          <w:bCs/>
          <w:i/>
        </w:rPr>
      </w:pPr>
      <w:r w:rsidRPr="00AF5378">
        <w:rPr>
          <w:rFonts w:ascii="Arial" w:eastAsia="Arial" w:hAnsi="Arial" w:cs="Arial"/>
          <w:b/>
          <w:bCs/>
          <w:i/>
        </w:rPr>
        <w:lastRenderedPageBreak/>
        <w:t>S</w:t>
      </w:r>
      <w:r w:rsidR="00122283" w:rsidRPr="00AF5378">
        <w:rPr>
          <w:rFonts w:ascii="Arial" w:eastAsia="Arial" w:hAnsi="Arial" w:cs="Arial"/>
          <w:b/>
          <w:bCs/>
          <w:i/>
        </w:rPr>
        <w:t>ervidor</w:t>
      </w:r>
      <w:r w:rsidRPr="00AF5378">
        <w:rPr>
          <w:rFonts w:ascii="Arial" w:eastAsia="Arial" w:hAnsi="Arial" w:cs="Arial"/>
          <w:b/>
          <w:bCs/>
          <w:i/>
        </w:rPr>
        <w:t>:</w:t>
      </w:r>
    </w:p>
    <w:p w14:paraId="020CD40C" w14:textId="193B4D37" w:rsidR="00AF5378" w:rsidRPr="00AF5378" w:rsidRDefault="00AF5378">
      <w:pPr>
        <w:ind w:left="708"/>
        <w:rPr>
          <w:rFonts w:ascii="Arial" w:eastAsia="Arial" w:hAnsi="Arial" w:cs="Arial"/>
          <w:b/>
          <w:bCs/>
          <w:i/>
        </w:rPr>
      </w:pPr>
      <w:r w:rsidRPr="00AF5378">
        <w:rPr>
          <w:rFonts w:ascii="Arial" w:hAnsi="Arial" w:cs="Arial"/>
          <w:shd w:val="clear" w:color="auto" w:fill="FFFFFF"/>
        </w:rPr>
        <w:t>Un servidor es un conjunto de computadoras capaz de atender las peticiones de un cliente y devolverle una respuesta en concordancia. Los servidores se pueden ejecutar en cualquier tipo de computadora, incluso en computadoras dedicadas a las cuales se les conoce individualmente como «el servidor»</w:t>
      </w:r>
    </w:p>
    <w:p w14:paraId="62075C46" w14:textId="7EC2899D" w:rsidR="0057762D" w:rsidRPr="00AF5378" w:rsidRDefault="00122283">
      <w:pPr>
        <w:ind w:left="708"/>
        <w:rPr>
          <w:rFonts w:ascii="Arial" w:eastAsia="Arial" w:hAnsi="Arial" w:cs="Arial"/>
          <w:b/>
          <w:bCs/>
          <w:i/>
        </w:rPr>
      </w:pPr>
      <w:r w:rsidRPr="00AF5378">
        <w:rPr>
          <w:rFonts w:ascii="Arial" w:eastAsia="Arial" w:hAnsi="Arial" w:cs="Arial"/>
          <w:b/>
          <w:bCs/>
          <w:i/>
        </w:rPr>
        <w:t>base de datos</w:t>
      </w:r>
      <w:r w:rsidR="00AF5378" w:rsidRPr="00AF5378">
        <w:rPr>
          <w:rFonts w:ascii="Arial" w:eastAsia="Arial" w:hAnsi="Arial" w:cs="Arial"/>
          <w:b/>
          <w:bCs/>
          <w:i/>
        </w:rPr>
        <w:t>:</w:t>
      </w:r>
    </w:p>
    <w:p w14:paraId="082654C8" w14:textId="64D6F5B5" w:rsidR="00AF5378" w:rsidRPr="00AF5378" w:rsidRDefault="00AF5378">
      <w:pPr>
        <w:ind w:left="708"/>
        <w:rPr>
          <w:rFonts w:ascii="Arial" w:eastAsia="Arial" w:hAnsi="Arial" w:cs="Arial"/>
          <w:b/>
          <w:bCs/>
          <w:i/>
        </w:rPr>
      </w:pPr>
      <w:r w:rsidRPr="00AF5378">
        <w:rPr>
          <w:rFonts w:ascii="Arial" w:hAnsi="Arial" w:cs="Arial"/>
          <w:shd w:val="clear" w:color="auto" w:fill="FFFFFF"/>
        </w:rPr>
        <w:t>Una base de datos se encarga no solo de almacenar datos, sino también de conectarlos entre sí en una unidad lógica.</w:t>
      </w:r>
    </w:p>
    <w:p w14:paraId="7A0F6359" w14:textId="77777777" w:rsidR="00AF5378" w:rsidRPr="00AF5378" w:rsidRDefault="00AF5378">
      <w:pPr>
        <w:ind w:left="708"/>
        <w:rPr>
          <w:rFonts w:ascii="Arial" w:eastAsia="Arial" w:hAnsi="Arial" w:cs="Arial"/>
          <w:b/>
          <w:bCs/>
          <w:i/>
        </w:rPr>
      </w:pPr>
    </w:p>
    <w:p w14:paraId="4F6BDC12" w14:textId="7AE26BC8" w:rsidR="0057762D" w:rsidRPr="00AF5378" w:rsidRDefault="00AF5378">
      <w:pPr>
        <w:ind w:left="708"/>
        <w:rPr>
          <w:rFonts w:ascii="Arial" w:eastAsia="Arial" w:hAnsi="Arial" w:cs="Arial"/>
          <w:b/>
          <w:bCs/>
          <w:i/>
        </w:rPr>
      </w:pPr>
      <w:r w:rsidRPr="00AF5378">
        <w:rPr>
          <w:rFonts w:ascii="Arial" w:eastAsia="Arial" w:hAnsi="Arial" w:cs="Arial"/>
          <w:b/>
          <w:bCs/>
          <w:i/>
        </w:rPr>
        <w:t>O</w:t>
      </w:r>
      <w:r w:rsidR="00122283" w:rsidRPr="00AF5378">
        <w:rPr>
          <w:rFonts w:ascii="Arial" w:eastAsia="Arial" w:hAnsi="Arial" w:cs="Arial"/>
          <w:b/>
          <w:bCs/>
          <w:i/>
        </w:rPr>
        <w:t>nline</w:t>
      </w:r>
      <w:r w:rsidRPr="00AF5378">
        <w:rPr>
          <w:rFonts w:ascii="Arial" w:eastAsia="Arial" w:hAnsi="Arial" w:cs="Arial"/>
          <w:b/>
          <w:bCs/>
          <w:i/>
        </w:rPr>
        <w:t>:</w:t>
      </w:r>
    </w:p>
    <w:p w14:paraId="77E674EE" w14:textId="645545A1" w:rsidR="0057762D" w:rsidRPr="00AF5378" w:rsidRDefault="00AF5378">
      <w:pPr>
        <w:ind w:left="708"/>
        <w:rPr>
          <w:rFonts w:ascii="Arial" w:eastAsia="Arial" w:hAnsi="Arial" w:cs="Arial"/>
          <w:i/>
        </w:rPr>
      </w:pPr>
      <w:r w:rsidRPr="00AF5378">
        <w:rPr>
          <w:rStyle w:val="Textoennegrita"/>
          <w:rFonts w:ascii="Arial" w:hAnsi="Arial" w:cs="Arial"/>
          <w:bdr w:val="none" w:sz="0" w:space="0" w:color="auto" w:frame="1"/>
          <w:shd w:val="clear" w:color="auto" w:fill="FFFFFF"/>
        </w:rPr>
        <w:t>Online</w:t>
      </w:r>
      <w:r w:rsidRPr="00AF5378">
        <w:rPr>
          <w:rFonts w:ascii="Arial" w:hAnsi="Arial" w:cs="Arial"/>
          <w:shd w:val="clear" w:color="auto" w:fill="FFFFFF"/>
        </w:rPr>
        <w:t> es una palabra inglesa que significa </w:t>
      </w:r>
      <w:r w:rsidRPr="00AF5378">
        <w:rPr>
          <w:rStyle w:val="Textoennegrita"/>
          <w:rFonts w:ascii="Arial" w:hAnsi="Arial" w:cs="Arial"/>
          <w:bdr w:val="none" w:sz="0" w:space="0" w:color="auto" w:frame="1"/>
          <w:shd w:val="clear" w:color="auto" w:fill="FFFFFF"/>
        </w:rPr>
        <w:t>“en línea”</w:t>
      </w:r>
      <w:r w:rsidRPr="00AF5378">
        <w:rPr>
          <w:rFonts w:ascii="Arial" w:hAnsi="Arial" w:cs="Arial"/>
          <w:shd w:val="clear" w:color="auto" w:fill="FFFFFF"/>
        </w:rPr>
        <w:t>. El concepto se utiliza en el ámbito de la </w:t>
      </w:r>
      <w:hyperlink r:id="rId8" w:history="1">
        <w:r w:rsidRPr="00AF5378">
          <w:rPr>
            <w:rStyle w:val="Textoennegrita"/>
            <w:rFonts w:ascii="Arial" w:hAnsi="Arial" w:cs="Arial"/>
            <w:u w:val="single"/>
            <w:bdr w:val="none" w:sz="0" w:space="0" w:color="auto" w:frame="1"/>
          </w:rPr>
          <w:t>informática</w:t>
        </w:r>
      </w:hyperlink>
      <w:r w:rsidRPr="00AF5378">
        <w:rPr>
          <w:rFonts w:ascii="Arial" w:hAnsi="Arial" w:cs="Arial"/>
          <w:shd w:val="clear" w:color="auto" w:fill="FFFFFF"/>
        </w:rPr>
        <w:t> para nombrar a </w:t>
      </w:r>
      <w:r w:rsidRPr="00AF5378">
        <w:rPr>
          <w:rStyle w:val="Textoennegrita"/>
          <w:rFonts w:ascii="Arial" w:hAnsi="Arial" w:cs="Arial"/>
          <w:bdr w:val="none" w:sz="0" w:space="0" w:color="auto" w:frame="1"/>
          <w:shd w:val="clear" w:color="auto" w:fill="FFFFFF"/>
        </w:rPr>
        <w:t>algo que está conectado</w:t>
      </w:r>
      <w:r w:rsidRPr="00AF5378">
        <w:rPr>
          <w:rFonts w:ascii="Arial" w:hAnsi="Arial" w:cs="Arial"/>
          <w:shd w:val="clear" w:color="auto" w:fill="FFFFFF"/>
        </w:rPr>
        <w:t> o a alguien que está haciendo uso de una </w:t>
      </w:r>
      <w:hyperlink r:id="rId9" w:history="1">
        <w:r w:rsidRPr="00AF5378">
          <w:rPr>
            <w:rStyle w:val="Textoennegrita"/>
            <w:rFonts w:ascii="Arial" w:hAnsi="Arial" w:cs="Arial"/>
            <w:u w:val="single"/>
            <w:bdr w:val="none" w:sz="0" w:space="0" w:color="auto" w:frame="1"/>
          </w:rPr>
          <w:t>red</w:t>
        </w:r>
      </w:hyperlink>
      <w:r w:rsidRPr="00AF5378">
        <w:rPr>
          <w:rFonts w:ascii="Arial" w:hAnsi="Arial" w:cs="Arial"/>
          <w:shd w:val="clear" w:color="auto" w:fill="FFFFFF"/>
        </w:rPr>
        <w:t> (generalmente, </w:t>
      </w:r>
      <w:hyperlink r:id="rId10" w:history="1">
        <w:r w:rsidRPr="00AF5378">
          <w:rPr>
            <w:rStyle w:val="Textoennegrita"/>
            <w:rFonts w:ascii="Arial" w:hAnsi="Arial" w:cs="Arial"/>
            <w:u w:val="single"/>
            <w:bdr w:val="none" w:sz="0" w:space="0" w:color="auto" w:frame="1"/>
          </w:rPr>
          <w:t>Internet</w:t>
        </w:r>
      </w:hyperlink>
      <w:r w:rsidRPr="00AF5378">
        <w:rPr>
          <w:rFonts w:ascii="Arial" w:hAnsi="Arial" w:cs="Arial"/>
          <w:shd w:val="clear" w:color="auto" w:fill="FFFFFF"/>
        </w:rPr>
        <w:t>).</w:t>
      </w:r>
    </w:p>
    <w:p w14:paraId="5F20B8DC" w14:textId="77777777" w:rsidR="0057762D" w:rsidRPr="00AF5378" w:rsidRDefault="0057762D">
      <w:pPr>
        <w:ind w:left="708"/>
        <w:rPr>
          <w:rFonts w:ascii="Arial" w:eastAsia="Arial" w:hAnsi="Arial" w:cs="Arial"/>
          <w:i/>
        </w:rPr>
      </w:pPr>
    </w:p>
    <w:p w14:paraId="0560A711" w14:textId="77777777" w:rsidR="0057762D" w:rsidRDefault="0057762D">
      <w:pPr>
        <w:ind w:left="708"/>
        <w:rPr>
          <w:rFonts w:ascii="Arial" w:eastAsia="Arial" w:hAnsi="Arial" w:cs="Arial"/>
          <w:i/>
        </w:rPr>
      </w:pPr>
    </w:p>
    <w:p w14:paraId="67F5F42A" w14:textId="77777777" w:rsidR="0057762D" w:rsidRDefault="0057762D">
      <w:pPr>
        <w:ind w:left="708"/>
        <w:rPr>
          <w:rFonts w:ascii="Arial" w:eastAsia="Arial" w:hAnsi="Arial" w:cs="Arial"/>
          <w:i/>
        </w:rPr>
      </w:pPr>
    </w:p>
    <w:p w14:paraId="61A4E9EA" w14:textId="77777777" w:rsidR="0057762D" w:rsidRDefault="0057762D">
      <w:pPr>
        <w:ind w:left="708"/>
        <w:rPr>
          <w:rFonts w:ascii="Arial" w:eastAsia="Arial" w:hAnsi="Arial" w:cs="Arial"/>
          <w:i/>
        </w:rPr>
      </w:pPr>
    </w:p>
    <w:p w14:paraId="0EAE9D1D" w14:textId="77777777" w:rsidR="0057762D" w:rsidRDefault="0057762D">
      <w:pPr>
        <w:ind w:left="708"/>
        <w:rPr>
          <w:rFonts w:ascii="Arial" w:eastAsia="Arial" w:hAnsi="Arial" w:cs="Arial"/>
          <w:i/>
        </w:rPr>
      </w:pPr>
    </w:p>
    <w:p w14:paraId="5BCE129D" w14:textId="77777777" w:rsidR="0057762D" w:rsidRDefault="0057762D">
      <w:pPr>
        <w:ind w:left="708"/>
        <w:rPr>
          <w:rFonts w:ascii="Arial" w:eastAsia="Arial" w:hAnsi="Arial" w:cs="Arial"/>
          <w:i/>
        </w:rPr>
      </w:pPr>
    </w:p>
    <w:p w14:paraId="0BACE9E7" w14:textId="77777777" w:rsidR="0057762D" w:rsidRDefault="00122283">
      <w:pPr>
        <w:pStyle w:val="Ttulo1"/>
        <w:rPr>
          <w:rFonts w:ascii="Arial" w:eastAsia="Arial" w:hAnsi="Arial" w:cs="Arial"/>
          <w:color w:val="000000"/>
          <w:sz w:val="22"/>
          <w:szCs w:val="22"/>
        </w:rPr>
      </w:pPr>
      <w:bookmarkStart w:id="5" w:name="_heading=h.2et92p0" w:colFirst="0" w:colLast="0"/>
      <w:bookmarkEnd w:id="5"/>
      <w:r>
        <w:rPr>
          <w:rFonts w:ascii="Arial" w:eastAsia="Arial" w:hAnsi="Arial" w:cs="Arial"/>
          <w:color w:val="000000"/>
          <w:sz w:val="22"/>
          <w:szCs w:val="22"/>
        </w:rPr>
        <w:t>4. Responsables e involucrados</w:t>
      </w:r>
    </w:p>
    <w:p w14:paraId="039606BB" w14:textId="77777777"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tbl>
      <w:tblPr>
        <w:tblStyle w:val="a5"/>
        <w:tblW w:w="7365" w:type="dxa"/>
        <w:tblInd w:w="764" w:type="dxa"/>
        <w:tblLayout w:type="fixed"/>
        <w:tblLook w:val="0000" w:firstRow="0" w:lastRow="0" w:firstColumn="0" w:lastColumn="0" w:noHBand="0" w:noVBand="0"/>
      </w:tblPr>
      <w:tblGrid>
        <w:gridCol w:w="2235"/>
        <w:gridCol w:w="3300"/>
        <w:gridCol w:w="1830"/>
      </w:tblGrid>
      <w:tr w:rsidR="0057762D" w14:paraId="7FFC8098" w14:textId="77777777">
        <w:trPr>
          <w:trHeight w:val="220"/>
        </w:trPr>
        <w:tc>
          <w:tcPr>
            <w:tcW w:w="2235" w:type="dxa"/>
            <w:tcBorders>
              <w:top w:val="single" w:sz="4" w:space="0" w:color="000000"/>
              <w:left w:val="single" w:sz="4" w:space="0" w:color="000000"/>
              <w:bottom w:val="single" w:sz="4" w:space="0" w:color="000000"/>
            </w:tcBorders>
            <w:shd w:val="clear" w:color="auto" w:fill="C0C0C0"/>
          </w:tcPr>
          <w:p w14:paraId="2D8CF62C" w14:textId="77777777" w:rsidR="0057762D" w:rsidRDefault="00122283">
            <w:pPr>
              <w:pBdr>
                <w:top w:val="nil"/>
                <w:left w:val="nil"/>
                <w:bottom w:val="nil"/>
                <w:right w:val="nil"/>
                <w:between w:val="nil"/>
              </w:pBdr>
              <w:spacing w:after="0" w:line="240" w:lineRule="auto"/>
              <w:jc w:val="center"/>
              <w:rPr>
                <w:rFonts w:ascii="Arial" w:eastAsia="Arial" w:hAnsi="Arial" w:cs="Arial"/>
                <w:b/>
              </w:rPr>
            </w:pPr>
            <w:r>
              <w:rPr>
                <w:rFonts w:ascii="Arial" w:eastAsia="Arial" w:hAnsi="Arial" w:cs="Arial"/>
                <w:b/>
              </w:rPr>
              <w:t>Nombre</w:t>
            </w:r>
          </w:p>
        </w:tc>
        <w:tc>
          <w:tcPr>
            <w:tcW w:w="3300" w:type="dxa"/>
            <w:tcBorders>
              <w:top w:val="single" w:sz="4" w:space="0" w:color="000000"/>
              <w:left w:val="single" w:sz="4" w:space="0" w:color="000000"/>
              <w:bottom w:val="single" w:sz="4" w:space="0" w:color="000000"/>
            </w:tcBorders>
            <w:shd w:val="clear" w:color="auto" w:fill="C0C0C0"/>
          </w:tcPr>
          <w:p w14:paraId="13CCBF58" w14:textId="59310F6E" w:rsidR="0057762D" w:rsidRDefault="00122283">
            <w:pPr>
              <w:pBdr>
                <w:top w:val="nil"/>
                <w:left w:val="nil"/>
                <w:bottom w:val="nil"/>
                <w:right w:val="nil"/>
                <w:between w:val="nil"/>
              </w:pBdr>
              <w:spacing w:after="0" w:line="240" w:lineRule="auto"/>
              <w:jc w:val="center"/>
              <w:rPr>
                <w:rFonts w:ascii="Arial" w:eastAsia="Arial" w:hAnsi="Arial" w:cs="Arial"/>
                <w:b/>
              </w:rPr>
            </w:pPr>
            <w:r>
              <w:rPr>
                <w:rFonts w:ascii="Arial" w:eastAsia="Arial" w:hAnsi="Arial" w:cs="Arial"/>
                <w:b/>
              </w:rPr>
              <w:t>Tipo (</w:t>
            </w:r>
            <w:r w:rsidR="006C5422">
              <w:rPr>
                <w:rFonts w:ascii="Arial" w:eastAsia="Arial" w:hAnsi="Arial" w:cs="Arial"/>
                <w:b/>
              </w:rPr>
              <w:t>responsable</w:t>
            </w:r>
            <w:r>
              <w:rPr>
                <w:rFonts w:ascii="Arial" w:eastAsia="Arial" w:hAnsi="Arial" w:cs="Arial"/>
                <w:b/>
              </w:rPr>
              <w:t>/ Involucrado)</w:t>
            </w:r>
          </w:p>
        </w:tc>
        <w:tc>
          <w:tcPr>
            <w:tcW w:w="1830" w:type="dxa"/>
            <w:tcBorders>
              <w:top w:val="single" w:sz="4" w:space="0" w:color="000000"/>
              <w:left w:val="single" w:sz="4" w:space="0" w:color="000000"/>
              <w:bottom w:val="single" w:sz="4" w:space="0" w:color="000000"/>
              <w:right w:val="single" w:sz="4" w:space="0" w:color="000000"/>
            </w:tcBorders>
            <w:shd w:val="clear" w:color="auto" w:fill="C0C0C0"/>
          </w:tcPr>
          <w:p w14:paraId="30D53FC7" w14:textId="77777777" w:rsidR="0057762D" w:rsidRDefault="00122283">
            <w:pPr>
              <w:pBdr>
                <w:top w:val="nil"/>
                <w:left w:val="nil"/>
                <w:bottom w:val="nil"/>
                <w:right w:val="nil"/>
                <w:between w:val="nil"/>
              </w:pBdr>
              <w:spacing w:after="0" w:line="240" w:lineRule="auto"/>
              <w:jc w:val="center"/>
              <w:rPr>
                <w:rFonts w:ascii="Arial" w:eastAsia="Arial" w:hAnsi="Arial" w:cs="Arial"/>
                <w:b/>
              </w:rPr>
            </w:pPr>
            <w:r>
              <w:rPr>
                <w:rFonts w:ascii="Arial" w:eastAsia="Arial" w:hAnsi="Arial" w:cs="Arial"/>
                <w:b/>
              </w:rPr>
              <w:t>Rol</w:t>
            </w:r>
          </w:p>
        </w:tc>
      </w:tr>
      <w:tr w:rsidR="0057762D" w14:paraId="5A78A1DF" w14:textId="77777777">
        <w:trPr>
          <w:trHeight w:val="220"/>
        </w:trPr>
        <w:tc>
          <w:tcPr>
            <w:tcW w:w="2235" w:type="dxa"/>
            <w:tcBorders>
              <w:left w:val="single" w:sz="4" w:space="0" w:color="000000"/>
              <w:bottom w:val="single" w:sz="4" w:space="0" w:color="000000"/>
            </w:tcBorders>
          </w:tcPr>
          <w:p w14:paraId="14DE361E" w14:textId="3717A39F"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 xml:space="preserve">Juan </w:t>
            </w:r>
            <w:r w:rsidR="006C5422">
              <w:rPr>
                <w:rFonts w:ascii="Arial" w:eastAsia="Arial" w:hAnsi="Arial" w:cs="Arial"/>
                <w:i/>
              </w:rPr>
              <w:t>José</w:t>
            </w:r>
            <w:r>
              <w:rPr>
                <w:rFonts w:ascii="Arial" w:eastAsia="Arial" w:hAnsi="Arial" w:cs="Arial"/>
                <w:i/>
              </w:rPr>
              <w:t xml:space="preserve"> Vera</w:t>
            </w:r>
          </w:p>
        </w:tc>
        <w:tc>
          <w:tcPr>
            <w:tcW w:w="3300" w:type="dxa"/>
            <w:tcBorders>
              <w:left w:val="single" w:sz="4" w:space="0" w:color="000000"/>
              <w:bottom w:val="single" w:sz="4" w:space="0" w:color="000000"/>
            </w:tcBorders>
          </w:tcPr>
          <w:p w14:paraId="2BCEC9C8"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371FCFEE"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6F115407" w14:textId="77777777">
        <w:trPr>
          <w:trHeight w:val="220"/>
        </w:trPr>
        <w:tc>
          <w:tcPr>
            <w:tcW w:w="2235" w:type="dxa"/>
            <w:tcBorders>
              <w:left w:val="single" w:sz="4" w:space="0" w:color="000000"/>
              <w:bottom w:val="single" w:sz="4" w:space="0" w:color="000000"/>
            </w:tcBorders>
          </w:tcPr>
          <w:p w14:paraId="60E6BBA1"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Kevin Pineda</w:t>
            </w:r>
          </w:p>
        </w:tc>
        <w:tc>
          <w:tcPr>
            <w:tcW w:w="3300" w:type="dxa"/>
            <w:tcBorders>
              <w:left w:val="single" w:sz="4" w:space="0" w:color="000000"/>
              <w:bottom w:val="single" w:sz="4" w:space="0" w:color="000000"/>
            </w:tcBorders>
          </w:tcPr>
          <w:p w14:paraId="0EB9049B"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6AF25E1C"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752E03C3" w14:textId="77777777">
        <w:trPr>
          <w:trHeight w:val="220"/>
        </w:trPr>
        <w:tc>
          <w:tcPr>
            <w:tcW w:w="2235" w:type="dxa"/>
            <w:tcBorders>
              <w:left w:val="single" w:sz="4" w:space="0" w:color="000000"/>
              <w:bottom w:val="single" w:sz="4" w:space="0" w:color="000000"/>
            </w:tcBorders>
          </w:tcPr>
          <w:p w14:paraId="06D17420" w14:textId="7893EE55" w:rsidR="0057762D" w:rsidRDefault="006C5422">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Andrés</w:t>
            </w:r>
            <w:r w:rsidR="00122283">
              <w:rPr>
                <w:rFonts w:ascii="Arial" w:eastAsia="Arial" w:hAnsi="Arial" w:cs="Arial"/>
                <w:i/>
              </w:rPr>
              <w:t xml:space="preserve"> </w:t>
            </w:r>
            <w:r>
              <w:rPr>
                <w:rFonts w:ascii="Arial" w:eastAsia="Arial" w:hAnsi="Arial" w:cs="Arial"/>
                <w:i/>
              </w:rPr>
              <w:t>Álvarez</w:t>
            </w:r>
          </w:p>
        </w:tc>
        <w:tc>
          <w:tcPr>
            <w:tcW w:w="3300" w:type="dxa"/>
            <w:tcBorders>
              <w:left w:val="single" w:sz="4" w:space="0" w:color="000000"/>
              <w:bottom w:val="single" w:sz="4" w:space="0" w:color="000000"/>
            </w:tcBorders>
          </w:tcPr>
          <w:p w14:paraId="2C60B28A"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14AE137B"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618994EC" w14:textId="77777777">
        <w:trPr>
          <w:trHeight w:val="220"/>
        </w:trPr>
        <w:tc>
          <w:tcPr>
            <w:tcW w:w="2235" w:type="dxa"/>
            <w:tcBorders>
              <w:left w:val="single" w:sz="4" w:space="0" w:color="000000"/>
              <w:bottom w:val="single" w:sz="4" w:space="0" w:color="000000"/>
            </w:tcBorders>
          </w:tcPr>
          <w:p w14:paraId="015344E2"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 xml:space="preserve">Samuel </w:t>
            </w:r>
          </w:p>
        </w:tc>
        <w:tc>
          <w:tcPr>
            <w:tcW w:w="3300" w:type="dxa"/>
            <w:tcBorders>
              <w:left w:val="single" w:sz="4" w:space="0" w:color="000000"/>
              <w:bottom w:val="single" w:sz="4" w:space="0" w:color="000000"/>
            </w:tcBorders>
          </w:tcPr>
          <w:p w14:paraId="72863B16"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2295A28C"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36C76CC6" w14:textId="77777777">
        <w:trPr>
          <w:trHeight w:val="220"/>
        </w:trPr>
        <w:tc>
          <w:tcPr>
            <w:tcW w:w="2235" w:type="dxa"/>
            <w:tcBorders>
              <w:left w:val="single" w:sz="4" w:space="0" w:color="000000"/>
              <w:bottom w:val="single" w:sz="4" w:space="0" w:color="000000"/>
            </w:tcBorders>
          </w:tcPr>
          <w:p w14:paraId="7623072F" w14:textId="65B93DC2" w:rsidR="0057762D" w:rsidRDefault="006C5422">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David</w:t>
            </w:r>
            <w:r w:rsidR="00122283">
              <w:rPr>
                <w:rFonts w:ascii="Arial" w:eastAsia="Arial" w:hAnsi="Arial" w:cs="Arial"/>
                <w:i/>
              </w:rPr>
              <w:t xml:space="preserve"> </w:t>
            </w:r>
            <w:r>
              <w:rPr>
                <w:rFonts w:ascii="Arial" w:eastAsia="Arial" w:hAnsi="Arial" w:cs="Arial"/>
                <w:i/>
              </w:rPr>
              <w:t>Marín</w:t>
            </w:r>
          </w:p>
        </w:tc>
        <w:tc>
          <w:tcPr>
            <w:tcW w:w="3300" w:type="dxa"/>
            <w:tcBorders>
              <w:left w:val="single" w:sz="4" w:space="0" w:color="000000"/>
              <w:bottom w:val="single" w:sz="4" w:space="0" w:color="000000"/>
            </w:tcBorders>
          </w:tcPr>
          <w:p w14:paraId="38D79408"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4156B76B"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bl>
    <w:p w14:paraId="1BA4A6CC" w14:textId="77777777" w:rsidR="0057762D" w:rsidRDefault="00122283">
      <w:pPr>
        <w:pStyle w:val="Ttulo1"/>
        <w:rPr>
          <w:rFonts w:ascii="Arial" w:eastAsia="Arial" w:hAnsi="Arial" w:cs="Arial"/>
          <w:color w:val="000000"/>
          <w:sz w:val="22"/>
          <w:szCs w:val="22"/>
        </w:rPr>
      </w:pPr>
      <w:bookmarkStart w:id="6" w:name="_heading=h.tyjcwt" w:colFirst="0" w:colLast="0"/>
      <w:bookmarkEnd w:id="6"/>
      <w:r>
        <w:rPr>
          <w:rFonts w:ascii="Arial" w:eastAsia="Arial" w:hAnsi="Arial" w:cs="Arial"/>
          <w:color w:val="000000"/>
          <w:sz w:val="22"/>
          <w:szCs w:val="22"/>
        </w:rPr>
        <w:t>5. Aspectos Técnicos</w:t>
      </w:r>
    </w:p>
    <w:p w14:paraId="053538EA" w14:textId="77777777" w:rsidR="0057762D" w:rsidRPr="00D82A74"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Cs/>
        </w:rPr>
      </w:pPr>
    </w:p>
    <w:p w14:paraId="73740786" w14:textId="77777777" w:rsidR="00D82A74" w:rsidRPr="00D82A74" w:rsidRDefault="00122283"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eastAsia="Arial" w:hAnsi="Arial" w:cs="Arial"/>
          <w:iCs/>
        </w:rPr>
        <w:lastRenderedPageBreak/>
        <w:t xml:space="preserve">El aplicativo web de </w:t>
      </w:r>
      <w:proofErr w:type="spellStart"/>
      <w:r w:rsidRPr="00D82A74">
        <w:rPr>
          <w:rFonts w:ascii="Arial" w:eastAsia="Arial" w:hAnsi="Arial" w:cs="Arial"/>
          <w:iCs/>
        </w:rPr>
        <w:t>pet’s</w:t>
      </w:r>
      <w:proofErr w:type="spellEnd"/>
      <w:r w:rsidRPr="00D82A74">
        <w:rPr>
          <w:rFonts w:ascii="Arial" w:eastAsia="Arial" w:hAnsi="Arial" w:cs="Arial"/>
          <w:iCs/>
        </w:rPr>
        <w:t xml:space="preserve"> care podrá ser ejecutado desde cualquier sistema operativo</w:t>
      </w:r>
      <w:r w:rsidR="00D82A74" w:rsidRPr="00D82A74">
        <w:rPr>
          <w:rFonts w:ascii="Arial" w:eastAsia="Arial" w:hAnsi="Arial" w:cs="Arial"/>
          <w:iCs/>
        </w:rPr>
        <w:t xml:space="preserve">, desde los siguientes navegadores: </w:t>
      </w:r>
    </w:p>
    <w:p w14:paraId="3888EFD8" w14:textId="77777777"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eastAsia="Arial" w:hAnsi="Arial" w:cs="Arial"/>
          <w:iCs/>
        </w:rPr>
        <w:t>Chrome</w:t>
      </w:r>
    </w:p>
    <w:p w14:paraId="7A546F54" w14:textId="77777777"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eastAsia="Arial" w:hAnsi="Arial" w:cs="Arial"/>
          <w:iCs/>
        </w:rPr>
        <w:t xml:space="preserve"> </w:t>
      </w:r>
      <w:r w:rsidRPr="00D82A74">
        <w:rPr>
          <w:rFonts w:ascii="Arial" w:hAnsi="Arial" w:cs="Arial"/>
          <w:iCs/>
          <w:color w:val="202124"/>
        </w:rPr>
        <w:t>Mozilla</w:t>
      </w:r>
    </w:p>
    <w:p w14:paraId="2C86545C" w14:textId="143FF0C4"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 xml:space="preserve"> Firefox</w:t>
      </w:r>
    </w:p>
    <w:p w14:paraId="385F0B2A" w14:textId="10F86926"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 xml:space="preserve">Safari (macOS) </w:t>
      </w:r>
    </w:p>
    <w:p w14:paraId="313C1783" w14:textId="688AA0FA"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Microsoft Edge</w:t>
      </w:r>
    </w:p>
    <w:p w14:paraId="695EBA7A" w14:textId="799BC968"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 xml:space="preserve">Avast </w:t>
      </w:r>
      <w:proofErr w:type="spellStart"/>
      <w:r w:rsidRPr="00D82A74">
        <w:rPr>
          <w:rFonts w:ascii="Arial" w:hAnsi="Arial" w:cs="Arial"/>
          <w:iCs/>
          <w:color w:val="202124"/>
        </w:rPr>
        <w:t>Secure</w:t>
      </w:r>
      <w:proofErr w:type="spellEnd"/>
      <w:r w:rsidRPr="00D82A74">
        <w:rPr>
          <w:rFonts w:ascii="Arial" w:hAnsi="Arial" w:cs="Arial"/>
          <w:iCs/>
          <w:color w:val="202124"/>
        </w:rPr>
        <w:t xml:space="preserve"> Browser</w:t>
      </w:r>
    </w:p>
    <w:p w14:paraId="7224DBDE" w14:textId="431C3FDB"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Opera</w:t>
      </w:r>
    </w:p>
    <w:p w14:paraId="0B13D607" w14:textId="7D1D7214"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Vivaldi</w:t>
      </w:r>
    </w:p>
    <w:p w14:paraId="1306801F" w14:textId="54B26D8D"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Brave.</w:t>
      </w:r>
    </w:p>
    <w:p w14:paraId="3CBDE6B1" w14:textId="7B6DD3DD"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p w14:paraId="5C47EE10" w14:textId="77777777"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p w14:paraId="4E84CCE1" w14:textId="77777777" w:rsidR="0057762D" w:rsidRDefault="00122283">
      <w:pPr>
        <w:pStyle w:val="Ttulo1"/>
        <w:rPr>
          <w:rFonts w:ascii="Arial" w:eastAsia="Arial" w:hAnsi="Arial" w:cs="Arial"/>
          <w:color w:val="000000"/>
          <w:sz w:val="22"/>
          <w:szCs w:val="22"/>
        </w:rPr>
      </w:pPr>
      <w:bookmarkStart w:id="7" w:name="_heading=h.3dy6vkm" w:colFirst="0" w:colLast="0"/>
      <w:bookmarkEnd w:id="7"/>
      <w:r>
        <w:rPr>
          <w:rFonts w:ascii="Arial" w:eastAsia="Arial" w:hAnsi="Arial" w:cs="Arial"/>
          <w:color w:val="000000"/>
          <w:sz w:val="22"/>
          <w:szCs w:val="22"/>
        </w:rPr>
        <w:t>6. Requisitos de Configuración</w:t>
      </w:r>
    </w:p>
    <w:p w14:paraId="57B4B13F" w14:textId="013C9388" w:rsidR="0057762D" w:rsidRDefault="00122283">
      <w:pPr>
        <w:ind w:left="708"/>
        <w:jc w:val="both"/>
        <w:rPr>
          <w:rFonts w:ascii="Arial" w:eastAsia="Arial" w:hAnsi="Arial" w:cs="Arial"/>
          <w:i/>
        </w:rPr>
      </w:pPr>
      <w:r>
        <w:rPr>
          <w:rFonts w:ascii="Arial" w:eastAsia="Arial" w:hAnsi="Arial" w:cs="Arial"/>
          <w:i/>
        </w:rPr>
        <w:t xml:space="preserve">Se </w:t>
      </w:r>
      <w:r w:rsidR="006C5422">
        <w:rPr>
          <w:rFonts w:ascii="Arial" w:eastAsia="Arial" w:hAnsi="Arial" w:cs="Arial"/>
          <w:i/>
        </w:rPr>
        <w:t>deben mencionar</w:t>
      </w:r>
      <w:r>
        <w:rPr>
          <w:rFonts w:ascii="Arial" w:eastAsia="Arial" w:hAnsi="Arial" w:cs="Arial"/>
          <w:i/>
        </w:rPr>
        <w:t xml:space="preserve"> los requisitos en cuanto a herramientas necesarias para el funcionamiento del sistema </w:t>
      </w:r>
      <w:r w:rsidR="006C5422">
        <w:rPr>
          <w:rFonts w:ascii="Arial" w:eastAsia="Arial" w:hAnsi="Arial" w:cs="Arial"/>
          <w:i/>
        </w:rPr>
        <w:t>Ej.</w:t>
      </w:r>
      <w:r>
        <w:rPr>
          <w:rFonts w:ascii="Arial" w:eastAsia="Arial" w:hAnsi="Arial" w:cs="Arial"/>
          <w:i/>
        </w:rPr>
        <w:t xml:space="preserve">: Motor de BD, SDK, JDK, JRE, IDE Servidores de Aplicaciones, Software </w:t>
      </w:r>
      <w:proofErr w:type="gramStart"/>
      <w:r>
        <w:rPr>
          <w:rFonts w:ascii="Arial" w:eastAsia="Arial" w:hAnsi="Arial" w:cs="Arial"/>
          <w:i/>
        </w:rPr>
        <w:t>Externo,  librerías</w:t>
      </w:r>
      <w:proofErr w:type="gramEnd"/>
      <w:r>
        <w:rPr>
          <w:rFonts w:ascii="Arial" w:eastAsia="Arial" w:hAnsi="Arial" w:cs="Arial"/>
          <w:i/>
        </w:rPr>
        <w:t>, archivos de configuración, Clientes de BD entre otros.</w:t>
      </w:r>
    </w:p>
    <w:p w14:paraId="4A00B21A" w14:textId="77777777" w:rsidR="0057762D" w:rsidRDefault="00122283">
      <w:pPr>
        <w:pStyle w:val="Ttulo1"/>
        <w:rPr>
          <w:rFonts w:ascii="Arial" w:eastAsia="Arial" w:hAnsi="Arial" w:cs="Arial"/>
          <w:color w:val="000000"/>
          <w:sz w:val="22"/>
          <w:szCs w:val="22"/>
        </w:rPr>
      </w:pPr>
      <w:bookmarkStart w:id="8" w:name="_heading=h.1t3h5sf" w:colFirst="0" w:colLast="0"/>
      <w:bookmarkEnd w:id="8"/>
      <w:r>
        <w:rPr>
          <w:rFonts w:ascii="Arial" w:eastAsia="Arial" w:hAnsi="Arial" w:cs="Arial"/>
          <w:color w:val="000000"/>
          <w:sz w:val="22"/>
          <w:szCs w:val="22"/>
        </w:rPr>
        <w:t xml:space="preserve">7. Proceso de Configuración o Despliegue </w:t>
      </w:r>
    </w:p>
    <w:p w14:paraId="17BD5EB9" w14:textId="77777777" w:rsidR="0057762D" w:rsidRDefault="00122283">
      <w:pPr>
        <w:pBdr>
          <w:top w:val="nil"/>
          <w:left w:val="nil"/>
          <w:bottom w:val="nil"/>
          <w:right w:val="nil"/>
          <w:between w:val="nil"/>
        </w:pBdr>
        <w:tabs>
          <w:tab w:val="left" w:pos="5460"/>
        </w:tabs>
        <w:spacing w:after="0" w:line="240" w:lineRule="auto"/>
        <w:ind w:left="780"/>
        <w:jc w:val="both"/>
        <w:rPr>
          <w:rFonts w:ascii="Arial" w:eastAsia="Arial" w:hAnsi="Arial" w:cs="Arial"/>
          <w:i/>
        </w:rPr>
      </w:pPr>
      <w:r>
        <w:rPr>
          <w:rFonts w:ascii="Arial" w:eastAsia="Arial" w:hAnsi="Arial" w:cs="Arial"/>
          <w:i/>
        </w:rPr>
        <w:t>En esta sección se describe paso a paso el proceso de instalación, configuración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 si es el caso, se debe indicar cómo importar el proyecto al IDE de desarrollo, como ejecutarlo o desplegarlo</w:t>
      </w:r>
    </w:p>
    <w:p w14:paraId="56E7996D" w14:textId="77777777" w:rsidR="0057762D" w:rsidRDefault="00122283">
      <w:pPr>
        <w:pStyle w:val="Ttulo1"/>
        <w:rPr>
          <w:rFonts w:ascii="Arial" w:eastAsia="Arial" w:hAnsi="Arial" w:cs="Arial"/>
          <w:color w:val="000000"/>
          <w:sz w:val="22"/>
          <w:szCs w:val="22"/>
        </w:rPr>
      </w:pPr>
      <w:bookmarkStart w:id="9" w:name="_heading=h.4d34og8" w:colFirst="0" w:colLast="0"/>
      <w:bookmarkEnd w:id="9"/>
      <w:r>
        <w:rPr>
          <w:rFonts w:ascii="Arial" w:eastAsia="Arial" w:hAnsi="Arial" w:cs="Arial"/>
          <w:color w:val="000000"/>
          <w:sz w:val="22"/>
          <w:szCs w:val="22"/>
        </w:rPr>
        <w:t>8. Ingreso al Sistema</w:t>
      </w:r>
    </w:p>
    <w:p w14:paraId="0DF5C99C" w14:textId="77777777" w:rsidR="0057762D" w:rsidRDefault="00122283">
      <w:pPr>
        <w:pBdr>
          <w:top w:val="nil"/>
          <w:left w:val="nil"/>
          <w:bottom w:val="nil"/>
          <w:right w:val="nil"/>
          <w:between w:val="nil"/>
        </w:pBdr>
        <w:tabs>
          <w:tab w:val="left" w:pos="5460"/>
        </w:tabs>
        <w:spacing w:after="0" w:line="240" w:lineRule="auto"/>
        <w:ind w:left="780"/>
        <w:jc w:val="both"/>
        <w:rPr>
          <w:rFonts w:ascii="Arial" w:eastAsia="Arial" w:hAnsi="Arial" w:cs="Arial"/>
          <w:i/>
        </w:rPr>
      </w:pPr>
      <w:r>
        <w:rPr>
          <w:rFonts w:ascii="Arial" w:eastAsia="Arial" w:hAnsi="Arial" w:cs="Arial"/>
          <w:i/>
        </w:rPr>
        <w:t>En esta sección se exponen las consideraciones básicas para iniciar la aplicación después de realizado el paso anterior, se debe mostrar el resultado esperado y referenciar al manual de usuario de la aplicación.</w:t>
      </w:r>
    </w:p>
    <w:p w14:paraId="29442570" w14:textId="77777777" w:rsidR="0057762D" w:rsidRDefault="00122283">
      <w:pPr>
        <w:pStyle w:val="Ttulo1"/>
        <w:rPr>
          <w:rFonts w:ascii="Arial" w:eastAsia="Arial" w:hAnsi="Arial" w:cs="Arial"/>
          <w:color w:val="000000"/>
          <w:sz w:val="22"/>
          <w:szCs w:val="22"/>
        </w:rPr>
      </w:pPr>
      <w:bookmarkStart w:id="10" w:name="_heading=h.2s8eyo1" w:colFirst="0" w:colLast="0"/>
      <w:bookmarkEnd w:id="10"/>
      <w:r>
        <w:rPr>
          <w:rFonts w:ascii="Arial" w:eastAsia="Arial" w:hAnsi="Arial" w:cs="Arial"/>
          <w:color w:val="000000"/>
          <w:sz w:val="22"/>
          <w:szCs w:val="22"/>
        </w:rPr>
        <w:t>9. Otras Consideraciones</w:t>
      </w:r>
    </w:p>
    <w:p w14:paraId="365D0345" w14:textId="6DA67F16" w:rsidR="0057762D" w:rsidRDefault="00122283">
      <w:pPr>
        <w:ind w:left="708"/>
        <w:jc w:val="both"/>
        <w:rPr>
          <w:rFonts w:ascii="Arial" w:eastAsia="Arial" w:hAnsi="Arial" w:cs="Arial"/>
          <w:i/>
        </w:rPr>
      </w:pPr>
      <w:r>
        <w:rPr>
          <w:rFonts w:ascii="Arial" w:eastAsia="Arial" w:hAnsi="Arial" w:cs="Arial"/>
          <w:i/>
        </w:rPr>
        <w:t xml:space="preserve">En caso de ser necesario se deben </w:t>
      </w:r>
      <w:r w:rsidR="00657085">
        <w:rPr>
          <w:rFonts w:ascii="Arial" w:eastAsia="Arial" w:hAnsi="Arial" w:cs="Arial"/>
          <w:i/>
        </w:rPr>
        <w:t>indicar aspectos</w:t>
      </w:r>
      <w:r>
        <w:rPr>
          <w:rFonts w:ascii="Arial" w:eastAsia="Arial" w:hAnsi="Arial" w:cs="Arial"/>
          <w:i/>
        </w:rPr>
        <w:t xml:space="preserve"> a considerar para la correcta configuración del sistema, configuraciones especiales, notas, revisión de variables de entorno, solución de errores entre otras. </w:t>
      </w:r>
    </w:p>
    <w:p w14:paraId="29532FC8" w14:textId="77777777" w:rsidR="0057762D" w:rsidRDefault="0057762D">
      <w:pPr>
        <w:rPr>
          <w:rFonts w:ascii="Arial" w:eastAsia="Arial" w:hAnsi="Arial" w:cs="Arial"/>
        </w:rPr>
      </w:pPr>
    </w:p>
    <w:sectPr w:rsidR="0057762D">
      <w:headerReference w:type="default" r:id="rId11"/>
      <w:footerReference w:type="default" r:id="rId1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727E" w14:textId="77777777" w:rsidR="005E4211" w:rsidRDefault="005E4211">
      <w:pPr>
        <w:spacing w:after="0" w:line="240" w:lineRule="auto"/>
      </w:pPr>
      <w:r>
        <w:separator/>
      </w:r>
    </w:p>
  </w:endnote>
  <w:endnote w:type="continuationSeparator" w:id="0">
    <w:p w14:paraId="3DC75389" w14:textId="77777777" w:rsidR="005E4211" w:rsidRDefault="005E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Cambria"/>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943908"/>
      <w:docPartObj>
        <w:docPartGallery w:val="Page Numbers (Bottom of Page)"/>
        <w:docPartUnique/>
      </w:docPartObj>
    </w:sdtPr>
    <w:sdtContent>
      <w:p w14:paraId="4BBE5C0B" w14:textId="3D81F8D8" w:rsidR="00182D09" w:rsidRDefault="00182D09">
        <w:pPr>
          <w:pStyle w:val="Piedepgina"/>
          <w:jc w:val="center"/>
        </w:pPr>
        <w:r>
          <w:fldChar w:fldCharType="begin"/>
        </w:r>
        <w:r>
          <w:instrText>PAGE   \* MERGEFORMAT</w:instrText>
        </w:r>
        <w:r>
          <w:fldChar w:fldCharType="separate"/>
        </w:r>
        <w:r>
          <w:t>2</w:t>
        </w:r>
        <w:r>
          <w:fldChar w:fldCharType="end"/>
        </w:r>
      </w:p>
    </w:sdtContent>
  </w:sdt>
  <w:p w14:paraId="3B8AEA56" w14:textId="77777777" w:rsidR="00182D09" w:rsidRDefault="00182D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49A4" w14:textId="77777777" w:rsidR="005E4211" w:rsidRDefault="005E4211">
      <w:pPr>
        <w:spacing w:after="0" w:line="240" w:lineRule="auto"/>
      </w:pPr>
      <w:r>
        <w:separator/>
      </w:r>
    </w:p>
  </w:footnote>
  <w:footnote w:type="continuationSeparator" w:id="0">
    <w:p w14:paraId="6412D72A" w14:textId="77777777" w:rsidR="005E4211" w:rsidRDefault="005E4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C007" w14:textId="77777777" w:rsidR="0057762D" w:rsidRDefault="0057762D">
    <w:pPr>
      <w:pBdr>
        <w:top w:val="nil"/>
        <w:left w:val="nil"/>
        <w:bottom w:val="nil"/>
        <w:right w:val="nil"/>
        <w:between w:val="nil"/>
      </w:pBdr>
      <w:spacing w:before="708" w:after="0"/>
      <w:rPr>
        <w:rFonts w:ascii="Arial" w:eastAsia="Arial" w:hAnsi="Arial" w:cs="Arial"/>
        <w:sz w:val="24"/>
        <w:szCs w:val="24"/>
      </w:rPr>
    </w:pPr>
  </w:p>
  <w:tbl>
    <w:tblPr>
      <w:tblStyle w:val="a6"/>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7762D" w14:paraId="0FCFFD63" w14:textId="77777777">
      <w:trPr>
        <w:trHeight w:val="260"/>
      </w:trPr>
      <w:tc>
        <w:tcPr>
          <w:tcW w:w="3403" w:type="dxa"/>
          <w:vMerge w:val="restart"/>
          <w:shd w:val="clear" w:color="auto" w:fill="FFFFFF"/>
        </w:tcPr>
        <w:p w14:paraId="6346BA03" w14:textId="77777777" w:rsidR="0057762D" w:rsidRDefault="00122283">
          <w:pPr>
            <w:pBdr>
              <w:top w:val="nil"/>
              <w:left w:val="nil"/>
              <w:bottom w:val="nil"/>
              <w:right w:val="nil"/>
              <w:between w:val="nil"/>
            </w:pBdr>
            <w:spacing w:after="0" w:line="240" w:lineRule="auto"/>
            <w:jc w:val="center"/>
          </w:pPr>
          <w:r>
            <w:rPr>
              <w:rFonts w:ascii="Tahoma" w:eastAsia="Tahoma" w:hAnsi="Tahoma" w:cs="Tahoma"/>
              <w:b/>
              <w:noProof/>
              <w:sz w:val="16"/>
              <w:szCs w:val="16"/>
            </w:rPr>
            <w:drawing>
              <wp:inline distT="114300" distB="114300" distL="114300" distR="114300" wp14:anchorId="15F84218" wp14:editId="700C43B8">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r>
            <w:rPr>
              <w:rFonts w:ascii="Tahoma" w:eastAsia="Tahoma" w:hAnsi="Tahoma" w:cs="Tahoma"/>
              <w:b/>
              <w:color w:val="000000"/>
              <w:sz w:val="16"/>
              <w:szCs w:val="16"/>
            </w:rPr>
            <w:br/>
          </w:r>
        </w:p>
        <w:p w14:paraId="2B5AED64" w14:textId="77777777" w:rsidR="0057762D" w:rsidRDefault="0057762D">
          <w:pPr>
            <w:pBdr>
              <w:top w:val="nil"/>
              <w:left w:val="nil"/>
              <w:bottom w:val="nil"/>
              <w:right w:val="nil"/>
              <w:between w:val="nil"/>
            </w:pBdr>
            <w:spacing w:after="0" w:line="240" w:lineRule="auto"/>
            <w:rPr>
              <w:rFonts w:ascii="Tahoma" w:eastAsia="Tahoma" w:hAnsi="Tahoma" w:cs="Tahoma"/>
              <w:b/>
              <w:color w:val="000000"/>
              <w:sz w:val="16"/>
              <w:szCs w:val="16"/>
            </w:rPr>
          </w:pPr>
        </w:p>
      </w:tc>
      <w:tc>
        <w:tcPr>
          <w:tcW w:w="2551" w:type="dxa"/>
          <w:shd w:val="clear" w:color="auto" w:fill="FFFFFF"/>
        </w:tcPr>
        <w:p w14:paraId="5A51E92C"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136B20A4"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57762D" w14:paraId="1F014717" w14:textId="77777777">
      <w:trPr>
        <w:trHeight w:val="260"/>
      </w:trPr>
      <w:tc>
        <w:tcPr>
          <w:tcW w:w="3403" w:type="dxa"/>
          <w:vMerge/>
          <w:shd w:val="clear" w:color="auto" w:fill="FFFFFF"/>
        </w:tcPr>
        <w:p w14:paraId="39386F38" w14:textId="77777777" w:rsidR="0057762D" w:rsidRDefault="0057762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450F9049" w14:textId="77777777" w:rsidR="0057762D" w:rsidRDefault="00122283">
          <w:pPr>
            <w:widowControl/>
            <w:tabs>
              <w:tab w:val="center" w:pos="4252"/>
              <w:tab w:val="right" w:pos="8504"/>
            </w:tabs>
            <w:spacing w:after="0" w:line="240" w:lineRule="auto"/>
            <w:ind w:left="71"/>
            <w:jc w:val="center"/>
            <w:rPr>
              <w:rFonts w:ascii="Tahoma" w:eastAsia="Tahoma" w:hAnsi="Tahoma" w:cs="Tahoma"/>
              <w:color w:val="000000"/>
              <w:sz w:val="16"/>
              <w:szCs w:val="16"/>
            </w:rPr>
          </w:pPr>
          <w:r>
            <w:rPr>
              <w:rFonts w:ascii="Tahoma" w:eastAsia="Tahoma" w:hAnsi="Tahoma" w:cs="Tahoma"/>
              <w:sz w:val="16"/>
              <w:szCs w:val="16"/>
            </w:rPr>
            <w:t>2278879</w:t>
          </w:r>
        </w:p>
      </w:tc>
      <w:tc>
        <w:tcPr>
          <w:tcW w:w="3261" w:type="dxa"/>
          <w:gridSpan w:val="2"/>
          <w:shd w:val="clear" w:color="auto" w:fill="FFFFFF"/>
        </w:tcPr>
        <w:p w14:paraId="011F0B4D" w14:textId="77777777" w:rsidR="0057762D" w:rsidRDefault="0012228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sz w:val="16"/>
              <w:szCs w:val="16"/>
            </w:rPr>
            <w:t>Pet´s</w:t>
          </w:r>
          <w:proofErr w:type="spellEnd"/>
          <w:r>
            <w:rPr>
              <w:rFonts w:ascii="Tahoma" w:eastAsia="Tahoma" w:hAnsi="Tahoma" w:cs="Tahoma"/>
              <w:sz w:val="16"/>
              <w:szCs w:val="16"/>
            </w:rPr>
            <w:t xml:space="preserve"> care</w:t>
          </w:r>
        </w:p>
      </w:tc>
    </w:tr>
    <w:tr w:rsidR="0057762D" w14:paraId="260A936C" w14:textId="77777777">
      <w:trPr>
        <w:trHeight w:val="140"/>
      </w:trPr>
      <w:tc>
        <w:tcPr>
          <w:tcW w:w="3403" w:type="dxa"/>
          <w:vMerge/>
          <w:shd w:val="clear" w:color="auto" w:fill="FFFFFF"/>
        </w:tcPr>
        <w:p w14:paraId="0F110717" w14:textId="77777777" w:rsidR="0057762D" w:rsidRDefault="0057762D">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1B49B225"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543FAC9"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BF8E233"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57762D" w14:paraId="0EDD363F" w14:textId="77777777">
      <w:trPr>
        <w:trHeight w:val="340"/>
      </w:trPr>
      <w:tc>
        <w:tcPr>
          <w:tcW w:w="3403" w:type="dxa"/>
          <w:vMerge/>
          <w:shd w:val="clear" w:color="auto" w:fill="FFFFFF"/>
        </w:tcPr>
        <w:p w14:paraId="7EC6685A" w14:textId="77777777" w:rsidR="0057762D" w:rsidRDefault="0057762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1C9E47E6" w14:textId="77777777" w:rsidR="0057762D" w:rsidRDefault="0012228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2022/06/ 13</w:t>
          </w:r>
        </w:p>
      </w:tc>
      <w:tc>
        <w:tcPr>
          <w:tcW w:w="1560" w:type="dxa"/>
          <w:shd w:val="clear" w:color="auto" w:fill="FFFFFF"/>
        </w:tcPr>
        <w:p w14:paraId="7F38F820" w14:textId="77777777" w:rsidR="0057762D" w:rsidRDefault="0012228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Pr>
              <w:rFonts w:ascii="Tahoma" w:eastAsia="Tahoma" w:hAnsi="Tahoma" w:cs="Tahoma"/>
              <w:sz w:val="16"/>
              <w:szCs w:val="16"/>
            </w:rPr>
            <w:t>1</w:t>
          </w:r>
        </w:p>
      </w:tc>
      <w:tc>
        <w:tcPr>
          <w:tcW w:w="1701" w:type="dxa"/>
          <w:shd w:val="clear" w:color="auto" w:fill="FFFFFF"/>
        </w:tcPr>
        <w:p w14:paraId="4793DEF5" w14:textId="77777777" w:rsidR="0057762D" w:rsidRDefault="00122283">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PT-MTCA-01</w:t>
          </w:r>
        </w:p>
      </w:tc>
    </w:tr>
  </w:tbl>
  <w:p w14:paraId="5776CF2D" w14:textId="77777777" w:rsidR="0057762D" w:rsidRDefault="005776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919CD"/>
    <w:multiLevelType w:val="multilevel"/>
    <w:tmpl w:val="067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2D"/>
    <w:rsid w:val="00122283"/>
    <w:rsid w:val="00182D09"/>
    <w:rsid w:val="0057762D"/>
    <w:rsid w:val="005E4211"/>
    <w:rsid w:val="00657085"/>
    <w:rsid w:val="006C5422"/>
    <w:rsid w:val="007E2FD2"/>
    <w:rsid w:val="00A0435D"/>
    <w:rsid w:val="00AF5378"/>
    <w:rsid w:val="00D82A74"/>
    <w:rsid w:val="00F47F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EDD2"/>
  <w15:docId w15:val="{EF1DFD1D-2710-4EFA-B028-188B5DEE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top w:w="55" w:type="dxa"/>
        <w:left w:w="55" w:type="dxa"/>
        <w:bottom w:w="55" w:type="dxa"/>
        <w:right w:w="55" w:type="dxa"/>
      </w:tblCellMar>
    </w:tblPr>
  </w:style>
  <w:style w:type="table" w:customStyle="1" w:styleId="a2">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524A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AC4"/>
  </w:style>
  <w:style w:type="paragraph" w:styleId="Piedepgina">
    <w:name w:val="footer"/>
    <w:basedOn w:val="Normal"/>
    <w:link w:val="PiedepginaCar"/>
    <w:uiPriority w:val="99"/>
    <w:unhideWhenUsed/>
    <w:rsid w:val="00524A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AC4"/>
  </w:style>
  <w:style w:type="character" w:styleId="Hipervnculo">
    <w:name w:val="Hyperlink"/>
    <w:basedOn w:val="Fuentedeprrafopredeter"/>
    <w:uiPriority w:val="99"/>
    <w:unhideWhenUsed/>
    <w:rsid w:val="00524AC4"/>
    <w:rPr>
      <w:color w:val="0000FF"/>
      <w:u w:val="single"/>
    </w:rPr>
  </w:style>
  <w:style w:type="paragraph" w:styleId="Textodeglobo">
    <w:name w:val="Balloon Text"/>
    <w:basedOn w:val="Normal"/>
    <w:link w:val="TextodegloboCar"/>
    <w:uiPriority w:val="99"/>
    <w:semiHidden/>
    <w:unhideWhenUsed/>
    <w:rsid w:val="0052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AC4"/>
    <w:rPr>
      <w:rFonts w:ascii="Tahoma" w:hAnsi="Tahoma" w:cs="Tahoma"/>
      <w:sz w:val="16"/>
      <w:szCs w:val="16"/>
    </w:rPr>
  </w:style>
  <w:style w:type="paragraph" w:customStyle="1" w:styleId="Contenidodelatabla">
    <w:name w:val="Contenido de la tabla"/>
    <w:basedOn w:val="Normal"/>
    <w:qFormat/>
    <w:rsid w:val="007738E9"/>
    <w:pPr>
      <w:widowControl/>
      <w:suppressLineNumbers/>
      <w:suppressAutoHyphens/>
      <w:spacing w:after="0" w:line="240" w:lineRule="auto"/>
    </w:pPr>
    <w:rPr>
      <w:rFonts w:ascii="Nimbus Roman No9 L" w:eastAsia="DejaVu Sans" w:hAnsi="Nimbus Roman No9 L" w:cs="DejaVu Sans"/>
      <w:kern w:val="2"/>
      <w:sz w:val="24"/>
      <w:szCs w:val="24"/>
      <w:lang w:val="es-VE" w:eastAsia="zh-CN" w:bidi="en-US"/>
    </w:rPr>
  </w:style>
  <w:style w:type="paragraph" w:styleId="TDC1">
    <w:name w:val="toc 1"/>
    <w:basedOn w:val="Normal"/>
    <w:next w:val="Normal"/>
    <w:autoRedefine/>
    <w:uiPriority w:val="39"/>
    <w:unhideWhenUsed/>
    <w:rsid w:val="007738E9"/>
    <w:pPr>
      <w:spacing w:after="100"/>
    </w:pPr>
  </w:style>
  <w:style w:type="table" w:customStyle="1" w:styleId="a3">
    <w:basedOn w:val="TableNormal0"/>
    <w:tblPr>
      <w:tblStyleRowBandSize w:val="1"/>
      <w:tblStyleColBandSize w:val="1"/>
      <w:tblCellMar>
        <w:top w:w="55" w:type="dxa"/>
        <w:left w:w="115" w:type="dxa"/>
        <w:bottom w:w="55" w:type="dxa"/>
        <w:right w:w="115" w:type="dxa"/>
      </w:tblCellMar>
    </w:tblPr>
  </w:style>
  <w:style w:type="table" w:customStyle="1" w:styleId="a4">
    <w:basedOn w:val="TableNormal0"/>
    <w:tblPr>
      <w:tblStyleRowBandSize w:val="1"/>
      <w:tblStyleColBandSize w:val="1"/>
      <w:tblCellMar>
        <w:top w:w="55" w:type="dxa"/>
        <w:left w:w="115" w:type="dxa"/>
        <w:bottom w:w="55" w:type="dxa"/>
        <w:right w:w="1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top w:w="55" w:type="dxa"/>
        <w:left w:w="115" w:type="dxa"/>
        <w:bottom w:w="55" w:type="dxa"/>
        <w:right w:w="115" w:type="dxa"/>
      </w:tblCellMar>
    </w:tblPr>
  </w:style>
  <w:style w:type="paragraph" w:customStyle="1" w:styleId="trt0xe">
    <w:name w:val="trt0xe"/>
    <w:basedOn w:val="Normal"/>
    <w:rsid w:val="00D82A74"/>
    <w:pPr>
      <w:widowControl/>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AF5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88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informati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finicion.de/internet" TargetMode="External"/><Relationship Id="rId4" Type="http://schemas.openxmlformats.org/officeDocument/2006/relationships/settings" Target="settings.xml"/><Relationship Id="rId9" Type="http://schemas.openxmlformats.org/officeDocument/2006/relationships/hyperlink" Target="https://definicion.de/re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pNqxs2w/QZKrhMhz53c/26/Bw==">AMUW2mVPRC13qd3oiQ5YhPg35t0yBZdexMTkFklCMWC0J6gMOKLXP3Vra+yQm9JMaGeQ485cOnzqEVnMZYritHcAwOXKu+zA0SihMXiaYceC3QrvgmK1+4AcYIwOVGmChuOd+mnD62IE3ugLl7RPuHThQhv/5YxVaJxMT2q3OsEM+iBZf6vd9Th0S00Tha+3O1JBC7nm2b6WkhdhJII2nqNRashLbXT5b9pK+sV0vXXeHgi4RQgHdanezzrC6tsfrENrU5xqqsXG/viQbcQyfM+Ka8aMSweB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953</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9</cp:revision>
  <dcterms:created xsi:type="dcterms:W3CDTF">2020-04-04T17:41:00Z</dcterms:created>
  <dcterms:modified xsi:type="dcterms:W3CDTF">2022-09-21T18:05:00Z</dcterms:modified>
</cp:coreProperties>
</file>