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0C917B" w14:paraId="1E207724" wp14:textId="68979212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7F0C917B" w:rsidR="7F0C917B">
        <w:rPr>
          <w:b w:val="1"/>
          <w:bCs w:val="1"/>
          <w:sz w:val="32"/>
          <w:szCs w:val="32"/>
        </w:rPr>
        <w:t>Relatório Técnico - Tester QA</w:t>
      </w:r>
    </w:p>
    <w:p w:rsidR="7F0C917B" w:rsidP="7F0C917B" w:rsidRDefault="7F0C917B" w14:paraId="19BB5006" w14:textId="07398410">
      <w:pPr>
        <w:pStyle w:val="Normal"/>
        <w:spacing w:line="276" w:lineRule="auto"/>
        <w:jc w:val="both"/>
        <w:rPr>
          <w:sz w:val="24"/>
          <w:szCs w:val="24"/>
        </w:rPr>
      </w:pPr>
    </w:p>
    <w:p w:rsidR="7F0C917B" w:rsidP="7F0C917B" w:rsidRDefault="7F0C917B" w14:paraId="61F14007" w14:textId="4273729A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sz w:val="24"/>
          <w:szCs w:val="24"/>
        </w:rPr>
        <w:t>Este projeto tem como objetivo principal avaliar o grau de conhecimento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em Javascript, HTML, CSS, Lógica de programação e a organização do candidato para a vaga de Estágio em Desenvolvimento na vaga de </w:t>
      </w:r>
      <w:proofErr w:type="spellStart"/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Tester</w:t>
      </w:r>
      <w:proofErr w:type="spellEnd"/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QA.</w:t>
      </w:r>
    </w:p>
    <w:p w:rsidR="7F0C917B" w:rsidP="7F0C917B" w:rsidRDefault="7F0C917B" w14:paraId="1195F6B2" w14:textId="0ABAD76C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O teste consiste em criar uma aplicação simples, com 04 jogos numéricos de diferentes versões, onde o usuário deve escolher entre as opções de jogo e em seguida inserir um número entre 1 e 1000.</w:t>
      </w:r>
    </w:p>
    <w:p w:rsidR="7F0C917B" w:rsidP="7F0C917B" w:rsidRDefault="7F0C917B" w14:paraId="76FBB9A8" w14:textId="6F21125A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Após esses passos, a aplicação deverá lhe retornar um resultado esperado conforme a versão de jogo escolhida pelo usuário.</w:t>
      </w:r>
    </w:p>
    <w:p w:rsidR="7F0C917B" w:rsidP="7F0C917B" w:rsidRDefault="7F0C917B" w14:paraId="69C50A94" w14:textId="6B01CD68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A aplicação possui as seguintes modalidades de jogos:</w:t>
      </w:r>
    </w:p>
    <w:p w:rsidR="7F0C917B" w:rsidP="7F0C917B" w:rsidRDefault="7F0C917B" w14:paraId="24820B25" w14:textId="29E2E3A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6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Versão 01, verifica se o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número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inserido pelo usuário é par ou ímpar e lhe retorna o resultado;</w:t>
      </w:r>
    </w:p>
    <w:p w:rsidR="7F0C917B" w:rsidP="7F0C917B" w:rsidRDefault="7F0C917B" w14:paraId="710A379C" w14:textId="7FBEBD7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6" w:lineRule="auto"/>
        <w:ind w:right="0"/>
        <w:jc w:val="both"/>
        <w:rPr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Versão 02, verifica se o número digitado é primo ou não;</w:t>
      </w:r>
    </w:p>
    <w:p w:rsidR="7F0C917B" w:rsidP="7F0C917B" w:rsidRDefault="7F0C917B" w14:paraId="44009E6D" w14:textId="39A5CBD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6" w:lineRule="auto"/>
        <w:ind w:right="0"/>
        <w:jc w:val="both"/>
        <w:rPr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Versão 03, verifica se o número integra a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sequência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Fibonacci;</w:t>
      </w:r>
    </w:p>
    <w:p w:rsidR="7F0C917B" w:rsidP="7F0C917B" w:rsidRDefault="7F0C917B" w14:paraId="07F4EC60" w14:textId="1921FD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6" w:lineRule="auto"/>
        <w:ind w:right="0"/>
        <w:jc w:val="both"/>
        <w:rPr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Versão 04, retorna </w:t>
      </w:r>
      <w:proofErr w:type="gramStart"/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a</w:t>
      </w:r>
      <w:proofErr w:type="gramEnd"/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sequência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números de 01 a 1000, concatenando os números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múltiplos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04 com a </w:t>
      </w:r>
      <w:proofErr w:type="spellStart"/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string</w:t>
      </w:r>
      <w:proofErr w:type="spellEnd"/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“-PIN”;</w:t>
      </w:r>
    </w:p>
    <w:p w:rsidR="7F0C917B" w:rsidP="7F0C917B" w:rsidRDefault="7F0C917B" w14:paraId="6ECFA3DE" w14:textId="136DE29D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Para o desenvolvimento dessa aplicação, inicialmente se fez necessário entender o desafio proposto, visto isso foi requisitado a equipe técnica uma explicação mais detalhada sobre o que foi solicitado, qual era a expectativa em relação a aplicação e pedido um exemplo de dados de saída da aplicação.</w:t>
      </w:r>
    </w:p>
    <w:p w:rsidR="7F0C917B" w:rsidP="7F0C917B" w:rsidRDefault="7F0C917B" w14:paraId="2E90DF54" w14:textId="786578EF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Em seguida foi elaborado um escopo a mão, detalhando a quantidade de elementos de divisão necessários para a produção do sistema.</w:t>
      </w:r>
    </w:p>
    <w:p w:rsidR="7F0C917B" w:rsidP="7F0C917B" w:rsidRDefault="7F0C917B" w14:paraId="372535A9" w14:textId="2F51B8EB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No decorrer do desenvolvimento do projeto, notou-se que a maior quantidade de falhas no código era devido a erros de digitação, seguidos de erros na seleção do elemento e de seus atributos. Já no final da parte de desenvolvimento do código, constatou-se que outro erro recorrente nessa etapa do projeto foi o erro na definição dos atributos dos elementos, nesse caso havia sido definida a Classe do elemento no arquivo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HTML,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mas ao buscar o elemento no arquivo JS estava sendo utilizado o atributo ID.</w:t>
      </w:r>
    </w:p>
    <w:p w:rsidR="7F0C917B" w:rsidP="7F0C917B" w:rsidRDefault="7F0C917B" w14:paraId="7BDBAF31" w14:textId="1E0C8E59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Mais ao final do projeto, foram detectadas a necessidade de implementar parâmetros de entrada para limitar o usuário na inserção dos dados, nesse caso limitar os valores de entrada para o range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numérico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01 a 1000, e restringir o avanço do usuário em caso de entrada nula, alertando-o da necessidade de fornecer um dado válido.</w:t>
      </w:r>
    </w:p>
    <w:p w:rsidR="7F0C917B" w:rsidP="7F0C917B" w:rsidRDefault="7F0C917B" w14:paraId="53D786FD" w14:textId="0A038467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Após finalizar o desenvolvimento da aplicação, foi realizado os ajustes finais, sendo em sua maioria no layout da aplicação, como por exemplo, a formatação de alguns valores com a primeira letra obrigatoriamente maiúscula e no jogo 04 a formatação do campo que exibe a sequência de dados de saída. </w:t>
      </w:r>
    </w:p>
    <w:p w:rsidR="7F0C917B" w:rsidP="7F0C917B" w:rsidRDefault="7F0C917B" w14:paraId="31609F6C" w14:textId="199A4273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Ainda durante os ajustes finais, foi averiguado a necessidade de implementação de um botão que retornasse o usuário para a página de seleção de jogo sem perder as informações anteriormente fornecidas, permitindo que o usuário desfrutasse repetidamente de todos os jogos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disponíveis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sem a obrigação de atualizar a página e ter de preencher todos os dados novamente.</w:t>
      </w:r>
    </w:p>
    <w:p w:rsidR="7F0C917B" w:rsidP="7F0C917B" w:rsidRDefault="7F0C917B" w14:paraId="2E029CAF" w14:textId="34E0316F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problema constatado após o desenvolvimento do botão de retornar, foi que ao clicar no botão ele retornava para a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página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seleção de jogo, entretanto se o botão fosse acionado antes dessa 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página (</w:t>
      </w: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estando o usuário na página de entrada do nome do jogador), o usuário era direcionado para a página seguinte mesmo sem ter fornecido qualquer valor para o campo de nome.</w:t>
      </w:r>
    </w:p>
    <w:p w:rsidR="7F0C917B" w:rsidP="7F0C917B" w:rsidRDefault="7F0C917B" w14:paraId="6AECDC56" w14:textId="7E504014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0C917B" w:rsidR="7F0C917B">
        <w:rPr>
          <w:rFonts w:ascii="Calibri" w:hAnsi="Calibri" w:eastAsia="Calibri" w:cs="Calibri"/>
          <w:noProof w:val="0"/>
          <w:sz w:val="24"/>
          <w:szCs w:val="24"/>
          <w:lang w:val="pt-BR"/>
        </w:rPr>
        <w:t>Para finalizar o projeto, foram realizados diversos testes unitários e de integração, isolando e testando uma a uma as funções, fora do contexto da aplicação e ainda testando-as quanto a integração com as demais informações fornecidas pelo sistema, obtendo sucesso em todos os testes realizado, onde os valores de entrada e saída eram compatíveis com os dados esperados, entretanto, dado o tamanho da aplicação, não foi utilizado qualquer framework próprio para testes unitários.</w:t>
      </w:r>
    </w:p>
    <w:sectPr>
      <w:pgSz w:w="11906" w:h="16838" w:orient="portrait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02NKl9IChNwZ9" int2:id="Vg3YQ7gW">
      <int2:state int2:type="LegacyProofing" int2:value="Rejected"/>
    </int2:textHash>
    <int2:textHash int2:hashCode="7LJSBEteoPZ57n" int2:id="jEvYIx0Y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1C536"/>
    <w:rsid w:val="2371C536"/>
    <w:rsid w:val="7F0C9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C536"/>
  <w15:chartTrackingRefBased/>
  <w15:docId w15:val="{0BF14E68-0E8B-431A-A957-7A3C886972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ca4344c8a254095" /><Relationship Type="http://schemas.openxmlformats.org/officeDocument/2006/relationships/numbering" Target="/word/numbering.xml" Id="Rd95c1f02a2ef49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2022-02-12T21:25:14.6761179Z</dcterms:created>
  <dcterms:modified xsi:type="dcterms:W3CDTF">2022-02-12T23:08:47.7299156Z</dcterms:modified>
  <dc:creator>Patrick Velasques</dc:creator>
  <lastModifiedBy>Patrick Velasques</lastModifiedBy>
</coreProperties>
</file>