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615C0">
      <w:pPr>
        <w:jc w:val="center"/>
      </w:pPr>
      <w:r>
        <w:rPr>
          <w:b/>
          <w:sz w:val="32"/>
          <w:szCs w:val="32"/>
        </w:rPr>
        <w:t>设备参数及配置单</w:t>
      </w:r>
    </w:p>
    <w:p w14:paraId="582981F1">
      <w:pPr>
        <w:jc w:val="center"/>
      </w:pPr>
      <w:r>
        <w:rPr>
          <w:rFonts w:hint="eastAsia"/>
          <w:b/>
          <w:sz w:val="32"/>
          <w:szCs w:val="32"/>
          <w:lang w:val="en-US" w:eastAsia="zh-CN"/>
        </w:rPr>
        <w:t>OneStep</w:t>
      </w:r>
      <w:r>
        <w:rPr>
          <w:b/>
          <w:sz w:val="32"/>
          <w:szCs w:val="32"/>
        </w:rPr>
        <w:t xml:space="preserve">步道系统 </w:t>
      </w:r>
    </w:p>
    <w:p w14:paraId="53ED17FF"/>
    <w:p w14:paraId="4C0226F2">
      <w:pPr>
        <w:spacing w:after="160"/>
      </w:pPr>
      <w:r>
        <w:rPr>
          <w:sz w:val="24"/>
          <w:szCs w:val="24"/>
        </w:rPr>
        <w:t>参数：</w:t>
      </w:r>
    </w:p>
    <w:p w14:paraId="6C728972">
      <w:pPr>
        <w:spacing w:after="160"/>
      </w:pPr>
      <w:r>
        <w:rPr>
          <w:b/>
          <w:sz w:val="24"/>
          <w:szCs w:val="24"/>
        </w:rPr>
        <w:t xml:space="preserve">1. </w:t>
      </w:r>
      <w:r>
        <w:rPr>
          <w:sz w:val="24"/>
          <w:szCs w:val="24"/>
        </w:rPr>
        <w:t>传感器类型：64×64压力传感垫，单垫</w:t>
      </w:r>
      <w:r>
        <w:rPr>
          <w:rFonts w:hint="eastAsia"/>
          <w:sz w:val="24"/>
          <w:szCs w:val="24"/>
          <w:lang w:val="en-US" w:eastAsia="zh-CN"/>
        </w:rPr>
        <w:t>4,096</w:t>
      </w:r>
      <w:r>
        <w:rPr>
          <w:sz w:val="24"/>
          <w:szCs w:val="24"/>
        </w:rPr>
        <w:t>个压力点，4垫共16,384个压力点；</w:t>
      </w:r>
    </w:p>
    <w:p w14:paraId="314742A2">
      <w:pPr>
        <w:spacing w:after="160"/>
      </w:pPr>
      <w:r>
        <w:rPr>
          <w:b/>
          <w:sz w:val="24"/>
          <w:szCs w:val="24"/>
        </w:rPr>
        <w:t xml:space="preserve">2. </w:t>
      </w:r>
      <w:r>
        <w:rPr>
          <w:sz w:val="24"/>
          <w:szCs w:val="24"/>
        </w:rPr>
        <w:t>采样率：</w:t>
      </w:r>
      <w:r>
        <w:rPr>
          <w:rFonts w:hint="eastAsia"/>
          <w:sz w:val="24"/>
          <w:szCs w:val="24"/>
          <w:lang w:val="en-US" w:eastAsia="zh-CN"/>
        </w:rPr>
        <w:t>45</w:t>
      </w:r>
      <w:r>
        <w:rPr>
          <w:sz w:val="24"/>
          <w:szCs w:val="24"/>
        </w:rPr>
        <w:t>Hz，支持多垫子同步采集；</w:t>
      </w:r>
    </w:p>
    <w:p w14:paraId="416A5719">
      <w:pPr>
        <w:spacing w:after="160"/>
      </w:pPr>
      <w:r>
        <w:rPr>
          <w:b/>
          <w:sz w:val="24"/>
          <w:szCs w:val="24"/>
        </w:rPr>
        <w:t xml:space="preserve">3. </w:t>
      </w:r>
      <w:r>
        <w:rPr>
          <w:sz w:val="24"/>
          <w:szCs w:val="24"/>
        </w:rPr>
        <w:t>通信接口：USB串口，波特率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,000,000 bps；</w:t>
      </w:r>
    </w:p>
    <w:p w14:paraId="2511F6F3">
      <w:pPr>
        <w:spacing w:after="160"/>
      </w:pPr>
      <w:r>
        <w:rPr>
          <w:b/>
          <w:sz w:val="24"/>
          <w:szCs w:val="24"/>
        </w:rPr>
        <w:t xml:space="preserve">4. </w:t>
      </w:r>
      <w:r>
        <w:rPr>
          <w:sz w:val="24"/>
          <w:szCs w:val="24"/>
        </w:rPr>
        <w:t>数据格式：CSV文件，包含时间戳、帧序号、4096个压力值（0-255）、最大压力值；</w:t>
      </w:r>
    </w:p>
    <w:p w14:paraId="4754D007">
      <w:pPr>
        <w:spacing w:after="160"/>
      </w:pPr>
      <w:r>
        <w:rPr>
          <w:b/>
          <w:sz w:val="24"/>
          <w:szCs w:val="24"/>
        </w:rPr>
        <w:t xml:space="preserve">5. </w:t>
      </w:r>
      <w:r>
        <w:rPr>
          <w:sz w:val="24"/>
          <w:szCs w:val="24"/>
        </w:rPr>
        <w:t>主控芯片：STM32H723ZGT6；</w:t>
      </w:r>
    </w:p>
    <w:p w14:paraId="4ABA4A7D">
      <w:pPr>
        <w:spacing w:after="160"/>
      </w:pPr>
      <w:r>
        <w:rPr>
          <w:b/>
          <w:sz w:val="24"/>
          <w:szCs w:val="24"/>
        </w:rPr>
        <w:t xml:space="preserve">6. </w:t>
      </w:r>
      <w:r>
        <w:rPr>
          <w:sz w:val="24"/>
          <w:szCs w:val="24"/>
        </w:rPr>
        <w:t>固件版本：</w:t>
      </w:r>
      <w:r>
        <w:rPr>
          <w:rFonts w:hint="eastAsia"/>
          <w:sz w:val="24"/>
          <w:szCs w:val="24"/>
        </w:rPr>
        <w:t xml:space="preserve">H723_6464_BLE.hex </w:t>
      </w:r>
      <w:r>
        <w:rPr>
          <w:sz w:val="24"/>
          <w:szCs w:val="24"/>
        </w:rPr>
        <w:t>，支持固件升级；</w:t>
      </w:r>
    </w:p>
    <w:p w14:paraId="0410324E">
      <w:pPr>
        <w:spacing w:after="160"/>
      </w:pPr>
      <w:r>
        <w:rPr>
          <w:b/>
          <w:sz w:val="24"/>
          <w:szCs w:val="24"/>
        </w:rPr>
        <w:t xml:space="preserve">7. </w:t>
      </w:r>
      <w:r>
        <w:rPr>
          <w:sz w:val="24"/>
          <w:szCs w:val="24"/>
        </w:rPr>
        <w:t>实时热力图显示：JET热力图颜色映射，256×1024像素输出（4倍放大）；</w:t>
      </w:r>
    </w:p>
    <w:p w14:paraId="6532B186">
      <w:pPr>
        <w:spacing w:after="160"/>
      </w:pPr>
      <w:r>
        <w:rPr>
          <w:b/>
          <w:sz w:val="24"/>
          <w:szCs w:val="24"/>
        </w:rPr>
        <w:t xml:space="preserve">8. </w:t>
      </w:r>
      <w:r>
        <w:rPr>
          <w:sz w:val="24"/>
          <w:szCs w:val="24"/>
        </w:rPr>
        <w:t>视频生成：支持25/30 FPS原始视频和去噪增强视频输出；</w:t>
      </w:r>
    </w:p>
    <w:p w14:paraId="60FCA6DB">
      <w:pPr>
        <w:spacing w:after="160"/>
      </w:pPr>
      <w:r>
        <w:rPr>
          <w:b/>
          <w:sz w:val="24"/>
          <w:szCs w:val="24"/>
        </w:rPr>
        <w:t xml:space="preserve">9. </w:t>
      </w:r>
      <w:r>
        <w:rPr>
          <w:sz w:val="24"/>
          <w:szCs w:val="24"/>
        </w:rPr>
        <w:t>步态分析报告：自动生成PDF格式完整步态分析报告；</w:t>
      </w:r>
    </w:p>
    <w:p w14:paraId="089D6C9A">
      <w:pPr>
        <w:spacing w:after="160"/>
      </w:pPr>
      <w:r>
        <w:rPr>
          <w:b/>
          <w:sz w:val="24"/>
          <w:szCs w:val="24"/>
        </w:rPr>
        <w:t xml:space="preserve">10. </w:t>
      </w:r>
      <w:r>
        <w:rPr>
          <w:sz w:val="24"/>
          <w:szCs w:val="24"/>
        </w:rPr>
        <w:t>四极去噪算法：底噪过滤、死点移除、时域事件过滤、空间降噪；</w:t>
      </w:r>
    </w:p>
    <w:p w14:paraId="4AE1BA8B">
      <w:pPr>
        <w:spacing w:after="160"/>
      </w:pPr>
      <w:r>
        <w:rPr>
          <w:b/>
          <w:sz w:val="24"/>
          <w:szCs w:val="24"/>
        </w:rPr>
        <w:t xml:space="preserve">11. </w:t>
      </w:r>
      <w:r>
        <w:rPr>
          <w:sz w:val="24"/>
          <w:szCs w:val="24"/>
        </w:rPr>
        <w:t>时空参数分析：步长、步宽、步频、触地时间；</w:t>
      </w:r>
    </w:p>
    <w:p w14:paraId="44B2DEE5">
      <w:pPr>
        <w:spacing w:after="160"/>
      </w:pPr>
      <w:r>
        <w:rPr>
          <w:b/>
          <w:sz w:val="24"/>
          <w:szCs w:val="24"/>
        </w:rPr>
        <w:t xml:space="preserve">12. </w:t>
      </w:r>
      <w:r>
        <w:rPr>
          <w:sz w:val="24"/>
          <w:szCs w:val="24"/>
        </w:rPr>
        <w:t>左右脚识别：自动K-Means聚类分割左右脚；</w:t>
      </w:r>
    </w:p>
    <w:p w14:paraId="155DA12A">
      <w:pPr>
        <w:spacing w:after="160"/>
      </w:pPr>
      <w:r>
        <w:rPr>
          <w:b/>
          <w:sz w:val="24"/>
          <w:szCs w:val="24"/>
        </w:rPr>
        <w:t xml:space="preserve">13. </w:t>
      </w:r>
      <w:r>
        <w:rPr>
          <w:sz w:val="24"/>
          <w:szCs w:val="24"/>
        </w:rPr>
        <w:t>足底分区：6区域划分（5:5:9:5比例）；</w:t>
      </w:r>
    </w:p>
    <w:p w14:paraId="69013B23">
      <w:pPr>
        <w:spacing w:after="160"/>
      </w:pPr>
      <w:r>
        <w:rPr>
          <w:b/>
          <w:sz w:val="24"/>
          <w:szCs w:val="24"/>
        </w:rPr>
        <w:t xml:space="preserve">14. </w:t>
      </w:r>
      <w:r>
        <w:rPr>
          <w:sz w:val="24"/>
          <w:szCs w:val="24"/>
        </w:rPr>
        <w:t>压力特征：峰值压力、冲量、负载率分析；</w:t>
      </w:r>
    </w:p>
    <w:p w14:paraId="6E8C75C8">
      <w:pPr>
        <w:spacing w:after="160"/>
      </w:pPr>
      <w:r>
        <w:rPr>
          <w:b/>
          <w:sz w:val="24"/>
          <w:szCs w:val="24"/>
        </w:rPr>
        <w:t xml:space="preserve">15. </w:t>
      </w:r>
      <w:r>
        <w:rPr>
          <w:sz w:val="24"/>
          <w:szCs w:val="24"/>
        </w:rPr>
        <w:t>COP分析：压力中心轨迹与速度分析；</w:t>
      </w:r>
      <w:bookmarkStart w:id="0" w:name="_GoBack"/>
      <w:bookmarkEnd w:id="0"/>
    </w:p>
    <w:p w14:paraId="454B3C49">
      <w:pPr>
        <w:spacing w:after="160"/>
      </w:pPr>
      <w:r>
        <w:rPr>
          <w:b/>
          <w:sz w:val="24"/>
          <w:szCs w:val="24"/>
        </w:rPr>
        <w:t xml:space="preserve">16. </w:t>
      </w:r>
      <w:r>
        <w:rPr>
          <w:sz w:val="24"/>
          <w:szCs w:val="24"/>
        </w:rPr>
        <w:t>支撑相分析：前期/初期/中期/末期各阶段分析；</w:t>
      </w:r>
    </w:p>
    <w:p w14:paraId="427BC4A4">
      <w:pPr>
        <w:spacing w:after="160"/>
      </w:pPr>
      <w:r>
        <w:rPr>
          <w:b/>
          <w:sz w:val="24"/>
          <w:szCs w:val="24"/>
        </w:rPr>
        <w:t xml:space="preserve">17. </w:t>
      </w:r>
      <w:r>
        <w:rPr>
          <w:sz w:val="24"/>
          <w:szCs w:val="24"/>
        </w:rPr>
        <w:t>步态周期分析：双脚加载期、单脚支撑期、摇摆期；</w:t>
      </w:r>
    </w:p>
    <w:p w14:paraId="410BBE73">
      <w:pPr>
        <w:spacing w:after="160"/>
        <w:rPr>
          <w:sz w:val="24"/>
          <w:szCs w:val="24"/>
        </w:rPr>
      </w:pPr>
      <w:r>
        <w:rPr>
          <w:b/>
          <w:sz w:val="24"/>
          <w:szCs w:val="24"/>
        </w:rPr>
        <w:t xml:space="preserve">18. </w:t>
      </w:r>
      <w:r>
        <w:rPr>
          <w:sz w:val="24"/>
          <w:szCs w:val="24"/>
        </w:rPr>
        <w:t>平衡分析：整足/前足/足跟的内外侧平衡分析；</w:t>
      </w:r>
    </w:p>
    <w:p w14:paraId="77C5AB75">
      <w:pPr>
        <w:spacing w:after="160"/>
        <w:rPr>
          <w:sz w:val="24"/>
          <w:szCs w:val="24"/>
        </w:rPr>
      </w:pPr>
    </w:p>
    <w:p w14:paraId="7F4D1A60"/>
    <w:p w14:paraId="0CC72B38">
      <w:pPr>
        <w:spacing w:after="160"/>
      </w:pPr>
      <w:r>
        <w:rPr>
          <w:sz w:val="24"/>
          <w:szCs w:val="24"/>
        </w:rPr>
        <w:t>配置单：</w:t>
      </w:r>
    </w:p>
    <w:p w14:paraId="0D7CE162">
      <w:pPr>
        <w:spacing w:after="160"/>
      </w:pPr>
      <w:r>
        <w:rPr>
          <w:b/>
          <w:sz w:val="24"/>
          <w:szCs w:val="24"/>
        </w:rPr>
        <w:t xml:space="preserve">1. </w:t>
      </w:r>
      <w:r>
        <w:rPr>
          <w:sz w:val="24"/>
          <w:szCs w:val="24"/>
        </w:rPr>
        <w:t>OneStep步道 ×1</w:t>
      </w:r>
    </w:p>
    <w:p w14:paraId="5A72EB24">
      <w:pPr>
        <w:spacing w:after="160"/>
      </w:pPr>
      <w:r>
        <w:rPr>
          <w:b/>
          <w:sz w:val="24"/>
          <w:szCs w:val="24"/>
        </w:rPr>
        <w:t xml:space="preserve">2. </w:t>
      </w:r>
      <w:r>
        <w:rPr>
          <w:sz w:val="24"/>
          <w:szCs w:val="24"/>
        </w:rPr>
        <w:t>USB数据线 ×4</w:t>
      </w:r>
    </w:p>
    <w:p w14:paraId="1F664C02">
      <w:pPr>
        <w:spacing w:after="160"/>
      </w:pPr>
      <w:r>
        <w:rPr>
          <w:b/>
          <w:sz w:val="24"/>
          <w:szCs w:val="24"/>
        </w:rPr>
        <w:t xml:space="preserve">3. </w:t>
      </w:r>
      <w:r>
        <w:rPr>
          <w:sz w:val="24"/>
          <w:szCs w:val="24"/>
        </w:rPr>
        <w:t>USB延长线1.5米 ×1</w:t>
      </w:r>
    </w:p>
    <w:p w14:paraId="333EC83C">
      <w:pPr>
        <w:spacing w:after="160"/>
      </w:pPr>
      <w:r>
        <w:rPr>
          <w:b/>
          <w:sz w:val="24"/>
          <w:szCs w:val="24"/>
        </w:rPr>
        <w:t xml:space="preserve">4. </w:t>
      </w:r>
      <w:r>
        <w:rPr>
          <w:sz w:val="24"/>
          <w:szCs w:val="24"/>
        </w:rPr>
        <w:t>USB延长线1米 ×1</w:t>
      </w:r>
    </w:p>
    <w:p w14:paraId="48E71BE5">
      <w:pPr>
        <w:spacing w:after="160"/>
      </w:pPr>
      <w:r>
        <w:rPr>
          <w:b/>
          <w:sz w:val="24"/>
          <w:szCs w:val="24"/>
        </w:rPr>
        <w:t xml:space="preserve">5. </w:t>
      </w:r>
      <w:r>
        <w:rPr>
          <w:sz w:val="24"/>
          <w:szCs w:val="24"/>
        </w:rPr>
        <w:t>USB拓展坞 ×1</w:t>
      </w:r>
    </w:p>
    <w:p w14:paraId="49F2AC50">
      <w:pPr>
        <w:spacing w:after="160"/>
      </w:pPr>
      <w:r>
        <w:rPr>
          <w:b/>
          <w:sz w:val="24"/>
          <w:szCs w:val="24"/>
        </w:rPr>
        <w:t xml:space="preserve">6. </w:t>
      </w:r>
      <w:r>
        <w:rPr>
          <w:sz w:val="24"/>
          <w:szCs w:val="24"/>
        </w:rPr>
        <w:t>步态分析软件 ×1</w:t>
      </w:r>
    </w:p>
    <w:p w14:paraId="0E7F4A2B">
      <w:pPr>
        <w:jc w:val="center"/>
      </w:pP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32517D0"/>
    <w:rsid w:val="11B37A5F"/>
    <w:rsid w:val="1580715E"/>
    <w:rsid w:val="24222C5E"/>
    <w:rsid w:val="5794182D"/>
    <w:rsid w:val="5C7976BC"/>
    <w:rsid w:val="68AC05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484</Words>
  <Characters>679</Characters>
  <TotalTime>0</TotalTime>
  <ScaleCrop>false</ScaleCrop>
  <LinksUpToDate>false</LinksUpToDate>
  <CharactersWithSpaces>716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2026-04-15T10:18:23Z</dcterms:created>
  <dc:creator>xpr12</dc:creator>
  <cp:lastModifiedBy>一隻特立獨行的豬</cp:lastModifiedBy>
  <dcterms:modified xsi:type="dcterms:W3CDTF">2026-04-15T10:21:24Z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eyJoZGlkIjoiM2UwN2FiZDViODE3OTE5MWYzZTczOTQ4MjQxMDBlNmUiLCJ1c2VySWQiOiI0OTc3NTk2ODAifQ==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11987BF5A4EA45A18B5B06B0A5DB597F_12</vt:lpwstr>
  </property>
</Properties>
</file>