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springboot简单介绍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Sping开源下的子项目，是spring组件一站式解决方案，降低了sping开发难度，简化了配置，提供了很多的 启动器，便于程序员开发</w:t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什么是spring boot starters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r可以理解为启动器，它包含了一系列可以继承到项目的依赖包，一站式集成spring组件和其他三方技术，首先他会提供一个自动化配置类，一般命名为xxxAutoConfiguration。然后通过条件注解@Conditional决定是否生效，同时还会提供一系列的默认配置，因此对于很多第三方框架，我们只要引入依赖就可以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SpringBoot官方启动器都是以Sping-Boot-Starter-命名的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配置文件相关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核心配置文件：application和bootstrap，前者用于springboot项目自动化配置，后者一般结合springCloud使用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Bootstrap由父ApplicationContext加载，通常要比application优先加载，且属性不能被覆盖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介绍下核心配置注解@SpringBootApplication（自动配置原理）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包含了@SpringBootConfiguartion（组合@Configuration实现配置文件功能）。@EnableAutoConfiguration（将spring.factories中的自动配置类通过importSelector收集器收集，再加载到SpringFactoresLoader加载组件工厂，最后实例化加入到容器中，允许SpringBoot自动配置注解，开启后能根据当前类路径下的类包配置Spring bean）。@ConponentScan（开启组件扫描，自动扫描包路径下的@Component注解并注册bean到context中）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SpingBoot注入依赖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自动将一些配置的bean注册进ioc容器中，使用到的注解有@autowired或者@resource等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开发RESTful web服务常用的注解有哪些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RESTful风格看url和http请求方法就知道针对资源干什么，看status code知道结果如何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http协议的四种传参方式</w:t>
      </w:r>
    </w:p>
    <w:tbl>
      <w:tblPr>
        <w:tblStyle w:val="7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/api/dogs/{id}</w:t>
            </w:r>
          </w:p>
        </w:tc>
        <w:tc>
          <w:tcPr>
            <w:tcW w:w="2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获取一个狗</w:t>
            </w:r>
          </w:p>
        </w:tc>
        <w:tc>
          <w:tcPr>
            <w:tcW w:w="2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 /books/12</w:t>
            </w:r>
          </w:p>
        </w:tc>
        <w:tc>
          <w:tcPr>
            <w:tcW w:w="2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@PathVariable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/api/dogs</w:t>
            </w:r>
          </w:p>
        </w:tc>
        <w:tc>
          <w:tcPr>
            <w:tcW w:w="2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获取所有狗</w:t>
            </w:r>
          </w:p>
        </w:tc>
        <w:tc>
          <w:tcPr>
            <w:tcW w:w="2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 /books?id=12</w:t>
            </w:r>
          </w:p>
        </w:tc>
        <w:tc>
          <w:tcPr>
            <w:tcW w:w="2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/api/dogs</w:t>
            </w:r>
          </w:p>
        </w:tc>
        <w:tc>
          <w:tcPr>
            <w:tcW w:w="2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添加一个狗</w:t>
            </w:r>
          </w:p>
        </w:tc>
        <w:tc>
          <w:tcPr>
            <w:tcW w:w="2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 传参</w:t>
            </w:r>
          </w:p>
        </w:tc>
        <w:tc>
          <w:tcPr>
            <w:tcW w:w="2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/api/dogs/{id}</w:t>
            </w:r>
          </w:p>
        </w:tc>
        <w:tc>
          <w:tcPr>
            <w:tcW w:w="2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修改一个狗</w:t>
            </w:r>
          </w:p>
        </w:tc>
        <w:tc>
          <w:tcPr>
            <w:tcW w:w="2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Headers 传参</w:t>
            </w:r>
          </w:p>
        </w:tc>
        <w:tc>
          <w:tcPr>
            <w:tcW w:w="2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/api/dogs/{id}</w:t>
            </w:r>
          </w:p>
        </w:tc>
        <w:tc>
          <w:tcPr>
            <w:tcW w:w="20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删除一个狗</w:t>
            </w:r>
          </w:p>
        </w:tc>
        <w:tc>
          <w:tcPr>
            <w:tcW w:w="2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PATCH 修改哪个</w:t>
            </w:r>
          </w:p>
        </w:tc>
        <w:tc>
          <w:tcPr>
            <w:tcW w:w="2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@RequestBody 修饰请求参数，注解用于接收HTTP的body，默认使用JSON格式，可用于复杂数据的传参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@ResponseBody 修饰返回值，说明携带响应数据，加上这个注解就说明为一个数据接口，不会走视图解析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 标注服务端点，value：请求地址，method：请求方法等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也有@GetMapping和@PostMapping，@PutMapping等制定指定方法的注解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@RestController=@Controller+@ResponseBody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读取配置文件的几种方式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@Value(value=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${...}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)+@PropertySource(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classpath:..properties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也可以通过环境变量.getEnvironment.getProperty(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 @ConfigurationProperties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什么是JavaConfig，如何使用xml配置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是spring社区的一个产品，提供了SpringIOC容器纯java方式，避免使用xml方式配置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支持哪些嵌入式web容器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支持使用jetty、netty、tomcat、undertow作为嵌入式web容器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如何监控系统实际运行状况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可以通过springboot actuator，监视器可以访问生产环境中正在运行的项目的当前状况，监视器提供了一组直接http url访问rest端点来检查状态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如何做请求参数校验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模块中有hibernate-validation使用注解@Validated+@Valid注解在控制层进行参数校验（请求参数），请求体使用@Valid，在传递过来的实体类上添加各种校验注解如@Null，@Email，@Range等。在server层使用@Validated+@Valid组合注解来实现。还可以自定义注解，然后编写校验类实现ConstraintValidator接口，重写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@NotNull和@Column（nullable=false）的区别？前者是jsr提供的不为null，后者声明列为非空的方法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异常的常用处理方式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ControllerAdvice和ExceptionHandler处理全局异常，在异常处理类上添加@ControllerAdvice就可以使之变为全局异常处理类，也可以指定处理特定的Controller类。而@ExceptionHandler注解在异常处理类的方法上拦截指定的异常。还有可以使用@ResponseStatus简单处理异常，将异常映射为状态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如何实现定时任务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创建一个scheduled task，使用@Scheduled注解就可以简单的实现。配合上Cron表达式完成复杂操作。在启动类上添加@EnableScheduling注解就可以启动定时任务。还有可以自定义线程池执行scheduled task，实现SchedulingConfigurer接口重写task方法就行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SpringBoot文档合集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https://mp.weixin.qq.com/mp/appmsgalbum?__biz=Mzg2OTA0Njk0OA==&amp;action=getalbum&amp;album_id=1322577180722872320&amp;scene=173&amp;from_msgid=2247485563&amp;from_itemidx=1&amp;count=3&amp;nolastread=1#wechat_redirect</w:t>
      </w:r>
    </w:p>
    <w:p>
      <w:pPr>
        <w:pStyle w:val="2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常用注解</w:t>
      </w:r>
    </w:p>
    <w:p>
      <w:pPr>
        <w:pStyle w:val="3"/>
        <w:keepNext w:val="0"/>
        <w:keepLines w:val="0"/>
        <w:widowControl/>
        <w:suppressLineNumbers w:val="0"/>
      </w:pPr>
      <w:r>
        <w:t>@Service用于标注业务层组件</w:t>
      </w:r>
      <w:r>
        <w:br w:type="textWrapping"/>
      </w:r>
      <w:r>
        <w:t>@Controller用于标注控制层组件</w:t>
      </w:r>
      <w:r>
        <w:br w:type="textWrapping"/>
      </w:r>
      <w:r>
        <w:t>@Repository用于标注数据库访问Dao组件</w:t>
      </w:r>
      <w:r>
        <w:br w:type="textWrapping"/>
      </w:r>
      <w:r>
        <w:t>@Component泛指组件，当组件不好归类的时候，我们可以使用这个注解进行标注</w:t>
      </w:r>
      <w:r>
        <w:br w:type="textWrapping"/>
      </w:r>
      <w:r>
        <w:t>@Autowired，自动注入，自动从spring的上下文找到合适的bean来注入</w:t>
      </w:r>
      <w:r>
        <w:br w:type="textWrapping"/>
      </w:r>
      <w:r>
        <w:t>@RestController，Spring4之后新加入的注解，原来返回json需要@ResponseBody和@Controller配合，将调用的结果直接返回给调用者。</w:t>
      </w:r>
      <w:r>
        <w:br w:type="textWrapping"/>
      </w:r>
      <w:r>
        <w:t xml:space="preserve">@Value：注入Spring boot </w:t>
      </w:r>
      <w:r>
        <w:fldChar w:fldCharType="begin"/>
      </w:r>
      <w:r>
        <w:instrText xml:space="preserve"> HYPERLINK "http://application.properties" \t "_blank" </w:instrText>
      </w:r>
      <w:r>
        <w:fldChar w:fldCharType="separate"/>
      </w:r>
      <w:r>
        <w:rPr>
          <w:rStyle w:val="5"/>
        </w:rPr>
        <w:t>application.properties</w:t>
      </w:r>
      <w:r>
        <w:fldChar w:fldCharType="end"/>
      </w:r>
      <w:r>
        <w:t>配置的属性的值。</w:t>
      </w:r>
      <w:r>
        <w:br w:type="textWrapping"/>
      </w:r>
      <w:r>
        <w:t>@RequestMapping：提供路由信息，负责URL到Controller中的具体函数的映射。@RequestMapping(“/path”)表示该控制器处理所有“/path”的UR L请求。RequestMapping是一个用来处理请求地址映射的注解，可用于类或方法上。</w:t>
      </w:r>
      <w:r>
        <w:br w:type="textWrapping"/>
      </w:r>
      <w:r>
        <w:t>@GetMapping是一个组合注解，是@RequestMapping(method = RequestMethod.GET)的缩写。该注解将HTTP Get 映射到 特定的处理方法上。</w:t>
      </w:r>
      <w:r>
        <w:br w:type="textWrapping"/>
      </w:r>
      <w:r>
        <w:t xml:space="preserve">同理PostMapping也是一个组合注解，是@RequestMapping(method = </w:t>
      </w:r>
      <w:r>
        <w:fldChar w:fldCharType="begin"/>
      </w:r>
      <w:r>
        <w:instrText xml:space="preserve"> HYPERLINK "http://RequestMethod.POST" \t "_blank" </w:instrText>
      </w:r>
      <w:r>
        <w:fldChar w:fldCharType="separate"/>
      </w:r>
      <w:r>
        <w:rPr>
          <w:rStyle w:val="5"/>
        </w:rPr>
        <w:t>RequestMethod.POST</w:t>
      </w:r>
      <w:r>
        <w:fldChar w:fldCharType="end"/>
      </w:r>
      <w:r>
        <w:t>)的缩写。</w:t>
      </w:r>
      <w:r>
        <w:br w:type="textWrapping"/>
      </w:r>
      <w:r>
        <w:t>@PathVariable:获取url中的数据。</w:t>
      </w:r>
      <w:r>
        <w:br w:type="textWrapping"/>
      </w:r>
      <w:r>
        <w:t>@ComponentScan 组件扫描，发现和组装一些Bean。</w:t>
      </w:r>
      <w:r>
        <w:br w:type="textWrapping"/>
      </w:r>
      <w:r>
        <w:t>@EnableAutoConfiguration自动配置。</w:t>
      </w:r>
      <w:r>
        <w:br w:type="textWrapping"/>
      </w:r>
      <w:r>
        <w:t>@SpringBootApplication：申明让spring boot自动给程序进行必要的配置，这个配置等同于：@Configuration ，@EnableAutoConfiguration 和 @ComponentScan 三个配置。</w:t>
      </w:r>
      <w:r>
        <w:br w:type="textWrapping"/>
      </w:r>
      <w:r>
        <w:t>@Data 自动生成setter、getter方法</w:t>
      </w:r>
      <w:r>
        <w:br w:type="textWrapping"/>
      </w:r>
      <w:r>
        <w:t>@Import：用来导入其他配置类。</w:t>
      </w:r>
      <w:r>
        <w:br w:type="textWrapping"/>
      </w:r>
      <w:r>
        <w:t>@ImportResource：用来加载xml配置文件。</w:t>
      </w:r>
      <w:r>
        <w:br w:type="textWrapping"/>
      </w:r>
      <w:r>
        <w:t>@Bean:放在方法的上面，而不是类，意思是产生一个bean,并交给spring管理。</w:t>
      </w:r>
      <w:r>
        <w:br w:type="textWrapping"/>
      </w:r>
      <w:r>
        <w:t>@Inject：等价于默认的@Autowired，只是没有required属性；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25287"/>
    <w:multiLevelType w:val="singleLevel"/>
    <w:tmpl w:val="4B7252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D626A"/>
    <w:rsid w:val="20660615"/>
    <w:rsid w:val="5FC608DB"/>
    <w:rsid w:val="7494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PEX</dc:creator>
  <cp:lastModifiedBy>PEX</cp:lastModifiedBy>
  <dcterms:modified xsi:type="dcterms:W3CDTF">2021-10-25T08:15:46Z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