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1070F" w14:textId="77777777" w:rsidR="002A3535" w:rsidRDefault="002A3535" w:rsidP="002A3535">
      <w:r>
        <w:t>This project visualizes insights from a survey conducted with data professionals across various countries. Built using Power BI, the dashboard explores key themes such as:</w:t>
      </w:r>
    </w:p>
    <w:p w14:paraId="44C89D82" w14:textId="77777777" w:rsidR="002A3535" w:rsidRDefault="002A3535" w:rsidP="002A3535"/>
    <w:p w14:paraId="5F4F584B" w14:textId="77777777" w:rsidR="002A3535" w:rsidRDefault="002A3535" w:rsidP="002A3535">
      <w:r>
        <w:t>- Job satisfaction (Management, Upward Mobility, Learning Opportunities)</w:t>
      </w:r>
    </w:p>
    <w:p w14:paraId="01FB2DCF" w14:textId="77777777" w:rsidR="002A3535" w:rsidRDefault="002A3535" w:rsidP="002A3535">
      <w:r>
        <w:t>- Entry difficulty into the data field</w:t>
      </w:r>
    </w:p>
    <w:p w14:paraId="1C191BA5" w14:textId="77777777" w:rsidR="002A3535" w:rsidRDefault="002A3535" w:rsidP="002A3535">
      <w:r>
        <w:t>- Job-seeking priorities (Remote Work, Salary, Work-Life Balance)</w:t>
      </w:r>
    </w:p>
    <w:p w14:paraId="6A694618" w14:textId="0A463A53" w:rsidR="00D6693E" w:rsidRDefault="002A3535" w:rsidP="002A3535">
      <w:r>
        <w:t>- Demographics (Age, Gender, Country, Education, Ethnicity)</w:t>
      </w:r>
    </w:p>
    <w:sectPr w:rsidR="00D6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35"/>
    <w:rsid w:val="001E367D"/>
    <w:rsid w:val="002A3535"/>
    <w:rsid w:val="009A16E5"/>
    <w:rsid w:val="00D6693E"/>
    <w:rsid w:val="00D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FAF3"/>
  <w15:chartTrackingRefBased/>
  <w15:docId w15:val="{2D2C3A4C-55A7-44A9-934D-2D7652C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PEYAL BEPARI</dc:creator>
  <cp:keywords/>
  <dc:description/>
  <cp:lastModifiedBy>PEYAL BEPARI</cp:lastModifiedBy>
  <cp:revision>1</cp:revision>
  <dcterms:created xsi:type="dcterms:W3CDTF">2025-04-20T14:58:00Z</dcterms:created>
  <dcterms:modified xsi:type="dcterms:W3CDTF">2025-04-20T14:58:00Z</dcterms:modified>
</cp:coreProperties>
</file>