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9263A" w14:textId="6B9D1278" w:rsidR="00B61A65" w:rsidRPr="00B61A65" w:rsidRDefault="00B61A65" w:rsidP="00B61A65">
      <w:pPr>
        <w:jc w:val="center"/>
        <w:rPr>
          <w:b/>
          <w:bCs/>
          <w:lang w:val="en-US"/>
        </w:rPr>
      </w:pPr>
      <w:r w:rsidRPr="00B61A65">
        <w:rPr>
          <w:b/>
          <w:bCs/>
          <w:lang w:val="en-US"/>
        </w:rPr>
        <w:t>ExternalInt</w:t>
      </w:r>
    </w:p>
    <w:p w14:paraId="36E44546" w14:textId="77777777" w:rsidR="00B61A65" w:rsidRDefault="00B61A65">
      <w:pPr>
        <w:rPr>
          <w:lang w:val="en-US"/>
        </w:rPr>
      </w:pPr>
    </w:p>
    <w:p w14:paraId="42F078EB" w14:textId="25A39241" w:rsidR="002A0031" w:rsidRDefault="00E56BD0">
      <w:pPr>
        <w:rPr>
          <w:lang w:val="en-US"/>
        </w:rPr>
      </w:pPr>
      <w:r>
        <w:rPr>
          <w:lang w:val="en-US"/>
        </w:rPr>
        <w:t xml:space="preserve">In this project, we practice using external interrupt on NUCLEO-L476RG. We activate </w:t>
      </w:r>
      <w:r w:rsidR="00C60DD2">
        <w:rPr>
          <w:lang w:val="en-US"/>
        </w:rPr>
        <w:t xml:space="preserve">the falling edge interrupt on the </w:t>
      </w:r>
      <w:r>
        <w:rPr>
          <w:lang w:val="en-US"/>
        </w:rPr>
        <w:t xml:space="preserve">on-board push button </w:t>
      </w:r>
      <w:r w:rsidR="00E93240">
        <w:rPr>
          <w:lang w:val="en-US"/>
        </w:rPr>
        <w:t xml:space="preserve">(Blue) </w:t>
      </w:r>
      <w:r>
        <w:rPr>
          <w:lang w:val="en-US"/>
        </w:rPr>
        <w:t>which is connected to PC13:</w:t>
      </w:r>
    </w:p>
    <w:p w14:paraId="6363E307" w14:textId="74C83BEE" w:rsidR="00E56BD0" w:rsidRDefault="00E56BD0">
      <w:pPr>
        <w:rPr>
          <w:lang w:val="en-US"/>
        </w:rPr>
      </w:pPr>
      <w:r w:rsidRPr="00EF288A"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B00835" wp14:editId="3B47647A">
                <wp:simplePos x="0" y="0"/>
                <wp:positionH relativeFrom="column">
                  <wp:posOffset>4015740</wp:posOffset>
                </wp:positionH>
                <wp:positionV relativeFrom="paragraph">
                  <wp:posOffset>764540</wp:posOffset>
                </wp:positionV>
                <wp:extent cx="381000" cy="544830"/>
                <wp:effectExtent l="19050" t="19050" r="76200" b="64770"/>
                <wp:wrapNone/>
                <wp:docPr id="111784548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4483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C1AD2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16.2pt;margin-top:60.2pt;width:30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" strokecolor="#e00" strokeweight="4.5pt">
                <v:stroke endarrow="block" joinstyle="miter"/>
              </v:shape>
            </w:pict>
          </mc:Fallback>
        </mc:AlternateContent>
      </w:r>
      <w:r w:rsidRPr="00E56BD0">
        <w:rPr>
          <w:noProof/>
          <w:lang w:val="en-US"/>
        </w:rPr>
        <w:drawing>
          <wp:inline distT="0" distB="0" distL="0" distR="0" wp14:anchorId="2E712EA1" wp14:editId="2D83C580">
            <wp:extent cx="5731510" cy="2442845"/>
            <wp:effectExtent l="0" t="0" r="2540" b="0"/>
            <wp:docPr id="21656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62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8A2D" w14:textId="77777777" w:rsidR="00C60DD2" w:rsidRDefault="00C60DD2">
      <w:pPr>
        <w:rPr>
          <w:lang w:val="en-US"/>
        </w:rPr>
      </w:pPr>
    </w:p>
    <w:p w14:paraId="34A219AF" w14:textId="19111AEA" w:rsidR="00C60DD2" w:rsidRDefault="001903A5">
      <w:pPr>
        <w:rPr>
          <w:lang w:val="en-US"/>
        </w:rPr>
      </w:pPr>
      <w:r>
        <w:rPr>
          <w:lang w:val="en-US"/>
        </w:rPr>
        <w:t>Then, we write an interrupt service routine function to toggle the on-board LED which is connected to PA5:</w:t>
      </w:r>
    </w:p>
    <w:p w14:paraId="513B6447" w14:textId="50AC05E9" w:rsidR="00E93240" w:rsidRDefault="00E93240">
      <w:pPr>
        <w:rPr>
          <w:lang w:val="en-US"/>
        </w:rPr>
      </w:pPr>
    </w:p>
    <w:p w14:paraId="607DAD1D" w14:textId="202175ED" w:rsidR="001903A5" w:rsidRDefault="001903A5">
      <w:pPr>
        <w:rPr>
          <w:lang w:val="en-US"/>
        </w:rPr>
      </w:pPr>
      <w:r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EB5B9C6" wp14:editId="33B92012">
                <wp:simplePos x="0" y="0"/>
                <wp:positionH relativeFrom="column">
                  <wp:posOffset>274320</wp:posOffset>
                </wp:positionH>
                <wp:positionV relativeFrom="paragraph">
                  <wp:posOffset>480695</wp:posOffset>
                </wp:positionV>
                <wp:extent cx="480060" cy="236220"/>
                <wp:effectExtent l="19050" t="19050" r="15240" b="11430"/>
                <wp:wrapNone/>
                <wp:docPr id="978488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23622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4908808" id="Oval 2" o:spid="_x0000_s1026" style="position:absolute;margin-left:21.6pt;margin-top:37.85pt;width:37.8pt;height:18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" filled="f" strokecolor="#e00" strokeweight="3pt">
                <v:stroke joinstyle="miter"/>
              </v:oval>
            </w:pict>
          </mc:Fallback>
        </mc:AlternateContent>
      </w:r>
      <w:r w:rsidR="00C60DD2" w:rsidRPr="00EF288A"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D9087C" wp14:editId="34DA9D8B">
                <wp:simplePos x="0" y="0"/>
                <wp:positionH relativeFrom="column">
                  <wp:posOffset>2103120</wp:posOffset>
                </wp:positionH>
                <wp:positionV relativeFrom="paragraph">
                  <wp:posOffset>718185</wp:posOffset>
                </wp:positionV>
                <wp:extent cx="396240" cy="179070"/>
                <wp:effectExtent l="38100" t="38100" r="22860" b="49530"/>
                <wp:wrapNone/>
                <wp:docPr id="161273286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96240" cy="17907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F096F" id="Straight Arrow Connector 1" o:spid="_x0000_s1026" type="#_x0000_t32" style="position:absolute;margin-left:165.6pt;margin-top:56.55pt;width:31.2pt;height:14.1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" strokecolor="#e00" strokeweight="4.5pt">
                <v:stroke endarrow="block" joinstyle="miter"/>
              </v:shape>
            </w:pict>
          </mc:Fallback>
        </mc:AlternateContent>
      </w:r>
      <w:r w:rsidR="00C60DD2" w:rsidRPr="00C60DD2">
        <w:rPr>
          <w:noProof/>
          <w:lang w:val="en-US"/>
        </w:rPr>
        <w:drawing>
          <wp:inline distT="0" distB="0" distL="0" distR="0" wp14:anchorId="30DC0F93" wp14:editId="25CC852F">
            <wp:extent cx="2562583" cy="1209844"/>
            <wp:effectExtent l="0" t="0" r="9525" b="9525"/>
            <wp:docPr id="1495257257" name="Picture 1" descr="A tab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57257" name="Picture 1" descr="A table with numbers and lett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</w:p>
    <w:p w14:paraId="0AE6588A" w14:textId="0D67D5B2" w:rsidR="00C60DD2" w:rsidRDefault="001903A5">
      <w:pPr>
        <w:rPr>
          <w:lang w:val="en-US"/>
        </w:rPr>
      </w:pPr>
      <w:r>
        <w:rPr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7DB872" wp14:editId="72689621">
                <wp:simplePos x="0" y="0"/>
                <wp:positionH relativeFrom="column">
                  <wp:posOffset>3954780</wp:posOffset>
                </wp:positionH>
                <wp:positionV relativeFrom="paragraph">
                  <wp:posOffset>1501140</wp:posOffset>
                </wp:positionV>
                <wp:extent cx="480060" cy="236220"/>
                <wp:effectExtent l="19050" t="19050" r="15240" b="11430"/>
                <wp:wrapNone/>
                <wp:docPr id="1212755866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23622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E84C2E3" id="Oval 2" o:spid="_x0000_s1026" style="position:absolute;margin-left:311.4pt;margin-top:118.2pt;width:37.8pt;height:18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" filled="f" strokecolor="#e00" strokeweight="3pt">
                <v:stroke joinstyle="miter"/>
              </v:oval>
            </w:pict>
          </mc:Fallback>
        </mc:AlternateContent>
      </w:r>
      <w:r w:rsidRPr="001903A5">
        <w:rPr>
          <w:noProof/>
          <w:lang w:val="en-US"/>
        </w:rPr>
        <w:drawing>
          <wp:inline distT="0" distB="0" distL="0" distR="0" wp14:anchorId="01294D84" wp14:editId="288F716F">
            <wp:extent cx="4601217" cy="1971950"/>
            <wp:effectExtent l="0" t="0" r="8890" b="9525"/>
            <wp:docPr id="101054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45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2449" w14:textId="77777777" w:rsidR="00A33F1E" w:rsidRDefault="00A33F1E">
      <w:pPr>
        <w:rPr>
          <w:lang w:val="en-US"/>
        </w:rPr>
      </w:pPr>
    </w:p>
    <w:p w14:paraId="2171B409" w14:textId="185327C1" w:rsidR="00A33F1E" w:rsidRDefault="00A33F1E">
      <w:pPr>
        <w:rPr>
          <w:lang w:val="en-US"/>
        </w:rPr>
      </w:pPr>
      <w:r>
        <w:rPr>
          <w:lang w:val="en-US"/>
        </w:rPr>
        <w:t>The clock configuration is 80MHz.</w:t>
      </w:r>
    </w:p>
    <w:p w14:paraId="742F55F1" w14:textId="7C33B783" w:rsidR="00815198" w:rsidRDefault="00815198">
      <w:pPr>
        <w:rPr>
          <w:lang w:val="en-US"/>
        </w:rPr>
      </w:pPr>
      <w:r>
        <w:rPr>
          <w:lang w:val="en-US"/>
        </w:rPr>
        <w:lastRenderedPageBreak/>
        <w:t>We configure GPIO PA5 as output and PC13 as external interrupt</w:t>
      </w:r>
      <w:r w:rsidR="00BF088C">
        <w:rPr>
          <w:lang w:val="en-US"/>
        </w:rPr>
        <w:t xml:space="preserve">. We can see the details in .ioc </w:t>
      </w:r>
      <w:r w:rsidR="00BF088C" w:rsidRPr="00BF088C">
        <w:rPr>
          <w:lang w:val="en-US"/>
        </w:rPr>
        <w:sym w:font="Wingdings" w:char="F0E0"/>
      </w:r>
      <w:r w:rsidR="00BF088C">
        <w:rPr>
          <w:lang w:val="en-US"/>
        </w:rPr>
        <w:t xml:space="preserve"> Pinout &amp; Configuration </w:t>
      </w:r>
      <w:r w:rsidR="00BF088C" w:rsidRPr="00BF088C">
        <w:rPr>
          <w:lang w:val="en-US"/>
        </w:rPr>
        <w:sym w:font="Wingdings" w:char="F0E0"/>
      </w:r>
      <w:r w:rsidR="00BF088C">
        <w:rPr>
          <w:lang w:val="en-US"/>
        </w:rPr>
        <w:t xml:space="preserve"> System Core</w:t>
      </w:r>
      <w:r w:rsidR="007109F0">
        <w:rPr>
          <w:lang w:val="en-US"/>
        </w:rPr>
        <w:t>:</w:t>
      </w:r>
    </w:p>
    <w:p w14:paraId="0A6AA072" w14:textId="77777777" w:rsidR="007109F0" w:rsidRDefault="007109F0">
      <w:pPr>
        <w:rPr>
          <w:lang w:val="en-US"/>
        </w:rPr>
      </w:pPr>
    </w:p>
    <w:p w14:paraId="2485BBA7" w14:textId="713546AF" w:rsidR="007109F0" w:rsidRDefault="007109F0">
      <w:pPr>
        <w:rPr>
          <w:lang w:val="en-US"/>
        </w:rPr>
      </w:pPr>
      <w:r w:rsidRPr="007109F0">
        <w:rPr>
          <w:noProof/>
          <w:lang w:val="en-US"/>
        </w:rPr>
        <w:drawing>
          <wp:inline distT="0" distB="0" distL="0" distR="0" wp14:anchorId="23E5A0A9" wp14:editId="727D981F">
            <wp:extent cx="5731510" cy="3752850"/>
            <wp:effectExtent l="0" t="0" r="2540" b="0"/>
            <wp:docPr id="201893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1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AF18" w14:textId="77777777" w:rsidR="003814E6" w:rsidRDefault="003814E6">
      <w:pPr>
        <w:rPr>
          <w:lang w:val="en-US"/>
        </w:rPr>
      </w:pPr>
    </w:p>
    <w:p w14:paraId="24E9A4DB" w14:textId="5F1E6552" w:rsidR="003814E6" w:rsidRDefault="003814E6">
      <w:pPr>
        <w:rPr>
          <w:lang w:val="en-US"/>
        </w:rPr>
      </w:pPr>
      <w:r>
        <w:rPr>
          <w:lang w:val="en-US"/>
        </w:rPr>
        <w:t>Then we select NVIC and choose EXTI line [15:10] interrupts and set the preemption priority to 0 as the following picture:</w:t>
      </w:r>
    </w:p>
    <w:p w14:paraId="408ABE95" w14:textId="31980D86" w:rsidR="003814E6" w:rsidRDefault="003814E6">
      <w:pPr>
        <w:rPr>
          <w:lang w:val="en-US"/>
        </w:rPr>
      </w:pPr>
      <w:r w:rsidRPr="003814E6">
        <w:rPr>
          <w:lang w:val="en-US"/>
        </w:rPr>
        <w:lastRenderedPageBreak/>
        <w:drawing>
          <wp:inline distT="0" distB="0" distL="0" distR="0" wp14:anchorId="314BA81F" wp14:editId="7403CE62">
            <wp:extent cx="5731510" cy="3549650"/>
            <wp:effectExtent l="0" t="0" r="2540" b="0"/>
            <wp:docPr id="160525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54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16DB" w14:textId="77777777" w:rsidR="00AC238D" w:rsidRDefault="00AC238D">
      <w:pPr>
        <w:rPr>
          <w:lang w:val="en-US"/>
        </w:rPr>
      </w:pPr>
    </w:p>
    <w:p w14:paraId="28378D60" w14:textId="47B48A46" w:rsidR="00AC238D" w:rsidRDefault="00AC238D" w:rsidP="00AC238D">
      <w:r>
        <w:rPr>
          <w:lang w:val="en-US"/>
        </w:rPr>
        <w:t xml:space="preserve">Once we save the file, two lines is added to the </w:t>
      </w:r>
      <w:r w:rsidRPr="00AC238D">
        <w:rPr>
          <w:b/>
          <w:bCs/>
        </w:rPr>
        <w:t>static</w:t>
      </w:r>
      <w:r w:rsidRPr="00AC238D">
        <w:t xml:space="preserve"> </w:t>
      </w:r>
      <w:r w:rsidRPr="00AC238D">
        <w:rPr>
          <w:b/>
          <w:bCs/>
        </w:rPr>
        <w:t>void</w:t>
      </w:r>
      <w:r w:rsidRPr="00AC238D">
        <w:t xml:space="preserve"> </w:t>
      </w:r>
      <w:r w:rsidRPr="00AC238D">
        <w:rPr>
          <w:b/>
          <w:bCs/>
        </w:rPr>
        <w:t>MX_GPIO_Init</w:t>
      </w:r>
      <w:r w:rsidRPr="00AC238D">
        <w:t>(</w:t>
      </w:r>
      <w:r w:rsidRPr="00AC238D">
        <w:rPr>
          <w:b/>
          <w:bCs/>
        </w:rPr>
        <w:t>void</w:t>
      </w:r>
      <w:r w:rsidRPr="00AC238D">
        <w:t>)</w:t>
      </w:r>
      <w:r>
        <w:t xml:space="preserve"> in main.c:</w:t>
      </w:r>
    </w:p>
    <w:p w14:paraId="51D14AD0" w14:textId="77777777" w:rsidR="00AC238D" w:rsidRPr="00AC238D" w:rsidRDefault="00AC238D" w:rsidP="00AC238D">
      <w:r w:rsidRPr="00AC238D">
        <w:t xml:space="preserve">  /* EXTI interrupt </w:t>
      </w:r>
      <w:r w:rsidRPr="00AC238D">
        <w:rPr>
          <w:u w:val="single"/>
        </w:rPr>
        <w:t>init</w:t>
      </w:r>
      <w:r w:rsidRPr="00AC238D">
        <w:t>*/</w:t>
      </w:r>
    </w:p>
    <w:p w14:paraId="652FF14A" w14:textId="77777777" w:rsidR="00AC238D" w:rsidRPr="00AC238D" w:rsidRDefault="00AC238D" w:rsidP="00AC238D">
      <w:pPr>
        <w:rPr>
          <w:b/>
          <w:bCs/>
        </w:rPr>
      </w:pPr>
      <w:r w:rsidRPr="00AC238D">
        <w:t xml:space="preserve">  </w:t>
      </w:r>
      <w:r w:rsidRPr="00AC238D">
        <w:rPr>
          <w:b/>
          <w:bCs/>
        </w:rPr>
        <w:t>HAL_NVIC_SetPriority(</w:t>
      </w:r>
      <w:r w:rsidRPr="00AC238D">
        <w:rPr>
          <w:b/>
          <w:bCs/>
          <w:i/>
          <w:iCs/>
        </w:rPr>
        <w:t>EXTI15_10_IRQn</w:t>
      </w:r>
      <w:r w:rsidRPr="00AC238D">
        <w:rPr>
          <w:b/>
          <w:bCs/>
        </w:rPr>
        <w:t>, 0, 0);</w:t>
      </w:r>
    </w:p>
    <w:p w14:paraId="7B489B04" w14:textId="77777777" w:rsidR="00AC238D" w:rsidRPr="00AC238D" w:rsidRDefault="00AC238D" w:rsidP="00AC238D">
      <w:pPr>
        <w:rPr>
          <w:b/>
          <w:bCs/>
        </w:rPr>
      </w:pPr>
      <w:r w:rsidRPr="00AC238D">
        <w:t xml:space="preserve">  </w:t>
      </w:r>
      <w:r w:rsidRPr="00AC238D">
        <w:rPr>
          <w:b/>
          <w:bCs/>
        </w:rPr>
        <w:t>HAL_NVIC_EnableIRQ(</w:t>
      </w:r>
      <w:r w:rsidRPr="00AC238D">
        <w:rPr>
          <w:b/>
          <w:bCs/>
          <w:i/>
          <w:iCs/>
        </w:rPr>
        <w:t>EXTI15_10_IRQn</w:t>
      </w:r>
      <w:r w:rsidRPr="00AC238D">
        <w:rPr>
          <w:b/>
          <w:bCs/>
        </w:rPr>
        <w:t>);</w:t>
      </w:r>
    </w:p>
    <w:p w14:paraId="776B8EBC" w14:textId="13BB35DD" w:rsidR="00AC238D" w:rsidRDefault="00AC238D" w:rsidP="00AC238D">
      <w:r>
        <w:t>It means the initial setting for the external interrupt.</w:t>
      </w:r>
    </w:p>
    <w:p w14:paraId="4B91FE7F" w14:textId="77777777" w:rsidR="00C443E0" w:rsidRDefault="00C443E0" w:rsidP="00AC238D"/>
    <w:p w14:paraId="4FBE25BA" w14:textId="412DAD2E" w:rsidR="00C443E0" w:rsidRDefault="00C443E0" w:rsidP="00C443E0">
      <w:r>
        <w:t xml:space="preserve">When the external interrupt occurs, the control goes to </w:t>
      </w:r>
      <w:r w:rsidRPr="00C443E0">
        <w:rPr>
          <w:b/>
          <w:bCs/>
        </w:rPr>
        <w:t>EXTI15_10_IRQHandler</w:t>
      </w:r>
      <w:r w:rsidR="00912AD0">
        <w:rPr>
          <w:b/>
          <w:bCs/>
        </w:rPr>
        <w:t>()</w:t>
      </w:r>
      <w:r>
        <w:rPr>
          <w:b/>
          <w:bCs/>
        </w:rPr>
        <w:t xml:space="preserve"> </w:t>
      </w:r>
      <w:r w:rsidRPr="00C443E0">
        <w:t>funct</w:t>
      </w:r>
      <w:r>
        <w:t>ion in stm32l4xx_it.c:</w:t>
      </w:r>
    </w:p>
    <w:p w14:paraId="76310839" w14:textId="29EEA6CF" w:rsidR="00C443E0" w:rsidRPr="00AC238D" w:rsidRDefault="00C443E0" w:rsidP="00C443E0">
      <w:r w:rsidRPr="00C443E0">
        <w:drawing>
          <wp:inline distT="0" distB="0" distL="0" distR="0" wp14:anchorId="43822253" wp14:editId="04EC8856">
            <wp:extent cx="2969816" cy="1607820"/>
            <wp:effectExtent l="0" t="0" r="2540" b="0"/>
            <wp:docPr id="20647258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2582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4679" cy="1610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4575F" w14:textId="553E1132" w:rsidR="00E93240" w:rsidRDefault="00912AD0">
      <w:r>
        <w:rPr>
          <w:lang w:val="en-US"/>
        </w:rPr>
        <w:t xml:space="preserve">And it calls </w:t>
      </w:r>
      <w:r w:rsidRPr="00912AD0">
        <w:rPr>
          <w:b/>
          <w:bCs/>
          <w:lang w:val="en-US"/>
        </w:rPr>
        <w:t>HAL_GPIO_EXTI_IRQHandler</w:t>
      </w:r>
      <w:r>
        <w:rPr>
          <w:b/>
          <w:bCs/>
          <w:lang w:val="en-US"/>
        </w:rPr>
        <w:t xml:space="preserve">() </w:t>
      </w:r>
      <w:r>
        <w:rPr>
          <w:lang w:val="en-US"/>
        </w:rPr>
        <w:t xml:space="preserve">which is defined in </w:t>
      </w:r>
      <w:r>
        <w:t>stm32l4xx_</w:t>
      </w:r>
      <w:r>
        <w:t>hal_gpio</w:t>
      </w:r>
      <w:r>
        <w:t>.c</w:t>
      </w:r>
      <w:r>
        <w:t>:</w:t>
      </w:r>
    </w:p>
    <w:p w14:paraId="64B55573" w14:textId="6A066AA8" w:rsidR="00912AD0" w:rsidRDefault="00912AD0">
      <w:pPr>
        <w:rPr>
          <w:lang w:val="en-US"/>
        </w:rPr>
      </w:pPr>
      <w:r w:rsidRPr="00912AD0">
        <w:rPr>
          <w:lang w:val="en-US"/>
        </w:rPr>
        <w:lastRenderedPageBreak/>
        <w:drawing>
          <wp:inline distT="0" distB="0" distL="0" distR="0" wp14:anchorId="1336910B" wp14:editId="2017768B">
            <wp:extent cx="4861560" cy="2979631"/>
            <wp:effectExtent l="0" t="0" r="0" b="0"/>
            <wp:docPr id="1848930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3061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536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494C" w14:textId="78DAF449" w:rsidR="00912AD0" w:rsidRDefault="00912AD0" w:rsidP="00912AD0">
      <w:pPr>
        <w:rPr>
          <w:lang w:val="en-US"/>
        </w:rPr>
      </w:pPr>
      <w:r>
        <w:rPr>
          <w:lang w:val="en-US"/>
        </w:rPr>
        <w:t xml:space="preserve">Now we should define </w:t>
      </w:r>
      <w:r w:rsidRPr="00912AD0">
        <w:rPr>
          <w:b/>
          <w:bCs/>
          <w:lang w:val="en-US"/>
        </w:rPr>
        <w:t>HAL_GPIO_EXTI_Callback()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in main.c and write the desired reaction to the interrupt in this function:</w:t>
      </w:r>
    </w:p>
    <w:p w14:paraId="145D87FE" w14:textId="4D07BBEA" w:rsidR="00912AD0" w:rsidRDefault="00912AD0" w:rsidP="00912AD0">
      <w:pPr>
        <w:rPr>
          <w:lang w:val="en-US"/>
        </w:rPr>
      </w:pPr>
      <w:r w:rsidRPr="00912AD0">
        <w:rPr>
          <w:lang w:val="en-US"/>
        </w:rPr>
        <w:drawing>
          <wp:inline distT="0" distB="0" distL="0" distR="0" wp14:anchorId="3CC0DE45" wp14:editId="22FF4E9E">
            <wp:extent cx="3642360" cy="2209971"/>
            <wp:effectExtent l="0" t="0" r="0" b="0"/>
            <wp:docPr id="40802546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25464" name="Picture 1" descr="A screen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2485" cy="221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00EF" w14:textId="77777777" w:rsidR="00951595" w:rsidRDefault="00951595" w:rsidP="00912AD0">
      <w:pPr>
        <w:rPr>
          <w:lang w:val="en-US"/>
        </w:rPr>
      </w:pPr>
    </w:p>
    <w:p w14:paraId="69BF7932" w14:textId="020A991C" w:rsidR="00951595" w:rsidRPr="00912AD0" w:rsidRDefault="00951595" w:rsidP="00912AD0">
      <w:pPr>
        <w:rPr>
          <w:lang w:val="en-US"/>
        </w:rPr>
      </w:pPr>
      <w:r>
        <w:rPr>
          <w:lang w:val="en-US"/>
        </w:rPr>
        <w:t>We write a simple function HAL_GPIO_TogglePin() to toggle the on-board LED which is connected to PA5.</w:t>
      </w:r>
    </w:p>
    <w:sectPr w:rsidR="00951595" w:rsidRPr="00912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F8A"/>
    <w:rsid w:val="001903A5"/>
    <w:rsid w:val="002A0031"/>
    <w:rsid w:val="003814E6"/>
    <w:rsid w:val="003C7B9B"/>
    <w:rsid w:val="00423D3B"/>
    <w:rsid w:val="004C6CC2"/>
    <w:rsid w:val="005B3F8A"/>
    <w:rsid w:val="007109F0"/>
    <w:rsid w:val="00716C3C"/>
    <w:rsid w:val="00815198"/>
    <w:rsid w:val="00912AD0"/>
    <w:rsid w:val="00951595"/>
    <w:rsid w:val="00A33F1E"/>
    <w:rsid w:val="00AC238D"/>
    <w:rsid w:val="00B609C8"/>
    <w:rsid w:val="00B61A65"/>
    <w:rsid w:val="00BA7E17"/>
    <w:rsid w:val="00BF088C"/>
    <w:rsid w:val="00C443E0"/>
    <w:rsid w:val="00C60DD2"/>
    <w:rsid w:val="00E56BD0"/>
    <w:rsid w:val="00E93240"/>
    <w:rsid w:val="00EF2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9D10C"/>
  <w15:chartTrackingRefBased/>
  <w15:docId w15:val="{FCFBBED6-D1F3-439F-BA96-09C953DC5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3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F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F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F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F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F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F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F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F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F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F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192</Words>
  <Characters>1096</Characters>
  <Application>Microsoft Office Word</Application>
  <DocSecurity>0</DocSecurity>
  <Lines>9</Lines>
  <Paragraphs>2</Paragraphs>
  <ScaleCrop>false</ScaleCrop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21</cp:revision>
  <dcterms:created xsi:type="dcterms:W3CDTF">2025-12-11T18:19:00Z</dcterms:created>
  <dcterms:modified xsi:type="dcterms:W3CDTF">2025-12-14T23:21:00Z</dcterms:modified>
</cp:coreProperties>
</file>