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中华人民共和国行政强制法</w:t>
      </w:r>
    </w:p>
    <w:p>
      <w:pPr>
        <w:jc w:val="both"/>
        <w:rPr>
          <w:rFonts w:hint="eastAsia"/>
          <w:b/>
          <w:bCs/>
          <w:sz w:val="44"/>
          <w:szCs w:val="44"/>
        </w:rPr>
      </w:pPr>
      <w:r>
        <w:rPr>
          <w:rFonts w:hint="eastAsia"/>
          <w:b/>
          <w:bCs/>
          <w:sz w:val="44"/>
          <w:szCs w:val="44"/>
        </w:rPr>
        <w:t>（2011年6月30日第十一届全国人民代表大会常务委员会第二十一次会议通过）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目　录</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第一章　总　则</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第二章　行政强制的种类和设定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第三章　行政强制措施实施程序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第一节　一般规定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第二节　查封、扣押</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第三节　冻结</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第四章　行政机关强制执行程序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第一节　一般规定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第二节　金钱给付义务的执行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第三节　代履行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第五章　申请人民法院强制执行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第六章　法律责任</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第七章　附　则</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第一章　总　则</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第一条　为了规范行政强制的设定和实施，保障和监督行政机关依法履行职责，维护公共利益和社会秩序，保护公民、法人和其他组织的合法权益，根据宪法，制定本法。</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第二条　本法所称行政强制，包括行政强制措施和行政强制执行。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行政强制执行，是指行政机关或者行政机关申请人民法院，对不履行行政决定的公民、法人或者其他组织，依法强制履行义务的行为。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第三条　行政强制的设定和实施，适用本法。</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发生或者即将发生自然灾害、事故灾难、公共卫生事件或者社会安全事件等突发事件，行政机关采取应急措施或者临时措施，依照有关法律、行政法规的规定执行。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行政机关采取金融业审慎监管措施、进出境货物强制性技术监控措施，依照有关法律、行政法规的规定执行。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第四条　行政强制的设定和实施，应当依照法定的权限、范围、条件和程序。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第五条　行政强制的设定和实施，应当适当。采用非强制手段可以达到行政管理目的的，不得设定和实施行政强制。</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第六条　实施行政强制，应当坚持教育与强制相结合。</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第七条　行政机关及其工作人员不得利用行政强制权为单位或者个人谋取利益。</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第八条　公民、法人或者其他组织对行政机关实施行政强制，享有陈述权、申辩权；有权依法申请行政复议或者提起行政诉讼；因行政机关违法实施行政强制受到损害的，有权依法要求赔偿。</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　　公民、法人或者其他组织因人民法院在强制执行中有违法行为或者扩大强制执行范围受到损害的，有权依法要求赔偿。</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第二章　行政强制的种类和设定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第九条　行政强制措施的种类：</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（一）限制公民人身自由；</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（二）查封场所、设施或者财物；</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（三）扣押财物；</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（四）冻结存款、汇款；</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（五）其他行政强制措施。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第十条　行政强制措施由法律设定。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尚未制定法律，且属于国务院行政管理职权事项的，行政法规可以设定除本法第九条第一项、第四项和应当由法律规定的行政强制措施以外的其他行政强制措施。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尚未制定法律、行政法规，且属于地方性事务的，地方性法规可以设定本法第九条第二项、第三项的行政强制措施。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法律、法规以外的其他规范性文件不得设定行政强制措施。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第十一条　法律对行政强制措施的对象、条件、种类作了规定的，行政法规、地方性法规不得作出扩大规定。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第十二条　行政强制执行的方式：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（一）加处罚款或者滞纳金；</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（二）划拨存款、汇款；</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（三）拍卖或者依法处理查封、扣押的场所、设施或者财物；</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（四）排除妨碍、恢复原状；</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（五）代履行；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（六）其他强制执行方式。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第十三条　行政强制执行由法律设定。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法律没有规定行政机关强制执行的，作出行政决定的行政机关应当申请人民法院强制执行。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第十四条　起草法律草案、法规草案，拟设定行政强制的，起草单位应当采取听证会、论证会等形式听取意见，并向制定机关说明设定该行政强制的必要性、可能产生的影响以及听取和采纳意见的情况。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第十五条　行政强制的设定机关应当定期对其设定的行政强制进行评价，并对不适当的行政强制及时予以修改或者废止。</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行政强制的实施机关可以对已设定的行政强制的实施情况及存在的必要性适时进行评价，并将意见报告该行政强制的设定机关。</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公民、法人或者其他组织可以向行政强制的设定机关和实施机关就行政强制的设定和实施提出意见和建议。有关机关应当认真研究论证，并以适当方式予以反馈。</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第三章　行政强制措施实施程序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第一节　一般规定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第十六条　行政机关履行行政管理职责，依照法律、法规的规定，实施行政强制措施。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违法行为情节显著轻微或者没有明显社会危害的，可以不采取行政强制措施。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第十七条　行政强制措施由法律、法规规定的行政机关在法定职权范围内实施。行政强制措施权不得委托。</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依据《中华人民共和国行政处罚法》的规定行使相对集中行政处罚权的行政机关，可以实施法律、法规规定的与行政处罚权有关的行政强制措施。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行政强制措施应当由行政机关具备资格的行政执法人员实施，其他人员不得实施。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第十八条　行政机关实施行政强制措施应当遵守下列规定：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（一）实施前须向行政机关负责人报告并经批准；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（二）由两名以上行政执法人员实施；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（三）出示执法身份证件；</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（四）通知当事人到场；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（五）当场告知当事人采取行政强制措施的理由、依据以及当事人依法享有的权利、救济途径；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（六）听取当事人的陈述和申辩；</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（七）制作现场笔录；</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（八）现场笔录由当事人和行政执法人员签名或者盖章，当事人拒绝的，在笔录中予以注明；</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（九）当事人不到场的，邀请见证人到场，由见证人和行政执法人员在现场笔录上签名或者盖章；</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（十）法律、法规规定的其他程序。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第十九条　情况紧急，需要当场实施行政强制措施的，行政执法人员应当在二十四小时内向行政机关负责人报告，并补办批准手续。行政机关负责人认为不应当采取行政强制措施的，应当立即解除。</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第二十条　依照法律规定实施限制公民人身自由的行政强制措施，除应当履行本法第十八条规定的程序外，还应当遵守下列规定：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（一）当场告知或者实施行政强制措施后立即通知当事人家属实施行政强制措施的行政机关、地点和期限；</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（二）在紧急情况下当场实施行政强制措施的，在返回行政机关后，立即向行政机关负责人报告并补办批准手续；</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（三）法律规定的其他程序。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实施限制人身自由的行政强制措施不得超过法定期限。实施行政强制措施的目的已经达到或者条件已经消失，应当立即解除。</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第二十一条　违法行为涉嫌犯罪应当移送司法机关的，行政机关应当将查封、扣押、冻结的财物一并移送，并书面告知当事人。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第二节　查封、扣押</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第二十二条　查封、扣押应当由法律、法规规定的行政机关实施，其他任何行政机关或者组织不得实施。</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第二十三条　查封、扣押限于涉案的场所、设施或者财物，不得查封、扣押与违法行为无关的场所、设施或者财物；不得查封、扣押公民个人及其所扶养家属的生活必需品。</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当事人的场所、设施或者财物已被其他国家机关依法查封的，不得重复查封。</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第二十四条　行政机关决定实施查封、扣押的，应当履行本法第十八条规定的程序，制作并当场交付查封、扣押决定书和清单。</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查封、扣押决定书应当载明下列事项：</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（一）当事人的姓名或者名称、地址；</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（二）查封、扣押的理由、依据和期限；</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（三）查封、扣押场所、设施或者财物的名称、数量等；</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（五）行政机关的名称、印章和日期。</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查封、扣押清单一式二份，由当事人和行政机关分别保存。</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第二十五条　查封、扣押的期限不得超过三十日；情况复杂的，经行政机关负责人批准，可以延长，但是延长期限不得超过三十日。法律、行政法规另有规定的除外。</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延长查封、扣押的决定应当及时书面告知当事人，并说明理由。</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第二十六条　对查封、扣押的场所、设施或者财物，行政机关应当妥善保管，不得使用或者损毁；造成损失的，应当承担赔偿责任。</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对查封的场所、设施或者财物，行政机关可以委托第三人保管，第三人不得损毁或者擅自转移、处置。因第三人的原因造成的损失，行政机关先行赔付后，有权向第三人追偿。</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因查封、扣押发生的保管费用由行政机关承担。</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第二十七条　行政机关采取查封、扣押措施后，应当及时查清事实，在本法第二十五条规定的期限内作出处理决定。对违法事实清楚，依法应当没收的非法财物予以没收；法律、行政法规规定应当销毁的，依法销毁；应当解除查封、扣押的，作出解除查封、扣押的决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第二十八条　有下列情形之一的，行政机关应当及时作出解除查封、扣押决定：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（一）当事人没有违法行为；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（二）查封、扣押的场所、设施或者财物与违法行为无关；</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（三）行政机关对违法行为已经作出处理决定，不再需要查封、扣押；</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（四）查封、扣押期限已经届满；</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（五）其他不再需要采取查封、扣押措施的情形。</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解除查封、扣押应当立即退还财物；已将鲜活物品或者其他不易保管的财物拍卖或者变卖的，退还拍卖或者变卖所得款项。变卖价格明显低于市场价格，给当事人造成损失的，应当给予补偿。</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第三节　冻结</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第二十九条　冻结存款、汇款应当由法律规定的行政机关实施，不得委托给其他行政机关或者组织；其他任何行政机关或者组织不得冻结存款、汇款。</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冻结存款、汇款的数额应当与违法行为涉及的金额相当；已被其他国家机关依法冻结的，不得重复冻结。</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第三十条　行政机关依照法律规定决定实施冻结存款、汇款的，应当履行本法第十八条第一项、第二项、第三项、第七项规定的程序，并向金融机构交付冻结通知书。</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金融机构接到行政机关依法作出的冻结通知书后，应当立即予以冻结，不得拖延，不得在冻结前向当事人泄露信息。</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法律规定以外的行政机关或者组织要求冻结当事人存款、汇款的，金融机构应当拒绝。</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第三十一条　依照法律规定冻结存款、汇款的，作出决定的行政机关应当在三日内向当事人交付冻结决定书。冻结决定书应当载明下列事项：</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（一）当事人的姓名或者名称、地址；</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（二）冻结的理由、依据和期限；</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（三）冻结的账号和数额；</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（五）行政机关的名称、印章和日期。</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第三十二条　自冻结存款、汇款之日起三十日内，行政机关应当作出处理决定或者作出解除冻结决定；情况复杂的，经行政机关负责人批准，可以延长，但是延长期限不得超过三十日。法律另有规定的除外。</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延长冻结的决定应当及时书面告知当事人，并说明理由。</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第三十三条　有下列情形之一的，行政机关应当及时作出解除冻结决定：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（一）当事人没有违法行为；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（二）冻结的存款、汇款与违法行为无关；</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（三）行政机关对违法行为已经作出处理决定，不再需要冻结；</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（四）冻结期限已经届满；</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（五）其他不再需要采取冻结措施的情形。</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行政机关作出解除冻结决定的，应当及时通知金融机构和当事人。金融机构接到通知后，应当立即解除冻结。</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行政机关逾期未作出处理决定或者解除冻结决定的，金融机构应当自冻结期满之日起解除冻结。</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第四章　行政机关强制执行程序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第一节　一般规定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第三十四条　行政机关依法作出行政决定后，当事人在行政机关决定的期限内不履行义务的，具有行政强制执行权的行政机关依照本章规定强制执行。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第三十五条　行政机关作出强制执行决定前，应当事先催告当事人履行义务。催告应当以书面形式作出，并载明下列事项：</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（一）履行义务的期限；</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（二）履行义务的方式；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（三）涉及金钱给付的，应当有明确的金额和给付方式；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（四）当事人依法享有的陈述权和申辩权。</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第三十六条　当事人收到催告书后有权进行陈述和申辩。行政机关应当充分听取当事人的意见，对当事人提出的事实、理由和证据，应当进行记录、复核。当事人提出的事实、理由或者证据成立的，行政机关应当采纳。</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第三十七条　经催告，当事人逾期仍不履行行政决定，且无正当理由的，行政机关可以作出强制执行决定。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强制执行决定应当以书面形式作出，并载明下列事项：</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（一）当事人的姓名或者名称、地址；</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（二）强制执行的理由和依据；</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（三）强制执行的方式和时间；</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（五）行政机关的名称、印章和日期。</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在催告期间，对有证据证明有转移或者隐匿财物迹象的，行政机关可以作出立即强制执行决定。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第三十八条　催告书、行政强制执行决定书应当直接送达当事人。当事人拒绝接收或者无法直接送达当事人的，应当依照《中华人民共和国民事诉讼法》的有关规定送达。</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第三十九条　有下列情形之一的，中止执行：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（一）当事人履行行政决定确有困难或者暂无履行能力的；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（二）第三人对执行标的主张权利，确有理由的；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（三）执行可能造成难以弥补的损失，且中止执行不损害公共利益的；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（四）行政机关认为需要中止执行的其他情形。</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中止执行的情形消失后，行政机关应当恢复执行。对没有明显社会危害，当事人确无能力履行，中止执行满三年未恢复执行的，行政机关不再执行。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第四十条　有下列情形之一的，终结执行：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（一）公民死亡，无遗产可供执行，又无义务承受人的；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（二）法人或者其他组织终止，无财产可供执行，又无义务承受人的；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（三）执行标的灭失的；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（四）据以执行的行政决定被撤销的；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（五）行政机关认为需要终结执行的其他情形。</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第四十一条　在执行中或者执行完毕后，据以执行的行政决定被撤销、变更，或者执行错误的，应当恢复原状或者退还财物；不能恢复原状或者退还财物的，依法给予赔偿。</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第四十二条　实施行政强制执行，行政机关可以在不损害公共利益和他人合法权益的情况下，与当事人达成执行协议。执行协议可以约定分阶段履行；当事人采取补救措施的，可以减免加处的罚款或者滞纳金。</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执行协议应当履行。当事人不履行执行协议的，行政机关应当恢复强制执行。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第四十三条　行政机关不得在夜间或者法定节假日实施行政强制执行。但是，情况紧急的除外。</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行政机关不得对居民生活采取停止供水、供电、供热、供燃气等方式迫使当事人履行相关行政决定。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第四十四条　对违法的建筑物、构筑物、设施等需要强制拆除的，应当由行政机关予以公告，限期当事人自行拆除。当事人在法定期限内不申请行政复议或者提起行政诉讼，又不拆除的，行政机关可以依法强制拆除。</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第二节　金钱给付义务的执行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第四十五条　行政机关依法作出金钱给付义务的行政决定，当事人逾期不履行的，行政机关可以依法加处罚款或者滞纳金。加处罚款或者滞纳金的标准应当告知当事人。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加处罚款或者滞纳金的数额不得超出金钱给付义务的数额。</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第四十六条　行政机关依照本法第四十五条规定实施加处罚款或者滞纳金超过三十日，经催告当事人仍不履行的，具有行政强制执行权的行政机关可以强制执行。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行政机关实施强制执行前，需要采取查封、扣押、冻结措施的，依照本法第三章规定办理。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第四十七条　划拨存款、汇款应当由法律规定的行政机关决定，并书面通知金融机构。金融机构接到行政机关依法作出划拨存款、汇款的决定后，应当立即划拨。</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法律规定以外的行政机关或者组织要求划拨当事人存款、汇款的，金融机构应当拒绝。</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第四十八条　依法拍卖财物，由行政机关委托拍卖机构依照《中华人民共和国拍卖法》的规定办理。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第四十九条　划拨的存款、汇款以及拍卖和依法处理所得的款项应当上缴国库或者划入财政专户。任何行政机关或者个人不得以任何形式截留、私分或者变相私分。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第三节　代履行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第五十条　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第五十一条　代履行应当遵守下列规定：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（一）代履行前送达决定书，代履行决定书应当载明当事人的姓名或者名称、地址，代履行的理由和依据、方式和时间、标的、费用预算以及代履行人；</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（二）代履行三日前，催告当事人履行，当事人履行的，停止代履行；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（三）代履行时，作出决定的行政机关应当派员到场监督；</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（四）代履行完毕，行政机关到场监督的工作人员、代履行人和当事人或者见证人应当在执行文书上签名或者盖章。</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代履行的费用按照成本合理确定，由当事人承担。但是，法律另有规定的除外。</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代履行不得采用暴力、胁迫以及其他非法方式。</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第五十二条　需要立即清除道路、河道、航道或者公共场所的遗洒物、障碍物或者污染物，当事人不能清除的，行政机关可以决定立即实施代履行；当事人不在场的，行政机关应当在事后立即通知当事人，并依法作出处理。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第五章　申请人民法院强制执行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第五十三条　当事人在法定期限内不申请行政复议或者提起行政诉讼，又不履行行政决定的，没有行政强制执行权的行政机关可以自期限届满之日起三个月内，依照本章规定申请人民法院强制执行。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第五十四条　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第五十五条　行政机关向人民法院申请强制执行，应当提供下列材料：</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（一）强制执行申请书；</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（二）行政决定书及作出决定的事实、理由和依据；</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（三）当事人的意见及行政机关催告情况；</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（四）申请强制执行标的情况；</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（五）法律、行政法规规定的其他材料。</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强制执行申请书应当由行政机关负责人签名，加盖行政机关的印章，并注明日期。</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第五十六条　人民法院接到行政机关强制执行的申请，应当在五日内受理。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行政机关对人民法院不予受理的裁定有异议的，可以在十五日内向上一级人民法院申请复议，上一级人民法院应当自收到复议申请之日起十五日内作出是否受理的裁定。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第五十七条　人民法院对行政机关强制执行的申请进行书面审查，对符合本法第五十五条规定，且行政决定具备法定执行效力的，除本法第五十八条规定的情形外，人民法院应当自受理之日起七日内作出执行裁定。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第五十八条　人民法院发现有下列情形之一的，在作出裁定前可以听取被执行人和行政机关的意见：</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（一）明显缺乏事实根据的；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（二）明显缺乏法律、法规依据的；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（三）其他明显违法并损害被执行人合法权益的。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人民法院应当自受理之日起三十日内作出是否执行的裁定。裁定不予执行的，应当说明理由，并在五日内将不予执行的裁定送达行政机关。</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行政机关对人民法院不予执行的裁定有异议的，可以自收到裁定之日起十五日内向上一级人民法院申请复议，上一级人民法院应当自收到复议申请之日起三十日内作出是否执行的裁定。</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第五十九条　因情况紧急，为保障公共安全，行政机关可以申请人民法院立即执行。经人民法院院长批准，人民法院应当自作出执行裁定之日起五日内执行。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第六十条　行政机关申请人民法院强制执行，不缴纳申请费。强制执行的费用由被执行人承担。</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人民法院以划拨、拍卖方式强制执行的，可以在划拨、拍卖后将强制执行的费用扣除。</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依法拍卖财物，由人民法院委托拍卖机构依照《中华人民共和国拍卖法》的规定办理。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划拨的存款、汇款以及拍卖和依法处理所得的款项应当上缴国库或者划入财政专户，不得以任何形式截留、私分或者变相私分。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第六章　法律责任</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第六十一条　行政机关实施行政强制，有下列情形之一的，由上级行政机关或者有关部门责令改正，对直接负责的主管人员和其他直接责任人员依法给予处分：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（一）没有法律、法规依据的；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（二）改变行政强制对象、条件、方式的；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（三）违反法定程序实施行政强制的；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（四）违反本法规定，在夜间或者法定节假日实施行政强制执行的；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（五）对居民生活采取停止供水、供电、供热、供燃气等方式迫使当事人履行相关行政决定的；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（六）有其他违法实施行政强制情形的。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第六十二条　违反本法规定，行政机关有下列情形之一的，由上级行政机关或者有关部门责令改正，对直接负责的主管人员和其他直接责任人员依法给予处分：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（一）扩大查封、扣押、冻结范围的；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（二）使用或者损毁查封、扣押场所、设施或者财物的；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（三）在查封、扣押法定期间不作出处理决定或者未依法及时解除查封、扣押的；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（四）在冻结存款、汇款法定期间不作出处理决定或者未依法及时解除冻结的。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第六十三条　行政机关将查封、扣押的财物或者划拨的存款、汇款以及拍卖和依法处理所得的款项，截留、私分或者变相私分的，由财政部门或者有关部门予以追缴；对直接负责的主管人员和其他直接责任人员依法给予记大过、降级、撤职或者开除的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行政机关工作人员利用职务上的便利，将查封、扣押的场所、设施或者财物据为己有的，由上级行政机关或者有关部门责令改正，依法给予记大过、降级、撤职或者开除的处分。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第六十四条　行政机关及其工作人员利用行政强制权为单位或者个人谋取利益的，由上级行政机关或者有关部门责令改正，对直接负责的主管人员和其他直接责任人员依法给予处分。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第六十五条　违反本法规定，金融机构有下列行为之一的，由金融业监督管理机构责令改正，对直接负责的主管人员和其他直接责任人员依法给予处分：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（一）在冻结前向当事人泄露信息的；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（二）对应当立即冻结、划拨的存款、汇款不冻结或者不划拨，致使存款、汇款转移的；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（三）将不应当冻结、划拨的存款、汇款予以冻结或者划拨的；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（四）未及时解除冻结存款、汇款的。</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第六十六条　违反本法规定，金融机构将款项划入国库或者财政专户以外的其他账户的，由金融业监督管理机构责令改正，并处以违法划拨款项二倍的罚款；对直接负责的主管人员和其他直接责任人员依法给予处分。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违反本法规定，行政机关、人民法院指令金融机构将款项划入国库或者财政专户以外的其他账户的，对直接负责的主管人员和其他直接责任人员依法给予处分。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第六十七条　人民法院及其工作人员在强制执行中有违法行为或者扩大强制执行范围的，对直接负责的主管人员和其他直接责任人员依法给予处分。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第六十八条　违反本法规定，给公民、法人或者其他组织造成损失的，依法给予赔偿。</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第七章　附则</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第六十九条　本法中十日以内期限的规定是指工作日，不含法定节假日。</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第七十条　法律、行政法规授权的具有管理公共事务职能的组织在法定授权范围内，以自己的名义实施行政强制，适用本法有关行政机关的规定。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第七十一条　本法自2012年1月1日起施行。</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w:t>
      </w:r>
    </w:p>
    <w:p>
      <w:pPr>
        <w:jc w:val="both"/>
        <w:rPr>
          <w:rFonts w:hint="eastAsia"/>
          <w:b/>
          <w:bCs/>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youyu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53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2021-03-29T07:59:02Z</dcterms:created>
  <dc:creator>Administrator</dc:creator>
  <cp:lastModifiedBy>雨露</cp:lastModifiedBy>
  <dcterms:modified xsi:type="dcterms:W3CDTF">2021-03-29T08:19:34Z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7801198967894A49A1093EF03CE23F87</vt:lpwstr>
  </property>
</Properties>
</file>