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中华人民共和国公司法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（1993年12月29日第八届全国人民代表大会常务委员会第五次会议通过根据1999年12月25日第九届全国人民代表大会常务委员会第十三次会议《关于修改〈中华人民共和国公司法〉的决定》第一次修正　根据2004年8月28日第十届全国人民代表大会常务委员会第十一次会议《关于修改〈中华人民共和国公司法〉的决定》第二次修正　2005年10月27日第十届全国人民代表大会常务委员会第十八次会议修订　根据2013年12月28日第十二届全国人民代表大会常务委员会第六次会议《关于修改〈中华人民共和国海洋环境保护法〉等七部法律的决定》第三次修正　根据2018年10月26日第十三届全国人民代表大会常务委员会第六次会议《关于修改〈中华人民共和国公司法〉的决定》第四次修正）</w:t>
      </w:r>
    </w:p>
    <w:p>
      <w:pPr>
        <w:pStyle w:val="2"/>
        <w:keepNext w:val="0"/>
        <w:keepLines w:val="0"/>
        <w:widowControl/>
        <w:suppressLineNumbers w:val="0"/>
        <w:spacing w:before="0" w:beforeAutospacing="0" w:after="0" w:afterAutospacing="0" w:line="405" w:lineRule="atLeast"/>
        <w:ind w:left="0" w:right="0" w:firstLine="420"/>
        <w:jc w:val="center"/>
      </w:pPr>
      <w:r>
        <w:rPr>
          <w:rStyle w:val="5"/>
          <w:rFonts w:hint="eastAsia" w:ascii="宋体" w:hAnsi="宋体" w:eastAsia="宋体" w:cs="宋体"/>
          <w:color w:val="000000"/>
          <w:sz w:val="21"/>
          <w:szCs w:val="21"/>
          <w:bdr w:val="none" w:color="auto" w:sz="0" w:space="0"/>
          <w:shd w:val="clear" w:fill="FFFFFF"/>
        </w:rPr>
        <w:t>目　　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第一章　总　　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第二章　有限责任公司的设立和组织机构</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第一节　设　　立</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第二节　组织机构</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第三节　一人有限责任公司的特别规定</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第四节　国有独资公司的特别规定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第三章　有限责任公司的股权转让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第四章　股份有限公司的设立和组织机构</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第一节　设　　立</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第二节　股东大会</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第三节　董事会、经理</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第四节　监 事 会</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第五节　上市公司组织机构的特别规定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第五章　股份有限公司的股份发行和转让</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第一节　股份发行</w:t>
      </w:r>
    </w:p>
    <w:p>
      <w:pPr>
        <w:pStyle w:val="2"/>
        <w:keepNext w:val="0"/>
        <w:keepLines w:val="0"/>
        <w:widowControl/>
        <w:suppressLineNumbers w:val="0"/>
        <w:spacing w:before="0" w:beforeAutospacing="0" w:after="0" w:afterAutospacing="0" w:line="405" w:lineRule="atLeast"/>
        <w:ind w:left="0" w:right="0" w:firstLine="630" w:firstLineChars="300"/>
        <w:jc w:val="left"/>
      </w:pPr>
      <w:r>
        <w:rPr>
          <w:rFonts w:hint="eastAsia" w:ascii="宋体" w:hAnsi="宋体" w:eastAsia="宋体" w:cs="宋体"/>
          <w:b w:val="0"/>
          <w:bCs w:val="0"/>
          <w:color w:val="000000"/>
          <w:sz w:val="21"/>
          <w:szCs w:val="21"/>
          <w:bdr w:val="none" w:color="auto" w:sz="0" w:space="0"/>
          <w:shd w:val="clear" w:fill="FFFFFF"/>
        </w:rPr>
        <w:t>第二节　股份转让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第六章　公司董事、监事、高级管理人员的资格和义务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第七章　公司债券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第八章　公司财务、会计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第九章　公司合并、分立、增资、减资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第十章　公司解散和清算</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第十一章　外国公司的分支机构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第十二章　法律责任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第十三章　附　　则</w:t>
      </w:r>
    </w:p>
    <w:p>
      <w:pPr>
        <w:pStyle w:val="2"/>
        <w:keepNext w:val="0"/>
        <w:keepLines w:val="0"/>
        <w:widowControl/>
        <w:suppressLineNumbers w:val="0"/>
        <w:spacing w:before="0" w:beforeAutospacing="0" w:after="0" w:afterAutospacing="0" w:line="405" w:lineRule="atLeast"/>
        <w:ind w:left="0" w:right="0" w:firstLine="420"/>
        <w:jc w:val="left"/>
      </w:pPr>
    </w:p>
    <w:p>
      <w:pPr>
        <w:pStyle w:val="2"/>
        <w:keepNext w:val="0"/>
        <w:keepLines w:val="0"/>
        <w:widowControl/>
        <w:suppressLineNumbers w:val="0"/>
        <w:spacing w:before="0" w:beforeAutospacing="0" w:after="0" w:afterAutospacing="0" w:line="405" w:lineRule="atLeast"/>
        <w:ind w:left="0" w:right="0" w:firstLine="420"/>
        <w:jc w:val="center"/>
      </w:pPr>
      <w:bookmarkStart w:id="0" w:name="_GoBack"/>
      <w:r>
        <w:rPr>
          <w:rStyle w:val="5"/>
          <w:rFonts w:hint="eastAsia" w:ascii="宋体" w:hAnsi="宋体" w:eastAsia="宋体" w:cs="宋体"/>
          <w:color w:val="000000"/>
          <w:sz w:val="21"/>
          <w:szCs w:val="21"/>
          <w:bdr w:val="none" w:color="auto" w:sz="0" w:space="0"/>
          <w:shd w:val="clear" w:fill="FFFFFF"/>
        </w:rPr>
        <w:t>第一章　总　　则</w:t>
      </w:r>
    </w:p>
    <w:bookmarkEnd w:id="0"/>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第一条　为了规范公司的组织和行为，保护公司、股东和债权人的合法权益，维护社会经济秩序，促进社会主义市场经济的发展，制定本法。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第二条　本法所称公司是指依照本法在中国境内设立的有限责任公司和股份有限公司。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第三条　公司是企业法人，有独立的法人财产，享有法人财产权。公司以其全部财产对公司的债务承担责任。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有限责任公司的股东以其认缴的出资额为限对公司承担责任；股份有限公司的股东以其认购的股份为限对公司承担责任。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第四条　公司股东依法享有资产收益、参与重大决策和选择管理者等权利。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第五条　公司从事经营活动，必须遵守法律、行政法规，遵守社会公德、商业道德，诚实守信，接受政府和社会公众的监督，承担社会责任。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公司的合法权益受法律保护，不受侵犯。</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第六条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法律、行政法规规定设立公司必须报经批准的，应当在公司登记前依法办理批准手续。</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公众可以向公司登记机关申请查询公司登记事项，公司登记机关应当提供查询服务。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第七条　依法设立的公司，由公司登记机关发给公司营业执照。公司营业执照签发日期为公司成立日期。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公司营业执照应当载明公司的名称、住所、注册资本、经营范围、法定代表人姓名等事项。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公司营业执照记载的事项发生变更的，公司应当依法办理变更登记，由公司登记机关换发营业执照。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第八条　依照本法设立的有限责任公司，必须在公司名称中标明有限责任公司或者有限公司字样。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依照本法设立的股份有限公司，必须在公司名称中标明股份有限公司或者股份公司字样。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第九条　有限责任公司变更为股份有限公司，应当符合本法规定的股份有限公司的条件。股份有限公司变更为有限责任公司，应当符合本法规定的有限责任公司的条件。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有限责任公司变更为股份有限公司的，或者股份有限公司变更为有限责任公司的，公司变更前的债权、债务由变更后的公司承继。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第十条　公司以其主要办事机构所在地为住所。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第十一条　设立公司必须依法制定公司章程。公司章程对公司、股东、董事、监事、高级管理人员具有约束力。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第十二条　公司的经营范围由公司章程规定，并依法登记。公司可以修改公司章程，改变经营范围，但是应当办理变更登记。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公司的经营范围中属于法律、行政法规规定须经批准的项目，应当依法经过批准。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第十三条　公司法定代表人依照公司章程的规定，由董事长、执行董事或者经理担任，并依法登记。公司法定代表人变更，应当办理变更登记。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第十四条　公司可以设立分公司。设立分公司，应当向公司登记机关申请登记，领取营业执照。分公司不具有法人资格，其民事责任由公司承担。</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公司可以设立子公司，子公司具有法人资格，依法独立承担民事责任。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第十五条　公司可以向其他企业投资；但是，除法律另有规定外，不得成为对所投资企业的债务承担连带责任的出资人。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第十六条　公司向其他企业投资或者为他人提供担保，依照公司章程的规定，由董事会或者股东会、股东大会决议；公司章程对投资或者担保的总额及单项投资或者担保的数额有限额规定的，不得超过规定的限额。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公司为公司股东或者实际控制人提供担保的，必须经股东会或者股东大会决议。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前款规定的股东或者受前款规定的实际控制人支配的股东，不得参加前款规定事项的表决。该项表决由出席会议的其他股东所持表决权的过半数通过。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第十七条　公司必须保护职工的合法权益，依法与职工签订劳动合同，参加社会保险，加强劳动保护，实现安全生产。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公司应当采用多种形式，加强公司职工的职业教育和岗位培训，提高职工素质。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第十八条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公司依照宪法和有关法律的规定，通过职工代表大会或者其他形式，实行民主管理。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公司研究决定改制以及经营方面的重大问题、制定重要的规章制度时，应当听取公司工会的意见，并通过职工代表大会或者其他形式听取职工的意见和建议。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第十九条　在公司中，根据中国共产党章程的规定，设立中国共产党的组织，开展党的活动。公司应当为党组织的活动提供必要条件。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第二十条　公司股东应当遵守法律、行政法规和公司章程，依法行使股东权利，不得滥用股东权利损害公司或者其他股东的利益；不得滥用公司法人独立地位和股东有限责任损害公司债权人的利益。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公司股东滥用股东权利给公司或者其他股东造成损失的，应当依法承担赔偿责任。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公司股东滥用公司法人独立地位和股东有限责任，逃避债务，严重损害公司债权人利益的，应当对公司债务承担连带责任。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第二十一条　公司的控股股东、实际控制人、董事、监事、高级管理人员不得利用其关联关系损害公司利益。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违反前款规定，给公司造成损失的，应当承担赔偿责任。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第二十二条　公司股东会或者股东大会、董事会的决议内容违反法律、行政法规的无效。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股东会或者股东大会、董事会的会议召集程序、表决方式违反法律、行政法规或者公司章程，或者决议内容违反公司章程的，股东可以自决议作出之日起六十日内，请求人民法院撤销。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股东依照前款规定提起诉讼的，人民法院可以应公司的请求，要求股东提供相应担保。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公司根据股东会或者股东大会、董事会决议已办理变更登记的，人民法院宣告该决议无效或者撤销该决议后，公司应当向公司登记机关申请撤销变更登记。</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第二章　有限责任公司的设立和组织机构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第一节　设　　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第二十三条　设立有限责任公司，应当具备下列条件：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（一）股东符合法定人数；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（二）有符合公司章程规定的全体股东认缴的出资额；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（三）股东共同制定公司章程；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（四）有公司名称，建立符合有限责任公司要求的组织机构；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（五）有公司住所。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第二十四条　有限责任公司由五十个以下股东出资设立。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第二十五条　有限责任公司章程应当载明下列事项：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（一）公司名称和住所；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（二）公司经营范围；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（三）公司注册资本；</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（四）股东的姓名或者名称；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（五）股东的出资方式、出资额和出资时间；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（六）公司的机构及其产生办法、职权、议事规则；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（七）公司法定代表人；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（八）股东会会议认为需要规定的其他事项。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股东应当在公司章程上签名、盖章。</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第二十六条　有限责任公司的注册资本为在公司登记机关登记的全体股东认缴的出资额。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法律、行政法规以及国务院决定对有限责任公司注册资本实缴、注册资本最低限额另有规定的，从其规定。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第二十七条　股东可以用货币出资，也可以用实物、知识产权、土地使用权等可以用货币估价并可以依法转让的非货币财产作价出资；但是，法律、行政法规规定不得作为出资的财产除外。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对作为出资的非货币财产应当评估作价，核实财产，不得高估或者低估作价。法律、行政法规对评估作价有规定的，从其规定。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第二十八条　股东应当按期足额缴纳公司章程中规定的各自所认缴的出资额。股东以货币出资的，应当将货币出资足额存入有限责任公司在银行开设的账户；以非货币财产出资的，应当依法办理其财产权的转移手续。</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股东不按照前款规定缴纳出资的，除应当向公司足额缴纳外，还应当向已按期足额缴纳出资的股东承担违约责任。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第二十九条　股东认足公司章程规定的出资后，由全体股东指定的代表或者共同委托的代理人向公司登记机关报送公司登记申请书、公司章程等文件，申请设立登记。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第三十条　有限责任公司成立后，发现作为设立公司出资的非货币财产的实际价额显著低于公司章程所定价额的，应当由交付该出资的股东补足其差额；公司设立时的其他股东承担连带责任。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第三十一条　有限责任公司成立后，应当向股东签发出资证明书。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出资证明书应当载明下列事项：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（一）公司名称；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（二）公司成立日期；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（三）公司注册资本；</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（四）股东的姓名或者名称、缴纳的出资额和出资日期；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（五）出资证明书的编号和核发日期。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出资证明书由公司盖章。</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第三十二条　有限责任公司应当置备股东名册，记载下列事项：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（一）股东的姓名或者名称及住所；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（二）股东的出资额；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（三）出资证明书编号。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记载于股东名册的股东，可以依股东名册主张行使股东权利。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公司应当将股东的姓名或者名称向公司登记机关登记；登记事项发生变更的，应当办理变更登记。未经登记或者变更登记的，不得对抗第三人。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第三十三条　股东有权查阅、复制公司章程、股东会会议记录、董事会会议决议、监事会会议决议和财务会计报告。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可以要求查阅公司会计账簿。股东要求查阅公司会计账簿的，应当向公司提出书面请求，说明目的。公司有合理根据认为股东查阅会计账簿有不正当目的，可能损害公司合法利益的，可以拒绝提供查阅，并应当自股东提出书面请求之日起十五日内书面答复股东并说明理由。公司拒绝提供查阅的，股东可以请求人民法院要求公司提供查阅。</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第三十四条　股东按照实缴的出资比例分取红利；公司新增资本时，股东有权优先按照实缴的出资比例认缴出资。但是，全体股东约定不按照出资比例分取红利或者不按照出资比例优先认缴出资的除外。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第三十五条　公司成立后，股东不得抽逃出资。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第二节　组 织 机 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第三十六条　有限责任公司股东会由全体股东组成。股东会是公司的权力机构，依照本法行使职权。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第三十七条　股东会行使下列职权：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（一）决定公司的经营方针和投资计划；</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（二）选举和更换非由职工代表担任的董事、监事，决定有关董事、监事的报酬事项；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（三）审议批准董事会的报告；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（四）审议批准监事会或者监事的报告；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（五）审议批准公司的年度财务预算方案、决算方案；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（六）审议批准公司的利润分配方案和弥补亏损方案；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（七）对公司增加或者减少注册资本作出决议；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（八）对发行公司债券作出决议；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（九）对公司合并、分立、解散、清算或者变更公司形式作出决议；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（十）修改公司章程；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（十一）公司章程规定的其他职权。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对前款所列事项股东以书面形式一致表示同意的，可以不召开股东会会议，直接作出决定，并由全体股东在决定文件上签名、盖章。</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第三十八条　首次股东会会议由出资最多的股东召集和主持，依照本法规定行使职权。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第三十九条　股东会会议分为定期会议和临时会议。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定期会议应当依照公司章程的规定按时召开。代表十分之一以上表决权的股东，三分之一以上的董事，监事会或者不设监事会的公司的监事提议召开临时会议的，应当召开临时会议。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第四十条　有限责任公司设立董事会的，股东会会议由董事会召集，董事长主持；董事长不能履行职务或者不履行职务的，由副董事长主持；副董事长不能履行职务或者不履行职务的，由半数以上董事共同推举一名董事主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有限责任公司不设董事会的，股东会会议由执行董事召集和主持。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董事会或者执行董事不能履行或者不履行召集股东会会议职责的，由监事会或者不设监事会的公司的监事召集和主持；监事会或者监事不召集和主持的，代表十分之一以上表决权的股东可以自行召集和主持。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第四十一条　召开股东会会议，应当于会议召开十五日前通知全体股东；但是，公司章程另有规定或者全体股东另有约定的除外。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股东会应当对所议事项的决定作成会议记录，出席会议的股东应当在会议记录上签名。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第四十二条　股东会会议由股东按照出资比例行使表决权；但是，公司章程另有规定的除外。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第四十三条　股东会的议事方式和表决程序，除本法有规定的外，由公司章程规定。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股东会会议作出修改公司章程、增加或者减少注册资本的决议，以及公司合并、分立、解散或者变更公司形式的决议，必须经代表三分之二以上表决权的股东通过。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第四十四条　有限责任公司设董事会，其成员为三人至十三人；但是，本法第五十条另有规定的除外。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董事会设董事长一人，可以设副董事长。董事长、副董事长的产生办法由公司章程规定。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第四十五条　董事任期由公司章程规定，但每届任期不得超过三年。董事任期届满，连选可以连任。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董事任期届满未及时改选，或者董事在任期内辞职导致董事会成员低于法定人数的，在改选出的董事就任前，原董事仍应当依照法律、行政法规和公司章程的规定，履行董事职务。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第四十六条　董事会对股东会负责，行使下列职权：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（一）召集股东会会议，并向股东会报告工作；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（二）执行股东会的决议；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（三）决定公司的经营计划和投资方案；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（四）制订公司的年度财务预算方案、决算方案；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（五）制订公司的利润分配方案和弥补亏损方案；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（六）制订公司增加或者减少注册资本以及发行公司债券的方案；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（七）制订公司合并、分立、解散或者变更公司形式的方案；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（八）决定公司内部管理机构的设置；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（九）决定聘任或者解聘公司经理及其报酬事项，并根据经理的提名决定聘任或者解聘公司副经理、财务负责人及其报酬事项；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（十）制定公司的基本管理制度；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（十一）公司章程规定的其他职权。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第四十七条　董事会会议由董事长召集和主持；董事长不能履行职务或者不履行职务的，由副董事长召集和主持；副董事长不能履行职务或者不履行职务的，由半数以上董事共同推举一名董事召集和主持。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第四十八条　董事会的议事方式和表决程序，除本法有规定的外，由公司章程规定。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董事会应当对所议事项的决定作成会议记录，出席会议的董事应当在会议记录上签名。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董事会决议的表决，实行一人一票。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第四十九条　有限责任公司可以设经理，由董事会决定聘任或者解聘。经理对董事会负责，行使下列职权：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（一）主持公司的生产经营管理工作，组织实施董事会决议；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（二）组织实施公司年度经营计划和投资方案；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（三）拟订公司内部管理机构设置方案；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（四）拟订公司的基本管理制度；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（五）制定公司的具体规章；</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（六）提请聘任或者解聘公司副经理、财务负责人；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（七）决定聘任或者解聘除应由董事会决定聘任或者解聘以外的负责管理人员；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（八）董事会授予的其他职权。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公司章程对经理职权另有规定的，从其规定。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经理列席董事会会议。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第五十条　股东人数较少或者规模较小的有限责任公司，可以设一名执行董事，不设董事会。执行董事可以兼任公司经理。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执行董事的职权由公司章程规定。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第五十一条　有限责任公司设监事会，其成员不得少于三人。股东人数较少或者规模较小的有限责任公司，可以设一至二名监事，不设监事会。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监事会设主席一人，由全体监事过半数选举产生。监事会主席召集和主持监事会会议；监事会主席不能履行职务或者不履行职务的，由半数以上监事共同推举一名监事召集和主持监事会会议。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董事、高级管理人员不得兼任监事。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第五十二条　监事的任期每届为三年。监事任期届满，连选可以连任。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监事任期届满未及时改选，或者监事在任期内辞职导致监事会成员低于法定人数的，在改选出的监事就任前，原监事仍应当依照法律、行政法规和公司章程的规定，履行监事职务。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第五十三条　监事会、不设监事会的公司的监事行使下列职权：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（一）检查公司财务；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（二）对董事、高级管理人员执行公司职务的行为进行监督，对违反法律、行政法规、公司章程或者股东会决议的董事、高级管理人员提出罢免的建议；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（三）当董事、高级管理人员的行为损害公司的利益时，要求董事、高级管理人员予以纠正；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（四）提议召开临时股东会会议，在董事会不履行本法规定的召集和主持股东会会议职责时召集和主持股东会会议；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（五）向股东会会议提出提案；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（六）依照本法第一百五十一条的规定，对董事、高级管理人员提起诉讼；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（七）公司章程规定的其他职权。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第五十四条　监事可以列席董事会会议，并对董事会决议事项提出质询或者建议。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监事会、不设监事会的公司的监事发现公司经营情况异常，可以进行调查；必要时，可以聘请会计师事务所等协助其工作，费用由公司承担。</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第五十五条　监事会每年度至少召开一次会议，监事可以提议召开临时监事会会议。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监事会的议事方式和表决程序，除本法有规定的外，由公司章程规定。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监事会决议应当经半数以上监事通过。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监事会应当对所议事项的决定作成会议记录，出席会议的监事应当在会议记录上签名。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第五十六条　监事会、不设监事会的公司的监事行使职权所必需的费用，由公司承担。</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第三节 一人有限责任公司的特别规定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第五十七条　一人有限责任公司的设立和组织机构，适用本节规定；本节没有规定的，适用本章第一节、第二节的规定。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本法所称一人有限责任公司，是指只有一个自然人股东或者一个法人股东的有限责任公司。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第五十八条　一个自然人只能投资设立一个一人有限责任公司。该一人有限责任公司不能投资设立新的一人有限责任公司。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第五十九条　一人有限责任公司应当在公司登记中注明自然人独资或者法人独资，并在公司营业执照中载明。</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第六十条　一人有限责任公司章程由股东制定。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第六十一条　一人有限责任公司不设股东会。股东作出本法第三十七条第一款所列决定时，应当采用书面形式，并由股东签名后置备于公司。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第六十二条　一人有限责任公司应当在每一会计年度终了时编制财务会计报告，并经会计师事务所审计。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第六十三条　一人有限责任公司的股东不能证明公司财产独立于股东自己的财产的，应当对公司债务承担连带责任。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第四节　国有独资公司的特别规定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第六十四条　国有独资公司的设立和组织机构，适用本节规定；本节没有规定的，适用本章第一节、第二节的规定。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本法所称国有独资公司，是指国家单独出资、由国务院或者地方人民政府授权本级人民政府国有资产监督管理机构履行出资人职责的有限责任公司。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第六十五条　国有独资公司章程由国有资产监督管理机构制定，或者由董事会制订报国有资产监督管理机构批准。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第六十六条　国有独资公司不设股东会，由国有资产监督管理机构行使股东会职权。国有资产监督管理机构可以授权公司董事会行使股东会的部分职权，决定公司的重大事项，但公司的合并、分立、解散、增加或者减少注册资本和发行公司债券，必须由国有资产监督管理机构决定；其中，重要的国有独资公司合并、分立、解散、申请破产的，应当由国有资产监督管理机构审核后，报本级人民政府批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前款所称重要的国有独资公司，按照国务院的规定确定。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第六十七条　国有独资公司设董事会，依照本法第四十六条、第六十六条的规定行使职权。董事每届任期不得超过三年。董事会成员中应当有公司职工代表。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董事会成员由国有资产监督管理机构委派；但是，董事会成员中的职工代表由公司职工代表大会选举产生。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董事会设董事长一人，可以设副董事长。董事长、副董事长由国有资产监督管理机构从董事会成员中指定。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第六十八条　国有独资公司设经理，由董事会聘任或者解聘。经理依照本法第四十九条规定行使职权。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经国有资产监督管理机构同意，董事会成员可以兼任经理。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第六十九条　国有独资公司的董事长、副董事长、董事、高级管理人员，未经国有资产监督管理机构同意，不得在其他有限责任公司、股份有限公司或者其他经济组织兼职。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第七十条　国有独资公司监事会成员不得少于五人，其中职工代表的比例不得低于三分之一，具体比例由公司章程规定。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监事会成员由国有资产监督管理机构委派；但是，监事会成员中的职工代表由公司职工代表大会选举产生。监事会主席由国有资产监督管理机构从监事会成员中指定。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监事会行使本法第五十三条第（一）项至第（三）项规定的职权和国务院规定的其他职权。</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第三章　有限责任公司的股权转让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第七十一条　有限责任公司的股东之间可以相互转让其全部或者部分股权。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经股东同意转让的股权，在同等条件下，其他股东有优先购买权。两个以上股东主张行使优先购买权的，协商确定各自的购买比例；协商不成的，按照转让时各自的出资比例行使优先购买权。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公司章程对股权转让另有规定的，从其规定。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第七十二条　人民法院依照法律规定的强制执行程序转让股东的股权时，应当通知公司及全体股东，其他股东在同等条件下有优先购买权。其他股东自人民法院通知之日起满二十日不行使优先购买权的，视为放弃优先购买权。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第七十三条　依照本法第七十一条、第七十二条转让股权后，公司应当注销原股东的出资证明书，向新股东签发出资证明书，并相应修改公司章程和股东名册中有关股东及其出资额的记载。对公司章程的该项修改不需再由股东会表决。</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第七十四条　有下列情形之一的，对股东会该项决议投反对票的股东可以请求公司按照合理的价格收购其股权：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（一）公司连续五年不向股东分配利润，而公司该五年连续盈利，并且符合本法规定的分配利润条件的；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（二）公司合并、分立、转让主要财产的；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（三）公司章程规定的营业期限届满或者章程规定的其他解散事由出现，股东会会议通过决议修改章程使公司存续的。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自股东会会议决议通过之日起六十日内，股东与公司不能达成股权收购协议的，股东可以自股东会会议决议通过之日起九十日内向人民法院提起诉讼。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第七十五条　自然人股东死亡后，其合法继承人可以继承股东资格；但是，公司章程另有规定的除外。</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第四章　股份有限公司的设立和组织机构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第一节　设　　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第七十六条　设立股份有限公司，应当具备下列条件：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（一）发起人符合法定人数；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（二）有符合公司章程规定的全体发起人认购的股本总额或者募集的实收股本总额；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（三）股份发行、筹办事项符合法律规定；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（四）发起人制订公司章程，采用募集方式设立的经创立大会通过；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（五）有公司名称，建立符合股份有限公司要求的组织机构；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（六）有公司住所。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第七十七条　股份有限公司的设立，可以采取发起设立或者募集设立的方式。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发起设立，是指由发起人认购公司应发行的全部股份而设立公司。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募集设立，是指由发起人认购公司应发行股份的一部分，其余股份向社会公开募集或者向特定对象募集而设立公司。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第七十八条　设立股份有限公司，应当有二人以上二百人以下为发起人，其中须有半数以上的发起人在中国境内有住所。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第七十九条　股份有限公司发起人承担公司筹办事务。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发起人应当签订发起人协议，明确各自在公司设立过程中的权利和义务。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第八十条　股份有限公司采取发起设立方式设立的，注册资本为在公司登记机关登记的全体发起人认购的股本总额。在发起人认购的股份缴足前，不得向他人募集股份。</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股份有限公司采取募集方式设立的，注册资本为在公司登记机关登记的实收股本总额。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法律、行政法规以及国务院决定对股份有限公司注册资本实缴、注册资本最低限额另有规定的，从其规定。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第八十一条　股份有限公司章程应当载明下列事项：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（一）公司名称和住所；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（二）公司经营范围；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（三）公司设立方式；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（四）公司股份总数、每股金额和注册资本；</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（五）发起人的姓名或者名称、认购的股份数、出资方式和出资时间；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（六）董事会的组成、职权和议事规则；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（七）公司法定代表人；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（八）监事会的组成、职权和议事规则；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（九）公司利润分配办法；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（十）公司的解散事由与清算办法；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（十一）公司的通知和公告办法；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（十二）股东大会会议认为需要规定的其他事项。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第八十二条　发起人的出资方式，适用本法第二十七条的规定。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第八十三条　以发起设立方式设立股份有限公司的，发起人应当书面认足公司章程规定其认购的股份，并按照公司章程规定缴纳出资。以非货币财产出资的，应当依法办理其财产权的转移手续。</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发起人不依照前款规定缴纳出资的，应当按照发起人协议承担违约责任。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发起人认足公司章程规定的出资后，应当选举董事会和监事会，由董事会向公司登记机关报送公司章程以及法律、行政法规规定的其他文件，申请设立登记。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第八十四条　以募集设立方式设立股份有限公司的，发起人认购的股份不得少于公司股份总数的百分之三十五；但是，法律、行政法规另有规定的，从其规定。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第八十五条　发起人向社会公开募集股份，必须公告招股说明书，并制作认股书。认股书应当载明本法第八十六条所列事项，由认股人填写认购股数、金额、住所，并签名、盖章。认股人按照所认购股数缴纳股款。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第八十六条　招股说明书应当附有发起人制订的公司章程，并载明下列事项：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（一）发起人认购的股份数；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（二）每股的票面金额和发行价格；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（三）无记名股票的发行总数；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（四）募集资金的用途；</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（五）认股人的权利、义务；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（六）本次募股的起止期限及逾期未募足时认股人可以撤回所认股份的说明。</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第八十七条　发起人向社会公开募集股份，应当由依法设立的证券公司承销，签订承销协议。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第八十八条　发起人向社会公开募集股份，应当同银行签订代收股款协议。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代收股款的银行应当按照协议代收和保存股款，向缴纳股款的认股人出具收款单据，并负有向有关部门出具收款证明的义务。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第八十九条　发行股份的股款缴足后，必须经依法设立的验资机构验资并出具证明。发起人应当自股款缴足之日起三十日内主持召开公司创立大会。创立大会由发起人、认股人组成。</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发行的股份超过招股说明书规定的截止期限尚未募足的，或者发行股份的股款缴足后，发起人在三十日内未召开创立大会的，认股人可以按照所缴股款并加算银行同期存款利息，要求发起人返还。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第九十条　发起人应当在创立大会召开十五日前将会议日期通知各认股人或者予以公告。创立大会应有代表股份总数过半数的发起人、认股人出席，方可举行。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创立大会行使下列职权：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（一）审议发起人关于公司筹办情况的报告；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（二）通过公司章程；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（三）选举董事会成员；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（四）选举监事会成员；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（五）对公司的设立费用进行审核；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（六）对发起人用于抵作股款的财产的作价进行审核；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（七）发生不可抗力或者经营条件发生重大变化直接影响公司设立的，可以作出不设立公司的决议。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创立大会对前款所列事项作出决议，必须经出席会议的认股人所持表决权过半数通过。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第九十一条　发起人、认股人缴纳股款或者交付抵作股款的出资后，除未按期募足股份、发起人未按期召开创立大会或者创立大会决议不设立公司的情形外，不得抽回其股本。</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第九十二条　董事会应于创立大会结束后三十日内，向公司登记机关报送下列文件，申请设立登记：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（一）公司登记申请书；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（二）创立大会的会议记录；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（三）公司章程；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（四）验资证明；</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（五）法定代表人、董事、监事的任职文件及其身份证明；</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（六）发起人的法人资格证明或者自然人身份证明；</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（七）公司住所证明。</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以募集方式设立股份有限公司公开发行股票的，还应当向公司登记机关报送国务院证券监督管理机构的核准文件。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第九十三条　股份有限公司成立后，发起人未按照公司章程的规定缴足出资的，应当补缴；其他发起人承担连带责任。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股份有限公司成立后，发现作为设立公司出资的非货币财产的实际价额显著低于公司章程所定价额的，应当由交付该出资的发起人补足其差额；其他发起人承担连带责任。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第九十四条　股份有限公司的发起人应当承担下列责任：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（一）公司不能成立时，对设立行为所产生的债务和费用负连带责任；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（二）公司不能成立时，对认股人已缴纳的股款，负返还股款并加算银行同期存款利息的连带责任；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（三）在公司设立过程中，由于发起人的过失致使公司利益受到损害的，应当对公司承担赔偿责任。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第九十五条　有限责任公司变更为股份有限公司时，折合的实收股本总额不得高于公司净资产额。有限责任公司变更为股份有限公司，为增加资本公开发行股份时，应当依法办理。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第九十六条　股份有限公司应当将公司章程、股东名册、公司债券存根、股东大会会议记录、董事会会议记录、监事会会议记录、财务会计报告置备于本公司。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第九十七条　股东有权查阅公司章程、股东名册、公司债券存根、股东大会会议记录、董事会会议决议、监事会会议决议、财务会计报告，对公司的经营提出建议或者质询。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第二节　股 东 大 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第九十八条　股份有限公司股东大会由全体股东组成。股东大会是公司的权力机构，依照本法行使职权。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第九十九条　本法第三十七条第一款关于有限责任公司股东会职权的规定，适用于股份有限公司股东大会。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第一百条　股东大会应当每年召开一次年会。有下列情形之一的，应当在两个月内召开临时股东大会：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（一）董事人数不足本法规定人数或者公司章程所定人数的三分之二时；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（二）公司未弥补的亏损达实收股本总额三分之一时；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（三）单独或者合计持有公司百分之十以上股份的股东请求时；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（四）董事会认为必要时；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（五）监事会提议召开时；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（六）公司章程规定的其他情形。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第一百零一条　股东大会会议由董事会召集，董事长主持；董事长不能履行职务或者不履行职务的，由副董事长主持；副董事长不能履行职务或者不履行职务的，由半数以上董事共同推举一名董事主持。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董事会不能履行或者不履行召集股东大会会议职责的，监事会应当及时召集和主持；监事会不召集和主持的，连续九十日以上单独或者合计持有公司百分之十以上股份的股东可以自行召集和主持。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股东大会不得对前两款通知中未列明的事项作出决议。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无记名股票持有人出席股东大会会议的，应当于会议召开五日前至股东大会闭会时将股票交存于公司。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第一百零三条　股东出席股东大会会议，所持每一股份有一表决权。但是，公司持有的本公司股份没有表决权。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第一百零四条　本法和公司章程规定公司转让、受让重大资产或者对外提供担保等事项必须经股东大会作出决议的，董事会应当及时召集股东大会会议，由股东大会就上述事项进行表决。</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第一百零五条　股东大会选举董事、监事，可以依照公司章程的规定或者股东大会的决议，实行累积投票制。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本法所称累积投票制，是指股东大会选举董事或者监事时，每一股份拥有与应选董事或者监事人数相同的表决权，股东拥有的表决权可以集中使用。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第一百零六条　股东可以委托代理人出席股东大会会议，代理人应当向公司提交股东授权委托书，并在授权范围内行使表决权。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第一百零七条　股东大会应当对所议事项的决定作成会议记录，主持人、出席会议的董事应当在会议记录上签名。会议记录应当与出席股东的签名册及代理出席的委托书一并保存。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第三节　董事会、经理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第一百零八条　股份有限公司设董事会，其成员为五人至十九人。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董事会成员中可以有公司职工代表。董事会中的职工代表由公司职工通过职工代表大会、职工大会或者其他形式民主选举产生。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本法第四十五条关于有限责任公司董事任期的规定，适用于股份有限公司董事。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本法第四十六条关于有限责任公司董事会职权的规定，适用于股份有限公司董事会。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第一百零九条　董事会设董事长一人，可以设副董事长。董事长和副董事长由董事会以全体董事的过半数选举产生。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第一百一十条　董事会每年度至少召开两次会议，每次会议应当于会议召开十日前通知全体董事和监事。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代表十分之一以上表决权的股东、三分之一以上董事或者监事会，可以提议召开董事会临时会议。董事长应当自接到提议后十日内，召集和主持董事会会议。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董事会召开临时会议，可以另定召集董事会的通知方式和通知时限。</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第一百一十一条　董事会会议应有过半数的董事出席方可举行。董事会作出决议，必须经全体董事的过半数通过。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董事会决议的表决，实行一人一票。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第一百一十二条　董事会会议，应由董事本人出席；董事因故不能出席，可以书面委托其他董事代为出席，委托书中应载明授权范围。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董事会应当对会议所议事项的决定作成会议记录，出席会议的董事应当在会议记录上签名。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第一百一十三条　股份有限公司设经理，由董事会决定聘任或者解聘。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本法第四十九条关于有限责任公司经理职权的规定，适用于股份有限公司经理。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第一百一十四条　公司董事会可以决定由董事会成员兼任经理。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第一百一十五条　公司不得直接或者通过子公司向董事、监事、高级管理人员提供借款。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第一百一十六条　公司应当定期向股东披露董事、监事、高级管理人员从公司获得报酬的情况。</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第四节　监 事 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第一百一十七条　股份有限公司设监事会，其成员不得少于三人。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设主席一人，可以设副主席。监事会主席和副主席由全体监事过半数选举产生。监事会主席召集和主持监事会会议；监事会主席不能履行职务或者不履行职务的，由监事会副主席召集和主持监事会会议；监事会副主席不能履行职务或者不履行职务的，由半数以上监事共同推举一名监事召集和主持监事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董事、高级管理人员不得兼任监事。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本法第五十二条关于有限责任公司监事任期的规定，适用于股份有限公司监事。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第一百一十八条　本法第五十三条、第五十四条关于有限责任公司监事会职权的规定，适用于股份有限公司监事会。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监事会行使职权所必需的费用，由公司承担。</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第一百一十九条　监事会每六个月至少召开一次会议。监事可以提议召开临时监事会会议。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监事会的议事方式和表决程序，除本法有规定的外，由公司章程规定。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监事会决议应当经半数以上监事通过。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监事会应当对所议事项的决定作成会议记录，出席会议的监事应当在会议记录上签名。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第五节上市公司组织机构的特别规定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第一百二十条　本法所称上市公司，是指其股票在证券交易所上市交易的股份有限公司。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第一百二十一条　上市公司在一年内购买、出售重大资产或者担保金额超过公司资产总额百分之三十的，应当由股东大会作出决议，并经出席会议的股东所持表决权的三分之二以上通过。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第一百二十二条　上市公司设独立董事，具体办法由国务院规定。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第一百二十三条　上市公司设董事会秘书，负责公司股东大会和董事会会议的筹备、文件保管以及公司股东资料的管理，办理信息披露事务等事宜。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第一百二十四条　上市公司董事与董事会会议决议事项所涉及的企业有关联关系的，不得对该项决议行使表决权，也不得代理其他董事行使表决权。该董事会会议由过半数的无关联关系董事出席即可举行，董事会会议所作决议须经无关联关系董事过半数通过。出席董事会的无关联关系董事人数不足三人的，应将该事项提交上市公司股东大会审议。</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第五章　股份有限公司的股份发行和转让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第一节　股 份 发 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第一百二十五条　股份有限公司的资本划分为股份，每一股的金额相等。</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公司的股份采取股票的形式。股票是公司签发的证明股东所持股份的凭证。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第一百二十六条　股份的发行，实行公平、公正的原则，同种类的每一股份应当具有同等权利。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同次发行的同种类股票，每股的发行条件和价格应当相同；任何单位或者个人所认购的股份，每股应当支付相同价额。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第一百二十七条　股票发行价格可以按票面金额，也可以超过票面金额，但不得低于票面金额。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第一百二十八条　股票采用纸面形式或者国务院证券监督管理机构规定的其他形式。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股票应当载明下列主要事项：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（一）公司名称；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（二）公司成立日期；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（三）股票种类、票面金额及代表的股份数；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（四）股票的编号。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股票由法定代表人签名，公司盖章。</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发起人的股票，应当标明发起人股票字样。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第一百二十九条　公司发行的股票，可以为记名股票，也可以为无记名股票。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公司向发起人、法人发行的股票，应当为记名股票，并应当记载该发起人、法人的名称或者姓名，不得另立户名或者以代表人姓名记名。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第一百三十条　公司发行记名股票的，应当置备股东名册，记载下列事项：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（一）股东的姓名或者名称及住所；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（二）各股东所持股份数；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（三）各股东所持股票的编号；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（四）各股东取得股份的日期。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发行无记名股票的，公司应当记载其股票数量、编号及发行日期。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第一百三十一条　国务院可以对公司发行本法规定以外的其他种类的股份，另行作出规定。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第一百三十二条　股份有限公司成立后，即向股东正式交付股票。公司成立前不得向股东交付股票。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第一百三十三条　公司发行新股，股东大会应当对下列事项作出决议：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（一）新股种类及数额；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（二）新股发行价格；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（三）新股发行的起止日期；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（四）向原有股东发行新股的种类及数额。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第一百三十四条　公司经国务院证券监督管理机构核准公开发行新股时，必须公告新股招股说明书和财务会计报告，并制作认股书。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本法第八十七条、第八十八条的规定适用于公司公开发行新股。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第一百三十五条　公司发行新股，可以根据公司经营情况和财务状况，确定其作价方案。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第一百三十六条　公司发行新股募足股款后，必须向公司登记机关办理变更登记，并公告。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第二节　股 份 转 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第一百三十七条　股东持有的股份可以依法转让。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第一百三十八条　股东转让其股份，应当在依法设立的证券交易场所进行或者按照国务院规定的其他方式进行。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第一百三十九条　记名股票，由股东以背书方式或者法律、行政法规规定的其他方式转让；转让后由公司将受让人的姓名或者名称及住所记载于股东名册。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股东大会召开前二十日内或者公司决定分配股利的基准日前五日内，不得进行前款规定的股东名册的变更登记。但是，法律对上市公司股东名册变更登记另有规定的，从其规定。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第一百四十条　无记名股票的转让，由股东将该股票交付给受让人后即发生转让的效力。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第一百四十一条　发起人持有的本公司股份，自公司成立之日起一年内不得转让。公司公开发行股份前已发行的股份，自公司股票在证券交易所上市交易之日起一年内不得转让。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董事、监事、高级管理人员应当向公司申报所持有的本公司的股份及其变动情况，在任职期间每年转让的股份不得超过其所持有本公司股份总数的百分之二十五；所持本公司股份自公司股票上市交易之日起一年内不得转让。上述人员离职后半年内，不得转让其所持有的本公司股份。公司章程可以对公司董事、监事、高级管理人员转让其所持有的本公司股份作出其他限制性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第一百四十二条　公司不得收购本公司股份。但是，有下列情形之一的除外：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（一）减少公司注册资本；</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（二）与持有本公司股份的其他公司合并；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（三）将股份用于员工持股计划或者股权激励；</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（四）股东因对股东大会作出的公司合并、分立决议持异议，要求公司收购其股份；</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（五）将股份用于转换上市公司发行的可转换为股票的公司债券；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（六）上市公司为维护公司价值及股东权益所必需。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因前款第（一）项、第（二）项规定的情形收购本公司股份的，应当经股东大会决议；公司因前款第（三）项、第（五）项、第（六）项规定的情形收购本公司股份的，可以依照公司章程的规定或者股东大会的授权，经三分之二以上董事出席的董事会会议决议。</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依照本条第一款规定收购本公司股份后，属于第（一）项情形的，应当自收购之日起十日内注销；属于第（二）项、第（四）项情形的，应当在六个月内转让或者注销；属于第（三）项、第（五）项、第（六）项情形的，公司合计持有的本公司股份数不得超过本公司已发行股份总额的百分之十，并应当在三年内转让或者注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上市公司收购本公司股份的，应当依照《中华人民共和国证券法》的规定履行信息披露义务。上市公司因本条第一款第（三）项、第（五）项、第（六）项规定的情形收购本公司股份的，应当通过公开的集中交易方式进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公司不得接受本公司的股票作为质押权的标的。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第一百四十三条　记名股票被盗、遗失或者灭失，股东可以依照《中华人民共和国民事诉讼法》规定的公示催告程序，请求人民法院宣告该股票失效。人民法院宣告该股票失效后，股东可以向公司申请补发股票。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第一百四十四条　上市公司的股票，依照有关法律、行政法规及证券交易所交易规则上市交易。</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第一百四十五条　上市公司必须依照法律、行政法规的规定，公开其财务状况、经营情况及重大诉讼，在每会计年度内半年公布一次财务会计报告。</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第六章　公司董事、监事、高级管理人员的资格和义务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第一百四十六条　有下列情形之一的，不得担任公司的董事、监事、高级管理人员：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（一）无民事行为能力或者限制民事行为能力；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（二）因贪污、贿赂、侵占财产、挪用财产或者破坏社会主义市场经济秩序，被判处刑罚，执行期满未逾五年，或者因犯罪被剥夺政治权利，执行期满未逾五年；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（三）担任破产清算的公司、企业的董事或者厂长、经理，对该公司、企业的破产负有个人责任的，自该公司、企业破产清算完结之日起未逾三年；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（四）担任因违法被吊销营业执照、责令关闭的公司、企业的法定代表人，并负有个人责任的，自该公司、企业被吊销营业执照之日起未逾三年；</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（五）个人所负数额较大的债务到期未清偿。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公司违反前款规定选举、委派董事、监事或者聘任高级管理人员的，该选举、委派或者聘任无效。</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董事、监事、高级管理人员在任职期间出现本条第一款所列情形的，公司应当解除其职务。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第一百四十七条　董事、监事、高级管理人员应当遵守法律、行政法规和公司章程，对公司负有忠实义务和勤勉义务。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董事、监事、高级管理人员不得利用职权收受贿赂或者其他非法收入，不得侵占公司的财产。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第一百四十八条　董事、高级管理人员不得有下列行为：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（一）挪用公司资金；</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（二）将公司资金以其个人名义或者以其他个人名义开立账户存储；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（三）违反公司章程的规定，未经股东会、股东大会或者董事会同意，将公司资金借贷给他人或者以公司财产为他人提供担保；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（四）违反公司章程的规定或者未经股东会、股东大会同意，与本公司订立合同或者进行交易；</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（五）未经股东会或者股东大会同意，利用职务便利为自己或者他人谋取属于公司的商业机会，自营或者为他人经营与所任职公司同类的业务；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（六）接受他人与公司交易的佣金归为己有；</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（七）擅自披露公司秘密；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（八）违反对公司忠实义务的其他行为。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董事、高级管理人员违反前款规定所得的收入应当归公司所有。</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第一百四十九条　董事、监事、高级管理人员执行公司职务时违反法律、行政法规或者公司章程的规定，给公司造成损失的，应当承担赔偿责任。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第一百五十条　股东会或者股东大会要求董事、监事、高级管理人员列席会议的，董事、监事、高级管理人员应当列席并接受股东的质询。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董事、高级管理人员应当如实向监事会或者不设监事会的有限责任公司的监事提供有关情况和资料，不得妨碍监事会或者监事行使职权。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第一百五十一条　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他人侵犯公司合法权益，给公司造成损失的，本条第一款规定的股东可以依照前两款的规定向人民法院提起诉讼。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第一百五十二条　董事、高级管理人员违反法律、行政法规或者公司章程的规定，损害股东利益的，股东可以向人民法院提起诉讼。</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第七章　公 司 债 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第一百五十三条　本法所称公司债券，是指公司依照法定程序发行、约定在一定期限还本付息的有价证券。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公司发行公司债券应当符合《中华人民共和国证券法》规定的发行条件。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第一百五十四条　发行公司债券的申请经国务院授权的部门核准后，应当公告公司债券募集办法。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公司债券募集办法中应当载明下列主要事项：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（一）公司名称；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（二）债券募集资金的用途；</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（三）债券总额和债券的票面金额；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（四）债券利率的确定方式；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（五）还本付息的期限和方式；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（六）债券担保情况；</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（七）债券的发行价格、发行的起止日期；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（八）公司净资产额；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（九）已发行的尚未到期的公司债券总额；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（十）公司债券的承销机构。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第一百五十五条　公司以实物券方式发行公司债券的，必须在债券上载明公司名称、债券票面金额、利率、偿还期限等事项，并由法定代表人签名，公司盖章。</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第一百五十六条　公司债券，可以为记名债券，也可以为无记名债券。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第一百五十七条　公司发行公司债券应当置备公司债券存根簿。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发行记名公司债券的，应当在公司债券存根簿上载明下列事项：</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（一）债券持有人的姓名或者名称及住所；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（二）债券持有人取得债券的日期及债券的编号；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（三）债券总额，债券的票面金额、利率、还本付息的期限和方式；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（四）债券的发行日期。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发行无记名公司债券的，应当在公司债券存根簿上载明债券总额、利率、偿还期限和方式、发行日期及债券的编号。</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第一百五十八条　记名公司债券的登记结算机构应当建立债券登记、存管、付息、兑付等相关制度。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第一百五十九条　公司债券可以转让，转让价格由转让人与受让人约定。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公司债券在证券交易所上市交易的，按照证券交易所的交易规则转让。</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第一百六十条　记名公司债券，由债券持有人以背书方式或者法律、行政法规规定的其他方式转让；转让后由公司将受让人的姓名或者名称及住所记载于公司债券存根簿。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无记名公司债券的转让，由债券持有人将该债券交付给受让人后即发生转让的效力。</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第一百六十一条　上市公司经股东大会决议可以发行可转换为股票的公司债券，并在公司债券募集办法中规定具体的转换办法。上市公司发行可转换为股票的公司债券，应当报国务院证券监督管理机构核准。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发行可转换为股票的公司债券，应当在债券上标明可转换公司债券字样，并在公司债券存根簿上载明可转换公司债券的数额。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第一百六十二条　发行可转换为股票的公司债券的，公司应当按照其转换办法向债券持有人换发股票，但债券持有人对转换股票或者不转换股票有选择权。</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第八章　公司财务、会计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第一百六十三条　公司应当依照法律、行政法规和国务院财政部门的规定建立本公司的财务、会计制度。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第一百六十四条　公司应当在每一会计年度终了时编制财务会计报告，并依法经会计师事务所审计。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财务会计报告应当依照法律、行政法规和国务院财政部门的规定制作。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第一百六十五条　有限责任公司应当依照公司章程规定的期限将财务会计报告送交各股东。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股份有限公司的财务会计报告应当在召开股东大会年会的二十日前置备于本公司，供股东查阅；公开发行股票的股份有限公司必须公告其财务会计报告。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第一百六十六条　公司分配当年税后利润时，应当提取利润的百分之十列入公司法定公积金。公司法定公积金累计额为公司注册资本的百分之五十以上的，可以不再提取。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公司的法定公积金不足以弥补以前年度亏损的，在依照前款规定提取法定公积金之前，应当先用当年利润弥补亏损。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公司从税后利润中提取法定公积金后，经股东会或者股东大会决议，还可以从税后利润中提取任意公积金。</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公司弥补亏损和提取公积金后所余税后利润，有限责任公司依照本法第三十四条的规定分配；股份有限公司按照股东持有的股份比例分配，但股份有限公司章程规定不按持股比例分配的除外。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股东会、股东大会或者董事会违反前款规定，在公司弥补亏损和提取法定公积金之前向股东分配利润的，股东必须将违反规定分配的利润退还公司。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公司持有的本公司股份不得分配利润。</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第一百六十七条　股份有限公司以超过股票票面金额的发行价格发行股份所得的溢价款以及国务院财政部门规定列入资本公积金的其他收入，应当列为公司资本公积金。</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第一百六十八条　公司的公积金用于弥补公司的亏损、扩大公司生产经营或者转为增加公司资本。但是，资本公积金不得用于弥补公司的亏损。</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法定公积金转为资本时，所留存的该项公积金不得少于转增前公司注册资本的百分之二十五。</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第一百六十九条　公司聘用、解聘承办公司审计业务的会计师事务所，依照公司章程的规定，由股东会、股东大会或者董事会决定。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公司股东会、股东大会或者董事会就解聘会计师事务所进行表决时，应当允许会计师事务所陈述意见。</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第一百七十条　公司应当向聘用的会计师事务所提供真实、完整的会计凭证、会计账簿、财务会计报告及其他会计资料，不得拒绝、隐匿、谎报。</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第一百七十一条　公司除法定的会计账簿外，不得另立会计账簿。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对公司资产，不得以任何个人名义开立账户存储。</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第九章　公司合并、分立、增资、减资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第一百七十二条　公司合并可以采取吸收合并或者新设合并。</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一个公司吸收其他公司为吸收合并，被吸收的公司解散。两个以上公司合并设立一个新的公司为新设合并，合并各方解散。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第一百七十三条　公司合并，应当由合并各方签订合并协议，并编制资产负债表及财产清单。公司应当自作出合并决议之日起十日内通知债权人，并于三十日内在报纸上公告。债权人自接到通知书之日起三十日内，未接到通知书的自公告之日起四十五日内，可以要求公司清偿债务或者提供相应的担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第一百七十四条　公司合并时，合并各方的债权、债务，应当由合并后存续的公司或者新设的公司承继。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第一百七十五条　公司分立，其财产作相应的分割。</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公司分立，应当编制资产负债表及财产清单。公司应当自作出分立决议之日起十日内通知债权人，并于三十日内在报纸上公告。</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第一百七十六条　公司分立前的债务由分立后的公司承担连带责任。但是，公司在分立前与债权人就债务清偿达成的书面协议另有约定的除外。</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第一百七十七条　公司需要减少注册资本时，必须编制资产负债表及财产清单。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应当自作出减少注册资本决议之日起十日内通知债权人，并于三十日内在报纸上公告。债权人自接到通知书之日起三十日内，未接到通知书的自公告之日起四十五日内，有权要求公司清偿债务或者提供相应的担保。</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第一百七十八条　有限责任公司增加注册资本时，股东认缴新增资本的出资，依照本法设立有限责任公司缴纳出资的有关规定执行。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股份有限公司为增加注册资本发行新股时，股东认购新股，依照本法设立股份有限公司缴纳股款的有关规定执行。</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第一百七十九条　公司合并或者分立，登记事项发生变更的，应当依法向公司登记机关办理变更登记；公司解散的，应当依法办理公司注销登记；设立新公司的，应当依法办理公司设立登记。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公司增加或者减少注册资本，应当依法向公司登记机关办理变更登记。</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第十章　公司解散和清算</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第一百八十条　公司因下列原因解散：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（一）公司章程规定的营业期限届满或者公司章程规定的其他解散事由出现；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（二）股东会或者股东大会决议解散；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（三）因公司合并或者分立需要解散；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（四）依法被吊销营业执照、责令关闭或者被撤销；</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（五）人民法院依照本法第一百八十二条的规定予以解散。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第一百八十一条　公司有本法第一百八十条第（一）项情形的，可以通过修改公司章程而存续。</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依照前款规定修改公司章程，有限责任公司须经持有三分之二以上表决权的股东通过，股份有限公司须经出席股东大会会议的股东所持表决权的三分之二以上通过。</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第一百八十二条　公司经营管理发生严重困难，继续存续会使股东利益受到重大损失，通过其他途径不能解决的，持有公司全部股东表决权百分之十以上的股东，可以请求人民法院解散公司。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第一百八十三条　公司因本法第一百八十条第（一）项、第（二）项、第（四）项、第（五）项规定而解散的，应当在解散事由出现之日起十五日内成立清算组，开始清算。有限责任公司的清算组由股东组成，股份有限公司的清算组由董事或者股东大会确定的人员组成。逾期不成立清算组进行清算的，债权人可以申请人民法院指定有关人员组成清算组进行清算。人民法院应当受理该申请，并及时组织清算组进行清算。</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第一百八十四条　清算组在清算期间行使下列职权：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（一）清理公司财产，分别编制资产负债表和财产清单；</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（二）通知、公告债权人；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（三）处理与清算有关的公司未了结的业务；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（四）清缴所欠税款以及清算过程中产生的税款；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（五）清理债权、债务；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（六）处理公司清偿债务后的剩余财产；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（七）代表公司参与民事诉讼活动。</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第一百八十五条　清算组应当自成立之日起十日内通知债权人，并于六十日内在报纸上公告。债权人应当自接到通知书之日起三十日内，未接到通知书的自公告之日起四十五日内，向清算组申报其债权。</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债权人申报债权，应当说明债权的有关事项，并提供证明材料。清算组应当对债权进行登记。</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在申报债权期间，清算组不得对债权人进行清偿。</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第一百八十六条　清算组在清理公司财产、编制资产负债表和财产清单后，应当制定清算方案，并报股东会、股东大会或者人民法院确认。</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公司财产在分别支付清算费用、职工的工资、社会保险费用和法定补偿金，缴纳所欠税款，清偿公司债务后的剩余财产，有限责任公司按照股东的出资比例分配，股份有限公司按照股东持有的股份比例分配。</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清算期间，公司存续，但不得开展与清算无关的经营活动。公司财产在未依照前款规定清偿前，不得分配给股东。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第一百八十七条　清算组在清理公司财产、编制资产负债表和财产清单后，发现公司财产不足清偿债务的，应当依法向人民法院申请宣告破产。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公司经人民法院裁定宣告破产后，清算组应当将清算事务移交给人民法院。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第一百八十八条　公司清算结束后，清算组应当制作清算报告，报股东会、股东大会或者人民法院确认，并报送公司登记机关，申请注销公司登记，公告公司终止。</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第一百八十九条　清算组成员应当忠于职守，依法履行清算义务。</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清算组成员不得利用职权收受贿赂或者其他非法收入，不得侵占公司财产。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清算组成员因故意或者重大过失给公司或者债权人造成损失的，应当承担赔偿责任。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第一百九十条　公司被依法宣告破产的，依照有关企业破产的法律实施破产清算。</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第十一章　外国公司的分支机构</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第一百九十一条　本法所称外国公司是指依照外国法律在中国境外设立的公司。</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第一百九十二条　外国公司在中国境内设立分支机构，必须向中国主管机关提出申请，并提交其公司章程、所属国的公司登记证书等有关文件，经批准后，向公司登记机关依法办理登记，领取营业执照。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外国公司分支机构的审批办法由国务院另行规定。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第一百九十三条　外国公司在中国境内设立分支机构，必须在中国境内指定负责该分支机构的代表人或者代理人，并向该分支机构拨付与其所从事的经营活动相适应的资金。</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对外国公司分支机构的经营资金需要规定最低限额的，由国务院另行规定。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第一百九十四条　外国公司的分支机构应当在其名称中标明该外国公司的国籍及责任形式。</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外国公司的分支机构应当在本机构中置备该外国公司章程。</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第一百九十五条　外国公司在中国境内设立的分支机构不具有中国法人资格。</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外国公司对其分支机构在中国境内进行经营活动承担民事责任。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第一百九十六条　经批准设立的外国公司分支机构，在中国境内从事业务活动，必须遵守中国的法律，不得损害中国的社会公共利益，其合法权益受中国法律保护。</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第一百九十七条　外国公司撤销其在中国境内的分支机构时，必须依法清偿债务，依照本法有关公司清算程序的规定进行清算。未清偿债务之前，不得将其分支机构的财产移至中国境外。</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第十二章　法 律 责 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第一百九十八条　违反本法规定，虚报注册资本、提交虚假材料或者采取其他欺诈手段隐瞒重要事实取得公司登记的，由公司登记机关责令改正，对虚报注册资本的公司，处以虚报注册资本金额百分之五以上百分之十五以下的罚款；对提交虚假材料或者采取其他欺诈手段隐瞒重要事实的公司，处以五万元以上五十万元以下的罚款；情节严重的，撤销公司登记或者吊销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第一百九十九条　公司的发起人、股东虚假出资，未交付或者未按期交付作为出资的货币或者非货币财产的，由公司登记机关责令改正，处以虚假出资金额百分之五以上百分之十五以下的罚款。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第二百条　公司的发起人、股东在公司成立后，抽逃其出资的，由公司登记机关责令改正，处以所抽逃出资金额百分之五以上百分之十五以下的罚款。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第二百零一条　公司违反本法规定，在法定的会计账簿以外另立会计账簿的，由县级以上人民政府财政部门责令改正，处以五万元以上五十万元以下的罚款。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第二百零二条　公司在依法向有关主管部门提供的财务会计报告等材料上作虚假记载或者隐瞒重要事实的，由有关主管部门对直接负责的主管人员和其他直接责任人员处以三万元以上三十万元以下的罚款。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第二百零三条　公司不依照本法规定提取法定公积金的，由县级以上人民政府财政部门责令如数补足应当提取的金额，可以对公司处以二十万元以下的罚款。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第二百零四条　公司在合并、分立、减少注册资本或者进行清算时，不依照本法规定通知或者公告债权人的，由公司登记机关责令改正，对公司处以一万元以上十万元以下的罚款。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在进行清算时，隐匿财产，对资产负债表或者财产清单作虚假记载或者在未清偿债务前分配公司财产的，由公司登记机关责令改正，对公司处以隐匿财产或者未清偿债务前分配公司财产金额百分之五以上百分之十以下的罚款；对直接负责的主管人员和其他直接责任人员处以一万元以上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第二百零五条　公司在清算期间开展与清算无关的经营活动的，由公司登记机关予以警告，没收违法所得。</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第二百零六条　清算组不依照本法规定向公司登记机关报送清算报告，或者报送清算报告隐瞒重要事实或者有重大遗漏的，由公司登记机关责令改正。</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清算组成员利用职权徇私舞弊、谋取非法收入或者侵占公司财产的，由公司登记机关责令退还公司财产，没收违法所得，并可以处以违法所得一倍以上五倍以下的罚款。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第二百零七条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承担资产评估、验资或者验证的机构因其出具的评估结果、验资或者验证证明不实，给公司债权人造成损失的，除能够证明自己没有过错的外，在其评估或者证明不实的金额范围内承担赔偿责任。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第二百零八条　公司登记机关对不符合本法规定条件的登记申请予以登记，或者对符合本法规定条件的登记申请不予登记的，对直接负责的主管人员和其他直接责任人员，依法给予行政处分。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第二百零九条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第二百一十条　未依法登记为有限责任公司或者股份有限公司，而冒用有限责任公司或者股份有限公司名义的，或者未依法登记为有限责任公司或者股份有限公司的分公司，而冒用有限责任公司或者股份有限公司的分公司名义的，由公司登记机关责令改正或者予以取缔，可以并处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第二百一十一条　公司成立后无正当理由超过六个月未开业的，或者开业后自行停业连续六个月以上的，可以由公司登记机关吊销营业执照。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公司登记事项发生变更时，未依照本法规定办理有关变更登记的，由公司登记机关责令限期登记；逾期不登记的，处以一万元以上十万元以下的罚款。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第二百一十二条　外国公司违反本法规定，擅自在中国境内设立分支机构的，由公司登记机关责令改正或者关闭，可以并处五万元以上二十万元以下的罚款。</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第二百一十三条　利用公司名义从事危害国家安全、社会公共利益的严重违法行为的，吊销营业执照。</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第二百一十四条　公司违反本法规定，应当承担民事赔偿责任和缴纳罚款、罚金的，其财产不足以支付时，先承担民事赔偿责任。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第二百一十五条　违反本法规定，构成犯罪的，依法追究刑事责任。</w:t>
      </w:r>
    </w:p>
    <w:p>
      <w:pPr>
        <w:pStyle w:val="2"/>
        <w:keepNext w:val="0"/>
        <w:keepLines w:val="0"/>
        <w:widowControl/>
        <w:suppressLineNumbers w:val="0"/>
        <w:spacing w:before="0" w:beforeAutospacing="0" w:after="0" w:afterAutospacing="0" w:line="405" w:lineRule="atLeast"/>
        <w:ind w:left="0" w:right="0" w:firstLine="420"/>
        <w:jc w:val="left"/>
      </w:pPr>
      <w:r>
        <w:rPr>
          <w:rStyle w:val="5"/>
          <w:rFonts w:hint="eastAsia" w:ascii="宋体" w:hAnsi="宋体" w:eastAsia="宋体" w:cs="宋体"/>
          <w:color w:val="000000"/>
          <w:sz w:val="21"/>
          <w:szCs w:val="21"/>
          <w:bdr w:val="none" w:color="auto" w:sz="0" w:space="0"/>
          <w:shd w:val="clear" w:fill="FFFFFF"/>
        </w:rPr>
        <w:t>第十三章　附　　则</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第二百一十六条　本法下列用语的含义：</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（一）高级管理人员，是指公司的经理、副经理、财务负责人，上市公司董事会秘书和公司章程规定的其他人员。</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（三）实际控制人，是指虽不是公司的股东，但通过投资关系、协议或者其他安排，能够实际支配公司行为的人。</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第二百一十七条　外商投资的有限责任公司和股份有限公司适用本法；有关外商投资的法律另有规定的，适用其规定。</w:t>
      </w:r>
    </w:p>
    <w:p>
      <w:pPr>
        <w:pStyle w:val="2"/>
        <w:keepNext w:val="0"/>
        <w:keepLines w:val="0"/>
        <w:widowControl/>
        <w:suppressLineNumbers w:val="0"/>
        <w:spacing w:before="0" w:beforeAutospacing="0" w:after="0" w:afterAutospacing="0" w:line="405" w:lineRule="atLeast"/>
        <w:ind w:left="0" w:right="0" w:firstLine="420"/>
        <w:jc w:val="left"/>
      </w:pPr>
      <w:r>
        <w:rPr>
          <w:rFonts w:hint="eastAsia" w:ascii="宋体" w:hAnsi="宋体" w:eastAsia="宋体" w:cs="宋体"/>
          <w:b w:val="0"/>
          <w:bCs w:val="0"/>
          <w:color w:val="000000"/>
          <w:sz w:val="21"/>
          <w:szCs w:val="21"/>
          <w:bdr w:val="none" w:color="auto" w:sz="0" w:space="0"/>
          <w:shd w:val="clear" w:fill="FFFFFF"/>
        </w:rPr>
        <w:t>第二百一十八条　本法自2006年1月1日起施行。</w:t>
      </w:r>
    </w:p>
    <w:p>
      <w:pPr>
        <w:jc w:val="both"/>
        <w:rPr>
          <w:rFonts w:hint="eastAsia"/>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F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2021-03-26T07:13:36Z</dcterms:created>
  <dc:creator>Administrator</dc:creator>
  <cp:lastModifiedBy>Administrator</cp:lastModifiedBy>
  <dcterms:modified xsi:type="dcterms:W3CDTF">2021-03-26T07:17:11Z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E3F67F6E1DBB490E97700A71F6CC6C42</vt:lpwstr>
  </property>
</Properties>
</file>