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 4053: Fall 2025</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Homework #2</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Beam deflection &amp; Lift/Drag Calculations</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Anderson &amp; E. Severson</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Mechanical Engineering Department</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Minnesota</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October 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2025</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assignment you are to solve the following questions using various numerical methods in MATLAB.  Leveraging built-in functions is acceptable, and encouraged.  For the deliverables there are two separate gradescope submission links, one for a single .pdf that has the the final answers and plots for each question and a second for two (2) MATLAB scripts, one for each question.  In order to earn full marks the script files are required to run on their own and be well formatted and commented.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Q1 - Cantilevered beam Analysis (5 points). Consider the cantilevered beam drawn below. It is subject to a uniform load over the first 6m, as indicated in the diagram.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1924050" cy="1085850"/>
                <wp:effectExtent b="0" l="0" r="0" t="0"/>
                <wp:docPr id="1" name=""/>
                <a:graphic>
                  <a:graphicData uri="http://schemas.microsoft.com/office/word/2010/wordprocessingGroup">
                    <wpg:wgp>
                      <wpg:cNvGrpSpPr/>
                      <wpg:grpSpPr>
                        <a:xfrm>
                          <a:off x="317600" y="754400"/>
                          <a:ext cx="1924050" cy="1085850"/>
                          <a:chOff x="317600" y="754400"/>
                          <a:chExt cx="1914775" cy="1062250"/>
                        </a:xfrm>
                      </wpg:grpSpPr>
                      <wps:wsp>
                        <wps:cNvSpPr/>
                        <wps:cNvPr id="2" name="Shape 2"/>
                        <wps:spPr>
                          <a:xfrm>
                            <a:off x="450400" y="1378475"/>
                            <a:ext cx="1777200" cy="20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450550" y="1237900"/>
                            <a:ext cx="9900" cy="51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50550" y="1258000"/>
                            <a:ext cx="9900" cy="220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750" y="1247950"/>
                            <a:ext cx="140700" cy="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750" y="1333300"/>
                            <a:ext cx="140700" cy="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750" y="1418650"/>
                            <a:ext cx="140700" cy="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750" y="1478800"/>
                            <a:ext cx="140700" cy="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750" y="1564150"/>
                            <a:ext cx="140700" cy="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750" y="1649500"/>
                            <a:ext cx="140700" cy="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19750" y="1734850"/>
                            <a:ext cx="140700" cy="7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9375"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68800"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98225"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927650"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057075"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86500"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315925"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45350"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574775" y="1160375"/>
                            <a:ext cx="5700" cy="218100"/>
                          </a:xfrm>
                          <a:prstGeom prst="straightConnector1">
                            <a:avLst/>
                          </a:prstGeom>
                          <a:noFill/>
                          <a:ln cap="flat" cmpd="sng" w="9525">
                            <a:solidFill>
                              <a:srgbClr val="0000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3450" y="1113100"/>
                            <a:ext cx="1119300" cy="48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22" name="Shape 22"/>
                        <wps:spPr>
                          <a:xfrm>
                            <a:off x="856300" y="889300"/>
                            <a:ext cx="353100" cy="21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6m</w:t>
                              </w:r>
                            </w:p>
                          </w:txbxContent>
                        </wps:txbx>
                        <wps:bodyPr anchorCtr="0" anchor="t" bIns="91425" lIns="91425" spcFirstLastPara="1" rIns="91425" wrap="square" tIns="91425">
                          <a:noAutofit/>
                        </wps:bodyPr>
                      </wps:wsp>
                      <wps:wsp>
                        <wps:cNvCnPr/>
                        <wps:spPr>
                          <a:xfrm>
                            <a:off x="473200" y="957500"/>
                            <a:ext cx="1754100" cy="150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SpPr txBox="1"/>
                        <wps:cNvPr id="24" name="Shape 24"/>
                        <wps:spPr>
                          <a:xfrm>
                            <a:off x="1173700" y="754400"/>
                            <a:ext cx="439200" cy="21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10</w:t>
                              </w:r>
                              <w:r w:rsidDel="00000000" w:rsidR="00000000" w:rsidRPr="00000000">
                                <w:rPr>
                                  <w:rFonts w:ascii="Arial" w:cs="Arial" w:eastAsia="Arial" w:hAnsi="Arial"/>
                                  <w:b w:val="0"/>
                                  <w:i w:val="0"/>
                                  <w:smallCaps w:val="0"/>
                                  <w:strike w:val="0"/>
                                  <w:color w:val="000000"/>
                                  <w:sz w:val="16"/>
                                  <w:vertAlign w:val="baseline"/>
                                </w:rPr>
                                <w:t xml:space="preserve">m</w:t>
                              </w:r>
                            </w:p>
                          </w:txbxContent>
                        </wps:txbx>
                        <wps:bodyPr anchorCtr="0" anchor="t" bIns="91425" lIns="91425" spcFirstLastPara="1" rIns="91425" wrap="square" tIns="91425">
                          <a:noAutofit/>
                        </wps:bodyPr>
                      </wps:wsp>
                      <wps:wsp>
                        <wps:cNvSpPr txBox="1"/>
                        <wps:cNvPr id="25" name="Shape 25"/>
                        <wps:spPr>
                          <a:xfrm>
                            <a:off x="603025" y="1324925"/>
                            <a:ext cx="9138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16"/>
                                  <w:vertAlign w:val="baseline"/>
                                </w:rPr>
                                <w:t xml:space="preserve">q</w:t>
                              </w:r>
                              <w:r w:rsidDel="00000000" w:rsidR="00000000" w:rsidRPr="00000000">
                                <w:rPr>
                                  <w:rFonts w:ascii="Arial" w:cs="Arial" w:eastAsia="Arial" w:hAnsi="Arial"/>
                                  <w:b w:val="0"/>
                                  <w:i w:val="0"/>
                                  <w:smallCaps w:val="0"/>
                                  <w:strike w:val="0"/>
                                  <w:color w:val="0000ff"/>
                                  <w:sz w:val="16"/>
                                  <w:vertAlign w:val="baseline"/>
                                </w:rPr>
                                <w:t xml:space="preserve"> = 100 N/m</w:t>
                              </w:r>
                            </w:p>
                          </w:txbxContent>
                        </wps:txbx>
                        <wps:bodyPr anchorCtr="0" anchor="t" bIns="91425" lIns="91425" spcFirstLastPara="1" rIns="91425" wrap="square" tIns="91425">
                          <a:spAutoFit/>
                        </wps:bodyPr>
                      </wps:wsp>
                      <wps:wsp>
                        <wps:cNvCnPr/>
                        <wps:spPr>
                          <a:xfrm flipH="1" rot="10800000">
                            <a:off x="471925" y="1687025"/>
                            <a:ext cx="13857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817461" y="1508836"/>
                            <a:ext cx="3531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000000"/>
                                  <w:sz w:val="20"/>
                                  <w:vertAlign w:val="baseline"/>
                                </w:rPr>
                                <w:t xml:space="preserve">x</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924050" cy="1085850"/>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924050" cy="1085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effective point load (magnitude and x location) on the beam</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the reaction force / moment</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Determine expressions for the internal shear V and bending moment M</w:t>
      </w:r>
      <w:r w:rsidDel="00000000" w:rsidR="00000000" w:rsidRPr="00000000">
        <w:rPr>
          <w:rFonts w:ascii="Times New Roman" w:cs="Times New Roman" w:eastAsia="Times New Roman" w:hAnsi="Times New Roman"/>
          <w:vertAlign w:val="subscript"/>
          <w:rtl w:val="0"/>
        </w:rPr>
        <w:t xml:space="preserve">b</w:t>
      </w:r>
      <w:r w:rsidDel="00000000" w:rsidR="00000000" w:rsidRPr="00000000">
        <w:rPr>
          <w:rFonts w:ascii="Times New Roman" w:cs="Times New Roman" w:eastAsia="Times New Roman" w:hAnsi="Times New Roman"/>
          <w:rtl w:val="0"/>
        </w:rPr>
        <w:t xml:space="preserve"> as a function of x</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Determine the angle and deflection of the beam as a function of x, given a constant flexural rigidity of EI = 250,000 Nm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MATLAB to create a shear force bending moment diagram. Show this as a set of vertically aligned plots (hint: use the </w:t>
      </w:r>
      <w:r w:rsidDel="00000000" w:rsidR="00000000" w:rsidRPr="00000000">
        <w:rPr>
          <w:rFonts w:ascii="Courier New" w:cs="Courier New" w:eastAsia="Courier New" w:hAnsi="Courier New"/>
          <w:rtl w:val="0"/>
        </w:rPr>
        <w:t xml:space="preserve">subplot</w:t>
      </w:r>
      <w:r w:rsidDel="00000000" w:rsidR="00000000" w:rsidRPr="00000000">
        <w:rPr>
          <w:rFonts w:ascii="Times New Roman" w:cs="Times New Roman" w:eastAsia="Times New Roman" w:hAnsi="Times New Roman"/>
          <w:rtl w:val="0"/>
        </w:rPr>
        <w:t xml:space="preserve"> command) depicting q, V, M</w:t>
      </w:r>
      <w:r w:rsidDel="00000000" w:rsidR="00000000" w:rsidRPr="00000000">
        <w:rPr>
          <w:rFonts w:ascii="Times New Roman" w:cs="Times New Roman" w:eastAsia="Times New Roman" w:hAnsi="Times New Roman"/>
          <w:vertAlign w:val="subscript"/>
          <w:rtl w:val="0"/>
        </w:rPr>
        <w:t xml:space="preserve">b </w:t>
      </w:r>
      <w:r w:rsidDel="00000000" w:rsidR="00000000" w:rsidRPr="00000000">
        <w:rPr>
          <w:rFonts w:ascii="Times New Roman" w:cs="Times New Roman" w:eastAsia="Times New Roman" w:hAnsi="Times New Roman"/>
          <w:rtl w:val="0"/>
        </w:rPr>
        <w:t xml:space="preserve">, θ, and δ  over the full length of the beam. Use the sign convention introduced in the lecture. Use appropriate axes labels and submit your MATLAB script that creates these plots.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Note: It is recommended that you write your code in such a manner that it could handle a changing cross section and non constant load as then the code will be more easily transferable to your project.</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Q2 - Calculation of relative velocity (5 points)</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free-standing MATLAB function to perform the trigonometric calculations that are necessary to determine the angle of attack for a 3-bladed lift-based HAWT. The input arguments/output arguments for the function are shown in Figure 1.</w:t>
      </w:r>
    </w:p>
    <w:p w:rsidR="00000000" w:rsidDel="00000000" w:rsidP="00000000" w:rsidRDefault="00000000" w:rsidRPr="00000000" w14:paraId="00000019">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67313" cy="148229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67313" cy="148229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Function behavior</w:t>
      </w:r>
    </w:p>
    <w:p w:rsidR="00000000" w:rsidDel="00000000" w:rsidP="00000000" w:rsidRDefault="00000000" w:rsidRPr="00000000" w14:paraId="0000001B">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discussed in lecture the schematic for a slice of a wind turbine blade in the </w:t>
      </w:r>
      <m:oMath>
        <m:r>
          <w:rPr>
            <w:rFonts w:ascii="Times New Roman" w:cs="Times New Roman" w:eastAsia="Times New Roman" w:hAnsi="Times New Roman"/>
          </w:rPr>
          <m:t xml:space="preserve">z-</m:t>
        </m:r>
        <m:r>
          <w:rPr>
            <w:rFonts w:ascii="Times New Roman" w:cs="Times New Roman" w:eastAsia="Times New Roman" w:hAnsi="Times New Roman"/>
          </w:rPr>
          <m:t>θ</m:t>
        </m:r>
      </m:oMath>
      <w:r w:rsidDel="00000000" w:rsidR="00000000" w:rsidRPr="00000000">
        <w:rPr>
          <w:rFonts w:ascii="Times New Roman" w:cs="Times New Roman" w:eastAsia="Times New Roman" w:hAnsi="Times New Roman"/>
          <w:rtl w:val="0"/>
        </w:rPr>
        <w:t xml:space="preserve"> plane at a given radial position is shown in Figure 2 below.</w:t>
      </w:r>
    </w:p>
    <w:p w:rsidR="00000000" w:rsidDel="00000000" w:rsidP="00000000" w:rsidRDefault="00000000" w:rsidRPr="00000000" w14:paraId="0000001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9525" cy="3343275"/>
            <wp:effectExtent b="0" l="0" r="0" t="0"/>
            <wp:docPr id="2" name="image1.png"/>
            <a:graphic>
              <a:graphicData uri="http://schemas.openxmlformats.org/drawingml/2006/picture">
                <pic:pic>
                  <pic:nvPicPr>
                    <pic:cNvPr id="0" name="image1.png"/>
                    <pic:cNvPicPr preferRelativeResize="0"/>
                  </pic:nvPicPr>
                  <pic:blipFill>
                    <a:blip r:embed="rId8"/>
                    <a:srcRect b="0" l="0" r="35737" t="0"/>
                    <a:stretch>
                      <a:fillRect/>
                    </a:stretch>
                  </pic:blipFill>
                  <pic:spPr>
                    <a:xfrm>
                      <a:off x="0" y="0"/>
                      <a:ext cx="38195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Blade profile schematic in the  </w:t>
      </w:r>
      <m:oMath>
        <m:r>
          <w:rPr>
            <w:rFonts w:ascii="Times New Roman" w:cs="Times New Roman" w:eastAsia="Times New Roman" w:hAnsi="Times New Roman"/>
          </w:rPr>
          <m:t xml:space="preserve">z-</m:t>
        </m:r>
        <m:r>
          <w:rPr>
            <w:rFonts w:ascii="Times New Roman" w:cs="Times New Roman" w:eastAsia="Times New Roman" w:hAnsi="Times New Roman"/>
          </w:rPr>
          <m:t>θ</m:t>
        </m:r>
      </m:oMath>
      <w:r w:rsidDel="00000000" w:rsidR="00000000" w:rsidRPr="00000000">
        <w:rPr>
          <w:rFonts w:ascii="Times New Roman" w:cs="Times New Roman" w:eastAsia="Times New Roman" w:hAnsi="Times New Roman"/>
          <w:rtl w:val="0"/>
        </w:rPr>
        <w:t xml:space="preserve"> plane</w:t>
      </w:r>
    </w:p>
    <w:p w:rsidR="00000000" w:rsidDel="00000000" w:rsidP="00000000" w:rsidRDefault="00000000" w:rsidRPr="00000000" w14:paraId="000000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following nomenclature:</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AoA</w:t>
      </w:r>
      <w:r w:rsidDel="00000000" w:rsidR="00000000" w:rsidRPr="00000000">
        <w:rPr>
          <w:rFonts w:ascii="Times New Roman" w:cs="Times New Roman" w:eastAsia="Times New Roman" w:hAnsi="Times New Roman"/>
          <w:rtl w:val="0"/>
        </w:rPr>
        <w:t xml:space="preserve"> – Angle of attack</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dF</w:t>
      </w:r>
      <w:r w:rsidDel="00000000" w:rsidR="00000000" w:rsidRPr="00000000">
        <w:rPr>
          <w:rFonts w:ascii="Times New Roman" w:cs="Times New Roman" w:eastAsia="Times New Roman" w:hAnsi="Times New Roman"/>
          <w:i w:val="1"/>
          <w:vertAlign w:val="subscript"/>
          <w:rtl w:val="0"/>
        </w:rPr>
        <w:t xml:space="preserve">D</w:t>
      </w:r>
      <w:r w:rsidDel="00000000" w:rsidR="00000000" w:rsidRPr="00000000">
        <w:rPr>
          <w:rFonts w:ascii="Times New Roman" w:cs="Times New Roman" w:eastAsia="Times New Roman" w:hAnsi="Times New Roman"/>
          <w:rtl w:val="0"/>
        </w:rPr>
        <w:t xml:space="preserve"> – Drag Force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dF</w:t>
      </w:r>
      <w:r w:rsidDel="00000000" w:rsidR="00000000" w:rsidRPr="00000000">
        <w:rPr>
          <w:rFonts w:ascii="Times New Roman" w:cs="Times New Roman" w:eastAsia="Times New Roman" w:hAnsi="Times New Roman"/>
          <w:i w:val="1"/>
          <w:vertAlign w:val="subscript"/>
          <w:rtl w:val="0"/>
        </w:rPr>
        <w:t xml:space="preserve">L</w:t>
      </w:r>
      <w:r w:rsidDel="00000000" w:rsidR="00000000" w:rsidRPr="00000000">
        <w:rPr>
          <w:rFonts w:ascii="Times New Roman" w:cs="Times New Roman" w:eastAsia="Times New Roman" w:hAnsi="Times New Roman"/>
          <w:rtl w:val="0"/>
        </w:rPr>
        <w:t xml:space="preserve"> – Lift Force </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dF</w:t>
      </w:r>
      <w:r w:rsidDel="00000000" w:rsidR="00000000" w:rsidRPr="00000000">
        <w:rPr>
          <w:rFonts w:ascii="Times New Roman" w:cs="Times New Roman" w:eastAsia="Times New Roman" w:hAnsi="Times New Roman"/>
          <w:i w:val="1"/>
          <w:vertAlign w:val="subscript"/>
          <w:rtl w:val="0"/>
        </w:rPr>
        <w:t xml:space="preserve">θ</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Axial Force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dF</w:t>
      </w:r>
      <w:r w:rsidDel="00000000" w:rsidR="00000000" w:rsidRPr="00000000">
        <w:rPr>
          <w:rFonts w:ascii="Times New Roman" w:cs="Times New Roman" w:eastAsia="Times New Roman" w:hAnsi="Times New Roman"/>
          <w:i w:val="1"/>
          <w:vertAlign w:val="subscript"/>
          <w:rtl w:val="0"/>
        </w:rPr>
        <w:t xml:space="preserve">Z</w:t>
      </w:r>
      <w:r w:rsidDel="00000000" w:rsidR="00000000" w:rsidRPr="00000000">
        <w:rPr>
          <w:rFonts w:ascii="Times New Roman" w:cs="Times New Roman" w:eastAsia="Times New Roman" w:hAnsi="Times New Roman"/>
          <w:rtl w:val="0"/>
        </w:rPr>
        <w:t xml:space="preserve"> – Angular Force</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w:t>
      </w:r>
      <w:r w:rsidDel="00000000" w:rsidR="00000000" w:rsidRPr="00000000">
        <w:rPr>
          <w:rFonts w:ascii="Times New Roman" w:cs="Times New Roman" w:eastAsia="Times New Roman" w:hAnsi="Times New Roman"/>
          <w:rtl w:val="0"/>
        </w:rPr>
        <w:t xml:space="preserve"> – Radial position</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i w:val="1"/>
          <w:vertAlign w:val="subscript"/>
          <w:rtl w:val="0"/>
        </w:rPr>
        <w:t xml:space="preserve">rel</w:t>
      </w:r>
      <w:r w:rsidDel="00000000" w:rsidR="00000000" w:rsidRPr="00000000">
        <w:rPr>
          <w:rFonts w:ascii="Times New Roman" w:cs="Times New Roman" w:eastAsia="Times New Roman" w:hAnsi="Times New Roman"/>
          <w:rtl w:val="0"/>
        </w:rPr>
        <w:t xml:space="preserve"> – Relative velocity vector </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w:t>
      </w:r>
      <w:r w:rsidDel="00000000" w:rsidR="00000000" w:rsidRPr="00000000">
        <w:rPr>
          <w:rFonts w:ascii="Times New Roman" w:cs="Times New Roman" w:eastAsia="Times New Roman" w:hAnsi="Times New Roman"/>
          <w:rtl w:val="0"/>
        </w:rPr>
        <w:t xml:space="preserve"> – Freestream wind velocity</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z</w:t>
      </w:r>
      <w:r w:rsidDel="00000000" w:rsidR="00000000" w:rsidRPr="00000000">
        <w:rPr>
          <w:rFonts w:ascii="Times New Roman" w:cs="Times New Roman" w:eastAsia="Times New Roman" w:hAnsi="Times New Roman"/>
          <w:rtl w:val="0"/>
        </w:rPr>
        <w:t xml:space="preserve"> – axial coordinate</w:t>
      </w:r>
    </w:p>
    <w:p w:rsidR="00000000" w:rsidDel="00000000" w:rsidP="00000000" w:rsidRDefault="00000000" w:rsidRPr="00000000" w14:paraId="0000002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 – Axial induction factor</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α’ – Angular induction factor</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β – Blade angle pitch </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 – cylindrical coordinate</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 Section pitch angle</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 Section twist angle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φ – Angle of relative wind</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Ω – Rotational velocity</w:t>
      </w:r>
    </w:p>
    <w:p w:rsidR="00000000" w:rsidDel="00000000" w:rsidP="00000000" w:rsidRDefault="00000000" w:rsidRPr="00000000" w14:paraId="000000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specific test cases for this assignment, it is up to you to confirm the accurate behavior of your code.  The teaching team will evaluate the performance of this function upon submission.  The code should be able to handle both scalar and array (vector) inputs.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