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F2B5D" w14:textId="77777777" w:rsidR="009E450B" w:rsidRDefault="009E450B" w:rsidP="00FE5883">
      <w:pPr>
        <w:spacing w:before="480"/>
        <w:jc w:val="center"/>
      </w:pPr>
      <w:bookmarkStart w:id="0" w:name="_Hlk12374288"/>
      <w:r>
        <w:rPr>
          <w:noProof/>
        </w:rPr>
        <w:drawing>
          <wp:inline distT="0" distB="0" distL="0" distR="0" wp14:anchorId="7C4BDE57" wp14:editId="059DBC8D">
            <wp:extent cx="1333500" cy="1167902"/>
            <wp:effectExtent l="0" t="0" r="0" b="0"/>
            <wp:docPr id="1144357091" name="Picture 1" descr="ACT Crest high res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57091" name="Picture 1" descr="ACT Crest high res smal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0181" cy="1182512"/>
                    </a:xfrm>
                    <a:prstGeom prst="rect">
                      <a:avLst/>
                    </a:prstGeom>
                    <a:noFill/>
                    <a:ln>
                      <a:noFill/>
                    </a:ln>
                  </pic:spPr>
                </pic:pic>
              </a:graphicData>
            </a:graphic>
          </wp:inline>
        </w:drawing>
      </w:r>
    </w:p>
    <w:p w14:paraId="701F4FF8" w14:textId="77777777" w:rsidR="009E450B" w:rsidRDefault="009E450B">
      <w:pPr>
        <w:jc w:val="center"/>
        <w:rPr>
          <w:rFonts w:ascii="Arial" w:hAnsi="Arial"/>
        </w:rPr>
      </w:pPr>
      <w:r>
        <w:rPr>
          <w:rFonts w:ascii="Arial" w:hAnsi="Arial"/>
        </w:rPr>
        <w:t>Australian Capital Territory</w:t>
      </w:r>
    </w:p>
    <w:p w14:paraId="450B62A4" w14:textId="0329529A" w:rsidR="00725D72" w:rsidRDefault="002B4FE7" w:rsidP="00B13B60">
      <w:pPr>
        <w:pStyle w:val="Billname1"/>
      </w:pPr>
      <w:fldSimple w:instr=" REF Citation \*charformat ">
        <w:r>
          <w:t>Unit Titles (Management) Act 2011</w:t>
        </w:r>
      </w:fldSimple>
      <w:r w:rsidR="00725D72">
        <w:t xml:space="preserve">    </w:t>
      </w:r>
    </w:p>
    <w:p w14:paraId="60D40551" w14:textId="7F33C3F2" w:rsidR="00725D72" w:rsidRDefault="002A7D65" w:rsidP="00B13B60">
      <w:pPr>
        <w:pStyle w:val="ActNo"/>
      </w:pPr>
      <w:bookmarkStart w:id="1" w:name="LawNo"/>
      <w:r>
        <w:t>A2011-41</w:t>
      </w:r>
      <w:bookmarkEnd w:id="1"/>
    </w:p>
    <w:p w14:paraId="40DCE92A" w14:textId="50D0C0EE" w:rsidR="00725D72" w:rsidRDefault="00725D72" w:rsidP="00B13B60">
      <w:pPr>
        <w:pStyle w:val="RepubNo"/>
      </w:pPr>
      <w:r>
        <w:t xml:space="preserve">Republication No </w:t>
      </w:r>
      <w:bookmarkStart w:id="2" w:name="RepubNo"/>
      <w:r w:rsidR="002A7D65">
        <w:t>25</w:t>
      </w:r>
      <w:bookmarkEnd w:id="2"/>
    </w:p>
    <w:p w14:paraId="75E9C9F2" w14:textId="7B1FD3FE" w:rsidR="00725D72" w:rsidRDefault="00725D72" w:rsidP="00B13B60">
      <w:pPr>
        <w:pStyle w:val="EffectiveDate"/>
      </w:pPr>
      <w:r>
        <w:t xml:space="preserve">Effective:  </w:t>
      </w:r>
      <w:bookmarkStart w:id="3" w:name="EffectiveDate"/>
      <w:r w:rsidR="002A7D65">
        <w:t>26 June 2026</w:t>
      </w:r>
      <w:bookmarkEnd w:id="3"/>
    </w:p>
    <w:p w14:paraId="24F53304" w14:textId="5ED56937" w:rsidR="00725D72" w:rsidRDefault="00725D72" w:rsidP="00B13B60">
      <w:pPr>
        <w:pStyle w:val="CoverInForce"/>
      </w:pPr>
      <w:r>
        <w:t xml:space="preserve">Republication date: </w:t>
      </w:r>
      <w:bookmarkStart w:id="4" w:name="InForceDate"/>
      <w:r w:rsidR="002A7D65">
        <w:t>26 June 2026</w:t>
      </w:r>
      <w:bookmarkEnd w:id="4"/>
    </w:p>
    <w:p w14:paraId="234A2D6E" w14:textId="6F76E6DE" w:rsidR="00920380" w:rsidRDefault="00725D72" w:rsidP="00ED13CB">
      <w:pPr>
        <w:pStyle w:val="CoverInForce"/>
      </w:pPr>
      <w:r>
        <w:t xml:space="preserve">Last amendment made by </w:t>
      </w:r>
      <w:bookmarkStart w:id="5" w:name="LastAmdt"/>
      <w:r w:rsidRPr="00725D72">
        <w:rPr>
          <w:rStyle w:val="charCitHyperlinkAbbrev"/>
        </w:rPr>
        <w:fldChar w:fldCharType="begin"/>
      </w:r>
      <w:r w:rsidR="002A7D65">
        <w:rPr>
          <w:rStyle w:val="charCitHyperlinkAbbrev"/>
        </w:rPr>
        <w:instrText>HYPERLINK "http://www.legislation.act.gov.au/a/2026-12/" \o "Justice and Community Safety Legislation Amendment Act 2026 (No 2)"</w:instrText>
      </w:r>
      <w:r w:rsidRPr="00725D72">
        <w:rPr>
          <w:rStyle w:val="charCitHyperlinkAbbrev"/>
        </w:rPr>
      </w:r>
      <w:r w:rsidRPr="00725D72">
        <w:rPr>
          <w:rStyle w:val="charCitHyperlinkAbbrev"/>
        </w:rPr>
        <w:fldChar w:fldCharType="separate"/>
      </w:r>
      <w:r w:rsidR="002A7D65">
        <w:rPr>
          <w:rStyle w:val="charCitHyperlinkAbbrev"/>
        </w:rPr>
        <w:t>A2026</w:t>
      </w:r>
      <w:r w:rsidR="002A7D65">
        <w:rPr>
          <w:rStyle w:val="charCitHyperlinkAbbrev"/>
        </w:rPr>
        <w:noBreakHyphen/>
        <w:t>12</w:t>
      </w:r>
      <w:r w:rsidRPr="00725D72">
        <w:rPr>
          <w:rStyle w:val="charCitHyperlinkAbbrev"/>
        </w:rPr>
        <w:fldChar w:fldCharType="end"/>
      </w:r>
      <w:bookmarkEnd w:id="5"/>
    </w:p>
    <w:p w14:paraId="1E0AC772" w14:textId="5CD73F47" w:rsidR="00725D72" w:rsidRDefault="00725D72" w:rsidP="00427C57"/>
    <w:p w14:paraId="011C1B59" w14:textId="77777777" w:rsidR="005E7346" w:rsidRDefault="005E7346" w:rsidP="00427C57"/>
    <w:p w14:paraId="1E9213D1" w14:textId="77777777" w:rsidR="00725D72" w:rsidRPr="00101B4C" w:rsidRDefault="00725D72" w:rsidP="00B13B60">
      <w:pPr>
        <w:pStyle w:val="PageBreak"/>
      </w:pPr>
      <w:r w:rsidRPr="00101B4C">
        <w:br w:type="page"/>
      </w:r>
    </w:p>
    <w:bookmarkEnd w:id="0"/>
    <w:p w14:paraId="650F03A1" w14:textId="77777777" w:rsidR="00725D72" w:rsidRDefault="00725D72" w:rsidP="00B13B60">
      <w:pPr>
        <w:pStyle w:val="CoverHeading"/>
      </w:pPr>
      <w:r>
        <w:lastRenderedPageBreak/>
        <w:t>About this republication</w:t>
      </w:r>
    </w:p>
    <w:p w14:paraId="0C0B1501" w14:textId="77777777" w:rsidR="00725D72" w:rsidRDefault="00725D72" w:rsidP="00B13B60">
      <w:pPr>
        <w:pStyle w:val="CoverSubHdg"/>
      </w:pPr>
      <w:r>
        <w:t>The republished law</w:t>
      </w:r>
    </w:p>
    <w:p w14:paraId="20316EDA" w14:textId="06276132" w:rsidR="00725D72" w:rsidRDefault="00725D72" w:rsidP="00B13B60">
      <w:pPr>
        <w:pStyle w:val="CoverText"/>
      </w:pPr>
      <w:r>
        <w:t xml:space="preserve">This is a republication of the </w:t>
      </w:r>
      <w:r w:rsidRPr="002A7D65">
        <w:rPr>
          <w:i/>
        </w:rPr>
        <w:fldChar w:fldCharType="begin"/>
      </w:r>
      <w:r w:rsidRPr="002A7D65">
        <w:rPr>
          <w:i/>
        </w:rPr>
        <w:instrText xml:space="preserve"> REF citation *\charformat  \* MERGEFORMAT </w:instrText>
      </w:r>
      <w:r w:rsidRPr="002A7D65">
        <w:rPr>
          <w:i/>
        </w:rPr>
        <w:fldChar w:fldCharType="separate"/>
      </w:r>
      <w:r w:rsidR="002B4FE7" w:rsidRPr="002B4FE7">
        <w:rPr>
          <w:i/>
        </w:rPr>
        <w:t>Unit Titles (Management) Act 2011</w:t>
      </w:r>
      <w:r w:rsidRPr="002A7D65">
        <w:rPr>
          <w:i/>
        </w:rPr>
        <w:fldChar w:fldCharType="end"/>
      </w:r>
      <w:r>
        <w:t xml:space="preserve"> (including any amendment made under the </w:t>
      </w:r>
      <w:hyperlink r:id="rId9" w:tooltip="A2001-14" w:history="1">
        <w:r w:rsidRPr="0074598E">
          <w:rPr>
            <w:rStyle w:val="charCitHyperlinkItal"/>
          </w:rPr>
          <w:t>Legislation Act 2001</w:t>
        </w:r>
      </w:hyperlink>
      <w:r>
        <w:t>, part 11.3 (Editorial changes))</w:t>
      </w:r>
      <w:r w:rsidRPr="0074598E">
        <w:t xml:space="preserve"> </w:t>
      </w:r>
      <w:r>
        <w:t xml:space="preserve">as in force on </w:t>
      </w:r>
      <w:fldSimple w:instr=" REF InForceDate *\charformat ">
        <w:r w:rsidR="002B4FE7">
          <w:t>26 June 2026</w:t>
        </w:r>
      </w:fldSimple>
      <w:r w:rsidRPr="0074598E">
        <w:rPr>
          <w:rStyle w:val="charItals"/>
        </w:rPr>
        <w:t xml:space="preserve">.  </w:t>
      </w:r>
      <w:r>
        <w:t xml:space="preserve">It also includes any commencement, amendment, repeal or expiry affecting this republished law to </w:t>
      </w:r>
      <w:fldSimple w:instr=" REF EffectiveDate *\charformat ">
        <w:r w:rsidR="002B4FE7">
          <w:t>26 June 2026</w:t>
        </w:r>
      </w:fldSimple>
      <w:r>
        <w:t xml:space="preserve">.  </w:t>
      </w:r>
    </w:p>
    <w:p w14:paraId="23767079" w14:textId="32978E60" w:rsidR="00725D72" w:rsidRDefault="00725D72" w:rsidP="00B13B60">
      <w:pPr>
        <w:pStyle w:val="CoverText"/>
      </w:pPr>
      <w:r>
        <w:t>The legislation history and amendment history of the republished law are set out in endnotes 3 and</w:t>
      </w:r>
      <w:r w:rsidR="00427C57">
        <w:t xml:space="preserve"> </w:t>
      </w:r>
      <w:r>
        <w:t xml:space="preserve">4. </w:t>
      </w:r>
    </w:p>
    <w:p w14:paraId="11C58C2E" w14:textId="77777777" w:rsidR="00725D72" w:rsidRDefault="00725D72" w:rsidP="00B13B60">
      <w:pPr>
        <w:pStyle w:val="CoverSubHdg"/>
      </w:pPr>
      <w:r>
        <w:t>Kinds of republications</w:t>
      </w:r>
    </w:p>
    <w:p w14:paraId="629F795B" w14:textId="36F31F21" w:rsidR="00725D72" w:rsidRDefault="00725D72" w:rsidP="00B13B60">
      <w:pPr>
        <w:pStyle w:val="CoverText"/>
        <w:rPr>
          <w:color w:val="000000"/>
        </w:rPr>
      </w:pPr>
      <w:r>
        <w:rPr>
          <w:color w:val="000000"/>
        </w:rPr>
        <w:t xml:space="preserve">The Parliamentary Counsel’s Office prepares 2 kinds of republications of ACT laws (see the ACT legislation register at </w:t>
      </w:r>
      <w:hyperlink r:id="rId10" w:history="1">
        <w:r w:rsidRPr="0074598E">
          <w:rPr>
            <w:rStyle w:val="charCitHyperlinkAbbrev"/>
          </w:rPr>
          <w:t>www.legislation.act.gov.au</w:t>
        </w:r>
      </w:hyperlink>
      <w:r>
        <w:rPr>
          <w:color w:val="000000"/>
        </w:rPr>
        <w:t>):</w:t>
      </w:r>
    </w:p>
    <w:p w14:paraId="1AFF7E30" w14:textId="59C21EB8" w:rsidR="00725D72" w:rsidRDefault="00725D72" w:rsidP="00B13B60">
      <w:pPr>
        <w:pStyle w:val="CoverTextBullet"/>
        <w:tabs>
          <w:tab w:val="clear" w:pos="0"/>
        </w:tabs>
        <w:ind w:left="357" w:hanging="357"/>
      </w:pPr>
      <w:r>
        <w:t xml:space="preserve">authorised republications to which the </w:t>
      </w:r>
      <w:hyperlink r:id="rId11" w:tooltip="A2001-14" w:history="1">
        <w:r w:rsidRPr="0074598E">
          <w:rPr>
            <w:rStyle w:val="charCitHyperlinkItal"/>
          </w:rPr>
          <w:t>Legislation Act 2001</w:t>
        </w:r>
      </w:hyperlink>
      <w:r>
        <w:t xml:space="preserve"> applies</w:t>
      </w:r>
    </w:p>
    <w:p w14:paraId="5698C104" w14:textId="77777777" w:rsidR="00725D72" w:rsidRDefault="00725D72" w:rsidP="00B13B60">
      <w:pPr>
        <w:pStyle w:val="CoverTextBullet"/>
        <w:tabs>
          <w:tab w:val="clear" w:pos="0"/>
        </w:tabs>
        <w:ind w:left="357" w:hanging="357"/>
      </w:pPr>
      <w:r>
        <w:t>unauthorised republications.</w:t>
      </w:r>
    </w:p>
    <w:p w14:paraId="3D319E87" w14:textId="77777777" w:rsidR="00725D72" w:rsidRDefault="00725D72" w:rsidP="00B13B60">
      <w:pPr>
        <w:pStyle w:val="CoverText"/>
      </w:pPr>
      <w:r>
        <w:t>The status of this republication appears on the bottom of each page.</w:t>
      </w:r>
    </w:p>
    <w:p w14:paraId="339B8659" w14:textId="77777777" w:rsidR="00725D72" w:rsidRDefault="00725D72" w:rsidP="00B13B60">
      <w:pPr>
        <w:pStyle w:val="CoverSubHdg"/>
      </w:pPr>
      <w:r>
        <w:t>Editorial changes</w:t>
      </w:r>
    </w:p>
    <w:p w14:paraId="707DCDFC" w14:textId="69AF992A" w:rsidR="00725D72" w:rsidRDefault="00725D72" w:rsidP="00B13B60">
      <w:pPr>
        <w:pStyle w:val="CoverText"/>
      </w:pPr>
      <w:r>
        <w:t xml:space="preserve">The </w:t>
      </w:r>
      <w:hyperlink r:id="rId12" w:tooltip="A2001-14" w:history="1">
        <w:r w:rsidRPr="0074598E">
          <w:rPr>
            <w:rStyle w:val="charCitHyperlinkItal"/>
          </w:rPr>
          <w:t>Legislation Act 2001</w:t>
        </w:r>
      </w:hyperlink>
      <w:r w:rsidRPr="008D7524">
        <w:t>, part 11.3</w:t>
      </w:r>
      <w:r>
        <w:t xml:space="preserve"> authorises the Parliamentary Counsel to make editorial amendments and other changes of a formal nature when preparing a law for republication.  Editorial changes do not change the effect of the law, but have effect as if they had been made by an Act commencing on the republication date (see </w:t>
      </w:r>
      <w:hyperlink r:id="rId13" w:tooltip="A2001-14" w:history="1">
        <w:r w:rsidRPr="0074598E">
          <w:rPr>
            <w:rStyle w:val="charCitHyperlinkItal"/>
          </w:rPr>
          <w:t>Legislation Act 2001</w:t>
        </w:r>
      </w:hyperlink>
      <w:r>
        <w:t xml:space="preserve">, s 115 and s 117).  The changes are made if the Parliamentary Counsel considers they are desirable to bring the law into line, or more closely into line, with current legislative drafting practice.  </w:t>
      </w:r>
    </w:p>
    <w:p w14:paraId="25542B98" w14:textId="1011C09A" w:rsidR="00725D72" w:rsidRDefault="00725D72" w:rsidP="00725D72">
      <w:pPr>
        <w:pStyle w:val="CoverText"/>
      </w:pPr>
      <w:r>
        <w:t>This republication</w:t>
      </w:r>
      <w:r w:rsidR="00882B35">
        <w:t xml:space="preserve"> </w:t>
      </w:r>
      <w:r w:rsidR="00985E58" w:rsidRPr="00A95BD4">
        <w:t>include</w:t>
      </w:r>
      <w:r w:rsidR="00636931">
        <w:t>s</w:t>
      </w:r>
      <w:r w:rsidRPr="00A95BD4">
        <w:t xml:space="preserve"> amendments</w:t>
      </w:r>
      <w:r>
        <w:t xml:space="preserve"> made under part 11.3 (see endnote 1).</w:t>
      </w:r>
    </w:p>
    <w:p w14:paraId="29192130" w14:textId="77777777" w:rsidR="00725D72" w:rsidRDefault="00725D72" w:rsidP="006E30B4">
      <w:pPr>
        <w:pStyle w:val="CoverSubHdg"/>
      </w:pPr>
      <w:r>
        <w:t>Uncommenced provisions and amendments</w:t>
      </w:r>
    </w:p>
    <w:p w14:paraId="441B0667" w14:textId="10FD843C" w:rsidR="00725D72" w:rsidRDefault="00725D72" w:rsidP="00B13B60">
      <w:pPr>
        <w:pStyle w:val="CoverText"/>
        <w:rPr>
          <w:color w:val="000000"/>
        </w:rPr>
      </w:pPr>
      <w:r>
        <w:rPr>
          <w:color w:val="000000"/>
        </w:rPr>
        <w:t xml:space="preserve">If a provision of the republished law has not commenced, the symbol </w:t>
      </w:r>
      <w:r w:rsidR="00427C57">
        <w:rPr>
          <w:rFonts w:ascii="Arial" w:hAnsi="Arial"/>
          <w:b/>
          <w:color w:val="000000"/>
          <w:sz w:val="24"/>
          <w:bdr w:val="single" w:sz="4" w:space="0" w:color="auto"/>
        </w:rPr>
        <w:t xml:space="preserve"> </w:t>
      </w:r>
      <w:r>
        <w:rPr>
          <w:rFonts w:ascii="Arial" w:hAnsi="Arial"/>
          <w:b/>
          <w:color w:val="000000"/>
          <w:sz w:val="24"/>
          <w:bdr w:val="single" w:sz="4" w:space="0" w:color="auto"/>
        </w:rPr>
        <w:t>U</w:t>
      </w:r>
      <w:r w:rsidR="00427C57">
        <w:rPr>
          <w:rFonts w:ascii="Arial" w:hAnsi="Arial"/>
          <w:b/>
          <w:color w:val="000000"/>
          <w:sz w:val="24"/>
          <w:bdr w:val="single" w:sz="4" w:space="0" w:color="auto"/>
        </w:rPr>
        <w:t xml:space="preserve"> </w:t>
      </w:r>
      <w:r>
        <w:rPr>
          <w:color w:val="000000"/>
        </w:rPr>
        <w:t xml:space="preserve"> appears immediately before the provision heading.  Any uncommenced amendments that affect this republished law are accessible on the ACT legislation register (</w:t>
      </w:r>
      <w:hyperlink r:id="rId14" w:history="1">
        <w:r w:rsidRPr="0074598E">
          <w:rPr>
            <w:rStyle w:val="charCitHyperlinkAbbrev"/>
          </w:rPr>
          <w:t>www.legislation.act.gov.au</w:t>
        </w:r>
      </w:hyperlink>
      <w:r>
        <w:rPr>
          <w:color w:val="000000"/>
        </w:rPr>
        <w:t>). For more information, see the home page for this law on the register.</w:t>
      </w:r>
    </w:p>
    <w:p w14:paraId="5BD180B2" w14:textId="77777777" w:rsidR="00725D72" w:rsidRDefault="00725D72" w:rsidP="00B13B60">
      <w:pPr>
        <w:pStyle w:val="CoverSubHdg"/>
      </w:pPr>
      <w:r>
        <w:t>Modifications</w:t>
      </w:r>
    </w:p>
    <w:p w14:paraId="0F43205B" w14:textId="2B6855F1" w:rsidR="00725D72" w:rsidRDefault="00725D72" w:rsidP="00B13B60">
      <w:pPr>
        <w:pStyle w:val="CoverText"/>
        <w:rPr>
          <w:color w:val="000000"/>
        </w:rPr>
      </w:pPr>
      <w:r>
        <w:rPr>
          <w:color w:val="000000"/>
        </w:rPr>
        <w:t xml:space="preserve">If a provision of the republished law is affected by a current modification, the symbol </w:t>
      </w:r>
      <w:r w:rsidR="00427C57">
        <w:rPr>
          <w:rFonts w:ascii="Arial" w:hAnsi="Arial"/>
          <w:b/>
          <w:color w:val="000000"/>
          <w:sz w:val="24"/>
          <w:bdr w:val="single" w:sz="4" w:space="0" w:color="auto"/>
        </w:rPr>
        <w:t xml:space="preserve"> </w:t>
      </w:r>
      <w:r>
        <w:rPr>
          <w:rFonts w:ascii="Arial" w:hAnsi="Arial"/>
          <w:b/>
          <w:color w:val="000000"/>
          <w:sz w:val="24"/>
          <w:bdr w:val="single" w:sz="4" w:space="0" w:color="auto"/>
        </w:rPr>
        <w:t>M</w:t>
      </w:r>
      <w:r w:rsidR="00427C57">
        <w:rPr>
          <w:rFonts w:ascii="Arial" w:hAnsi="Arial"/>
          <w:b/>
          <w:color w:val="000000"/>
          <w:sz w:val="24"/>
          <w:bdr w:val="single" w:sz="4" w:space="0" w:color="auto"/>
        </w:rPr>
        <w:t xml:space="preserve"> </w:t>
      </w:r>
      <w:r>
        <w:rPr>
          <w:color w:val="000000"/>
        </w:rPr>
        <w:t xml:space="preserve"> appears immediately before the provision heading.  The text of the modifying provision appears in the endnotes.  For the legal status of modifications, see the </w:t>
      </w:r>
      <w:hyperlink r:id="rId15" w:tooltip="A2001-14" w:history="1">
        <w:r>
          <w:rPr>
            <w:rStyle w:val="charCitHyperlinkItal"/>
          </w:rPr>
          <w:t>Legislation Act</w:t>
        </w:r>
        <w:r w:rsidR="00427C57">
          <w:rPr>
            <w:rStyle w:val="charCitHyperlinkItal"/>
          </w:rPr>
          <w:t xml:space="preserve"> </w:t>
        </w:r>
        <w:r w:rsidRPr="0074598E">
          <w:rPr>
            <w:rStyle w:val="charCitHyperlinkItal"/>
          </w:rPr>
          <w:t>2001</w:t>
        </w:r>
      </w:hyperlink>
      <w:r>
        <w:rPr>
          <w:color w:val="000000"/>
        </w:rPr>
        <w:t>, section 95.</w:t>
      </w:r>
    </w:p>
    <w:p w14:paraId="1D3D07EC" w14:textId="77777777" w:rsidR="00725D72" w:rsidRDefault="00725D72" w:rsidP="00B13B60">
      <w:pPr>
        <w:pStyle w:val="CoverSubHdg"/>
      </w:pPr>
      <w:r>
        <w:t>Penalties</w:t>
      </w:r>
    </w:p>
    <w:p w14:paraId="49659970" w14:textId="470D4812" w:rsidR="00725D72" w:rsidRPr="003765DF" w:rsidRDefault="00725D72" w:rsidP="00B13B60">
      <w:pPr>
        <w:pStyle w:val="CoverText"/>
        <w:rPr>
          <w:color w:val="000000"/>
        </w:rPr>
      </w:pPr>
      <w:r>
        <w:t xml:space="preserve">At the republication date, the value of a penalty unit for an offence against this law is $160 for an individual and $810 for a corporation (see </w:t>
      </w:r>
      <w:hyperlink r:id="rId16" w:tooltip="A2001-14" w:history="1">
        <w:r w:rsidRPr="0074598E">
          <w:rPr>
            <w:rStyle w:val="charCitHyperlinkItal"/>
          </w:rPr>
          <w:t>Legislation Act 2001</w:t>
        </w:r>
      </w:hyperlink>
      <w:r>
        <w:t>, s 133).</w:t>
      </w:r>
    </w:p>
    <w:p w14:paraId="59BC3A13" w14:textId="77777777" w:rsidR="00725D72" w:rsidRDefault="00725D72" w:rsidP="00B13B60">
      <w:pPr>
        <w:pStyle w:val="00SigningPage"/>
        <w:sectPr w:rsidR="00725D72" w:rsidSect="00B13B60">
          <w:headerReference w:type="even" r:id="rId17"/>
          <w:headerReference w:type="default" r:id="rId18"/>
          <w:footerReference w:type="even" r:id="rId19"/>
          <w:footerReference w:type="default" r:id="rId20"/>
          <w:headerReference w:type="first" r:id="rId21"/>
          <w:footerReference w:type="first" r:id="rId22"/>
          <w:type w:val="continuous"/>
          <w:pgSz w:w="11907" w:h="16839" w:code="9"/>
          <w:pgMar w:top="3000" w:right="1900" w:bottom="2500" w:left="2300" w:header="2480" w:footer="2100" w:gutter="0"/>
          <w:pgNumType w:fmt="lowerRoman" w:start="1"/>
          <w:cols w:space="720"/>
          <w:titlePg/>
          <w:docGrid w:linePitch="254"/>
        </w:sectPr>
      </w:pPr>
    </w:p>
    <w:p w14:paraId="4BBBA72A" w14:textId="77777777" w:rsidR="0089118F" w:rsidRDefault="0089118F" w:rsidP="00FE5883">
      <w:pPr>
        <w:spacing w:before="480"/>
        <w:jc w:val="center"/>
      </w:pPr>
      <w:r>
        <w:rPr>
          <w:noProof/>
        </w:rPr>
        <w:lastRenderedPageBreak/>
        <w:drawing>
          <wp:inline distT="0" distB="0" distL="0" distR="0" wp14:anchorId="60A5D1F4" wp14:editId="5474621E">
            <wp:extent cx="1333500" cy="1167902"/>
            <wp:effectExtent l="0" t="0" r="0" b="0"/>
            <wp:docPr id="1251162742" name="Picture 1" descr="ACT Crest high res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57091" name="Picture 1" descr="ACT Crest high res smal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0181" cy="1182512"/>
                    </a:xfrm>
                    <a:prstGeom prst="rect">
                      <a:avLst/>
                    </a:prstGeom>
                    <a:noFill/>
                    <a:ln>
                      <a:noFill/>
                    </a:ln>
                  </pic:spPr>
                </pic:pic>
              </a:graphicData>
            </a:graphic>
          </wp:inline>
        </w:drawing>
      </w:r>
    </w:p>
    <w:p w14:paraId="7908C621" w14:textId="77777777" w:rsidR="0089118F" w:rsidRDefault="0089118F">
      <w:pPr>
        <w:jc w:val="center"/>
        <w:rPr>
          <w:rFonts w:ascii="Arial" w:hAnsi="Arial"/>
        </w:rPr>
      </w:pPr>
      <w:r>
        <w:rPr>
          <w:rFonts w:ascii="Arial" w:hAnsi="Arial"/>
        </w:rPr>
        <w:t>Australian Capital Territory</w:t>
      </w:r>
    </w:p>
    <w:p w14:paraId="2AA37022" w14:textId="2E328B15" w:rsidR="00725D72" w:rsidRDefault="002B4FE7" w:rsidP="00B13B60">
      <w:pPr>
        <w:pStyle w:val="Billname"/>
      </w:pPr>
      <w:fldSimple w:instr=" REF Citation \*charformat  \* MERGEFORMAT ">
        <w:r>
          <w:t>Unit Titles (Management) Act 2011</w:t>
        </w:r>
      </w:fldSimple>
    </w:p>
    <w:p w14:paraId="5B118F9B" w14:textId="77777777" w:rsidR="00725D72" w:rsidRDefault="00725D72" w:rsidP="00B13B60">
      <w:pPr>
        <w:pStyle w:val="ActNo"/>
      </w:pPr>
    </w:p>
    <w:p w14:paraId="4BBF238C" w14:textId="77777777" w:rsidR="00725D72" w:rsidRDefault="00725D72" w:rsidP="00B13B60">
      <w:pPr>
        <w:pStyle w:val="Placeholder"/>
      </w:pPr>
      <w:r>
        <w:rPr>
          <w:rStyle w:val="charContents"/>
          <w:sz w:val="16"/>
        </w:rPr>
        <w:t xml:space="preserve">  </w:t>
      </w:r>
      <w:r>
        <w:rPr>
          <w:rStyle w:val="charPage"/>
        </w:rPr>
        <w:t xml:space="preserve">  </w:t>
      </w:r>
    </w:p>
    <w:p w14:paraId="7EC37D75" w14:textId="77777777" w:rsidR="00725D72" w:rsidRDefault="00725D72" w:rsidP="00B13B60">
      <w:pPr>
        <w:pStyle w:val="N-TOCheading"/>
      </w:pPr>
      <w:r>
        <w:rPr>
          <w:rStyle w:val="charContents"/>
        </w:rPr>
        <w:t>Contents</w:t>
      </w:r>
    </w:p>
    <w:p w14:paraId="2CB0FC46" w14:textId="77777777" w:rsidR="00725D72" w:rsidRDefault="00725D72" w:rsidP="00B13B60">
      <w:pPr>
        <w:pStyle w:val="N-9pt"/>
      </w:pPr>
      <w:r>
        <w:tab/>
      </w:r>
      <w:r>
        <w:rPr>
          <w:rStyle w:val="charPage"/>
        </w:rPr>
        <w:t>Page</w:t>
      </w:r>
    </w:p>
    <w:p w14:paraId="3DDA1ABD" w14:textId="218A91DC" w:rsidR="008133F6" w:rsidRDefault="008133F6">
      <w:pPr>
        <w:pStyle w:val="TOC2"/>
        <w:rPr>
          <w:rFonts w:asciiTheme="minorHAnsi" w:eastAsiaTheme="minorEastAsia" w:hAnsiTheme="minorHAnsi" w:cstheme="minorBidi"/>
          <w:b w:val="0"/>
          <w:kern w:val="2"/>
          <w:szCs w:val="24"/>
          <w:lang w:eastAsia="en-AU"/>
          <w14:ligatures w14:val="standardContextual"/>
        </w:rPr>
      </w:pPr>
      <w:r>
        <w:fldChar w:fldCharType="begin"/>
      </w:r>
      <w:r>
        <w:instrText xml:space="preserve"> TOC \o "1-5" \h \t "A H1 Chapter,1,A H2 Part,2,A H3 Div,3,A H4 SubDiv,4,A H5 Sec,5,Sched-heading,6,Sched-heading Symb,6,Sched-Part,7,Sched-Part Symb,7,Endnote1,7,Sched-Form,8,Sched-Form Symb,8,Dict-Heading,6,Dict-Heading Symb,6,Sch clause heading,5,Endnote2,5 </w:instrText>
      </w:r>
      <w:r>
        <w:fldChar w:fldCharType="separate"/>
      </w:r>
      <w:hyperlink w:anchor="_Toc233038050" w:history="1">
        <w:r w:rsidRPr="00BC3989">
          <w:t>Part 1</w:t>
        </w:r>
        <w:r>
          <w:rPr>
            <w:rFonts w:asciiTheme="minorHAnsi" w:eastAsiaTheme="minorEastAsia" w:hAnsiTheme="minorHAnsi" w:cstheme="minorBidi"/>
            <w:b w:val="0"/>
            <w:kern w:val="2"/>
            <w:szCs w:val="24"/>
            <w:lang w:eastAsia="en-AU"/>
            <w14:ligatures w14:val="standardContextual"/>
          </w:rPr>
          <w:tab/>
        </w:r>
        <w:r w:rsidRPr="00BC3989">
          <w:t>Preliminary</w:t>
        </w:r>
        <w:r w:rsidRPr="008133F6">
          <w:rPr>
            <w:vanish/>
          </w:rPr>
          <w:tab/>
        </w:r>
        <w:r w:rsidRPr="008133F6">
          <w:rPr>
            <w:vanish/>
          </w:rPr>
          <w:fldChar w:fldCharType="begin"/>
        </w:r>
        <w:r w:rsidRPr="008133F6">
          <w:rPr>
            <w:vanish/>
          </w:rPr>
          <w:instrText xml:space="preserve"> PAGEREF _Toc233038050 \h </w:instrText>
        </w:r>
        <w:r w:rsidRPr="008133F6">
          <w:rPr>
            <w:vanish/>
          </w:rPr>
        </w:r>
        <w:r w:rsidRPr="008133F6">
          <w:rPr>
            <w:vanish/>
          </w:rPr>
          <w:fldChar w:fldCharType="separate"/>
        </w:r>
        <w:r w:rsidR="002B4FE7">
          <w:rPr>
            <w:vanish/>
          </w:rPr>
          <w:t>2</w:t>
        </w:r>
        <w:r w:rsidRPr="008133F6">
          <w:rPr>
            <w:vanish/>
          </w:rPr>
          <w:fldChar w:fldCharType="end"/>
        </w:r>
      </w:hyperlink>
    </w:p>
    <w:p w14:paraId="73408A0A" w14:textId="0AC43F96"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51" w:history="1">
        <w:r w:rsidRPr="00BC3989">
          <w:t>1</w:t>
        </w:r>
        <w:r>
          <w:rPr>
            <w:rFonts w:asciiTheme="minorHAnsi" w:eastAsiaTheme="minorEastAsia" w:hAnsiTheme="minorHAnsi" w:cstheme="minorBidi"/>
            <w:kern w:val="2"/>
            <w:sz w:val="24"/>
            <w:szCs w:val="24"/>
            <w:lang w:eastAsia="en-AU"/>
            <w14:ligatures w14:val="standardContextual"/>
          </w:rPr>
          <w:tab/>
        </w:r>
        <w:r w:rsidRPr="00BC3989">
          <w:t>Name of Act</w:t>
        </w:r>
        <w:r>
          <w:tab/>
        </w:r>
        <w:r>
          <w:fldChar w:fldCharType="begin"/>
        </w:r>
        <w:r>
          <w:instrText xml:space="preserve"> PAGEREF _Toc233038051 \h </w:instrText>
        </w:r>
        <w:r>
          <w:fldChar w:fldCharType="separate"/>
        </w:r>
        <w:r w:rsidR="002B4FE7">
          <w:t>2</w:t>
        </w:r>
        <w:r>
          <w:fldChar w:fldCharType="end"/>
        </w:r>
      </w:hyperlink>
    </w:p>
    <w:p w14:paraId="0DFCA97B" w14:textId="7C9417C7"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52" w:history="1">
        <w:r w:rsidRPr="00BC3989">
          <w:t>3</w:t>
        </w:r>
        <w:r>
          <w:rPr>
            <w:rFonts w:asciiTheme="minorHAnsi" w:eastAsiaTheme="minorEastAsia" w:hAnsiTheme="minorHAnsi" w:cstheme="minorBidi"/>
            <w:kern w:val="2"/>
            <w:sz w:val="24"/>
            <w:szCs w:val="24"/>
            <w:lang w:eastAsia="en-AU"/>
            <w14:ligatures w14:val="standardContextual"/>
          </w:rPr>
          <w:tab/>
        </w:r>
        <w:r w:rsidRPr="00BC3989">
          <w:t>Dictionary</w:t>
        </w:r>
        <w:r>
          <w:tab/>
        </w:r>
        <w:r>
          <w:fldChar w:fldCharType="begin"/>
        </w:r>
        <w:r>
          <w:instrText xml:space="preserve"> PAGEREF _Toc233038052 \h </w:instrText>
        </w:r>
        <w:r>
          <w:fldChar w:fldCharType="separate"/>
        </w:r>
        <w:r w:rsidR="002B4FE7">
          <w:t>2</w:t>
        </w:r>
        <w:r>
          <w:fldChar w:fldCharType="end"/>
        </w:r>
      </w:hyperlink>
    </w:p>
    <w:p w14:paraId="30FE934D" w14:textId="34BD8EB9"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53" w:history="1">
        <w:r w:rsidRPr="00BC3989">
          <w:t>4</w:t>
        </w:r>
        <w:r>
          <w:rPr>
            <w:rFonts w:asciiTheme="minorHAnsi" w:eastAsiaTheme="minorEastAsia" w:hAnsiTheme="minorHAnsi" w:cstheme="minorBidi"/>
            <w:kern w:val="2"/>
            <w:sz w:val="24"/>
            <w:szCs w:val="24"/>
            <w:lang w:eastAsia="en-AU"/>
            <w14:ligatures w14:val="standardContextual"/>
          </w:rPr>
          <w:tab/>
        </w:r>
        <w:r w:rsidRPr="00BC3989">
          <w:t>Notes</w:t>
        </w:r>
        <w:r>
          <w:tab/>
        </w:r>
        <w:r>
          <w:fldChar w:fldCharType="begin"/>
        </w:r>
        <w:r>
          <w:instrText xml:space="preserve"> PAGEREF _Toc233038053 \h </w:instrText>
        </w:r>
        <w:r>
          <w:fldChar w:fldCharType="separate"/>
        </w:r>
        <w:r w:rsidR="002B4FE7">
          <w:t>2</w:t>
        </w:r>
        <w:r>
          <w:fldChar w:fldCharType="end"/>
        </w:r>
      </w:hyperlink>
    </w:p>
    <w:p w14:paraId="3165AC9E" w14:textId="45050EE6"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54" w:history="1">
        <w:r w:rsidRPr="00BC3989">
          <w:t>5</w:t>
        </w:r>
        <w:r>
          <w:rPr>
            <w:rFonts w:asciiTheme="minorHAnsi" w:eastAsiaTheme="minorEastAsia" w:hAnsiTheme="minorHAnsi" w:cstheme="minorBidi"/>
            <w:kern w:val="2"/>
            <w:sz w:val="24"/>
            <w:szCs w:val="24"/>
            <w:lang w:eastAsia="en-AU"/>
            <w14:ligatures w14:val="standardContextual"/>
          </w:rPr>
          <w:tab/>
        </w:r>
        <w:r w:rsidRPr="00BC3989">
          <w:t>Offences against Act—application of Criminal Code etc</w:t>
        </w:r>
        <w:r>
          <w:tab/>
        </w:r>
        <w:r>
          <w:fldChar w:fldCharType="begin"/>
        </w:r>
        <w:r>
          <w:instrText xml:space="preserve"> PAGEREF _Toc233038054 \h </w:instrText>
        </w:r>
        <w:r>
          <w:fldChar w:fldCharType="separate"/>
        </w:r>
        <w:r w:rsidR="002B4FE7">
          <w:t>2</w:t>
        </w:r>
        <w:r>
          <w:fldChar w:fldCharType="end"/>
        </w:r>
      </w:hyperlink>
    </w:p>
    <w:p w14:paraId="249BF35B" w14:textId="26AE0608"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55" w:history="1">
        <w:r w:rsidRPr="00BC3989">
          <w:t>6</w:t>
        </w:r>
        <w:r>
          <w:rPr>
            <w:rFonts w:asciiTheme="minorHAnsi" w:eastAsiaTheme="minorEastAsia" w:hAnsiTheme="minorHAnsi" w:cstheme="minorBidi"/>
            <w:kern w:val="2"/>
            <w:sz w:val="24"/>
            <w:szCs w:val="24"/>
            <w:lang w:eastAsia="en-AU"/>
            <w14:ligatures w14:val="standardContextual"/>
          </w:rPr>
          <w:tab/>
        </w:r>
        <w:r w:rsidRPr="00BC3989">
          <w:t>Objects of Act</w:t>
        </w:r>
        <w:r>
          <w:tab/>
        </w:r>
        <w:r>
          <w:fldChar w:fldCharType="begin"/>
        </w:r>
        <w:r>
          <w:instrText xml:space="preserve"> PAGEREF _Toc233038055 \h </w:instrText>
        </w:r>
        <w:r>
          <w:fldChar w:fldCharType="separate"/>
        </w:r>
        <w:r w:rsidR="002B4FE7">
          <w:t>3</w:t>
        </w:r>
        <w:r>
          <w:fldChar w:fldCharType="end"/>
        </w:r>
      </w:hyperlink>
    </w:p>
    <w:p w14:paraId="0DD3A841" w14:textId="446234C0" w:rsidR="008133F6" w:rsidRDefault="008133F6">
      <w:pPr>
        <w:pStyle w:val="TOC2"/>
        <w:rPr>
          <w:rFonts w:asciiTheme="minorHAnsi" w:eastAsiaTheme="minorEastAsia" w:hAnsiTheme="minorHAnsi" w:cstheme="minorBidi"/>
          <w:b w:val="0"/>
          <w:kern w:val="2"/>
          <w:szCs w:val="24"/>
          <w:lang w:eastAsia="en-AU"/>
          <w14:ligatures w14:val="standardContextual"/>
        </w:rPr>
      </w:pPr>
      <w:hyperlink w:anchor="_Toc233038056" w:history="1">
        <w:r w:rsidRPr="00BC3989">
          <w:t>Part 2</w:t>
        </w:r>
        <w:r>
          <w:rPr>
            <w:rFonts w:asciiTheme="minorHAnsi" w:eastAsiaTheme="minorEastAsia" w:hAnsiTheme="minorHAnsi" w:cstheme="minorBidi"/>
            <w:b w:val="0"/>
            <w:kern w:val="2"/>
            <w:szCs w:val="24"/>
            <w:lang w:eastAsia="en-AU"/>
            <w14:ligatures w14:val="standardContextual"/>
          </w:rPr>
          <w:tab/>
        </w:r>
        <w:r w:rsidRPr="00BC3989">
          <w:t>Management of units plans</w:t>
        </w:r>
        <w:r w:rsidRPr="008133F6">
          <w:rPr>
            <w:vanish/>
          </w:rPr>
          <w:tab/>
        </w:r>
        <w:r w:rsidRPr="008133F6">
          <w:rPr>
            <w:vanish/>
          </w:rPr>
          <w:fldChar w:fldCharType="begin"/>
        </w:r>
        <w:r w:rsidRPr="008133F6">
          <w:rPr>
            <w:vanish/>
          </w:rPr>
          <w:instrText xml:space="preserve"> PAGEREF _Toc233038056 \h </w:instrText>
        </w:r>
        <w:r w:rsidRPr="008133F6">
          <w:rPr>
            <w:vanish/>
          </w:rPr>
        </w:r>
        <w:r w:rsidRPr="008133F6">
          <w:rPr>
            <w:vanish/>
          </w:rPr>
          <w:fldChar w:fldCharType="separate"/>
        </w:r>
        <w:r w:rsidR="002B4FE7">
          <w:rPr>
            <w:vanish/>
          </w:rPr>
          <w:t>4</w:t>
        </w:r>
        <w:r w:rsidRPr="008133F6">
          <w:rPr>
            <w:vanish/>
          </w:rPr>
          <w:fldChar w:fldCharType="end"/>
        </w:r>
      </w:hyperlink>
    </w:p>
    <w:p w14:paraId="0BEA6FF4" w14:textId="2BB87B02" w:rsidR="008133F6" w:rsidRDefault="008133F6">
      <w:pPr>
        <w:pStyle w:val="TOC3"/>
        <w:rPr>
          <w:rFonts w:asciiTheme="minorHAnsi" w:eastAsiaTheme="minorEastAsia" w:hAnsiTheme="minorHAnsi" w:cstheme="minorBidi"/>
          <w:b w:val="0"/>
          <w:kern w:val="2"/>
          <w:sz w:val="24"/>
          <w:szCs w:val="24"/>
          <w:lang w:eastAsia="en-AU"/>
          <w14:ligatures w14:val="standardContextual"/>
        </w:rPr>
      </w:pPr>
      <w:hyperlink w:anchor="_Toc233038057" w:history="1">
        <w:r w:rsidRPr="00BC3989">
          <w:t>Division 2.1</w:t>
        </w:r>
        <w:r>
          <w:rPr>
            <w:rFonts w:asciiTheme="minorHAnsi" w:eastAsiaTheme="minorEastAsia" w:hAnsiTheme="minorHAnsi" w:cstheme="minorBidi"/>
            <w:b w:val="0"/>
            <w:kern w:val="2"/>
            <w:sz w:val="24"/>
            <w:szCs w:val="24"/>
            <w:lang w:eastAsia="en-AU"/>
            <w14:ligatures w14:val="standardContextual"/>
          </w:rPr>
          <w:tab/>
        </w:r>
        <w:r w:rsidRPr="00BC3989">
          <w:t>Who manages a units plan?</w:t>
        </w:r>
        <w:r w:rsidRPr="008133F6">
          <w:rPr>
            <w:vanish/>
          </w:rPr>
          <w:tab/>
        </w:r>
        <w:r w:rsidRPr="008133F6">
          <w:rPr>
            <w:vanish/>
          </w:rPr>
          <w:fldChar w:fldCharType="begin"/>
        </w:r>
        <w:r w:rsidRPr="008133F6">
          <w:rPr>
            <w:vanish/>
          </w:rPr>
          <w:instrText xml:space="preserve"> PAGEREF _Toc233038057 \h </w:instrText>
        </w:r>
        <w:r w:rsidRPr="008133F6">
          <w:rPr>
            <w:vanish/>
          </w:rPr>
        </w:r>
        <w:r w:rsidRPr="008133F6">
          <w:rPr>
            <w:vanish/>
          </w:rPr>
          <w:fldChar w:fldCharType="separate"/>
        </w:r>
        <w:r w:rsidR="002B4FE7">
          <w:rPr>
            <w:vanish/>
          </w:rPr>
          <w:t>4</w:t>
        </w:r>
        <w:r w:rsidRPr="008133F6">
          <w:rPr>
            <w:vanish/>
          </w:rPr>
          <w:fldChar w:fldCharType="end"/>
        </w:r>
      </w:hyperlink>
    </w:p>
    <w:p w14:paraId="3BD588CE" w14:textId="198D71CB"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58" w:history="1">
        <w:r w:rsidRPr="00BC3989">
          <w:t>7</w:t>
        </w:r>
        <w:r>
          <w:rPr>
            <w:rFonts w:asciiTheme="minorHAnsi" w:eastAsiaTheme="minorEastAsia" w:hAnsiTheme="minorHAnsi" w:cstheme="minorBidi"/>
            <w:kern w:val="2"/>
            <w:sz w:val="24"/>
            <w:szCs w:val="24"/>
            <w:lang w:eastAsia="en-AU"/>
            <w14:ligatures w14:val="standardContextual"/>
          </w:rPr>
          <w:tab/>
        </w:r>
        <w:r w:rsidRPr="00BC3989">
          <w:t>Owners corporation</w:t>
        </w:r>
        <w:r>
          <w:tab/>
        </w:r>
        <w:r>
          <w:fldChar w:fldCharType="begin"/>
        </w:r>
        <w:r>
          <w:instrText xml:space="preserve"> PAGEREF _Toc233038058 \h </w:instrText>
        </w:r>
        <w:r>
          <w:fldChar w:fldCharType="separate"/>
        </w:r>
        <w:r w:rsidR="002B4FE7">
          <w:t>4</w:t>
        </w:r>
        <w:r>
          <w:fldChar w:fldCharType="end"/>
        </w:r>
      </w:hyperlink>
    </w:p>
    <w:p w14:paraId="09EE2446" w14:textId="699B18AD" w:rsidR="008133F6" w:rsidRDefault="008133F6">
      <w:pPr>
        <w:pStyle w:val="TOC3"/>
        <w:rPr>
          <w:rFonts w:asciiTheme="minorHAnsi" w:eastAsiaTheme="minorEastAsia" w:hAnsiTheme="minorHAnsi" w:cstheme="minorBidi"/>
          <w:b w:val="0"/>
          <w:kern w:val="2"/>
          <w:sz w:val="24"/>
          <w:szCs w:val="24"/>
          <w:lang w:eastAsia="en-AU"/>
          <w14:ligatures w14:val="standardContextual"/>
        </w:rPr>
      </w:pPr>
      <w:hyperlink w:anchor="_Toc233038059" w:history="1">
        <w:r w:rsidRPr="00BC3989">
          <w:t>Division 2.2</w:t>
        </w:r>
        <w:r>
          <w:rPr>
            <w:rFonts w:asciiTheme="minorHAnsi" w:eastAsiaTheme="minorEastAsia" w:hAnsiTheme="minorHAnsi" w:cstheme="minorBidi"/>
            <w:b w:val="0"/>
            <w:kern w:val="2"/>
            <w:sz w:val="24"/>
            <w:szCs w:val="24"/>
            <w:lang w:eastAsia="en-AU"/>
            <w14:ligatures w14:val="standardContextual"/>
          </w:rPr>
          <w:tab/>
        </w:r>
        <w:r w:rsidRPr="00BC3989">
          <w:t>Owners corporation—general</w:t>
        </w:r>
        <w:r w:rsidRPr="008133F6">
          <w:rPr>
            <w:vanish/>
          </w:rPr>
          <w:tab/>
        </w:r>
        <w:r w:rsidRPr="008133F6">
          <w:rPr>
            <w:vanish/>
          </w:rPr>
          <w:fldChar w:fldCharType="begin"/>
        </w:r>
        <w:r w:rsidRPr="008133F6">
          <w:rPr>
            <w:vanish/>
          </w:rPr>
          <w:instrText xml:space="preserve"> PAGEREF _Toc233038059 \h </w:instrText>
        </w:r>
        <w:r w:rsidRPr="008133F6">
          <w:rPr>
            <w:vanish/>
          </w:rPr>
        </w:r>
        <w:r w:rsidRPr="008133F6">
          <w:rPr>
            <w:vanish/>
          </w:rPr>
          <w:fldChar w:fldCharType="separate"/>
        </w:r>
        <w:r w:rsidR="002B4FE7">
          <w:rPr>
            <w:vanish/>
          </w:rPr>
          <w:t>4</w:t>
        </w:r>
        <w:r w:rsidRPr="008133F6">
          <w:rPr>
            <w:vanish/>
          </w:rPr>
          <w:fldChar w:fldCharType="end"/>
        </w:r>
      </w:hyperlink>
    </w:p>
    <w:p w14:paraId="0FF25851" w14:textId="3FD4939A"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60" w:history="1">
        <w:r w:rsidRPr="00BC3989">
          <w:t>8</w:t>
        </w:r>
        <w:r>
          <w:rPr>
            <w:rFonts w:asciiTheme="minorHAnsi" w:eastAsiaTheme="minorEastAsia" w:hAnsiTheme="minorHAnsi" w:cstheme="minorBidi"/>
            <w:kern w:val="2"/>
            <w:sz w:val="24"/>
            <w:szCs w:val="24"/>
            <w:lang w:eastAsia="en-AU"/>
            <w14:ligatures w14:val="standardContextual"/>
          </w:rPr>
          <w:tab/>
        </w:r>
        <w:r w:rsidRPr="00BC3989">
          <w:t>Owners corporation—establishment</w:t>
        </w:r>
        <w:r>
          <w:tab/>
        </w:r>
        <w:r>
          <w:fldChar w:fldCharType="begin"/>
        </w:r>
        <w:r>
          <w:instrText xml:space="preserve"> PAGEREF _Toc233038060 \h </w:instrText>
        </w:r>
        <w:r>
          <w:fldChar w:fldCharType="separate"/>
        </w:r>
        <w:r w:rsidR="002B4FE7">
          <w:t>4</w:t>
        </w:r>
        <w:r>
          <w:fldChar w:fldCharType="end"/>
        </w:r>
      </w:hyperlink>
    </w:p>
    <w:p w14:paraId="5F32C875" w14:textId="5AECB45F"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61" w:history="1">
        <w:r w:rsidRPr="00BC3989">
          <w:t>9</w:t>
        </w:r>
        <w:r>
          <w:rPr>
            <w:rFonts w:asciiTheme="minorHAnsi" w:eastAsiaTheme="minorEastAsia" w:hAnsiTheme="minorHAnsi" w:cstheme="minorBidi"/>
            <w:kern w:val="2"/>
            <w:sz w:val="24"/>
            <w:szCs w:val="24"/>
            <w:lang w:eastAsia="en-AU"/>
            <w14:ligatures w14:val="standardContextual"/>
          </w:rPr>
          <w:tab/>
        </w:r>
        <w:r w:rsidRPr="00BC3989">
          <w:t>Owners corporation—legal status</w:t>
        </w:r>
        <w:r>
          <w:tab/>
        </w:r>
        <w:r>
          <w:fldChar w:fldCharType="begin"/>
        </w:r>
        <w:r>
          <w:instrText xml:space="preserve"> PAGEREF _Toc233038061 \h </w:instrText>
        </w:r>
        <w:r>
          <w:fldChar w:fldCharType="separate"/>
        </w:r>
        <w:r w:rsidR="002B4FE7">
          <w:t>4</w:t>
        </w:r>
        <w:r>
          <w:fldChar w:fldCharType="end"/>
        </w:r>
      </w:hyperlink>
    </w:p>
    <w:p w14:paraId="3A4110B6" w14:textId="1AD46DE3"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62" w:history="1">
        <w:r w:rsidRPr="00BC3989">
          <w:t>9A</w:t>
        </w:r>
        <w:r>
          <w:rPr>
            <w:rFonts w:asciiTheme="minorHAnsi" w:eastAsiaTheme="minorEastAsia" w:hAnsiTheme="minorHAnsi" w:cstheme="minorBidi"/>
            <w:kern w:val="2"/>
            <w:sz w:val="24"/>
            <w:szCs w:val="24"/>
            <w:lang w:eastAsia="en-AU"/>
            <w14:ligatures w14:val="standardContextual"/>
          </w:rPr>
          <w:tab/>
        </w:r>
        <w:r w:rsidRPr="00BC3989">
          <w:t>Execution of documents by owners corporation</w:t>
        </w:r>
        <w:r>
          <w:tab/>
        </w:r>
        <w:r>
          <w:fldChar w:fldCharType="begin"/>
        </w:r>
        <w:r>
          <w:instrText xml:space="preserve"> PAGEREF _Toc233038062 \h </w:instrText>
        </w:r>
        <w:r>
          <w:fldChar w:fldCharType="separate"/>
        </w:r>
        <w:r w:rsidR="002B4FE7">
          <w:t>5</w:t>
        </w:r>
        <w:r>
          <w:fldChar w:fldCharType="end"/>
        </w:r>
      </w:hyperlink>
    </w:p>
    <w:p w14:paraId="6D2AF8A5" w14:textId="5648E079" w:rsidR="008133F6" w:rsidRDefault="008133F6">
      <w:pPr>
        <w:pStyle w:val="TOC3"/>
        <w:rPr>
          <w:rFonts w:asciiTheme="minorHAnsi" w:eastAsiaTheme="minorEastAsia" w:hAnsiTheme="minorHAnsi" w:cstheme="minorBidi"/>
          <w:b w:val="0"/>
          <w:kern w:val="2"/>
          <w:sz w:val="24"/>
          <w:szCs w:val="24"/>
          <w:lang w:eastAsia="en-AU"/>
          <w14:ligatures w14:val="standardContextual"/>
        </w:rPr>
      </w:pPr>
      <w:hyperlink w:anchor="_Toc233038063" w:history="1">
        <w:r w:rsidRPr="00BC3989">
          <w:t>Division 2.3</w:t>
        </w:r>
        <w:r>
          <w:rPr>
            <w:rFonts w:asciiTheme="minorHAnsi" w:eastAsiaTheme="minorEastAsia" w:hAnsiTheme="minorHAnsi" w:cstheme="minorBidi"/>
            <w:b w:val="0"/>
            <w:kern w:val="2"/>
            <w:sz w:val="24"/>
            <w:szCs w:val="24"/>
            <w:lang w:eastAsia="en-AU"/>
            <w14:ligatures w14:val="standardContextual"/>
          </w:rPr>
          <w:tab/>
        </w:r>
        <w:r w:rsidRPr="00BC3989">
          <w:t>Owners corporation—membership and representatives</w:t>
        </w:r>
        <w:r w:rsidRPr="008133F6">
          <w:rPr>
            <w:vanish/>
          </w:rPr>
          <w:tab/>
        </w:r>
        <w:r w:rsidRPr="008133F6">
          <w:rPr>
            <w:vanish/>
          </w:rPr>
          <w:fldChar w:fldCharType="begin"/>
        </w:r>
        <w:r w:rsidRPr="008133F6">
          <w:rPr>
            <w:vanish/>
          </w:rPr>
          <w:instrText xml:space="preserve"> PAGEREF _Toc233038063 \h </w:instrText>
        </w:r>
        <w:r w:rsidRPr="008133F6">
          <w:rPr>
            <w:vanish/>
          </w:rPr>
        </w:r>
        <w:r w:rsidRPr="008133F6">
          <w:rPr>
            <w:vanish/>
          </w:rPr>
          <w:fldChar w:fldCharType="separate"/>
        </w:r>
        <w:r w:rsidR="002B4FE7">
          <w:rPr>
            <w:vanish/>
          </w:rPr>
          <w:t>5</w:t>
        </w:r>
        <w:r w:rsidRPr="008133F6">
          <w:rPr>
            <w:vanish/>
          </w:rPr>
          <w:fldChar w:fldCharType="end"/>
        </w:r>
      </w:hyperlink>
    </w:p>
    <w:p w14:paraId="2491CCAD" w14:textId="498F4BE0"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64" w:history="1">
        <w:r w:rsidRPr="00BC3989">
          <w:t>10</w:t>
        </w:r>
        <w:r>
          <w:rPr>
            <w:rFonts w:asciiTheme="minorHAnsi" w:eastAsiaTheme="minorEastAsia" w:hAnsiTheme="minorHAnsi" w:cstheme="minorBidi"/>
            <w:kern w:val="2"/>
            <w:sz w:val="24"/>
            <w:szCs w:val="24"/>
            <w:lang w:eastAsia="en-AU"/>
            <w14:ligatures w14:val="standardContextual"/>
          </w:rPr>
          <w:tab/>
        </w:r>
        <w:r w:rsidRPr="00BC3989">
          <w:t>Members of owners corporation</w:t>
        </w:r>
        <w:r>
          <w:tab/>
        </w:r>
        <w:r>
          <w:fldChar w:fldCharType="begin"/>
        </w:r>
        <w:r>
          <w:instrText xml:space="preserve"> PAGEREF _Toc233038064 \h </w:instrText>
        </w:r>
        <w:r>
          <w:fldChar w:fldCharType="separate"/>
        </w:r>
        <w:r w:rsidR="002B4FE7">
          <w:t>5</w:t>
        </w:r>
        <w:r>
          <w:fldChar w:fldCharType="end"/>
        </w:r>
      </w:hyperlink>
    </w:p>
    <w:p w14:paraId="0865D0B5" w14:textId="1F719612"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65" w:history="1">
        <w:r w:rsidRPr="00BC3989">
          <w:t>11</w:t>
        </w:r>
        <w:r>
          <w:rPr>
            <w:rFonts w:asciiTheme="minorHAnsi" w:eastAsiaTheme="minorEastAsia" w:hAnsiTheme="minorHAnsi" w:cstheme="minorBidi"/>
            <w:kern w:val="2"/>
            <w:sz w:val="24"/>
            <w:szCs w:val="24"/>
            <w:lang w:eastAsia="en-AU"/>
            <w14:ligatures w14:val="standardContextual"/>
          </w:rPr>
          <w:tab/>
        </w:r>
        <w:r w:rsidRPr="00BC3989">
          <w:t>Part-owners of units—authorisation of representatives</w:t>
        </w:r>
        <w:r>
          <w:tab/>
        </w:r>
        <w:r>
          <w:fldChar w:fldCharType="begin"/>
        </w:r>
        <w:r>
          <w:instrText xml:space="preserve"> PAGEREF _Toc233038065 \h </w:instrText>
        </w:r>
        <w:r>
          <w:fldChar w:fldCharType="separate"/>
        </w:r>
        <w:r w:rsidR="002B4FE7">
          <w:t>6</w:t>
        </w:r>
        <w:r>
          <w:fldChar w:fldCharType="end"/>
        </w:r>
      </w:hyperlink>
    </w:p>
    <w:p w14:paraId="45046AA6" w14:textId="31D8665A"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66" w:history="1">
        <w:r w:rsidRPr="00BC3989">
          <w:t>12</w:t>
        </w:r>
        <w:r>
          <w:rPr>
            <w:rFonts w:asciiTheme="minorHAnsi" w:eastAsiaTheme="minorEastAsia" w:hAnsiTheme="minorHAnsi" w:cstheme="minorBidi"/>
            <w:kern w:val="2"/>
            <w:sz w:val="24"/>
            <w:szCs w:val="24"/>
            <w:lang w:eastAsia="en-AU"/>
            <w14:ligatures w14:val="standardContextual"/>
          </w:rPr>
          <w:tab/>
        </w:r>
        <w:r w:rsidRPr="00BC3989">
          <w:t>Part-owners of units—functions of representatives</w:t>
        </w:r>
        <w:r>
          <w:tab/>
        </w:r>
        <w:r>
          <w:fldChar w:fldCharType="begin"/>
        </w:r>
        <w:r>
          <w:instrText xml:space="preserve"> PAGEREF _Toc233038066 \h </w:instrText>
        </w:r>
        <w:r>
          <w:fldChar w:fldCharType="separate"/>
        </w:r>
        <w:r w:rsidR="002B4FE7">
          <w:t>7</w:t>
        </w:r>
        <w:r>
          <w:fldChar w:fldCharType="end"/>
        </w:r>
      </w:hyperlink>
    </w:p>
    <w:p w14:paraId="557C334D" w14:textId="3EDD0B46"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67" w:history="1">
        <w:r w:rsidRPr="00BC3989">
          <w:t>13</w:t>
        </w:r>
        <w:r>
          <w:rPr>
            <w:rFonts w:asciiTheme="minorHAnsi" w:eastAsiaTheme="minorEastAsia" w:hAnsiTheme="minorHAnsi" w:cstheme="minorBidi"/>
            <w:kern w:val="2"/>
            <w:sz w:val="24"/>
            <w:szCs w:val="24"/>
            <w:lang w:eastAsia="en-AU"/>
            <w14:ligatures w14:val="standardContextual"/>
          </w:rPr>
          <w:tab/>
        </w:r>
        <w:r w:rsidRPr="00BC3989">
          <w:t>Company-owned units—authorisation of representatives</w:t>
        </w:r>
        <w:r>
          <w:tab/>
        </w:r>
        <w:r>
          <w:fldChar w:fldCharType="begin"/>
        </w:r>
        <w:r>
          <w:instrText xml:space="preserve"> PAGEREF _Toc233038067 \h </w:instrText>
        </w:r>
        <w:r>
          <w:fldChar w:fldCharType="separate"/>
        </w:r>
        <w:r w:rsidR="002B4FE7">
          <w:t>7</w:t>
        </w:r>
        <w:r>
          <w:fldChar w:fldCharType="end"/>
        </w:r>
      </w:hyperlink>
    </w:p>
    <w:p w14:paraId="18C8F860" w14:textId="1BEDB756"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68" w:history="1">
        <w:r w:rsidRPr="00BC3989">
          <w:t>14</w:t>
        </w:r>
        <w:r>
          <w:rPr>
            <w:rFonts w:asciiTheme="minorHAnsi" w:eastAsiaTheme="minorEastAsia" w:hAnsiTheme="minorHAnsi" w:cstheme="minorBidi"/>
            <w:kern w:val="2"/>
            <w:sz w:val="24"/>
            <w:szCs w:val="24"/>
            <w:lang w:eastAsia="en-AU"/>
            <w14:ligatures w14:val="standardContextual"/>
          </w:rPr>
          <w:tab/>
        </w:r>
        <w:r w:rsidRPr="00BC3989">
          <w:t>Company-owned units—functions of representatives</w:t>
        </w:r>
        <w:r>
          <w:tab/>
        </w:r>
        <w:r>
          <w:fldChar w:fldCharType="begin"/>
        </w:r>
        <w:r>
          <w:instrText xml:space="preserve"> PAGEREF _Toc233038068 \h </w:instrText>
        </w:r>
        <w:r>
          <w:fldChar w:fldCharType="separate"/>
        </w:r>
        <w:r w:rsidR="002B4FE7">
          <w:t>9</w:t>
        </w:r>
        <w:r>
          <w:fldChar w:fldCharType="end"/>
        </w:r>
      </w:hyperlink>
    </w:p>
    <w:p w14:paraId="70ED47D3" w14:textId="1F93F4AD"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69" w:history="1">
        <w:r w:rsidRPr="00BC3989">
          <w:t>15</w:t>
        </w:r>
        <w:r>
          <w:rPr>
            <w:rFonts w:asciiTheme="minorHAnsi" w:eastAsiaTheme="minorEastAsia" w:hAnsiTheme="minorHAnsi" w:cstheme="minorBidi"/>
            <w:kern w:val="2"/>
            <w:sz w:val="24"/>
            <w:szCs w:val="24"/>
            <w:lang w:eastAsia="en-AU"/>
            <w14:ligatures w14:val="standardContextual"/>
          </w:rPr>
          <w:tab/>
        </w:r>
        <w:r w:rsidRPr="00BC3989">
          <w:t>Evidence of representative status</w:t>
        </w:r>
        <w:r>
          <w:tab/>
        </w:r>
        <w:r>
          <w:fldChar w:fldCharType="begin"/>
        </w:r>
        <w:r>
          <w:instrText xml:space="preserve"> PAGEREF _Toc233038069 \h </w:instrText>
        </w:r>
        <w:r>
          <w:fldChar w:fldCharType="separate"/>
        </w:r>
        <w:r w:rsidR="002B4FE7">
          <w:t>9</w:t>
        </w:r>
        <w:r>
          <w:fldChar w:fldCharType="end"/>
        </w:r>
      </w:hyperlink>
    </w:p>
    <w:p w14:paraId="59E95865" w14:textId="4BED370C" w:rsidR="008133F6" w:rsidRDefault="008133F6">
      <w:pPr>
        <w:pStyle w:val="TOC2"/>
        <w:rPr>
          <w:rFonts w:asciiTheme="minorHAnsi" w:eastAsiaTheme="minorEastAsia" w:hAnsiTheme="minorHAnsi" w:cstheme="minorBidi"/>
          <w:b w:val="0"/>
          <w:kern w:val="2"/>
          <w:szCs w:val="24"/>
          <w:lang w:eastAsia="en-AU"/>
          <w14:ligatures w14:val="standardContextual"/>
        </w:rPr>
      </w:pPr>
      <w:hyperlink w:anchor="_Toc233038070" w:history="1">
        <w:r w:rsidRPr="00BC3989">
          <w:t>Part 3</w:t>
        </w:r>
        <w:r>
          <w:rPr>
            <w:rFonts w:asciiTheme="minorHAnsi" w:eastAsiaTheme="minorEastAsia" w:hAnsiTheme="minorHAnsi" w:cstheme="minorBidi"/>
            <w:b w:val="0"/>
            <w:kern w:val="2"/>
            <w:szCs w:val="24"/>
            <w:lang w:eastAsia="en-AU"/>
            <w14:ligatures w14:val="standardContextual"/>
          </w:rPr>
          <w:tab/>
        </w:r>
        <w:r w:rsidRPr="00BC3989">
          <w:t>Functions of owners corporations</w:t>
        </w:r>
        <w:r w:rsidRPr="008133F6">
          <w:rPr>
            <w:vanish/>
          </w:rPr>
          <w:tab/>
        </w:r>
        <w:r w:rsidRPr="008133F6">
          <w:rPr>
            <w:vanish/>
          </w:rPr>
          <w:fldChar w:fldCharType="begin"/>
        </w:r>
        <w:r w:rsidRPr="008133F6">
          <w:rPr>
            <w:vanish/>
          </w:rPr>
          <w:instrText xml:space="preserve"> PAGEREF _Toc233038070 \h </w:instrText>
        </w:r>
        <w:r w:rsidRPr="008133F6">
          <w:rPr>
            <w:vanish/>
          </w:rPr>
        </w:r>
        <w:r w:rsidRPr="008133F6">
          <w:rPr>
            <w:vanish/>
          </w:rPr>
          <w:fldChar w:fldCharType="separate"/>
        </w:r>
        <w:r w:rsidR="002B4FE7">
          <w:rPr>
            <w:vanish/>
          </w:rPr>
          <w:t>10</w:t>
        </w:r>
        <w:r w:rsidRPr="008133F6">
          <w:rPr>
            <w:vanish/>
          </w:rPr>
          <w:fldChar w:fldCharType="end"/>
        </w:r>
      </w:hyperlink>
    </w:p>
    <w:p w14:paraId="67F10683" w14:textId="3DD80DD6" w:rsidR="008133F6" w:rsidRDefault="008133F6">
      <w:pPr>
        <w:pStyle w:val="TOC3"/>
        <w:rPr>
          <w:rFonts w:asciiTheme="minorHAnsi" w:eastAsiaTheme="minorEastAsia" w:hAnsiTheme="minorHAnsi" w:cstheme="minorBidi"/>
          <w:b w:val="0"/>
          <w:kern w:val="2"/>
          <w:sz w:val="24"/>
          <w:szCs w:val="24"/>
          <w:lang w:eastAsia="en-AU"/>
          <w14:ligatures w14:val="standardContextual"/>
        </w:rPr>
      </w:pPr>
      <w:hyperlink w:anchor="_Toc233038071" w:history="1">
        <w:r w:rsidRPr="00BC3989">
          <w:t>Division 3.1</w:t>
        </w:r>
        <w:r>
          <w:rPr>
            <w:rFonts w:asciiTheme="minorHAnsi" w:eastAsiaTheme="minorEastAsia" w:hAnsiTheme="minorHAnsi" w:cstheme="minorBidi"/>
            <w:b w:val="0"/>
            <w:kern w:val="2"/>
            <w:sz w:val="24"/>
            <w:szCs w:val="24"/>
            <w:lang w:eastAsia="en-AU"/>
            <w14:ligatures w14:val="standardContextual"/>
          </w:rPr>
          <w:tab/>
        </w:r>
        <w:r w:rsidRPr="00BC3989">
          <w:t>Functions generally</w:t>
        </w:r>
        <w:r w:rsidRPr="008133F6">
          <w:rPr>
            <w:vanish/>
          </w:rPr>
          <w:tab/>
        </w:r>
        <w:r w:rsidRPr="008133F6">
          <w:rPr>
            <w:vanish/>
          </w:rPr>
          <w:fldChar w:fldCharType="begin"/>
        </w:r>
        <w:r w:rsidRPr="008133F6">
          <w:rPr>
            <w:vanish/>
          </w:rPr>
          <w:instrText xml:space="preserve"> PAGEREF _Toc233038071 \h </w:instrText>
        </w:r>
        <w:r w:rsidRPr="008133F6">
          <w:rPr>
            <w:vanish/>
          </w:rPr>
        </w:r>
        <w:r w:rsidRPr="008133F6">
          <w:rPr>
            <w:vanish/>
          </w:rPr>
          <w:fldChar w:fldCharType="separate"/>
        </w:r>
        <w:r w:rsidR="002B4FE7">
          <w:rPr>
            <w:vanish/>
          </w:rPr>
          <w:t>10</w:t>
        </w:r>
        <w:r w:rsidRPr="008133F6">
          <w:rPr>
            <w:vanish/>
          </w:rPr>
          <w:fldChar w:fldCharType="end"/>
        </w:r>
      </w:hyperlink>
    </w:p>
    <w:p w14:paraId="2493B80B" w14:textId="5FF7F60C"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72" w:history="1">
        <w:r w:rsidRPr="00BC3989">
          <w:t>16</w:t>
        </w:r>
        <w:r>
          <w:rPr>
            <w:rFonts w:asciiTheme="minorHAnsi" w:eastAsiaTheme="minorEastAsia" w:hAnsiTheme="minorHAnsi" w:cstheme="minorBidi"/>
            <w:kern w:val="2"/>
            <w:sz w:val="24"/>
            <w:szCs w:val="24"/>
            <w:lang w:eastAsia="en-AU"/>
            <w14:ligatures w14:val="standardContextual"/>
          </w:rPr>
          <w:tab/>
        </w:r>
        <w:r w:rsidRPr="00BC3989">
          <w:t>Owners corporation—functions</w:t>
        </w:r>
        <w:r>
          <w:tab/>
        </w:r>
        <w:r>
          <w:fldChar w:fldCharType="begin"/>
        </w:r>
        <w:r>
          <w:instrText xml:space="preserve"> PAGEREF _Toc233038072 \h </w:instrText>
        </w:r>
        <w:r>
          <w:fldChar w:fldCharType="separate"/>
        </w:r>
        <w:r w:rsidR="002B4FE7">
          <w:t>10</w:t>
        </w:r>
        <w:r>
          <w:fldChar w:fldCharType="end"/>
        </w:r>
      </w:hyperlink>
    </w:p>
    <w:p w14:paraId="5208396A" w14:textId="5A51CC52"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73" w:history="1">
        <w:r w:rsidRPr="00BC3989">
          <w:t>17</w:t>
        </w:r>
        <w:r>
          <w:rPr>
            <w:rFonts w:asciiTheme="minorHAnsi" w:eastAsiaTheme="minorEastAsia" w:hAnsiTheme="minorHAnsi" w:cstheme="minorBidi"/>
            <w:kern w:val="2"/>
            <w:sz w:val="24"/>
            <w:szCs w:val="24"/>
            <w:lang w:eastAsia="en-AU"/>
            <w14:ligatures w14:val="standardContextual"/>
          </w:rPr>
          <w:tab/>
        </w:r>
        <w:r w:rsidRPr="00BC3989">
          <w:t>Owners corporation—general meetings</w:t>
        </w:r>
        <w:r>
          <w:tab/>
        </w:r>
        <w:r>
          <w:fldChar w:fldCharType="begin"/>
        </w:r>
        <w:r>
          <w:instrText xml:space="preserve"> PAGEREF _Toc233038073 \h </w:instrText>
        </w:r>
        <w:r>
          <w:fldChar w:fldCharType="separate"/>
        </w:r>
        <w:r w:rsidR="002B4FE7">
          <w:t>10</w:t>
        </w:r>
        <w:r>
          <w:fldChar w:fldCharType="end"/>
        </w:r>
      </w:hyperlink>
    </w:p>
    <w:p w14:paraId="208F72EC" w14:textId="62E2DEE7" w:rsidR="008133F6" w:rsidRDefault="008133F6">
      <w:pPr>
        <w:pStyle w:val="TOC3"/>
        <w:rPr>
          <w:rFonts w:asciiTheme="minorHAnsi" w:eastAsiaTheme="minorEastAsia" w:hAnsiTheme="minorHAnsi" w:cstheme="minorBidi"/>
          <w:b w:val="0"/>
          <w:kern w:val="2"/>
          <w:sz w:val="24"/>
          <w:szCs w:val="24"/>
          <w:lang w:eastAsia="en-AU"/>
          <w14:ligatures w14:val="standardContextual"/>
        </w:rPr>
      </w:pPr>
      <w:hyperlink w:anchor="_Toc233038074" w:history="1">
        <w:r w:rsidRPr="00BC3989">
          <w:t>Division 3.2</w:t>
        </w:r>
        <w:r>
          <w:rPr>
            <w:rFonts w:asciiTheme="minorHAnsi" w:eastAsiaTheme="minorEastAsia" w:hAnsiTheme="minorHAnsi" w:cstheme="minorBidi"/>
            <w:b w:val="0"/>
            <w:kern w:val="2"/>
            <w:sz w:val="24"/>
            <w:szCs w:val="24"/>
            <w:lang w:eastAsia="en-AU"/>
            <w14:ligatures w14:val="standardContextual"/>
          </w:rPr>
          <w:tab/>
        </w:r>
        <w:r w:rsidRPr="00BC3989">
          <w:t>Functions relating to property</w:t>
        </w:r>
        <w:r w:rsidRPr="008133F6">
          <w:rPr>
            <w:vanish/>
          </w:rPr>
          <w:tab/>
        </w:r>
        <w:r w:rsidRPr="008133F6">
          <w:rPr>
            <w:vanish/>
          </w:rPr>
          <w:fldChar w:fldCharType="begin"/>
        </w:r>
        <w:r w:rsidRPr="008133F6">
          <w:rPr>
            <w:vanish/>
          </w:rPr>
          <w:instrText xml:space="preserve"> PAGEREF _Toc233038074 \h </w:instrText>
        </w:r>
        <w:r w:rsidRPr="008133F6">
          <w:rPr>
            <w:vanish/>
          </w:rPr>
        </w:r>
        <w:r w:rsidRPr="008133F6">
          <w:rPr>
            <w:vanish/>
          </w:rPr>
          <w:fldChar w:fldCharType="separate"/>
        </w:r>
        <w:r w:rsidR="002B4FE7">
          <w:rPr>
            <w:vanish/>
          </w:rPr>
          <w:t>11</w:t>
        </w:r>
        <w:r w:rsidRPr="008133F6">
          <w:rPr>
            <w:vanish/>
          </w:rPr>
          <w:fldChar w:fldCharType="end"/>
        </w:r>
      </w:hyperlink>
    </w:p>
    <w:p w14:paraId="3A38924A" w14:textId="11349FB1"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75" w:history="1">
        <w:r w:rsidRPr="00BC3989">
          <w:t>19</w:t>
        </w:r>
        <w:r>
          <w:rPr>
            <w:rFonts w:asciiTheme="minorHAnsi" w:eastAsiaTheme="minorEastAsia" w:hAnsiTheme="minorHAnsi" w:cstheme="minorBidi"/>
            <w:kern w:val="2"/>
            <w:sz w:val="24"/>
            <w:szCs w:val="24"/>
            <w:lang w:eastAsia="en-AU"/>
            <w14:ligatures w14:val="standardContextual"/>
          </w:rPr>
          <w:tab/>
        </w:r>
        <w:r w:rsidRPr="00BC3989">
          <w:t>Common property</w:t>
        </w:r>
        <w:r>
          <w:tab/>
        </w:r>
        <w:r>
          <w:fldChar w:fldCharType="begin"/>
        </w:r>
        <w:r>
          <w:instrText xml:space="preserve"> PAGEREF _Toc233038075 \h </w:instrText>
        </w:r>
        <w:r>
          <w:fldChar w:fldCharType="separate"/>
        </w:r>
        <w:r w:rsidR="002B4FE7">
          <w:t>11</w:t>
        </w:r>
        <w:r>
          <w:fldChar w:fldCharType="end"/>
        </w:r>
      </w:hyperlink>
    </w:p>
    <w:p w14:paraId="2750F075" w14:textId="4D279695"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76" w:history="1">
        <w:r w:rsidRPr="00BC3989">
          <w:t>20</w:t>
        </w:r>
        <w:r>
          <w:rPr>
            <w:rFonts w:asciiTheme="minorHAnsi" w:eastAsiaTheme="minorEastAsia" w:hAnsiTheme="minorHAnsi" w:cstheme="minorBidi"/>
            <w:kern w:val="2"/>
            <w:sz w:val="24"/>
            <w:szCs w:val="24"/>
            <w:lang w:eastAsia="en-AU"/>
            <w14:ligatures w14:val="standardContextual"/>
          </w:rPr>
          <w:tab/>
        </w:r>
        <w:r w:rsidRPr="00BC3989">
          <w:t>Dealings with common property</w:t>
        </w:r>
        <w:r>
          <w:tab/>
        </w:r>
        <w:r>
          <w:fldChar w:fldCharType="begin"/>
        </w:r>
        <w:r>
          <w:instrText xml:space="preserve"> PAGEREF _Toc233038076 \h </w:instrText>
        </w:r>
        <w:r>
          <w:fldChar w:fldCharType="separate"/>
        </w:r>
        <w:r w:rsidR="002B4FE7">
          <w:t>11</w:t>
        </w:r>
        <w:r>
          <w:fldChar w:fldCharType="end"/>
        </w:r>
      </w:hyperlink>
    </w:p>
    <w:p w14:paraId="67258E98" w14:textId="542AA25B"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77" w:history="1">
        <w:r w:rsidRPr="00BC3989">
          <w:t>21</w:t>
        </w:r>
        <w:r>
          <w:rPr>
            <w:rFonts w:asciiTheme="minorHAnsi" w:eastAsiaTheme="minorEastAsia" w:hAnsiTheme="minorHAnsi" w:cstheme="minorBidi"/>
            <w:kern w:val="2"/>
            <w:sz w:val="24"/>
            <w:szCs w:val="24"/>
            <w:lang w:eastAsia="en-AU"/>
            <w14:ligatures w14:val="standardContextual"/>
          </w:rPr>
          <w:tab/>
        </w:r>
        <w:r w:rsidRPr="00BC3989">
          <w:t>Dealings in property generally</w:t>
        </w:r>
        <w:r>
          <w:tab/>
        </w:r>
        <w:r>
          <w:fldChar w:fldCharType="begin"/>
        </w:r>
        <w:r>
          <w:instrText xml:space="preserve"> PAGEREF _Toc233038077 \h </w:instrText>
        </w:r>
        <w:r>
          <w:fldChar w:fldCharType="separate"/>
        </w:r>
        <w:r w:rsidR="002B4FE7">
          <w:t>13</w:t>
        </w:r>
        <w:r>
          <w:fldChar w:fldCharType="end"/>
        </w:r>
      </w:hyperlink>
    </w:p>
    <w:p w14:paraId="26DC521C" w14:textId="38071A59"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78" w:history="1">
        <w:r w:rsidRPr="00BC3989">
          <w:t>22</w:t>
        </w:r>
        <w:r>
          <w:rPr>
            <w:rFonts w:asciiTheme="minorHAnsi" w:eastAsiaTheme="minorEastAsia" w:hAnsiTheme="minorHAnsi" w:cstheme="minorBidi"/>
            <w:kern w:val="2"/>
            <w:sz w:val="24"/>
            <w:szCs w:val="24"/>
            <w:lang w:eastAsia="en-AU"/>
            <w14:ligatures w14:val="standardContextual"/>
          </w:rPr>
          <w:tab/>
        </w:r>
        <w:r w:rsidRPr="00BC3989">
          <w:t>Special privileges relating to common property</w:t>
        </w:r>
        <w:r>
          <w:tab/>
        </w:r>
        <w:r>
          <w:fldChar w:fldCharType="begin"/>
        </w:r>
        <w:r>
          <w:instrText xml:space="preserve"> PAGEREF _Toc233038078 \h </w:instrText>
        </w:r>
        <w:r>
          <w:fldChar w:fldCharType="separate"/>
        </w:r>
        <w:r w:rsidR="002B4FE7">
          <w:t>13</w:t>
        </w:r>
        <w:r>
          <w:fldChar w:fldCharType="end"/>
        </w:r>
      </w:hyperlink>
    </w:p>
    <w:p w14:paraId="6D46BD6F" w14:textId="3163621D"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79" w:history="1">
        <w:r w:rsidRPr="00BC3989">
          <w:t>23</w:t>
        </w:r>
        <w:r>
          <w:rPr>
            <w:rFonts w:asciiTheme="minorHAnsi" w:eastAsiaTheme="minorEastAsia" w:hAnsiTheme="minorHAnsi" w:cstheme="minorBidi"/>
            <w:kern w:val="2"/>
            <w:sz w:val="24"/>
            <w:szCs w:val="24"/>
            <w:lang w:eastAsia="en-AU"/>
            <w14:ligatures w14:val="standardContextual"/>
          </w:rPr>
          <w:tab/>
        </w:r>
        <w:r w:rsidRPr="00BC3989">
          <w:t>Installation of sustainability and utility infrastructure on common property</w:t>
        </w:r>
        <w:r>
          <w:tab/>
        </w:r>
        <w:r>
          <w:fldChar w:fldCharType="begin"/>
        </w:r>
        <w:r>
          <w:instrText xml:space="preserve"> PAGEREF _Toc233038079 \h </w:instrText>
        </w:r>
        <w:r>
          <w:fldChar w:fldCharType="separate"/>
        </w:r>
        <w:r w:rsidR="002B4FE7">
          <w:t>14</w:t>
        </w:r>
        <w:r>
          <w:fldChar w:fldCharType="end"/>
        </w:r>
      </w:hyperlink>
    </w:p>
    <w:p w14:paraId="4DDE2D2E" w14:textId="754FC3EC" w:rsidR="008133F6" w:rsidRDefault="008133F6">
      <w:pPr>
        <w:pStyle w:val="TOC3"/>
        <w:rPr>
          <w:rFonts w:asciiTheme="minorHAnsi" w:eastAsiaTheme="minorEastAsia" w:hAnsiTheme="minorHAnsi" w:cstheme="minorBidi"/>
          <w:b w:val="0"/>
          <w:kern w:val="2"/>
          <w:sz w:val="24"/>
          <w:szCs w:val="24"/>
          <w:lang w:eastAsia="en-AU"/>
          <w14:ligatures w14:val="standardContextual"/>
        </w:rPr>
      </w:pPr>
      <w:hyperlink w:anchor="_Toc233038080" w:history="1">
        <w:r w:rsidRPr="00BC3989">
          <w:t>Division 3.3</w:t>
        </w:r>
        <w:r>
          <w:rPr>
            <w:rFonts w:asciiTheme="minorHAnsi" w:eastAsiaTheme="minorEastAsia" w:hAnsiTheme="minorHAnsi" w:cstheme="minorBidi"/>
            <w:b w:val="0"/>
            <w:kern w:val="2"/>
            <w:sz w:val="24"/>
            <w:szCs w:val="24"/>
            <w:lang w:eastAsia="en-AU"/>
            <w14:ligatures w14:val="standardContextual"/>
          </w:rPr>
          <w:tab/>
        </w:r>
        <w:r w:rsidRPr="00BC3989">
          <w:t>Maintenance and other services</w:t>
        </w:r>
        <w:r w:rsidRPr="008133F6">
          <w:rPr>
            <w:vanish/>
          </w:rPr>
          <w:tab/>
        </w:r>
        <w:r w:rsidRPr="008133F6">
          <w:rPr>
            <w:vanish/>
          </w:rPr>
          <w:fldChar w:fldCharType="begin"/>
        </w:r>
        <w:r w:rsidRPr="008133F6">
          <w:rPr>
            <w:vanish/>
          </w:rPr>
          <w:instrText xml:space="preserve"> PAGEREF _Toc233038080 \h </w:instrText>
        </w:r>
        <w:r w:rsidRPr="008133F6">
          <w:rPr>
            <w:vanish/>
          </w:rPr>
        </w:r>
        <w:r w:rsidRPr="008133F6">
          <w:rPr>
            <w:vanish/>
          </w:rPr>
          <w:fldChar w:fldCharType="separate"/>
        </w:r>
        <w:r w:rsidR="002B4FE7">
          <w:rPr>
            <w:vanish/>
          </w:rPr>
          <w:t>16</w:t>
        </w:r>
        <w:r w:rsidRPr="008133F6">
          <w:rPr>
            <w:vanish/>
          </w:rPr>
          <w:fldChar w:fldCharType="end"/>
        </w:r>
      </w:hyperlink>
    </w:p>
    <w:p w14:paraId="5F78203D" w14:textId="5B14E0A8"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81" w:history="1">
        <w:r w:rsidRPr="00BC3989">
          <w:t>24</w:t>
        </w:r>
        <w:r>
          <w:rPr>
            <w:rFonts w:asciiTheme="minorHAnsi" w:eastAsiaTheme="minorEastAsia" w:hAnsiTheme="minorHAnsi" w:cstheme="minorBidi"/>
            <w:kern w:val="2"/>
            <w:sz w:val="24"/>
            <w:szCs w:val="24"/>
            <w:lang w:eastAsia="en-AU"/>
            <w14:ligatures w14:val="standardContextual"/>
          </w:rPr>
          <w:tab/>
        </w:r>
        <w:r w:rsidRPr="00BC3989">
          <w:t>Maintenance obligations</w:t>
        </w:r>
        <w:r>
          <w:tab/>
        </w:r>
        <w:r>
          <w:fldChar w:fldCharType="begin"/>
        </w:r>
        <w:r>
          <w:instrText xml:space="preserve"> PAGEREF _Toc233038081 \h </w:instrText>
        </w:r>
        <w:r>
          <w:fldChar w:fldCharType="separate"/>
        </w:r>
        <w:r w:rsidR="002B4FE7">
          <w:t>16</w:t>
        </w:r>
        <w:r>
          <w:fldChar w:fldCharType="end"/>
        </w:r>
      </w:hyperlink>
    </w:p>
    <w:p w14:paraId="1E79BEE5" w14:textId="2B52C967"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82" w:history="1">
        <w:r w:rsidRPr="00BC3989">
          <w:t>25</w:t>
        </w:r>
        <w:r>
          <w:rPr>
            <w:rFonts w:asciiTheme="minorHAnsi" w:eastAsiaTheme="minorEastAsia" w:hAnsiTheme="minorHAnsi" w:cstheme="minorBidi"/>
            <w:kern w:val="2"/>
            <w:sz w:val="24"/>
            <w:szCs w:val="24"/>
            <w:lang w:eastAsia="en-AU"/>
            <w14:ligatures w14:val="standardContextual"/>
          </w:rPr>
          <w:tab/>
        </w:r>
        <w:r w:rsidRPr="00BC3989">
          <w:t>Developer to prepare maintenance schedule</w:t>
        </w:r>
        <w:r>
          <w:tab/>
        </w:r>
        <w:r>
          <w:fldChar w:fldCharType="begin"/>
        </w:r>
        <w:r>
          <w:instrText xml:space="preserve"> PAGEREF _Toc233038082 \h </w:instrText>
        </w:r>
        <w:r>
          <w:fldChar w:fldCharType="separate"/>
        </w:r>
        <w:r w:rsidR="002B4FE7">
          <w:t>17</w:t>
        </w:r>
        <w:r>
          <w:fldChar w:fldCharType="end"/>
        </w:r>
      </w:hyperlink>
    </w:p>
    <w:p w14:paraId="3F9D1EE6" w14:textId="37D8EA64"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83" w:history="1">
        <w:r w:rsidRPr="00BC3989">
          <w:t>26</w:t>
        </w:r>
        <w:r>
          <w:rPr>
            <w:rFonts w:asciiTheme="minorHAnsi" w:eastAsiaTheme="minorEastAsia" w:hAnsiTheme="minorHAnsi" w:cstheme="minorBidi"/>
            <w:kern w:val="2"/>
            <w:sz w:val="24"/>
            <w:szCs w:val="24"/>
            <w:lang w:eastAsia="en-AU"/>
            <w14:ligatures w14:val="standardContextual"/>
          </w:rPr>
          <w:tab/>
        </w:r>
        <w:r w:rsidRPr="00BC3989">
          <w:t>Other qualifications on owners corporation’s maintenance obligations</w:t>
        </w:r>
        <w:r>
          <w:tab/>
        </w:r>
        <w:r>
          <w:fldChar w:fldCharType="begin"/>
        </w:r>
        <w:r>
          <w:instrText xml:space="preserve"> PAGEREF _Toc233038083 \h </w:instrText>
        </w:r>
        <w:r>
          <w:fldChar w:fldCharType="separate"/>
        </w:r>
        <w:r w:rsidR="002B4FE7">
          <w:t>18</w:t>
        </w:r>
        <w:r>
          <w:fldChar w:fldCharType="end"/>
        </w:r>
      </w:hyperlink>
    </w:p>
    <w:p w14:paraId="09B730E1" w14:textId="53C9F4F9"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84" w:history="1">
        <w:r w:rsidRPr="00BC3989">
          <w:t>27</w:t>
        </w:r>
        <w:r>
          <w:rPr>
            <w:rFonts w:asciiTheme="minorHAnsi" w:eastAsiaTheme="minorEastAsia" w:hAnsiTheme="minorHAnsi" w:cstheme="minorBidi"/>
            <w:kern w:val="2"/>
            <w:sz w:val="24"/>
            <w:szCs w:val="24"/>
            <w:lang w:eastAsia="en-AU"/>
            <w14:ligatures w14:val="standardContextual"/>
          </w:rPr>
          <w:tab/>
        </w:r>
        <w:r w:rsidRPr="00BC3989">
          <w:t>Structural defects—owners corporation may represent members</w:t>
        </w:r>
        <w:r>
          <w:tab/>
        </w:r>
        <w:r>
          <w:fldChar w:fldCharType="begin"/>
        </w:r>
        <w:r>
          <w:instrText xml:space="preserve"> PAGEREF _Toc233038084 \h </w:instrText>
        </w:r>
        <w:r>
          <w:fldChar w:fldCharType="separate"/>
        </w:r>
        <w:r w:rsidR="002B4FE7">
          <w:t>19</w:t>
        </w:r>
        <w:r>
          <w:fldChar w:fldCharType="end"/>
        </w:r>
      </w:hyperlink>
    </w:p>
    <w:p w14:paraId="53DADA9D" w14:textId="1C13E9A2"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85" w:history="1">
        <w:r w:rsidRPr="00BC3989">
          <w:t>28</w:t>
        </w:r>
        <w:r>
          <w:rPr>
            <w:rFonts w:asciiTheme="minorHAnsi" w:eastAsiaTheme="minorEastAsia" w:hAnsiTheme="minorHAnsi" w:cstheme="minorBidi"/>
            <w:kern w:val="2"/>
            <w:sz w:val="24"/>
            <w:szCs w:val="24"/>
            <w:lang w:eastAsia="en-AU"/>
            <w14:ligatures w14:val="standardContextual"/>
          </w:rPr>
          <w:tab/>
        </w:r>
        <w:r w:rsidRPr="00BC3989">
          <w:t>Owners corporation—entry to units</w:t>
        </w:r>
        <w:r>
          <w:tab/>
        </w:r>
        <w:r>
          <w:fldChar w:fldCharType="begin"/>
        </w:r>
        <w:r>
          <w:instrText xml:space="preserve"> PAGEREF _Toc233038085 \h </w:instrText>
        </w:r>
        <w:r>
          <w:fldChar w:fldCharType="separate"/>
        </w:r>
        <w:r w:rsidR="002B4FE7">
          <w:t>20</w:t>
        </w:r>
        <w:r>
          <w:fldChar w:fldCharType="end"/>
        </w:r>
      </w:hyperlink>
    </w:p>
    <w:p w14:paraId="0E019FB1" w14:textId="2D7641F5"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86" w:history="1">
        <w:r w:rsidRPr="00BC3989">
          <w:t>29</w:t>
        </w:r>
        <w:r>
          <w:rPr>
            <w:rFonts w:asciiTheme="minorHAnsi" w:eastAsiaTheme="minorEastAsia" w:hAnsiTheme="minorHAnsi" w:cstheme="minorBidi"/>
            <w:kern w:val="2"/>
            <w:sz w:val="24"/>
            <w:szCs w:val="24"/>
            <w:lang w:eastAsia="en-AU"/>
            <w14:ligatures w14:val="standardContextual"/>
          </w:rPr>
          <w:tab/>
        </w:r>
        <w:r w:rsidRPr="00BC3989">
          <w:t>Work on behalf of particular unit owners or occupiers</w:t>
        </w:r>
        <w:r>
          <w:tab/>
        </w:r>
        <w:r>
          <w:fldChar w:fldCharType="begin"/>
        </w:r>
        <w:r>
          <w:instrText xml:space="preserve"> PAGEREF _Toc233038086 \h </w:instrText>
        </w:r>
        <w:r>
          <w:fldChar w:fldCharType="separate"/>
        </w:r>
        <w:r w:rsidR="002B4FE7">
          <w:t>20</w:t>
        </w:r>
        <w:r>
          <w:fldChar w:fldCharType="end"/>
        </w:r>
      </w:hyperlink>
    </w:p>
    <w:p w14:paraId="6F57F6EE" w14:textId="7A703AAD"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87" w:history="1">
        <w:r w:rsidRPr="00BC3989">
          <w:t>30</w:t>
        </w:r>
        <w:r>
          <w:rPr>
            <w:rFonts w:asciiTheme="minorHAnsi" w:eastAsiaTheme="minorEastAsia" w:hAnsiTheme="minorHAnsi" w:cstheme="minorBidi"/>
            <w:kern w:val="2"/>
            <w:sz w:val="24"/>
            <w:szCs w:val="24"/>
            <w:lang w:eastAsia="en-AU"/>
            <w14:ligatures w14:val="standardContextual"/>
          </w:rPr>
          <w:tab/>
        </w:r>
        <w:r w:rsidRPr="00BC3989">
          <w:t>Recovery of costs—agreements under s 29</w:t>
        </w:r>
        <w:r>
          <w:tab/>
        </w:r>
        <w:r>
          <w:fldChar w:fldCharType="begin"/>
        </w:r>
        <w:r>
          <w:instrText xml:space="preserve"> PAGEREF _Toc233038087 \h </w:instrText>
        </w:r>
        <w:r>
          <w:fldChar w:fldCharType="separate"/>
        </w:r>
        <w:r w:rsidR="002B4FE7">
          <w:t>21</w:t>
        </w:r>
        <w:r>
          <w:fldChar w:fldCharType="end"/>
        </w:r>
      </w:hyperlink>
    </w:p>
    <w:p w14:paraId="1CA8FA0E" w14:textId="12913DA9"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88" w:history="1">
        <w:r w:rsidRPr="00BC3989">
          <w:t>31</w:t>
        </w:r>
        <w:r>
          <w:rPr>
            <w:rFonts w:asciiTheme="minorHAnsi" w:eastAsiaTheme="minorEastAsia" w:hAnsiTheme="minorHAnsi" w:cstheme="minorBidi"/>
            <w:kern w:val="2"/>
            <w:sz w:val="24"/>
            <w:szCs w:val="24"/>
            <w:lang w:eastAsia="en-AU"/>
            <w14:ligatures w14:val="standardContextual"/>
          </w:rPr>
          <w:tab/>
        </w:r>
        <w:r w:rsidRPr="00BC3989">
          <w:t>Recovery of expenditure resulting from member or unit occupier’s fault</w:t>
        </w:r>
        <w:r>
          <w:tab/>
        </w:r>
        <w:r>
          <w:fldChar w:fldCharType="begin"/>
        </w:r>
        <w:r>
          <w:instrText xml:space="preserve"> PAGEREF _Toc233038088 \h </w:instrText>
        </w:r>
        <w:r>
          <w:fldChar w:fldCharType="separate"/>
        </w:r>
        <w:r w:rsidR="002B4FE7">
          <w:t>21</w:t>
        </w:r>
        <w:r>
          <w:fldChar w:fldCharType="end"/>
        </w:r>
      </w:hyperlink>
    </w:p>
    <w:p w14:paraId="198DACA7" w14:textId="6A499A2E" w:rsidR="008133F6" w:rsidRDefault="008133F6">
      <w:pPr>
        <w:pStyle w:val="TOC3"/>
        <w:rPr>
          <w:rFonts w:asciiTheme="minorHAnsi" w:eastAsiaTheme="minorEastAsia" w:hAnsiTheme="minorHAnsi" w:cstheme="minorBidi"/>
          <w:b w:val="0"/>
          <w:kern w:val="2"/>
          <w:sz w:val="24"/>
          <w:szCs w:val="24"/>
          <w:lang w:eastAsia="en-AU"/>
          <w14:ligatures w14:val="standardContextual"/>
        </w:rPr>
      </w:pPr>
      <w:hyperlink w:anchor="_Toc233038089" w:history="1">
        <w:r w:rsidRPr="00BC3989">
          <w:t>Division 3.4</w:t>
        </w:r>
        <w:r>
          <w:rPr>
            <w:rFonts w:asciiTheme="minorHAnsi" w:eastAsiaTheme="minorEastAsia" w:hAnsiTheme="minorHAnsi" w:cstheme="minorBidi"/>
            <w:b w:val="0"/>
            <w:kern w:val="2"/>
            <w:sz w:val="24"/>
            <w:szCs w:val="24"/>
            <w:lang w:eastAsia="en-AU"/>
            <w14:ligatures w14:val="standardContextual"/>
          </w:rPr>
          <w:tab/>
        </w:r>
        <w:r w:rsidRPr="00BC3989">
          <w:t>Other matters</w:t>
        </w:r>
        <w:r w:rsidRPr="008133F6">
          <w:rPr>
            <w:vanish/>
          </w:rPr>
          <w:tab/>
        </w:r>
        <w:r w:rsidRPr="008133F6">
          <w:rPr>
            <w:vanish/>
          </w:rPr>
          <w:fldChar w:fldCharType="begin"/>
        </w:r>
        <w:r w:rsidRPr="008133F6">
          <w:rPr>
            <w:vanish/>
          </w:rPr>
          <w:instrText xml:space="preserve"> PAGEREF _Toc233038089 \h </w:instrText>
        </w:r>
        <w:r w:rsidRPr="008133F6">
          <w:rPr>
            <w:vanish/>
          </w:rPr>
        </w:r>
        <w:r w:rsidRPr="008133F6">
          <w:rPr>
            <w:vanish/>
          </w:rPr>
          <w:fldChar w:fldCharType="separate"/>
        </w:r>
        <w:r w:rsidR="002B4FE7">
          <w:rPr>
            <w:vanish/>
          </w:rPr>
          <w:t>22</w:t>
        </w:r>
        <w:r w:rsidRPr="008133F6">
          <w:rPr>
            <w:vanish/>
          </w:rPr>
          <w:fldChar w:fldCharType="end"/>
        </w:r>
      </w:hyperlink>
    </w:p>
    <w:p w14:paraId="6B2533AB" w14:textId="2F11CE5B"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90" w:history="1">
        <w:r w:rsidRPr="00BC3989">
          <w:t>32</w:t>
        </w:r>
        <w:r>
          <w:rPr>
            <w:rFonts w:asciiTheme="minorHAnsi" w:eastAsiaTheme="minorEastAsia" w:hAnsiTheme="minorHAnsi" w:cstheme="minorBidi"/>
            <w:kern w:val="2"/>
            <w:sz w:val="24"/>
            <w:szCs w:val="24"/>
            <w:lang w:eastAsia="en-AU"/>
            <w14:ligatures w14:val="standardContextual"/>
          </w:rPr>
          <w:tab/>
        </w:r>
        <w:r w:rsidRPr="00BC3989">
          <w:t>Unit owners etc keeping animals</w:t>
        </w:r>
        <w:r>
          <w:tab/>
        </w:r>
        <w:r>
          <w:fldChar w:fldCharType="begin"/>
        </w:r>
        <w:r>
          <w:instrText xml:space="preserve"> PAGEREF _Toc233038090 \h </w:instrText>
        </w:r>
        <w:r>
          <w:fldChar w:fldCharType="separate"/>
        </w:r>
        <w:r w:rsidR="002B4FE7">
          <w:t>22</w:t>
        </w:r>
        <w:r>
          <w:fldChar w:fldCharType="end"/>
        </w:r>
      </w:hyperlink>
    </w:p>
    <w:p w14:paraId="0D3C1F62" w14:textId="42A95499"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91" w:history="1">
        <w:r w:rsidRPr="00BC3989">
          <w:t>33</w:t>
        </w:r>
        <w:r>
          <w:rPr>
            <w:rFonts w:asciiTheme="minorHAnsi" w:eastAsiaTheme="minorEastAsia" w:hAnsiTheme="minorHAnsi" w:cstheme="minorBidi"/>
            <w:kern w:val="2"/>
            <w:sz w:val="24"/>
            <w:szCs w:val="24"/>
            <w:lang w:eastAsia="en-AU"/>
            <w14:ligatures w14:val="standardContextual"/>
          </w:rPr>
          <w:tab/>
        </w:r>
        <w:r w:rsidRPr="00BC3989">
          <w:t>Restriction on owners corporation during developer control period</w:t>
        </w:r>
        <w:r>
          <w:tab/>
        </w:r>
        <w:r>
          <w:fldChar w:fldCharType="begin"/>
        </w:r>
        <w:r>
          <w:instrText xml:space="preserve"> PAGEREF _Toc233038091 \h </w:instrText>
        </w:r>
        <w:r>
          <w:fldChar w:fldCharType="separate"/>
        </w:r>
        <w:r w:rsidR="002B4FE7">
          <w:t>24</w:t>
        </w:r>
        <w:r>
          <w:fldChar w:fldCharType="end"/>
        </w:r>
      </w:hyperlink>
    </w:p>
    <w:p w14:paraId="568CBA9B" w14:textId="322C5A6D"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92" w:history="1">
        <w:r w:rsidRPr="00BC3989">
          <w:t>33A</w:t>
        </w:r>
        <w:r>
          <w:rPr>
            <w:rFonts w:asciiTheme="minorHAnsi" w:eastAsiaTheme="minorEastAsia" w:hAnsiTheme="minorHAnsi" w:cstheme="minorBidi"/>
            <w:kern w:val="2"/>
            <w:sz w:val="24"/>
            <w:szCs w:val="24"/>
            <w:lang w:eastAsia="en-AU"/>
            <w14:ligatures w14:val="standardContextual"/>
          </w:rPr>
          <w:tab/>
        </w:r>
        <w:r w:rsidRPr="00BC3989">
          <w:t>Developer control period—ACAT authorisation of actions</w:t>
        </w:r>
        <w:r>
          <w:tab/>
        </w:r>
        <w:r>
          <w:fldChar w:fldCharType="begin"/>
        </w:r>
        <w:r>
          <w:instrText xml:space="preserve"> PAGEREF _Toc233038092 \h </w:instrText>
        </w:r>
        <w:r>
          <w:fldChar w:fldCharType="separate"/>
        </w:r>
        <w:r w:rsidR="002B4FE7">
          <w:t>25</w:t>
        </w:r>
        <w:r>
          <w:fldChar w:fldCharType="end"/>
        </w:r>
      </w:hyperlink>
    </w:p>
    <w:p w14:paraId="6FDFBB80" w14:textId="292B54F7"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93" w:history="1">
        <w:r w:rsidRPr="00BC3989">
          <w:t>33B</w:t>
        </w:r>
        <w:r>
          <w:rPr>
            <w:rFonts w:asciiTheme="minorHAnsi" w:eastAsiaTheme="minorEastAsia" w:hAnsiTheme="minorHAnsi" w:cstheme="minorBidi"/>
            <w:kern w:val="2"/>
            <w:sz w:val="24"/>
            <w:szCs w:val="24"/>
            <w:lang w:eastAsia="en-AU"/>
            <w14:ligatures w14:val="standardContextual"/>
          </w:rPr>
          <w:tab/>
        </w:r>
        <w:r w:rsidRPr="00BC3989">
          <w:t>Consent to building management statements for existing buildings</w:t>
        </w:r>
        <w:r>
          <w:tab/>
        </w:r>
        <w:r>
          <w:fldChar w:fldCharType="begin"/>
        </w:r>
        <w:r>
          <w:instrText xml:space="preserve"> PAGEREF _Toc233038093 \h </w:instrText>
        </w:r>
        <w:r>
          <w:fldChar w:fldCharType="separate"/>
        </w:r>
        <w:r w:rsidR="002B4FE7">
          <w:t>26</w:t>
        </w:r>
        <w:r>
          <w:fldChar w:fldCharType="end"/>
        </w:r>
      </w:hyperlink>
    </w:p>
    <w:p w14:paraId="75290C9E" w14:textId="3CF692F9" w:rsidR="008133F6" w:rsidRDefault="008133F6">
      <w:pPr>
        <w:pStyle w:val="TOC2"/>
        <w:rPr>
          <w:rFonts w:asciiTheme="minorHAnsi" w:eastAsiaTheme="minorEastAsia" w:hAnsiTheme="minorHAnsi" w:cstheme="minorBidi"/>
          <w:b w:val="0"/>
          <w:kern w:val="2"/>
          <w:szCs w:val="24"/>
          <w:lang w:eastAsia="en-AU"/>
          <w14:ligatures w14:val="standardContextual"/>
        </w:rPr>
      </w:pPr>
      <w:hyperlink w:anchor="_Toc233038094" w:history="1">
        <w:r w:rsidRPr="00BC3989">
          <w:t>Part 4</w:t>
        </w:r>
        <w:r>
          <w:rPr>
            <w:rFonts w:asciiTheme="minorHAnsi" w:eastAsiaTheme="minorEastAsia" w:hAnsiTheme="minorHAnsi" w:cstheme="minorBidi"/>
            <w:b w:val="0"/>
            <w:kern w:val="2"/>
            <w:szCs w:val="24"/>
            <w:lang w:eastAsia="en-AU"/>
            <w14:ligatures w14:val="standardContextual"/>
          </w:rPr>
          <w:tab/>
        </w:r>
        <w:r w:rsidRPr="00BC3989">
          <w:t>People helping the owners corporation exercise its functions</w:t>
        </w:r>
        <w:r w:rsidRPr="008133F6">
          <w:rPr>
            <w:vanish/>
          </w:rPr>
          <w:tab/>
        </w:r>
        <w:r w:rsidRPr="008133F6">
          <w:rPr>
            <w:vanish/>
          </w:rPr>
          <w:fldChar w:fldCharType="begin"/>
        </w:r>
        <w:r w:rsidRPr="008133F6">
          <w:rPr>
            <w:vanish/>
          </w:rPr>
          <w:instrText xml:space="preserve"> PAGEREF _Toc233038094 \h </w:instrText>
        </w:r>
        <w:r w:rsidRPr="008133F6">
          <w:rPr>
            <w:vanish/>
          </w:rPr>
        </w:r>
        <w:r w:rsidRPr="008133F6">
          <w:rPr>
            <w:vanish/>
          </w:rPr>
          <w:fldChar w:fldCharType="separate"/>
        </w:r>
        <w:r w:rsidR="002B4FE7">
          <w:rPr>
            <w:vanish/>
          </w:rPr>
          <w:t>27</w:t>
        </w:r>
        <w:r w:rsidRPr="008133F6">
          <w:rPr>
            <w:vanish/>
          </w:rPr>
          <w:fldChar w:fldCharType="end"/>
        </w:r>
      </w:hyperlink>
    </w:p>
    <w:p w14:paraId="42D5F1A0" w14:textId="0D0E6ED7" w:rsidR="008133F6" w:rsidRDefault="008133F6">
      <w:pPr>
        <w:pStyle w:val="TOC3"/>
        <w:rPr>
          <w:rFonts w:asciiTheme="minorHAnsi" w:eastAsiaTheme="minorEastAsia" w:hAnsiTheme="minorHAnsi" w:cstheme="minorBidi"/>
          <w:b w:val="0"/>
          <w:kern w:val="2"/>
          <w:sz w:val="24"/>
          <w:szCs w:val="24"/>
          <w:lang w:eastAsia="en-AU"/>
          <w14:ligatures w14:val="standardContextual"/>
        </w:rPr>
      </w:pPr>
      <w:hyperlink w:anchor="_Toc233038095" w:history="1">
        <w:r w:rsidRPr="00BC3989">
          <w:t>Division 4.1</w:t>
        </w:r>
        <w:r>
          <w:rPr>
            <w:rFonts w:asciiTheme="minorHAnsi" w:eastAsiaTheme="minorEastAsia" w:hAnsiTheme="minorHAnsi" w:cstheme="minorBidi"/>
            <w:b w:val="0"/>
            <w:kern w:val="2"/>
            <w:sz w:val="24"/>
            <w:szCs w:val="24"/>
            <w:lang w:eastAsia="en-AU"/>
            <w14:ligatures w14:val="standardContextual"/>
          </w:rPr>
          <w:tab/>
        </w:r>
        <w:r w:rsidRPr="00BC3989">
          <w:t>Executive committees</w:t>
        </w:r>
        <w:r w:rsidRPr="008133F6">
          <w:rPr>
            <w:vanish/>
          </w:rPr>
          <w:tab/>
        </w:r>
        <w:r w:rsidRPr="008133F6">
          <w:rPr>
            <w:vanish/>
          </w:rPr>
          <w:fldChar w:fldCharType="begin"/>
        </w:r>
        <w:r w:rsidRPr="008133F6">
          <w:rPr>
            <w:vanish/>
          </w:rPr>
          <w:instrText xml:space="preserve"> PAGEREF _Toc233038095 \h </w:instrText>
        </w:r>
        <w:r w:rsidRPr="008133F6">
          <w:rPr>
            <w:vanish/>
          </w:rPr>
        </w:r>
        <w:r w:rsidRPr="008133F6">
          <w:rPr>
            <w:vanish/>
          </w:rPr>
          <w:fldChar w:fldCharType="separate"/>
        </w:r>
        <w:r w:rsidR="002B4FE7">
          <w:rPr>
            <w:vanish/>
          </w:rPr>
          <w:t>27</w:t>
        </w:r>
        <w:r w:rsidRPr="008133F6">
          <w:rPr>
            <w:vanish/>
          </w:rPr>
          <w:fldChar w:fldCharType="end"/>
        </w:r>
      </w:hyperlink>
    </w:p>
    <w:p w14:paraId="24A35414" w14:textId="22DA2090"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96" w:history="1">
        <w:r w:rsidRPr="00BC3989">
          <w:t>34</w:t>
        </w:r>
        <w:r>
          <w:rPr>
            <w:rFonts w:asciiTheme="minorHAnsi" w:eastAsiaTheme="minorEastAsia" w:hAnsiTheme="minorHAnsi" w:cstheme="minorBidi"/>
            <w:kern w:val="2"/>
            <w:sz w:val="24"/>
            <w:szCs w:val="24"/>
            <w:lang w:eastAsia="en-AU"/>
            <w14:ligatures w14:val="standardContextual"/>
          </w:rPr>
          <w:tab/>
        </w:r>
        <w:r w:rsidRPr="00BC3989">
          <w:t>Executive committee—establishment</w:t>
        </w:r>
        <w:r>
          <w:tab/>
        </w:r>
        <w:r>
          <w:fldChar w:fldCharType="begin"/>
        </w:r>
        <w:r>
          <w:instrText xml:space="preserve"> PAGEREF _Toc233038096 \h </w:instrText>
        </w:r>
        <w:r>
          <w:fldChar w:fldCharType="separate"/>
        </w:r>
        <w:r w:rsidR="002B4FE7">
          <w:t>27</w:t>
        </w:r>
        <w:r>
          <w:fldChar w:fldCharType="end"/>
        </w:r>
      </w:hyperlink>
    </w:p>
    <w:p w14:paraId="28DD4BA6" w14:textId="6AFFD02F"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97" w:history="1">
        <w:r w:rsidRPr="00BC3989">
          <w:t>35</w:t>
        </w:r>
        <w:r>
          <w:rPr>
            <w:rFonts w:asciiTheme="minorHAnsi" w:eastAsiaTheme="minorEastAsia" w:hAnsiTheme="minorHAnsi" w:cstheme="minorBidi"/>
            <w:kern w:val="2"/>
            <w:sz w:val="24"/>
            <w:szCs w:val="24"/>
            <w:lang w:eastAsia="en-AU"/>
            <w14:ligatures w14:val="standardContextual"/>
          </w:rPr>
          <w:tab/>
        </w:r>
        <w:r w:rsidRPr="00BC3989">
          <w:t>Executive committee—functions</w:t>
        </w:r>
        <w:r>
          <w:tab/>
        </w:r>
        <w:r>
          <w:fldChar w:fldCharType="begin"/>
        </w:r>
        <w:r>
          <w:instrText xml:space="preserve"> PAGEREF _Toc233038097 \h </w:instrText>
        </w:r>
        <w:r>
          <w:fldChar w:fldCharType="separate"/>
        </w:r>
        <w:r w:rsidR="002B4FE7">
          <w:t>27</w:t>
        </w:r>
        <w:r>
          <w:fldChar w:fldCharType="end"/>
        </w:r>
      </w:hyperlink>
    </w:p>
    <w:p w14:paraId="4CABE49D" w14:textId="0DFC2970"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98" w:history="1">
        <w:r w:rsidRPr="00BC3989">
          <w:t>36</w:t>
        </w:r>
        <w:r>
          <w:rPr>
            <w:rFonts w:asciiTheme="minorHAnsi" w:eastAsiaTheme="minorEastAsia" w:hAnsiTheme="minorHAnsi" w:cstheme="minorBidi"/>
            <w:kern w:val="2"/>
            <w:sz w:val="24"/>
            <w:szCs w:val="24"/>
            <w:lang w:eastAsia="en-AU"/>
            <w14:ligatures w14:val="standardContextual"/>
          </w:rPr>
          <w:tab/>
        </w:r>
        <w:r w:rsidRPr="00BC3989">
          <w:t>Executive committee—what it must, may and cannot do</w:t>
        </w:r>
        <w:r>
          <w:tab/>
        </w:r>
        <w:r>
          <w:fldChar w:fldCharType="begin"/>
        </w:r>
        <w:r>
          <w:instrText xml:space="preserve"> PAGEREF _Toc233038098 \h </w:instrText>
        </w:r>
        <w:r>
          <w:fldChar w:fldCharType="separate"/>
        </w:r>
        <w:r w:rsidR="002B4FE7">
          <w:t>28</w:t>
        </w:r>
        <w:r>
          <w:fldChar w:fldCharType="end"/>
        </w:r>
      </w:hyperlink>
    </w:p>
    <w:p w14:paraId="796E358C" w14:textId="747B1C6C"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099" w:history="1">
        <w:r w:rsidRPr="00BC3989">
          <w:t>37</w:t>
        </w:r>
        <w:r>
          <w:rPr>
            <w:rFonts w:asciiTheme="minorHAnsi" w:eastAsiaTheme="minorEastAsia" w:hAnsiTheme="minorHAnsi" w:cstheme="minorBidi"/>
            <w:kern w:val="2"/>
            <w:sz w:val="24"/>
            <w:szCs w:val="24"/>
            <w:lang w:eastAsia="en-AU"/>
            <w14:ligatures w14:val="standardContextual"/>
          </w:rPr>
          <w:tab/>
        </w:r>
        <w:r w:rsidRPr="00BC3989">
          <w:t>Executive committee—meetings</w:t>
        </w:r>
        <w:r>
          <w:tab/>
        </w:r>
        <w:r>
          <w:fldChar w:fldCharType="begin"/>
        </w:r>
        <w:r>
          <w:instrText xml:space="preserve"> PAGEREF _Toc233038099 \h </w:instrText>
        </w:r>
        <w:r>
          <w:fldChar w:fldCharType="separate"/>
        </w:r>
        <w:r w:rsidR="002B4FE7">
          <w:t>28</w:t>
        </w:r>
        <w:r>
          <w:fldChar w:fldCharType="end"/>
        </w:r>
      </w:hyperlink>
    </w:p>
    <w:p w14:paraId="140925E3" w14:textId="7A388041"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00" w:history="1">
        <w:r w:rsidRPr="00BC3989">
          <w:t>38</w:t>
        </w:r>
        <w:r>
          <w:rPr>
            <w:rFonts w:asciiTheme="minorHAnsi" w:eastAsiaTheme="minorEastAsia" w:hAnsiTheme="minorHAnsi" w:cstheme="minorBidi"/>
            <w:kern w:val="2"/>
            <w:sz w:val="24"/>
            <w:szCs w:val="24"/>
            <w:lang w:eastAsia="en-AU"/>
            <w14:ligatures w14:val="standardContextual"/>
          </w:rPr>
          <w:tab/>
        </w:r>
        <w:r w:rsidRPr="00BC3989">
          <w:t>Executive committee—before the first annual general meeting</w:t>
        </w:r>
        <w:r>
          <w:tab/>
        </w:r>
        <w:r>
          <w:fldChar w:fldCharType="begin"/>
        </w:r>
        <w:r>
          <w:instrText xml:space="preserve"> PAGEREF _Toc233038100 \h </w:instrText>
        </w:r>
        <w:r>
          <w:fldChar w:fldCharType="separate"/>
        </w:r>
        <w:r w:rsidR="002B4FE7">
          <w:t>28</w:t>
        </w:r>
        <w:r>
          <w:fldChar w:fldCharType="end"/>
        </w:r>
      </w:hyperlink>
    </w:p>
    <w:p w14:paraId="3DFF29D7" w14:textId="0AAC0C35"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01" w:history="1">
        <w:r w:rsidRPr="00BC3989">
          <w:t>39</w:t>
        </w:r>
        <w:r>
          <w:rPr>
            <w:rFonts w:asciiTheme="minorHAnsi" w:eastAsiaTheme="minorEastAsia" w:hAnsiTheme="minorHAnsi" w:cstheme="minorBidi"/>
            <w:kern w:val="2"/>
            <w:sz w:val="24"/>
            <w:szCs w:val="24"/>
            <w:lang w:eastAsia="en-AU"/>
            <w14:ligatures w14:val="standardContextual"/>
          </w:rPr>
          <w:tab/>
        </w:r>
        <w:r w:rsidRPr="00BC3989">
          <w:t>Executive committee—at and from the first annual general meeting</w:t>
        </w:r>
        <w:r>
          <w:tab/>
        </w:r>
        <w:r>
          <w:fldChar w:fldCharType="begin"/>
        </w:r>
        <w:r>
          <w:instrText xml:space="preserve"> PAGEREF _Toc233038101 \h </w:instrText>
        </w:r>
        <w:r>
          <w:fldChar w:fldCharType="separate"/>
        </w:r>
        <w:r w:rsidR="002B4FE7">
          <w:t>28</w:t>
        </w:r>
        <w:r>
          <w:fldChar w:fldCharType="end"/>
        </w:r>
      </w:hyperlink>
    </w:p>
    <w:p w14:paraId="00F4F5AD" w14:textId="645C7547"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02" w:history="1">
        <w:r w:rsidRPr="00BC3989">
          <w:t>39A</w:t>
        </w:r>
        <w:r>
          <w:rPr>
            <w:rFonts w:asciiTheme="minorHAnsi" w:eastAsiaTheme="minorEastAsia" w:hAnsiTheme="minorHAnsi" w:cstheme="minorBidi"/>
            <w:kern w:val="2"/>
            <w:sz w:val="24"/>
            <w:szCs w:val="24"/>
            <w:lang w:eastAsia="en-AU"/>
            <w14:ligatures w14:val="standardContextual"/>
          </w:rPr>
          <w:tab/>
        </w:r>
        <w:r w:rsidRPr="00BC3989">
          <w:t>Executive committee—additional requirements for mixed use units plan</w:t>
        </w:r>
        <w:r>
          <w:tab/>
        </w:r>
        <w:r>
          <w:fldChar w:fldCharType="begin"/>
        </w:r>
        <w:r>
          <w:instrText xml:space="preserve"> PAGEREF _Toc233038102 \h </w:instrText>
        </w:r>
        <w:r>
          <w:fldChar w:fldCharType="separate"/>
        </w:r>
        <w:r w:rsidR="002B4FE7">
          <w:t>30</w:t>
        </w:r>
        <w:r>
          <w:fldChar w:fldCharType="end"/>
        </w:r>
      </w:hyperlink>
    </w:p>
    <w:p w14:paraId="508195C9" w14:textId="5D31474A"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03" w:history="1">
        <w:r w:rsidRPr="00BC3989">
          <w:t>40</w:t>
        </w:r>
        <w:r>
          <w:rPr>
            <w:rFonts w:asciiTheme="minorHAnsi" w:eastAsiaTheme="minorEastAsia" w:hAnsiTheme="minorHAnsi" w:cstheme="minorBidi"/>
            <w:kern w:val="2"/>
            <w:sz w:val="24"/>
            <w:szCs w:val="24"/>
            <w:lang w:eastAsia="en-AU"/>
            <w14:ligatures w14:val="standardContextual"/>
          </w:rPr>
          <w:tab/>
        </w:r>
        <w:r w:rsidRPr="00BC3989">
          <w:t>Executive committee—office-holders</w:t>
        </w:r>
        <w:r>
          <w:tab/>
        </w:r>
        <w:r>
          <w:fldChar w:fldCharType="begin"/>
        </w:r>
        <w:r>
          <w:instrText xml:space="preserve"> PAGEREF _Toc233038103 \h </w:instrText>
        </w:r>
        <w:r>
          <w:fldChar w:fldCharType="separate"/>
        </w:r>
        <w:r w:rsidR="002B4FE7">
          <w:t>31</w:t>
        </w:r>
        <w:r>
          <w:fldChar w:fldCharType="end"/>
        </w:r>
      </w:hyperlink>
    </w:p>
    <w:p w14:paraId="165C12BF" w14:textId="396BFA66"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04" w:history="1">
        <w:r w:rsidRPr="00BC3989">
          <w:t>41</w:t>
        </w:r>
        <w:r>
          <w:rPr>
            <w:rFonts w:asciiTheme="minorHAnsi" w:eastAsiaTheme="minorEastAsia" w:hAnsiTheme="minorHAnsi" w:cstheme="minorBidi"/>
            <w:kern w:val="2"/>
            <w:sz w:val="24"/>
            <w:szCs w:val="24"/>
            <w:lang w:eastAsia="en-AU"/>
            <w14:ligatures w14:val="standardContextual"/>
          </w:rPr>
          <w:tab/>
        </w:r>
        <w:r w:rsidRPr="00BC3989">
          <w:t>Executive committee—chairperson’s functions</w:t>
        </w:r>
        <w:r>
          <w:tab/>
        </w:r>
        <w:r>
          <w:fldChar w:fldCharType="begin"/>
        </w:r>
        <w:r>
          <w:instrText xml:space="preserve"> PAGEREF _Toc233038104 \h </w:instrText>
        </w:r>
        <w:r>
          <w:fldChar w:fldCharType="separate"/>
        </w:r>
        <w:r w:rsidR="002B4FE7">
          <w:t>31</w:t>
        </w:r>
        <w:r>
          <w:fldChar w:fldCharType="end"/>
        </w:r>
      </w:hyperlink>
    </w:p>
    <w:p w14:paraId="6547D657" w14:textId="141B6ED7"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05" w:history="1">
        <w:r w:rsidRPr="00BC3989">
          <w:t>42</w:t>
        </w:r>
        <w:r>
          <w:rPr>
            <w:rFonts w:asciiTheme="minorHAnsi" w:eastAsiaTheme="minorEastAsia" w:hAnsiTheme="minorHAnsi" w:cstheme="minorBidi"/>
            <w:kern w:val="2"/>
            <w:sz w:val="24"/>
            <w:szCs w:val="24"/>
            <w:lang w:eastAsia="en-AU"/>
            <w14:ligatures w14:val="standardContextual"/>
          </w:rPr>
          <w:tab/>
        </w:r>
        <w:r w:rsidRPr="00BC3989">
          <w:t>Executive committee—secretary’s functions</w:t>
        </w:r>
        <w:r>
          <w:tab/>
        </w:r>
        <w:r>
          <w:fldChar w:fldCharType="begin"/>
        </w:r>
        <w:r>
          <w:instrText xml:space="preserve"> PAGEREF _Toc233038105 \h </w:instrText>
        </w:r>
        <w:r>
          <w:fldChar w:fldCharType="separate"/>
        </w:r>
        <w:r w:rsidR="002B4FE7">
          <w:t>32</w:t>
        </w:r>
        <w:r>
          <w:fldChar w:fldCharType="end"/>
        </w:r>
      </w:hyperlink>
    </w:p>
    <w:p w14:paraId="0FF6C736" w14:textId="46B471AB"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06" w:history="1">
        <w:r w:rsidRPr="00BC3989">
          <w:t>43</w:t>
        </w:r>
        <w:r>
          <w:rPr>
            <w:rFonts w:asciiTheme="minorHAnsi" w:eastAsiaTheme="minorEastAsia" w:hAnsiTheme="minorHAnsi" w:cstheme="minorBidi"/>
            <w:kern w:val="2"/>
            <w:sz w:val="24"/>
            <w:szCs w:val="24"/>
            <w:lang w:eastAsia="en-AU"/>
            <w14:ligatures w14:val="standardContextual"/>
          </w:rPr>
          <w:tab/>
        </w:r>
        <w:r w:rsidRPr="00BC3989">
          <w:t>Executive committee—treasurer’s functions</w:t>
        </w:r>
        <w:r>
          <w:tab/>
        </w:r>
        <w:r>
          <w:fldChar w:fldCharType="begin"/>
        </w:r>
        <w:r>
          <w:instrText xml:space="preserve"> PAGEREF _Toc233038106 \h </w:instrText>
        </w:r>
        <w:r>
          <w:fldChar w:fldCharType="separate"/>
        </w:r>
        <w:r w:rsidR="002B4FE7">
          <w:t>32</w:t>
        </w:r>
        <w:r>
          <w:fldChar w:fldCharType="end"/>
        </w:r>
      </w:hyperlink>
    </w:p>
    <w:p w14:paraId="094522E9" w14:textId="14126106"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07" w:history="1">
        <w:r w:rsidRPr="00BC3989">
          <w:t>44</w:t>
        </w:r>
        <w:r>
          <w:rPr>
            <w:rFonts w:asciiTheme="minorHAnsi" w:eastAsiaTheme="minorEastAsia" w:hAnsiTheme="minorHAnsi" w:cstheme="minorBidi"/>
            <w:kern w:val="2"/>
            <w:sz w:val="24"/>
            <w:szCs w:val="24"/>
            <w:lang w:eastAsia="en-AU"/>
            <w14:ligatures w14:val="standardContextual"/>
          </w:rPr>
          <w:tab/>
        </w:r>
        <w:r w:rsidRPr="00BC3989">
          <w:t>Executive committee—delegation</w:t>
        </w:r>
        <w:r>
          <w:tab/>
        </w:r>
        <w:r>
          <w:fldChar w:fldCharType="begin"/>
        </w:r>
        <w:r>
          <w:instrText xml:space="preserve"> PAGEREF _Toc233038107 \h </w:instrText>
        </w:r>
        <w:r>
          <w:fldChar w:fldCharType="separate"/>
        </w:r>
        <w:r w:rsidR="002B4FE7">
          <w:t>33</w:t>
        </w:r>
        <w:r>
          <w:fldChar w:fldCharType="end"/>
        </w:r>
      </w:hyperlink>
    </w:p>
    <w:p w14:paraId="3C58F247" w14:textId="7A8394A8"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08" w:history="1">
        <w:r w:rsidRPr="00BC3989">
          <w:t>45</w:t>
        </w:r>
        <w:r>
          <w:rPr>
            <w:rFonts w:asciiTheme="minorHAnsi" w:eastAsiaTheme="minorEastAsia" w:hAnsiTheme="minorHAnsi" w:cstheme="minorBidi"/>
            <w:kern w:val="2"/>
            <w:sz w:val="24"/>
            <w:szCs w:val="24"/>
            <w:lang w:eastAsia="en-AU"/>
            <w14:ligatures w14:val="standardContextual"/>
          </w:rPr>
          <w:tab/>
        </w:r>
        <w:r w:rsidRPr="00BC3989">
          <w:t>Executive committee—contractors and employees</w:t>
        </w:r>
        <w:r>
          <w:tab/>
        </w:r>
        <w:r>
          <w:fldChar w:fldCharType="begin"/>
        </w:r>
        <w:r>
          <w:instrText xml:space="preserve"> PAGEREF _Toc233038108 \h </w:instrText>
        </w:r>
        <w:r>
          <w:fldChar w:fldCharType="separate"/>
        </w:r>
        <w:r w:rsidR="002B4FE7">
          <w:t>34</w:t>
        </w:r>
        <w:r>
          <w:fldChar w:fldCharType="end"/>
        </w:r>
      </w:hyperlink>
    </w:p>
    <w:p w14:paraId="3B535906" w14:textId="14D329DC"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09" w:history="1">
        <w:r w:rsidRPr="00BC3989">
          <w:t>46</w:t>
        </w:r>
        <w:r>
          <w:rPr>
            <w:rFonts w:asciiTheme="minorHAnsi" w:eastAsiaTheme="minorEastAsia" w:hAnsiTheme="minorHAnsi" w:cstheme="minorBidi"/>
            <w:kern w:val="2"/>
            <w:sz w:val="24"/>
            <w:szCs w:val="24"/>
            <w:lang w:eastAsia="en-AU"/>
            <w14:ligatures w14:val="standardContextual"/>
          </w:rPr>
          <w:tab/>
        </w:r>
        <w:r w:rsidRPr="00BC3989">
          <w:t>Executive members—code of conduct</w:t>
        </w:r>
        <w:r>
          <w:tab/>
        </w:r>
        <w:r>
          <w:fldChar w:fldCharType="begin"/>
        </w:r>
        <w:r>
          <w:instrText xml:space="preserve"> PAGEREF _Toc233038109 \h </w:instrText>
        </w:r>
        <w:r>
          <w:fldChar w:fldCharType="separate"/>
        </w:r>
        <w:r w:rsidR="002B4FE7">
          <w:t>34</w:t>
        </w:r>
        <w:r>
          <w:fldChar w:fldCharType="end"/>
        </w:r>
      </w:hyperlink>
    </w:p>
    <w:p w14:paraId="078AFCBF" w14:textId="1D05841A"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10" w:history="1">
        <w:r w:rsidRPr="00BC3989">
          <w:t>47</w:t>
        </w:r>
        <w:r>
          <w:rPr>
            <w:rFonts w:asciiTheme="minorHAnsi" w:eastAsiaTheme="minorEastAsia" w:hAnsiTheme="minorHAnsi" w:cstheme="minorBidi"/>
            <w:kern w:val="2"/>
            <w:sz w:val="24"/>
            <w:szCs w:val="24"/>
            <w:lang w:eastAsia="en-AU"/>
            <w14:ligatures w14:val="standardContextual"/>
          </w:rPr>
          <w:tab/>
        </w:r>
        <w:r w:rsidRPr="00BC3989">
          <w:t>Executive members—protection from liability</w:t>
        </w:r>
        <w:r>
          <w:tab/>
        </w:r>
        <w:r>
          <w:fldChar w:fldCharType="begin"/>
        </w:r>
        <w:r>
          <w:instrText xml:space="preserve"> PAGEREF _Toc233038110 \h </w:instrText>
        </w:r>
        <w:r>
          <w:fldChar w:fldCharType="separate"/>
        </w:r>
        <w:r w:rsidR="002B4FE7">
          <w:t>35</w:t>
        </w:r>
        <w:r>
          <w:fldChar w:fldCharType="end"/>
        </w:r>
      </w:hyperlink>
    </w:p>
    <w:p w14:paraId="7A0EDC63" w14:textId="45C75A1C"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11" w:history="1">
        <w:r w:rsidRPr="00BC3989">
          <w:t>48</w:t>
        </w:r>
        <w:r>
          <w:rPr>
            <w:rFonts w:asciiTheme="minorHAnsi" w:eastAsiaTheme="minorEastAsia" w:hAnsiTheme="minorHAnsi" w:cstheme="minorBidi"/>
            <w:kern w:val="2"/>
            <w:sz w:val="24"/>
            <w:szCs w:val="24"/>
            <w:lang w:eastAsia="en-AU"/>
            <w14:ligatures w14:val="standardContextual"/>
          </w:rPr>
          <w:tab/>
        </w:r>
        <w:r w:rsidRPr="00BC3989">
          <w:t>Executive committee—validity of acts</w:t>
        </w:r>
        <w:r>
          <w:tab/>
        </w:r>
        <w:r>
          <w:fldChar w:fldCharType="begin"/>
        </w:r>
        <w:r>
          <w:instrText xml:space="preserve"> PAGEREF _Toc233038111 \h </w:instrText>
        </w:r>
        <w:r>
          <w:fldChar w:fldCharType="separate"/>
        </w:r>
        <w:r w:rsidR="002B4FE7">
          <w:t>35</w:t>
        </w:r>
        <w:r>
          <w:fldChar w:fldCharType="end"/>
        </w:r>
      </w:hyperlink>
    </w:p>
    <w:p w14:paraId="2729BA3A" w14:textId="16A22938" w:rsidR="008133F6" w:rsidRDefault="008133F6">
      <w:pPr>
        <w:pStyle w:val="TOC3"/>
        <w:rPr>
          <w:rFonts w:asciiTheme="minorHAnsi" w:eastAsiaTheme="minorEastAsia" w:hAnsiTheme="minorHAnsi" w:cstheme="minorBidi"/>
          <w:b w:val="0"/>
          <w:kern w:val="2"/>
          <w:sz w:val="24"/>
          <w:szCs w:val="24"/>
          <w:lang w:eastAsia="en-AU"/>
          <w14:ligatures w14:val="standardContextual"/>
        </w:rPr>
      </w:pPr>
      <w:hyperlink w:anchor="_Toc233038112" w:history="1">
        <w:r w:rsidRPr="00BC3989">
          <w:t>Division 4.2</w:t>
        </w:r>
        <w:r>
          <w:rPr>
            <w:rFonts w:asciiTheme="minorHAnsi" w:eastAsiaTheme="minorEastAsia" w:hAnsiTheme="minorHAnsi" w:cstheme="minorBidi"/>
            <w:b w:val="0"/>
            <w:kern w:val="2"/>
            <w:sz w:val="24"/>
            <w:szCs w:val="24"/>
            <w:lang w:eastAsia="en-AU"/>
            <w14:ligatures w14:val="standardContextual"/>
          </w:rPr>
          <w:tab/>
        </w:r>
        <w:r w:rsidRPr="00BC3989">
          <w:t>Managers</w:t>
        </w:r>
        <w:r w:rsidRPr="008133F6">
          <w:rPr>
            <w:vanish/>
          </w:rPr>
          <w:tab/>
        </w:r>
        <w:r w:rsidRPr="008133F6">
          <w:rPr>
            <w:vanish/>
          </w:rPr>
          <w:fldChar w:fldCharType="begin"/>
        </w:r>
        <w:r w:rsidRPr="008133F6">
          <w:rPr>
            <w:vanish/>
          </w:rPr>
          <w:instrText xml:space="preserve"> PAGEREF _Toc233038112 \h </w:instrText>
        </w:r>
        <w:r w:rsidRPr="008133F6">
          <w:rPr>
            <w:vanish/>
          </w:rPr>
        </w:r>
        <w:r w:rsidRPr="008133F6">
          <w:rPr>
            <w:vanish/>
          </w:rPr>
          <w:fldChar w:fldCharType="separate"/>
        </w:r>
        <w:r w:rsidR="002B4FE7">
          <w:rPr>
            <w:vanish/>
          </w:rPr>
          <w:t>35</w:t>
        </w:r>
        <w:r w:rsidRPr="008133F6">
          <w:rPr>
            <w:vanish/>
          </w:rPr>
          <w:fldChar w:fldCharType="end"/>
        </w:r>
      </w:hyperlink>
    </w:p>
    <w:p w14:paraId="06DA0B15" w14:textId="480E9CF5"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13" w:history="1">
        <w:r w:rsidRPr="00BC3989">
          <w:t>49</w:t>
        </w:r>
        <w:r>
          <w:rPr>
            <w:rFonts w:asciiTheme="minorHAnsi" w:eastAsiaTheme="minorEastAsia" w:hAnsiTheme="minorHAnsi" w:cstheme="minorBidi"/>
            <w:kern w:val="2"/>
            <w:sz w:val="24"/>
            <w:szCs w:val="24"/>
            <w:lang w:eastAsia="en-AU"/>
            <w14:ligatures w14:val="standardContextual"/>
          </w:rPr>
          <w:tab/>
        </w:r>
        <w:r w:rsidRPr="00BC3989">
          <w:t>Definitions—div 4.2</w:t>
        </w:r>
        <w:r>
          <w:tab/>
        </w:r>
        <w:r>
          <w:fldChar w:fldCharType="begin"/>
        </w:r>
        <w:r>
          <w:instrText xml:space="preserve"> PAGEREF _Toc233038113 \h </w:instrText>
        </w:r>
        <w:r>
          <w:fldChar w:fldCharType="separate"/>
        </w:r>
        <w:r w:rsidR="002B4FE7">
          <w:t>35</w:t>
        </w:r>
        <w:r>
          <w:fldChar w:fldCharType="end"/>
        </w:r>
      </w:hyperlink>
    </w:p>
    <w:p w14:paraId="75E7C718" w14:textId="05A93FC4"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14" w:history="1">
        <w:r w:rsidRPr="00BC3989">
          <w:t>50</w:t>
        </w:r>
        <w:r>
          <w:rPr>
            <w:rFonts w:asciiTheme="minorHAnsi" w:eastAsiaTheme="minorEastAsia" w:hAnsiTheme="minorHAnsi" w:cstheme="minorBidi"/>
            <w:kern w:val="2"/>
            <w:sz w:val="24"/>
            <w:szCs w:val="24"/>
            <w:lang w:eastAsia="en-AU"/>
            <w14:ligatures w14:val="standardContextual"/>
          </w:rPr>
          <w:tab/>
        </w:r>
        <w:r w:rsidRPr="00BC3989">
          <w:t>Manager—contract</w:t>
        </w:r>
        <w:r>
          <w:tab/>
        </w:r>
        <w:r>
          <w:fldChar w:fldCharType="begin"/>
        </w:r>
        <w:r>
          <w:instrText xml:space="preserve"> PAGEREF _Toc233038114 \h </w:instrText>
        </w:r>
        <w:r>
          <w:fldChar w:fldCharType="separate"/>
        </w:r>
        <w:r w:rsidR="002B4FE7">
          <w:t>36</w:t>
        </w:r>
        <w:r>
          <w:fldChar w:fldCharType="end"/>
        </w:r>
      </w:hyperlink>
    </w:p>
    <w:p w14:paraId="57CDD2D6" w14:textId="07AF11F5"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15" w:history="1">
        <w:r w:rsidRPr="00BC3989">
          <w:t>51</w:t>
        </w:r>
        <w:r>
          <w:rPr>
            <w:rFonts w:asciiTheme="minorHAnsi" w:eastAsiaTheme="minorEastAsia" w:hAnsiTheme="minorHAnsi" w:cstheme="minorBidi"/>
            <w:kern w:val="2"/>
            <w:sz w:val="24"/>
            <w:szCs w:val="24"/>
            <w:lang w:eastAsia="en-AU"/>
            <w14:ligatures w14:val="standardContextual"/>
          </w:rPr>
          <w:tab/>
        </w:r>
        <w:r w:rsidRPr="00BC3989">
          <w:t>Manager not to be contracted for longer than 3 years</w:t>
        </w:r>
        <w:r>
          <w:tab/>
        </w:r>
        <w:r>
          <w:fldChar w:fldCharType="begin"/>
        </w:r>
        <w:r>
          <w:instrText xml:space="preserve"> PAGEREF _Toc233038115 \h </w:instrText>
        </w:r>
        <w:r>
          <w:fldChar w:fldCharType="separate"/>
        </w:r>
        <w:r w:rsidR="002B4FE7">
          <w:t>36</w:t>
        </w:r>
        <w:r>
          <w:fldChar w:fldCharType="end"/>
        </w:r>
      </w:hyperlink>
    </w:p>
    <w:p w14:paraId="0E1E43F9" w14:textId="10967CD7"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16" w:history="1">
        <w:r w:rsidRPr="00BC3989">
          <w:t>52</w:t>
        </w:r>
        <w:r>
          <w:rPr>
            <w:rFonts w:asciiTheme="minorHAnsi" w:eastAsiaTheme="minorEastAsia" w:hAnsiTheme="minorHAnsi" w:cstheme="minorBidi"/>
            <w:kern w:val="2"/>
            <w:sz w:val="24"/>
            <w:szCs w:val="24"/>
            <w:lang w:eastAsia="en-AU"/>
            <w14:ligatures w14:val="standardContextual"/>
          </w:rPr>
          <w:tab/>
        </w:r>
        <w:r w:rsidRPr="00BC3989">
          <w:t>Manager—functions</w:t>
        </w:r>
        <w:r>
          <w:tab/>
        </w:r>
        <w:r>
          <w:fldChar w:fldCharType="begin"/>
        </w:r>
        <w:r>
          <w:instrText xml:space="preserve"> PAGEREF _Toc233038116 \h </w:instrText>
        </w:r>
        <w:r>
          <w:fldChar w:fldCharType="separate"/>
        </w:r>
        <w:r w:rsidR="002B4FE7">
          <w:t>37</w:t>
        </w:r>
        <w:r>
          <w:fldChar w:fldCharType="end"/>
        </w:r>
      </w:hyperlink>
    </w:p>
    <w:p w14:paraId="3A224DF9" w14:textId="2224C7DA"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17" w:history="1">
        <w:r w:rsidRPr="00BC3989">
          <w:t>53</w:t>
        </w:r>
        <w:r>
          <w:rPr>
            <w:rFonts w:asciiTheme="minorHAnsi" w:eastAsiaTheme="minorEastAsia" w:hAnsiTheme="minorHAnsi" w:cstheme="minorBidi"/>
            <w:kern w:val="2"/>
            <w:sz w:val="24"/>
            <w:szCs w:val="24"/>
            <w:lang w:eastAsia="en-AU"/>
            <w14:ligatures w14:val="standardContextual"/>
          </w:rPr>
          <w:tab/>
        </w:r>
        <w:r w:rsidRPr="00BC3989">
          <w:t>Manager—transfer</w:t>
        </w:r>
        <w:r>
          <w:tab/>
        </w:r>
        <w:r>
          <w:fldChar w:fldCharType="begin"/>
        </w:r>
        <w:r>
          <w:instrText xml:space="preserve"> PAGEREF _Toc233038117 \h </w:instrText>
        </w:r>
        <w:r>
          <w:fldChar w:fldCharType="separate"/>
        </w:r>
        <w:r w:rsidR="002B4FE7">
          <w:t>37</w:t>
        </w:r>
        <w:r>
          <w:fldChar w:fldCharType="end"/>
        </w:r>
      </w:hyperlink>
    </w:p>
    <w:p w14:paraId="51160ADE" w14:textId="494B9FE8"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18" w:history="1">
        <w:r w:rsidRPr="00BC3989">
          <w:t>54</w:t>
        </w:r>
        <w:r>
          <w:rPr>
            <w:rFonts w:asciiTheme="minorHAnsi" w:eastAsiaTheme="minorEastAsia" w:hAnsiTheme="minorHAnsi" w:cstheme="minorBidi"/>
            <w:kern w:val="2"/>
            <w:sz w:val="24"/>
            <w:szCs w:val="24"/>
            <w:lang w:eastAsia="en-AU"/>
            <w14:ligatures w14:val="standardContextual"/>
          </w:rPr>
          <w:tab/>
        </w:r>
        <w:r w:rsidRPr="00BC3989">
          <w:t>Manager—ending contract</w:t>
        </w:r>
        <w:r>
          <w:tab/>
        </w:r>
        <w:r>
          <w:fldChar w:fldCharType="begin"/>
        </w:r>
        <w:r>
          <w:instrText xml:space="preserve"> PAGEREF _Toc233038118 \h </w:instrText>
        </w:r>
        <w:r>
          <w:fldChar w:fldCharType="separate"/>
        </w:r>
        <w:r w:rsidR="002B4FE7">
          <w:t>38</w:t>
        </w:r>
        <w:r>
          <w:fldChar w:fldCharType="end"/>
        </w:r>
      </w:hyperlink>
    </w:p>
    <w:p w14:paraId="55ABD671" w14:textId="0A42D2AF"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19" w:history="1">
        <w:r w:rsidRPr="00BC3989">
          <w:t>55</w:t>
        </w:r>
        <w:r>
          <w:rPr>
            <w:rFonts w:asciiTheme="minorHAnsi" w:eastAsiaTheme="minorEastAsia" w:hAnsiTheme="minorHAnsi" w:cstheme="minorBidi"/>
            <w:kern w:val="2"/>
            <w:sz w:val="24"/>
            <w:szCs w:val="24"/>
            <w:lang w:eastAsia="en-AU"/>
            <w14:ligatures w14:val="standardContextual"/>
          </w:rPr>
          <w:tab/>
        </w:r>
        <w:r w:rsidRPr="00BC3989">
          <w:t>Manager—remedial breaches</w:t>
        </w:r>
        <w:r>
          <w:tab/>
        </w:r>
        <w:r>
          <w:fldChar w:fldCharType="begin"/>
        </w:r>
        <w:r>
          <w:instrText xml:space="preserve"> PAGEREF _Toc233038119 \h </w:instrText>
        </w:r>
        <w:r>
          <w:fldChar w:fldCharType="separate"/>
        </w:r>
        <w:r w:rsidR="002B4FE7">
          <w:t>39</w:t>
        </w:r>
        <w:r>
          <w:fldChar w:fldCharType="end"/>
        </w:r>
      </w:hyperlink>
    </w:p>
    <w:p w14:paraId="3C4E8731" w14:textId="45385E8F" w:rsidR="008133F6" w:rsidRDefault="008133F6">
      <w:pPr>
        <w:pStyle w:val="TOC5"/>
        <w:rPr>
          <w:rFonts w:asciiTheme="minorHAnsi" w:eastAsiaTheme="minorEastAsia" w:hAnsiTheme="minorHAnsi" w:cstheme="minorBidi"/>
          <w:kern w:val="2"/>
          <w:sz w:val="24"/>
          <w:szCs w:val="24"/>
          <w:lang w:eastAsia="en-AU"/>
          <w14:ligatures w14:val="standardContextual"/>
        </w:rPr>
      </w:pPr>
      <w:r>
        <w:lastRenderedPageBreak/>
        <w:tab/>
      </w:r>
      <w:hyperlink w:anchor="_Toc233038120" w:history="1">
        <w:r w:rsidRPr="00BC3989">
          <w:t>56</w:t>
        </w:r>
        <w:r>
          <w:rPr>
            <w:rFonts w:asciiTheme="minorHAnsi" w:eastAsiaTheme="minorEastAsia" w:hAnsiTheme="minorHAnsi" w:cstheme="minorBidi"/>
            <w:kern w:val="2"/>
            <w:sz w:val="24"/>
            <w:szCs w:val="24"/>
            <w:lang w:eastAsia="en-AU"/>
            <w14:ligatures w14:val="standardContextual"/>
          </w:rPr>
          <w:tab/>
        </w:r>
        <w:r w:rsidRPr="00BC3989">
          <w:t>Manager—code of conduct</w:t>
        </w:r>
        <w:r>
          <w:tab/>
        </w:r>
        <w:r>
          <w:fldChar w:fldCharType="begin"/>
        </w:r>
        <w:r>
          <w:instrText xml:space="preserve"> PAGEREF _Toc233038120 \h </w:instrText>
        </w:r>
        <w:r>
          <w:fldChar w:fldCharType="separate"/>
        </w:r>
        <w:r w:rsidR="002B4FE7">
          <w:t>41</w:t>
        </w:r>
        <w:r>
          <w:fldChar w:fldCharType="end"/>
        </w:r>
      </w:hyperlink>
    </w:p>
    <w:p w14:paraId="2BA529FC" w14:textId="2E525F8D"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21" w:history="1">
        <w:r w:rsidRPr="00BC3989">
          <w:t>57</w:t>
        </w:r>
        <w:r>
          <w:rPr>
            <w:rFonts w:asciiTheme="minorHAnsi" w:eastAsiaTheme="minorEastAsia" w:hAnsiTheme="minorHAnsi" w:cstheme="minorBidi"/>
            <w:kern w:val="2"/>
            <w:sz w:val="24"/>
            <w:szCs w:val="24"/>
            <w:lang w:eastAsia="en-AU"/>
            <w14:ligatures w14:val="standardContextual"/>
          </w:rPr>
          <w:tab/>
        </w:r>
        <w:r w:rsidRPr="00BC3989">
          <w:t>Manager—public liability insurance</w:t>
        </w:r>
        <w:r>
          <w:tab/>
        </w:r>
        <w:r>
          <w:fldChar w:fldCharType="begin"/>
        </w:r>
        <w:r>
          <w:instrText xml:space="preserve"> PAGEREF _Toc233038121 \h </w:instrText>
        </w:r>
        <w:r>
          <w:fldChar w:fldCharType="separate"/>
        </w:r>
        <w:r w:rsidR="002B4FE7">
          <w:t>41</w:t>
        </w:r>
        <w:r>
          <w:fldChar w:fldCharType="end"/>
        </w:r>
      </w:hyperlink>
    </w:p>
    <w:p w14:paraId="7A487173" w14:textId="5F328149"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22" w:history="1">
        <w:r w:rsidRPr="00BC3989">
          <w:t>58</w:t>
        </w:r>
        <w:r>
          <w:rPr>
            <w:rFonts w:asciiTheme="minorHAnsi" w:eastAsiaTheme="minorEastAsia" w:hAnsiTheme="minorHAnsi" w:cstheme="minorBidi"/>
            <w:kern w:val="2"/>
            <w:sz w:val="24"/>
            <w:szCs w:val="24"/>
            <w:lang w:eastAsia="en-AU"/>
            <w14:ligatures w14:val="standardContextual"/>
          </w:rPr>
          <w:tab/>
        </w:r>
        <w:r w:rsidRPr="00BC3989">
          <w:t>Manager—delegated functions</w:t>
        </w:r>
        <w:r>
          <w:tab/>
        </w:r>
        <w:r>
          <w:fldChar w:fldCharType="begin"/>
        </w:r>
        <w:r>
          <w:instrText xml:space="preserve"> PAGEREF _Toc233038122 \h </w:instrText>
        </w:r>
        <w:r>
          <w:fldChar w:fldCharType="separate"/>
        </w:r>
        <w:r w:rsidR="002B4FE7">
          <w:t>41</w:t>
        </w:r>
        <w:r>
          <w:fldChar w:fldCharType="end"/>
        </w:r>
      </w:hyperlink>
    </w:p>
    <w:p w14:paraId="48353EDD" w14:textId="46241106" w:rsidR="008133F6" w:rsidRDefault="008133F6">
      <w:pPr>
        <w:pStyle w:val="TOC3"/>
        <w:rPr>
          <w:rFonts w:asciiTheme="minorHAnsi" w:eastAsiaTheme="minorEastAsia" w:hAnsiTheme="minorHAnsi" w:cstheme="minorBidi"/>
          <w:b w:val="0"/>
          <w:kern w:val="2"/>
          <w:sz w:val="24"/>
          <w:szCs w:val="24"/>
          <w:lang w:eastAsia="en-AU"/>
          <w14:ligatures w14:val="standardContextual"/>
        </w:rPr>
      </w:pPr>
      <w:hyperlink w:anchor="_Toc233038123" w:history="1">
        <w:r w:rsidRPr="00BC3989">
          <w:t>Division 4.3</w:t>
        </w:r>
        <w:r>
          <w:rPr>
            <w:rFonts w:asciiTheme="minorHAnsi" w:eastAsiaTheme="minorEastAsia" w:hAnsiTheme="minorHAnsi" w:cstheme="minorBidi"/>
            <w:b w:val="0"/>
            <w:kern w:val="2"/>
            <w:sz w:val="24"/>
            <w:szCs w:val="24"/>
            <w:lang w:eastAsia="en-AU"/>
            <w14:ligatures w14:val="standardContextual"/>
          </w:rPr>
          <w:tab/>
        </w:r>
        <w:r w:rsidRPr="00BC3989">
          <w:t>Service contractors</w:t>
        </w:r>
        <w:r w:rsidRPr="008133F6">
          <w:rPr>
            <w:vanish/>
          </w:rPr>
          <w:tab/>
        </w:r>
        <w:r w:rsidRPr="008133F6">
          <w:rPr>
            <w:vanish/>
          </w:rPr>
          <w:fldChar w:fldCharType="begin"/>
        </w:r>
        <w:r w:rsidRPr="008133F6">
          <w:rPr>
            <w:vanish/>
          </w:rPr>
          <w:instrText xml:space="preserve"> PAGEREF _Toc233038123 \h </w:instrText>
        </w:r>
        <w:r w:rsidRPr="008133F6">
          <w:rPr>
            <w:vanish/>
          </w:rPr>
        </w:r>
        <w:r w:rsidRPr="008133F6">
          <w:rPr>
            <w:vanish/>
          </w:rPr>
          <w:fldChar w:fldCharType="separate"/>
        </w:r>
        <w:r w:rsidR="002B4FE7">
          <w:rPr>
            <w:vanish/>
          </w:rPr>
          <w:t>42</w:t>
        </w:r>
        <w:r w:rsidRPr="008133F6">
          <w:rPr>
            <w:vanish/>
          </w:rPr>
          <w:fldChar w:fldCharType="end"/>
        </w:r>
      </w:hyperlink>
    </w:p>
    <w:p w14:paraId="3DB98851" w14:textId="33F6AFA6"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24" w:history="1">
        <w:r w:rsidRPr="00BC3989">
          <w:t>59</w:t>
        </w:r>
        <w:r>
          <w:rPr>
            <w:rFonts w:asciiTheme="minorHAnsi" w:eastAsiaTheme="minorEastAsia" w:hAnsiTheme="minorHAnsi" w:cstheme="minorBidi"/>
            <w:kern w:val="2"/>
            <w:sz w:val="24"/>
            <w:szCs w:val="24"/>
            <w:lang w:eastAsia="en-AU"/>
            <w14:ligatures w14:val="standardContextual"/>
          </w:rPr>
          <w:tab/>
        </w:r>
        <w:r w:rsidRPr="00BC3989">
          <w:t>Definitions—div 4.3</w:t>
        </w:r>
        <w:r>
          <w:tab/>
        </w:r>
        <w:r>
          <w:fldChar w:fldCharType="begin"/>
        </w:r>
        <w:r>
          <w:instrText xml:space="preserve"> PAGEREF _Toc233038124 \h </w:instrText>
        </w:r>
        <w:r>
          <w:fldChar w:fldCharType="separate"/>
        </w:r>
        <w:r w:rsidR="002B4FE7">
          <w:t>42</w:t>
        </w:r>
        <w:r>
          <w:fldChar w:fldCharType="end"/>
        </w:r>
      </w:hyperlink>
    </w:p>
    <w:p w14:paraId="11AF51B6" w14:textId="6927A3A9"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25" w:history="1">
        <w:r w:rsidRPr="00BC3989">
          <w:t>60</w:t>
        </w:r>
        <w:r>
          <w:rPr>
            <w:rFonts w:asciiTheme="minorHAnsi" w:eastAsiaTheme="minorEastAsia" w:hAnsiTheme="minorHAnsi" w:cstheme="minorBidi"/>
            <w:kern w:val="2"/>
            <w:sz w:val="24"/>
            <w:szCs w:val="24"/>
            <w:lang w:eastAsia="en-AU"/>
            <w14:ligatures w14:val="standardContextual"/>
          </w:rPr>
          <w:tab/>
        </w:r>
        <w:r w:rsidRPr="00BC3989">
          <w:t>Service contractor—contract</w:t>
        </w:r>
        <w:r>
          <w:tab/>
        </w:r>
        <w:r>
          <w:fldChar w:fldCharType="begin"/>
        </w:r>
        <w:r>
          <w:instrText xml:space="preserve"> PAGEREF _Toc233038125 \h </w:instrText>
        </w:r>
        <w:r>
          <w:fldChar w:fldCharType="separate"/>
        </w:r>
        <w:r w:rsidR="002B4FE7">
          <w:t>42</w:t>
        </w:r>
        <w:r>
          <w:fldChar w:fldCharType="end"/>
        </w:r>
      </w:hyperlink>
    </w:p>
    <w:p w14:paraId="0DDE7522" w14:textId="349BCB35"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26" w:history="1">
        <w:r w:rsidRPr="00BC3989">
          <w:t>61</w:t>
        </w:r>
        <w:r>
          <w:rPr>
            <w:rFonts w:asciiTheme="minorHAnsi" w:eastAsiaTheme="minorEastAsia" w:hAnsiTheme="minorHAnsi" w:cstheme="minorBidi"/>
            <w:kern w:val="2"/>
            <w:sz w:val="24"/>
            <w:szCs w:val="24"/>
            <w:lang w:eastAsia="en-AU"/>
            <w14:ligatures w14:val="standardContextual"/>
          </w:rPr>
          <w:tab/>
        </w:r>
        <w:r w:rsidRPr="00BC3989">
          <w:t>Service contractor not to be contracted for longer than 25 years</w:t>
        </w:r>
        <w:r>
          <w:tab/>
        </w:r>
        <w:r>
          <w:fldChar w:fldCharType="begin"/>
        </w:r>
        <w:r>
          <w:instrText xml:space="preserve"> PAGEREF _Toc233038126 \h </w:instrText>
        </w:r>
        <w:r>
          <w:fldChar w:fldCharType="separate"/>
        </w:r>
        <w:r w:rsidR="002B4FE7">
          <w:t>43</w:t>
        </w:r>
        <w:r>
          <w:fldChar w:fldCharType="end"/>
        </w:r>
      </w:hyperlink>
    </w:p>
    <w:p w14:paraId="2A404DCE" w14:textId="19CC2E09"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27" w:history="1">
        <w:r w:rsidRPr="00BC3989">
          <w:t>62</w:t>
        </w:r>
        <w:r>
          <w:rPr>
            <w:rFonts w:asciiTheme="minorHAnsi" w:eastAsiaTheme="minorEastAsia" w:hAnsiTheme="minorHAnsi" w:cstheme="minorBidi"/>
            <w:kern w:val="2"/>
            <w:sz w:val="24"/>
            <w:szCs w:val="24"/>
            <w:lang w:eastAsia="en-AU"/>
            <w14:ligatures w14:val="standardContextual"/>
          </w:rPr>
          <w:tab/>
        </w:r>
        <w:r w:rsidRPr="00BC3989">
          <w:t>Service contractor—functions</w:t>
        </w:r>
        <w:r>
          <w:tab/>
        </w:r>
        <w:r>
          <w:fldChar w:fldCharType="begin"/>
        </w:r>
        <w:r>
          <w:instrText xml:space="preserve"> PAGEREF _Toc233038127 \h </w:instrText>
        </w:r>
        <w:r>
          <w:fldChar w:fldCharType="separate"/>
        </w:r>
        <w:r w:rsidR="002B4FE7">
          <w:t>43</w:t>
        </w:r>
        <w:r>
          <w:fldChar w:fldCharType="end"/>
        </w:r>
      </w:hyperlink>
    </w:p>
    <w:p w14:paraId="7FF59101" w14:textId="307FCFEE"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28" w:history="1">
        <w:r w:rsidRPr="00BC3989">
          <w:t>63</w:t>
        </w:r>
        <w:r>
          <w:rPr>
            <w:rFonts w:asciiTheme="minorHAnsi" w:eastAsiaTheme="minorEastAsia" w:hAnsiTheme="minorHAnsi" w:cstheme="minorBidi"/>
            <w:kern w:val="2"/>
            <w:sz w:val="24"/>
            <w:szCs w:val="24"/>
            <w:lang w:eastAsia="en-AU"/>
            <w14:ligatures w14:val="standardContextual"/>
          </w:rPr>
          <w:tab/>
        </w:r>
        <w:r w:rsidRPr="00BC3989">
          <w:t>Service contractor—transfer</w:t>
        </w:r>
        <w:r>
          <w:tab/>
        </w:r>
        <w:r>
          <w:fldChar w:fldCharType="begin"/>
        </w:r>
        <w:r>
          <w:instrText xml:space="preserve"> PAGEREF _Toc233038128 \h </w:instrText>
        </w:r>
        <w:r>
          <w:fldChar w:fldCharType="separate"/>
        </w:r>
        <w:r w:rsidR="002B4FE7">
          <w:t>44</w:t>
        </w:r>
        <w:r>
          <w:fldChar w:fldCharType="end"/>
        </w:r>
      </w:hyperlink>
    </w:p>
    <w:p w14:paraId="0AC8C3E9" w14:textId="7927BA89"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29" w:history="1">
        <w:r w:rsidRPr="00BC3989">
          <w:t>64</w:t>
        </w:r>
        <w:r>
          <w:rPr>
            <w:rFonts w:asciiTheme="minorHAnsi" w:eastAsiaTheme="minorEastAsia" w:hAnsiTheme="minorHAnsi" w:cstheme="minorBidi"/>
            <w:kern w:val="2"/>
            <w:sz w:val="24"/>
            <w:szCs w:val="24"/>
            <w:lang w:eastAsia="en-AU"/>
            <w14:ligatures w14:val="standardContextual"/>
          </w:rPr>
          <w:tab/>
        </w:r>
        <w:r w:rsidRPr="00BC3989">
          <w:t>Service contractor—ending contract</w:t>
        </w:r>
        <w:r>
          <w:tab/>
        </w:r>
        <w:r>
          <w:fldChar w:fldCharType="begin"/>
        </w:r>
        <w:r>
          <w:instrText xml:space="preserve"> PAGEREF _Toc233038129 \h </w:instrText>
        </w:r>
        <w:r>
          <w:fldChar w:fldCharType="separate"/>
        </w:r>
        <w:r w:rsidR="002B4FE7">
          <w:t>45</w:t>
        </w:r>
        <w:r>
          <w:fldChar w:fldCharType="end"/>
        </w:r>
      </w:hyperlink>
    </w:p>
    <w:p w14:paraId="53106E87" w14:textId="4A4A7EB1"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30" w:history="1">
        <w:r w:rsidRPr="00BC3989">
          <w:t>65</w:t>
        </w:r>
        <w:r>
          <w:rPr>
            <w:rFonts w:asciiTheme="minorHAnsi" w:eastAsiaTheme="minorEastAsia" w:hAnsiTheme="minorHAnsi" w:cstheme="minorBidi"/>
            <w:kern w:val="2"/>
            <w:sz w:val="24"/>
            <w:szCs w:val="24"/>
            <w:lang w:eastAsia="en-AU"/>
            <w14:ligatures w14:val="standardContextual"/>
          </w:rPr>
          <w:tab/>
        </w:r>
        <w:r w:rsidRPr="00BC3989">
          <w:t>Service contractor—remedial breaches</w:t>
        </w:r>
        <w:r>
          <w:tab/>
        </w:r>
        <w:r>
          <w:fldChar w:fldCharType="begin"/>
        </w:r>
        <w:r>
          <w:instrText xml:space="preserve"> PAGEREF _Toc233038130 \h </w:instrText>
        </w:r>
        <w:r>
          <w:fldChar w:fldCharType="separate"/>
        </w:r>
        <w:r w:rsidR="002B4FE7">
          <w:t>46</w:t>
        </w:r>
        <w:r>
          <w:fldChar w:fldCharType="end"/>
        </w:r>
      </w:hyperlink>
    </w:p>
    <w:p w14:paraId="386D0351" w14:textId="4774C871" w:rsidR="008133F6" w:rsidRDefault="008133F6">
      <w:pPr>
        <w:pStyle w:val="TOC3"/>
        <w:rPr>
          <w:rFonts w:asciiTheme="minorHAnsi" w:eastAsiaTheme="minorEastAsia" w:hAnsiTheme="minorHAnsi" w:cstheme="minorBidi"/>
          <w:b w:val="0"/>
          <w:kern w:val="2"/>
          <w:sz w:val="24"/>
          <w:szCs w:val="24"/>
          <w:lang w:eastAsia="en-AU"/>
          <w14:ligatures w14:val="standardContextual"/>
        </w:rPr>
      </w:pPr>
      <w:hyperlink w:anchor="_Toc233038131" w:history="1">
        <w:r w:rsidRPr="00BC3989">
          <w:t>Division 4.4</w:t>
        </w:r>
        <w:r>
          <w:rPr>
            <w:rFonts w:asciiTheme="minorHAnsi" w:eastAsiaTheme="minorEastAsia" w:hAnsiTheme="minorHAnsi" w:cstheme="minorBidi"/>
            <w:b w:val="0"/>
            <w:kern w:val="2"/>
            <w:sz w:val="24"/>
            <w:szCs w:val="24"/>
            <w:lang w:eastAsia="en-AU"/>
            <w14:ligatures w14:val="standardContextual"/>
          </w:rPr>
          <w:tab/>
        </w:r>
        <w:r w:rsidRPr="00BC3989">
          <w:t>Communication officers</w:t>
        </w:r>
        <w:r w:rsidRPr="008133F6">
          <w:rPr>
            <w:vanish/>
          </w:rPr>
          <w:tab/>
        </w:r>
        <w:r w:rsidRPr="008133F6">
          <w:rPr>
            <w:vanish/>
          </w:rPr>
          <w:fldChar w:fldCharType="begin"/>
        </w:r>
        <w:r w:rsidRPr="008133F6">
          <w:rPr>
            <w:vanish/>
          </w:rPr>
          <w:instrText xml:space="preserve"> PAGEREF _Toc233038131 \h </w:instrText>
        </w:r>
        <w:r w:rsidRPr="008133F6">
          <w:rPr>
            <w:vanish/>
          </w:rPr>
        </w:r>
        <w:r w:rsidRPr="008133F6">
          <w:rPr>
            <w:vanish/>
          </w:rPr>
          <w:fldChar w:fldCharType="separate"/>
        </w:r>
        <w:r w:rsidR="002B4FE7">
          <w:rPr>
            <w:vanish/>
          </w:rPr>
          <w:t>47</w:t>
        </w:r>
        <w:r w:rsidRPr="008133F6">
          <w:rPr>
            <w:vanish/>
          </w:rPr>
          <w:fldChar w:fldCharType="end"/>
        </w:r>
      </w:hyperlink>
    </w:p>
    <w:p w14:paraId="4924FED6" w14:textId="7AC59C59"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32" w:history="1">
        <w:r w:rsidRPr="00BC3989">
          <w:t>66</w:t>
        </w:r>
        <w:r>
          <w:rPr>
            <w:rFonts w:asciiTheme="minorHAnsi" w:eastAsiaTheme="minorEastAsia" w:hAnsiTheme="minorHAnsi" w:cstheme="minorBidi"/>
            <w:kern w:val="2"/>
            <w:sz w:val="24"/>
            <w:szCs w:val="24"/>
            <w:lang w:eastAsia="en-AU"/>
            <w14:ligatures w14:val="standardContextual"/>
          </w:rPr>
          <w:tab/>
        </w:r>
        <w:r w:rsidRPr="00BC3989">
          <w:t>Communications officer—appointment</w:t>
        </w:r>
        <w:r>
          <w:tab/>
        </w:r>
        <w:r>
          <w:fldChar w:fldCharType="begin"/>
        </w:r>
        <w:r>
          <w:instrText xml:space="preserve"> PAGEREF _Toc233038132 \h </w:instrText>
        </w:r>
        <w:r>
          <w:fldChar w:fldCharType="separate"/>
        </w:r>
        <w:r w:rsidR="002B4FE7">
          <w:t>47</w:t>
        </w:r>
        <w:r>
          <w:fldChar w:fldCharType="end"/>
        </w:r>
      </w:hyperlink>
    </w:p>
    <w:p w14:paraId="2B512B5D" w14:textId="13367918"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33" w:history="1">
        <w:r w:rsidRPr="00BC3989">
          <w:t>67</w:t>
        </w:r>
        <w:r>
          <w:rPr>
            <w:rFonts w:asciiTheme="minorHAnsi" w:eastAsiaTheme="minorEastAsia" w:hAnsiTheme="minorHAnsi" w:cstheme="minorBidi"/>
            <w:kern w:val="2"/>
            <w:sz w:val="24"/>
            <w:szCs w:val="24"/>
            <w:lang w:eastAsia="en-AU"/>
            <w14:ligatures w14:val="standardContextual"/>
          </w:rPr>
          <w:tab/>
        </w:r>
        <w:r w:rsidRPr="00BC3989">
          <w:t>Communications officer—function</w:t>
        </w:r>
        <w:r>
          <w:tab/>
        </w:r>
        <w:r>
          <w:fldChar w:fldCharType="begin"/>
        </w:r>
        <w:r>
          <w:instrText xml:space="preserve"> PAGEREF _Toc233038133 \h </w:instrText>
        </w:r>
        <w:r>
          <w:fldChar w:fldCharType="separate"/>
        </w:r>
        <w:r w:rsidR="002B4FE7">
          <w:t>48</w:t>
        </w:r>
        <w:r>
          <w:fldChar w:fldCharType="end"/>
        </w:r>
      </w:hyperlink>
    </w:p>
    <w:p w14:paraId="63F95D88" w14:textId="0E395355" w:rsidR="008133F6" w:rsidRDefault="008133F6">
      <w:pPr>
        <w:pStyle w:val="TOC2"/>
        <w:rPr>
          <w:rFonts w:asciiTheme="minorHAnsi" w:eastAsiaTheme="minorEastAsia" w:hAnsiTheme="minorHAnsi" w:cstheme="minorBidi"/>
          <w:b w:val="0"/>
          <w:kern w:val="2"/>
          <w:szCs w:val="24"/>
          <w:lang w:eastAsia="en-AU"/>
          <w14:ligatures w14:val="standardContextual"/>
        </w:rPr>
      </w:pPr>
      <w:hyperlink w:anchor="_Toc233038134" w:history="1">
        <w:r w:rsidRPr="00BC3989">
          <w:t>Part 5</w:t>
        </w:r>
        <w:r>
          <w:rPr>
            <w:rFonts w:asciiTheme="minorHAnsi" w:eastAsiaTheme="minorEastAsia" w:hAnsiTheme="minorHAnsi" w:cstheme="minorBidi"/>
            <w:b w:val="0"/>
            <w:kern w:val="2"/>
            <w:szCs w:val="24"/>
            <w:lang w:eastAsia="en-AU"/>
            <w14:ligatures w14:val="standardContextual"/>
          </w:rPr>
          <w:tab/>
        </w:r>
        <w:r w:rsidRPr="00BC3989">
          <w:t>Financial management</w:t>
        </w:r>
        <w:r w:rsidRPr="008133F6">
          <w:rPr>
            <w:vanish/>
          </w:rPr>
          <w:tab/>
        </w:r>
        <w:r w:rsidRPr="008133F6">
          <w:rPr>
            <w:vanish/>
          </w:rPr>
          <w:fldChar w:fldCharType="begin"/>
        </w:r>
        <w:r w:rsidRPr="008133F6">
          <w:rPr>
            <w:vanish/>
          </w:rPr>
          <w:instrText xml:space="preserve"> PAGEREF _Toc233038134 \h </w:instrText>
        </w:r>
        <w:r w:rsidRPr="008133F6">
          <w:rPr>
            <w:vanish/>
          </w:rPr>
        </w:r>
        <w:r w:rsidRPr="008133F6">
          <w:rPr>
            <w:vanish/>
          </w:rPr>
          <w:fldChar w:fldCharType="separate"/>
        </w:r>
        <w:r w:rsidR="002B4FE7">
          <w:rPr>
            <w:vanish/>
          </w:rPr>
          <w:t>49</w:t>
        </w:r>
        <w:r w:rsidRPr="008133F6">
          <w:rPr>
            <w:vanish/>
          </w:rPr>
          <w:fldChar w:fldCharType="end"/>
        </w:r>
      </w:hyperlink>
    </w:p>
    <w:p w14:paraId="708626EF" w14:textId="0D0CADB5" w:rsidR="008133F6" w:rsidRDefault="008133F6">
      <w:pPr>
        <w:pStyle w:val="TOC3"/>
        <w:rPr>
          <w:rFonts w:asciiTheme="minorHAnsi" w:eastAsiaTheme="minorEastAsia" w:hAnsiTheme="minorHAnsi" w:cstheme="minorBidi"/>
          <w:b w:val="0"/>
          <w:kern w:val="2"/>
          <w:sz w:val="24"/>
          <w:szCs w:val="24"/>
          <w:lang w:eastAsia="en-AU"/>
          <w14:ligatures w14:val="standardContextual"/>
        </w:rPr>
      </w:pPr>
      <w:hyperlink w:anchor="_Toc233038135" w:history="1">
        <w:r w:rsidRPr="00BC3989">
          <w:t>Division 5.1</w:t>
        </w:r>
        <w:r>
          <w:rPr>
            <w:rFonts w:asciiTheme="minorHAnsi" w:eastAsiaTheme="minorEastAsia" w:hAnsiTheme="minorHAnsi" w:cstheme="minorBidi"/>
            <w:b w:val="0"/>
            <w:kern w:val="2"/>
            <w:sz w:val="24"/>
            <w:szCs w:val="24"/>
            <w:lang w:eastAsia="en-AU"/>
            <w14:ligatures w14:val="standardContextual"/>
          </w:rPr>
          <w:tab/>
        </w:r>
        <w:r w:rsidRPr="00BC3989">
          <w:t>Financial functions generally</w:t>
        </w:r>
        <w:r w:rsidRPr="008133F6">
          <w:rPr>
            <w:vanish/>
          </w:rPr>
          <w:tab/>
        </w:r>
        <w:r w:rsidRPr="008133F6">
          <w:rPr>
            <w:vanish/>
          </w:rPr>
          <w:fldChar w:fldCharType="begin"/>
        </w:r>
        <w:r w:rsidRPr="008133F6">
          <w:rPr>
            <w:vanish/>
          </w:rPr>
          <w:instrText xml:space="preserve"> PAGEREF _Toc233038135 \h </w:instrText>
        </w:r>
        <w:r w:rsidRPr="008133F6">
          <w:rPr>
            <w:vanish/>
          </w:rPr>
        </w:r>
        <w:r w:rsidRPr="008133F6">
          <w:rPr>
            <w:vanish/>
          </w:rPr>
          <w:fldChar w:fldCharType="separate"/>
        </w:r>
        <w:r w:rsidR="002B4FE7">
          <w:rPr>
            <w:vanish/>
          </w:rPr>
          <w:t>49</w:t>
        </w:r>
        <w:r w:rsidRPr="008133F6">
          <w:rPr>
            <w:vanish/>
          </w:rPr>
          <w:fldChar w:fldCharType="end"/>
        </w:r>
      </w:hyperlink>
    </w:p>
    <w:p w14:paraId="65909AAE" w14:textId="756253A5"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36" w:history="1">
        <w:r w:rsidRPr="00BC3989">
          <w:t>68</w:t>
        </w:r>
        <w:r>
          <w:rPr>
            <w:rFonts w:asciiTheme="minorHAnsi" w:eastAsiaTheme="minorEastAsia" w:hAnsiTheme="minorHAnsi" w:cstheme="minorBidi"/>
            <w:kern w:val="2"/>
            <w:sz w:val="24"/>
            <w:szCs w:val="24"/>
            <w:lang w:eastAsia="en-AU"/>
            <w14:ligatures w14:val="standardContextual"/>
          </w:rPr>
          <w:tab/>
        </w:r>
        <w:r w:rsidRPr="00BC3989">
          <w:t>Owners corporation must have bank account</w:t>
        </w:r>
        <w:r>
          <w:tab/>
        </w:r>
        <w:r>
          <w:fldChar w:fldCharType="begin"/>
        </w:r>
        <w:r>
          <w:instrText xml:space="preserve"> PAGEREF _Toc233038136 \h </w:instrText>
        </w:r>
        <w:r>
          <w:fldChar w:fldCharType="separate"/>
        </w:r>
        <w:r w:rsidR="002B4FE7">
          <w:t>49</w:t>
        </w:r>
        <w:r>
          <w:fldChar w:fldCharType="end"/>
        </w:r>
      </w:hyperlink>
    </w:p>
    <w:p w14:paraId="778AE8CA" w14:textId="6FBFE2B9"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37" w:history="1">
        <w:r w:rsidRPr="00BC3989">
          <w:t>69</w:t>
        </w:r>
        <w:r>
          <w:rPr>
            <w:rFonts w:asciiTheme="minorHAnsi" w:eastAsiaTheme="minorEastAsia" w:hAnsiTheme="minorHAnsi" w:cstheme="minorBidi"/>
            <w:kern w:val="2"/>
            <w:sz w:val="24"/>
            <w:szCs w:val="24"/>
            <w:lang w:eastAsia="en-AU"/>
            <w14:ligatures w14:val="standardContextual"/>
          </w:rPr>
          <w:tab/>
        </w:r>
        <w:r w:rsidRPr="00BC3989">
          <w:t>Owners corporation may invest</w:t>
        </w:r>
        <w:r>
          <w:tab/>
        </w:r>
        <w:r>
          <w:fldChar w:fldCharType="begin"/>
        </w:r>
        <w:r>
          <w:instrText xml:space="preserve"> PAGEREF _Toc233038137 \h </w:instrText>
        </w:r>
        <w:r>
          <w:fldChar w:fldCharType="separate"/>
        </w:r>
        <w:r w:rsidR="002B4FE7">
          <w:t>49</w:t>
        </w:r>
        <w:r>
          <w:fldChar w:fldCharType="end"/>
        </w:r>
      </w:hyperlink>
    </w:p>
    <w:p w14:paraId="27117695" w14:textId="0A3563D3"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38" w:history="1">
        <w:r w:rsidRPr="00BC3989">
          <w:t>70</w:t>
        </w:r>
        <w:r>
          <w:rPr>
            <w:rFonts w:asciiTheme="minorHAnsi" w:eastAsiaTheme="minorEastAsia" w:hAnsiTheme="minorHAnsi" w:cstheme="minorBidi"/>
            <w:kern w:val="2"/>
            <w:sz w:val="24"/>
            <w:szCs w:val="24"/>
            <w:lang w:eastAsia="en-AU"/>
            <w14:ligatures w14:val="standardContextual"/>
          </w:rPr>
          <w:tab/>
        </w:r>
        <w:r w:rsidRPr="00BC3989">
          <w:t>Owners corporation may borrow</w:t>
        </w:r>
        <w:r>
          <w:tab/>
        </w:r>
        <w:r>
          <w:fldChar w:fldCharType="begin"/>
        </w:r>
        <w:r>
          <w:instrText xml:space="preserve"> PAGEREF _Toc233038138 \h </w:instrText>
        </w:r>
        <w:r>
          <w:fldChar w:fldCharType="separate"/>
        </w:r>
        <w:r w:rsidR="002B4FE7">
          <w:t>49</w:t>
        </w:r>
        <w:r>
          <w:fldChar w:fldCharType="end"/>
        </w:r>
      </w:hyperlink>
    </w:p>
    <w:p w14:paraId="63FF0CDD" w14:textId="1546DB68"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39" w:history="1">
        <w:r w:rsidRPr="00BC3989">
          <w:t>71</w:t>
        </w:r>
        <w:r>
          <w:rPr>
            <w:rFonts w:asciiTheme="minorHAnsi" w:eastAsiaTheme="minorEastAsia" w:hAnsiTheme="minorHAnsi" w:cstheme="minorBidi"/>
            <w:kern w:val="2"/>
            <w:sz w:val="24"/>
            <w:szCs w:val="24"/>
            <w:lang w:eastAsia="en-AU"/>
            <w14:ligatures w14:val="standardContextual"/>
          </w:rPr>
          <w:tab/>
        </w:r>
        <w:r w:rsidRPr="00BC3989">
          <w:t>Owners corporation must not carry on business</w:t>
        </w:r>
        <w:r>
          <w:tab/>
        </w:r>
        <w:r>
          <w:fldChar w:fldCharType="begin"/>
        </w:r>
        <w:r>
          <w:instrText xml:space="preserve"> PAGEREF _Toc233038139 \h </w:instrText>
        </w:r>
        <w:r>
          <w:fldChar w:fldCharType="separate"/>
        </w:r>
        <w:r w:rsidR="002B4FE7">
          <w:t>50</w:t>
        </w:r>
        <w:r>
          <w:fldChar w:fldCharType="end"/>
        </w:r>
      </w:hyperlink>
    </w:p>
    <w:p w14:paraId="4A9D7937" w14:textId="506C7F31" w:rsidR="008133F6" w:rsidRDefault="008133F6">
      <w:pPr>
        <w:pStyle w:val="TOC3"/>
        <w:rPr>
          <w:rFonts w:asciiTheme="minorHAnsi" w:eastAsiaTheme="minorEastAsia" w:hAnsiTheme="minorHAnsi" w:cstheme="minorBidi"/>
          <w:b w:val="0"/>
          <w:kern w:val="2"/>
          <w:sz w:val="24"/>
          <w:szCs w:val="24"/>
          <w:lang w:eastAsia="en-AU"/>
          <w14:ligatures w14:val="standardContextual"/>
        </w:rPr>
      </w:pPr>
      <w:hyperlink w:anchor="_Toc233038140" w:history="1">
        <w:r w:rsidRPr="00BC3989">
          <w:t>Division 5.2</w:t>
        </w:r>
        <w:r>
          <w:rPr>
            <w:rFonts w:asciiTheme="minorHAnsi" w:eastAsiaTheme="minorEastAsia" w:hAnsiTheme="minorHAnsi" w:cstheme="minorBidi"/>
            <w:b w:val="0"/>
            <w:kern w:val="2"/>
            <w:sz w:val="24"/>
            <w:szCs w:val="24"/>
            <w:lang w:eastAsia="en-AU"/>
            <w14:ligatures w14:val="standardContextual"/>
          </w:rPr>
          <w:tab/>
        </w:r>
        <w:r w:rsidRPr="00BC3989">
          <w:t>Administrative, special purpose and sinking funds</w:t>
        </w:r>
        <w:r w:rsidRPr="008133F6">
          <w:rPr>
            <w:vanish/>
          </w:rPr>
          <w:tab/>
        </w:r>
        <w:r w:rsidRPr="008133F6">
          <w:rPr>
            <w:vanish/>
          </w:rPr>
          <w:fldChar w:fldCharType="begin"/>
        </w:r>
        <w:r w:rsidRPr="008133F6">
          <w:rPr>
            <w:vanish/>
          </w:rPr>
          <w:instrText xml:space="preserve"> PAGEREF _Toc233038140 \h </w:instrText>
        </w:r>
        <w:r w:rsidRPr="008133F6">
          <w:rPr>
            <w:vanish/>
          </w:rPr>
        </w:r>
        <w:r w:rsidRPr="008133F6">
          <w:rPr>
            <w:vanish/>
          </w:rPr>
          <w:fldChar w:fldCharType="separate"/>
        </w:r>
        <w:r w:rsidR="002B4FE7">
          <w:rPr>
            <w:vanish/>
          </w:rPr>
          <w:t>50</w:t>
        </w:r>
        <w:r w:rsidRPr="008133F6">
          <w:rPr>
            <w:vanish/>
          </w:rPr>
          <w:fldChar w:fldCharType="end"/>
        </w:r>
      </w:hyperlink>
    </w:p>
    <w:p w14:paraId="16400149" w14:textId="6EAAE1FE"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41" w:history="1">
        <w:r w:rsidRPr="00BC3989">
          <w:t>72</w:t>
        </w:r>
        <w:r>
          <w:rPr>
            <w:rFonts w:asciiTheme="minorHAnsi" w:eastAsiaTheme="minorEastAsia" w:hAnsiTheme="minorHAnsi" w:cstheme="minorBidi"/>
            <w:kern w:val="2"/>
            <w:sz w:val="24"/>
            <w:szCs w:val="24"/>
            <w:lang w:eastAsia="en-AU"/>
            <w14:ligatures w14:val="standardContextual"/>
          </w:rPr>
          <w:tab/>
        </w:r>
        <w:r w:rsidRPr="00BC3989">
          <w:t>Definitions—div 5.2</w:t>
        </w:r>
        <w:r>
          <w:tab/>
        </w:r>
        <w:r>
          <w:fldChar w:fldCharType="begin"/>
        </w:r>
        <w:r>
          <w:instrText xml:space="preserve"> PAGEREF _Toc233038141 \h </w:instrText>
        </w:r>
        <w:r>
          <w:fldChar w:fldCharType="separate"/>
        </w:r>
        <w:r w:rsidR="002B4FE7">
          <w:t>50</w:t>
        </w:r>
        <w:r>
          <w:fldChar w:fldCharType="end"/>
        </w:r>
      </w:hyperlink>
    </w:p>
    <w:p w14:paraId="307DF9E1" w14:textId="27260C27"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42" w:history="1">
        <w:r w:rsidRPr="00BC3989">
          <w:t>73</w:t>
        </w:r>
        <w:r>
          <w:rPr>
            <w:rFonts w:asciiTheme="minorHAnsi" w:eastAsiaTheme="minorEastAsia" w:hAnsiTheme="minorHAnsi" w:cstheme="minorBidi"/>
            <w:kern w:val="2"/>
            <w:sz w:val="24"/>
            <w:szCs w:val="24"/>
            <w:lang w:eastAsia="en-AU"/>
            <w14:ligatures w14:val="standardContextual"/>
          </w:rPr>
          <w:tab/>
        </w:r>
        <w:r w:rsidRPr="00BC3989">
          <w:t>Administrative fund</w:t>
        </w:r>
        <w:r>
          <w:tab/>
        </w:r>
        <w:r>
          <w:fldChar w:fldCharType="begin"/>
        </w:r>
        <w:r>
          <w:instrText xml:space="preserve"> PAGEREF _Toc233038142 \h </w:instrText>
        </w:r>
        <w:r>
          <w:fldChar w:fldCharType="separate"/>
        </w:r>
        <w:r w:rsidR="002B4FE7">
          <w:t>51</w:t>
        </w:r>
        <w:r>
          <w:fldChar w:fldCharType="end"/>
        </w:r>
      </w:hyperlink>
    </w:p>
    <w:p w14:paraId="6BE7F498" w14:textId="4D94FF3E"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43" w:history="1">
        <w:r w:rsidRPr="00BC3989">
          <w:t>74</w:t>
        </w:r>
        <w:r>
          <w:rPr>
            <w:rFonts w:asciiTheme="minorHAnsi" w:eastAsiaTheme="minorEastAsia" w:hAnsiTheme="minorHAnsi" w:cstheme="minorBidi"/>
            <w:kern w:val="2"/>
            <w:sz w:val="24"/>
            <w:szCs w:val="24"/>
            <w:lang w:eastAsia="en-AU"/>
            <w14:ligatures w14:val="standardContextual"/>
          </w:rPr>
          <w:tab/>
        </w:r>
        <w:r w:rsidRPr="00BC3989">
          <w:t>Special purpose fund</w:t>
        </w:r>
        <w:r>
          <w:tab/>
        </w:r>
        <w:r>
          <w:fldChar w:fldCharType="begin"/>
        </w:r>
        <w:r>
          <w:instrText xml:space="preserve"> PAGEREF _Toc233038143 \h </w:instrText>
        </w:r>
        <w:r>
          <w:fldChar w:fldCharType="separate"/>
        </w:r>
        <w:r w:rsidR="002B4FE7">
          <w:t>51</w:t>
        </w:r>
        <w:r>
          <w:fldChar w:fldCharType="end"/>
        </w:r>
      </w:hyperlink>
    </w:p>
    <w:p w14:paraId="3C9F4C7A" w14:textId="29C97024"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44" w:history="1">
        <w:r w:rsidRPr="00BC3989">
          <w:t>75</w:t>
        </w:r>
        <w:r>
          <w:rPr>
            <w:rFonts w:asciiTheme="minorHAnsi" w:eastAsiaTheme="minorEastAsia" w:hAnsiTheme="minorHAnsi" w:cstheme="minorBidi"/>
            <w:kern w:val="2"/>
            <w:sz w:val="24"/>
            <w:szCs w:val="24"/>
            <w:lang w:eastAsia="en-AU"/>
            <w14:ligatures w14:val="standardContextual"/>
          </w:rPr>
          <w:tab/>
        </w:r>
        <w:r w:rsidRPr="00BC3989">
          <w:t>General fund—budget</w:t>
        </w:r>
        <w:r>
          <w:tab/>
        </w:r>
        <w:r>
          <w:fldChar w:fldCharType="begin"/>
        </w:r>
        <w:r>
          <w:instrText xml:space="preserve"> PAGEREF _Toc233038144 \h </w:instrText>
        </w:r>
        <w:r>
          <w:fldChar w:fldCharType="separate"/>
        </w:r>
        <w:r w:rsidR="002B4FE7">
          <w:t>51</w:t>
        </w:r>
        <w:r>
          <w:fldChar w:fldCharType="end"/>
        </w:r>
      </w:hyperlink>
    </w:p>
    <w:p w14:paraId="4645B578" w14:textId="72804309"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45" w:history="1">
        <w:r w:rsidRPr="00BC3989">
          <w:t>76</w:t>
        </w:r>
        <w:r>
          <w:rPr>
            <w:rFonts w:asciiTheme="minorHAnsi" w:eastAsiaTheme="minorEastAsia" w:hAnsiTheme="minorHAnsi" w:cstheme="minorBidi"/>
            <w:kern w:val="2"/>
            <w:sz w:val="24"/>
            <w:szCs w:val="24"/>
            <w:lang w:eastAsia="en-AU"/>
            <w14:ligatures w14:val="standardContextual"/>
          </w:rPr>
          <w:tab/>
        </w:r>
        <w:r w:rsidRPr="00BC3989">
          <w:t>General fund—what must be paid into the fund?</w:t>
        </w:r>
        <w:r>
          <w:tab/>
        </w:r>
        <w:r>
          <w:fldChar w:fldCharType="begin"/>
        </w:r>
        <w:r>
          <w:instrText xml:space="preserve"> PAGEREF _Toc233038145 \h </w:instrText>
        </w:r>
        <w:r>
          <w:fldChar w:fldCharType="separate"/>
        </w:r>
        <w:r w:rsidR="002B4FE7">
          <w:t>53</w:t>
        </w:r>
        <w:r>
          <w:fldChar w:fldCharType="end"/>
        </w:r>
      </w:hyperlink>
    </w:p>
    <w:p w14:paraId="7B4F8B91" w14:textId="5A2B24E9"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46" w:history="1">
        <w:r w:rsidRPr="00BC3989">
          <w:t>77</w:t>
        </w:r>
        <w:r>
          <w:rPr>
            <w:rFonts w:asciiTheme="minorHAnsi" w:eastAsiaTheme="minorEastAsia" w:hAnsiTheme="minorHAnsi" w:cstheme="minorBidi"/>
            <w:kern w:val="2"/>
            <w:sz w:val="24"/>
            <w:szCs w:val="24"/>
            <w:lang w:eastAsia="en-AU"/>
            <w14:ligatures w14:val="standardContextual"/>
          </w:rPr>
          <w:tab/>
        </w:r>
        <w:r w:rsidRPr="00BC3989">
          <w:t>General fund—what can fund be used for?</w:t>
        </w:r>
        <w:r>
          <w:tab/>
        </w:r>
        <w:r>
          <w:fldChar w:fldCharType="begin"/>
        </w:r>
        <w:r>
          <w:instrText xml:space="preserve"> PAGEREF _Toc233038146 \h </w:instrText>
        </w:r>
        <w:r>
          <w:fldChar w:fldCharType="separate"/>
        </w:r>
        <w:r w:rsidR="002B4FE7">
          <w:t>54</w:t>
        </w:r>
        <w:r>
          <w:fldChar w:fldCharType="end"/>
        </w:r>
      </w:hyperlink>
    </w:p>
    <w:p w14:paraId="35AA24C0" w14:textId="5870E3DD"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47" w:history="1">
        <w:r w:rsidRPr="00BC3989">
          <w:t>78</w:t>
        </w:r>
        <w:r>
          <w:rPr>
            <w:rFonts w:asciiTheme="minorHAnsi" w:eastAsiaTheme="minorEastAsia" w:hAnsiTheme="minorHAnsi" w:cstheme="minorBidi"/>
            <w:kern w:val="2"/>
            <w:sz w:val="24"/>
            <w:szCs w:val="24"/>
            <w:lang w:eastAsia="en-AU"/>
            <w14:ligatures w14:val="standardContextual"/>
          </w:rPr>
          <w:tab/>
        </w:r>
        <w:r w:rsidRPr="00BC3989">
          <w:t>General fund—contributions</w:t>
        </w:r>
        <w:r>
          <w:tab/>
        </w:r>
        <w:r>
          <w:fldChar w:fldCharType="begin"/>
        </w:r>
        <w:r>
          <w:instrText xml:space="preserve"> PAGEREF _Toc233038147 \h </w:instrText>
        </w:r>
        <w:r>
          <w:fldChar w:fldCharType="separate"/>
        </w:r>
        <w:r w:rsidR="002B4FE7">
          <w:t>54</w:t>
        </w:r>
        <w:r>
          <w:fldChar w:fldCharType="end"/>
        </w:r>
      </w:hyperlink>
    </w:p>
    <w:p w14:paraId="5B50A2F4" w14:textId="7CF88966"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48" w:history="1">
        <w:r w:rsidRPr="00BC3989">
          <w:t>79</w:t>
        </w:r>
        <w:r>
          <w:rPr>
            <w:rFonts w:asciiTheme="minorHAnsi" w:eastAsiaTheme="minorEastAsia" w:hAnsiTheme="minorHAnsi" w:cstheme="minorBidi"/>
            <w:kern w:val="2"/>
            <w:sz w:val="24"/>
            <w:szCs w:val="24"/>
            <w:lang w:eastAsia="en-AU"/>
            <w14:ligatures w14:val="standardContextual"/>
          </w:rPr>
          <w:tab/>
        </w:r>
        <w:r w:rsidRPr="00BC3989">
          <w:t>General fund—notice of contributions</w:t>
        </w:r>
        <w:r>
          <w:tab/>
        </w:r>
        <w:r>
          <w:fldChar w:fldCharType="begin"/>
        </w:r>
        <w:r>
          <w:instrText xml:space="preserve"> PAGEREF _Toc233038148 \h </w:instrText>
        </w:r>
        <w:r>
          <w:fldChar w:fldCharType="separate"/>
        </w:r>
        <w:r w:rsidR="002B4FE7">
          <w:t>55</w:t>
        </w:r>
        <w:r>
          <w:fldChar w:fldCharType="end"/>
        </w:r>
      </w:hyperlink>
    </w:p>
    <w:p w14:paraId="3F88563D" w14:textId="36F20B43"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49" w:history="1">
        <w:r w:rsidRPr="00BC3989">
          <w:t>80</w:t>
        </w:r>
        <w:r>
          <w:rPr>
            <w:rFonts w:asciiTheme="minorHAnsi" w:eastAsiaTheme="minorEastAsia" w:hAnsiTheme="minorHAnsi" w:cstheme="minorBidi"/>
            <w:kern w:val="2"/>
            <w:sz w:val="24"/>
            <w:szCs w:val="24"/>
            <w:lang w:eastAsia="en-AU"/>
            <w14:ligatures w14:val="standardContextual"/>
          </w:rPr>
          <w:tab/>
        </w:r>
        <w:r w:rsidRPr="00BC3989">
          <w:t>General fund—when are contributions payable?</w:t>
        </w:r>
        <w:r>
          <w:tab/>
        </w:r>
        <w:r>
          <w:fldChar w:fldCharType="begin"/>
        </w:r>
        <w:r>
          <w:instrText xml:space="preserve"> PAGEREF _Toc233038149 \h </w:instrText>
        </w:r>
        <w:r>
          <w:fldChar w:fldCharType="separate"/>
        </w:r>
        <w:r w:rsidR="002B4FE7">
          <w:t>56</w:t>
        </w:r>
        <w:r>
          <w:fldChar w:fldCharType="end"/>
        </w:r>
      </w:hyperlink>
    </w:p>
    <w:p w14:paraId="6C6135B4" w14:textId="3E037532"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50" w:history="1">
        <w:r w:rsidRPr="00BC3989">
          <w:t>81</w:t>
        </w:r>
        <w:r>
          <w:rPr>
            <w:rFonts w:asciiTheme="minorHAnsi" w:eastAsiaTheme="minorEastAsia" w:hAnsiTheme="minorHAnsi" w:cstheme="minorBidi"/>
            <w:kern w:val="2"/>
            <w:sz w:val="24"/>
            <w:szCs w:val="24"/>
            <w:lang w:eastAsia="en-AU"/>
            <w14:ligatures w14:val="standardContextual"/>
          </w:rPr>
          <w:tab/>
        </w:r>
        <w:r w:rsidRPr="00BC3989">
          <w:t>Sinking fund</w:t>
        </w:r>
        <w:r>
          <w:tab/>
        </w:r>
        <w:r>
          <w:fldChar w:fldCharType="begin"/>
        </w:r>
        <w:r>
          <w:instrText xml:space="preserve"> PAGEREF _Toc233038150 \h </w:instrText>
        </w:r>
        <w:r>
          <w:fldChar w:fldCharType="separate"/>
        </w:r>
        <w:r w:rsidR="002B4FE7">
          <w:t>56</w:t>
        </w:r>
        <w:r>
          <w:fldChar w:fldCharType="end"/>
        </w:r>
      </w:hyperlink>
    </w:p>
    <w:p w14:paraId="68562888" w14:textId="4B5EFE39"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51" w:history="1">
        <w:r w:rsidRPr="00BC3989">
          <w:t>82</w:t>
        </w:r>
        <w:r>
          <w:rPr>
            <w:rFonts w:asciiTheme="minorHAnsi" w:eastAsiaTheme="minorEastAsia" w:hAnsiTheme="minorHAnsi" w:cstheme="minorBidi"/>
            <w:kern w:val="2"/>
            <w:sz w:val="24"/>
            <w:szCs w:val="24"/>
            <w:lang w:eastAsia="en-AU"/>
            <w14:ligatures w14:val="standardContextual"/>
          </w:rPr>
          <w:tab/>
        </w:r>
        <w:r w:rsidRPr="00BC3989">
          <w:t>Sinking fund plan</w:t>
        </w:r>
        <w:r>
          <w:tab/>
        </w:r>
        <w:r>
          <w:fldChar w:fldCharType="begin"/>
        </w:r>
        <w:r>
          <w:instrText xml:space="preserve"> PAGEREF _Toc233038151 \h </w:instrText>
        </w:r>
        <w:r>
          <w:fldChar w:fldCharType="separate"/>
        </w:r>
        <w:r w:rsidR="002B4FE7">
          <w:t>56</w:t>
        </w:r>
        <w:r>
          <w:fldChar w:fldCharType="end"/>
        </w:r>
      </w:hyperlink>
    </w:p>
    <w:p w14:paraId="4C5DEA35" w14:textId="49604BEE" w:rsidR="008133F6" w:rsidRDefault="008133F6">
      <w:pPr>
        <w:pStyle w:val="TOC5"/>
        <w:rPr>
          <w:rFonts w:asciiTheme="minorHAnsi" w:eastAsiaTheme="minorEastAsia" w:hAnsiTheme="minorHAnsi" w:cstheme="minorBidi"/>
          <w:kern w:val="2"/>
          <w:sz w:val="24"/>
          <w:szCs w:val="24"/>
          <w:lang w:eastAsia="en-AU"/>
          <w14:ligatures w14:val="standardContextual"/>
        </w:rPr>
      </w:pPr>
      <w:r>
        <w:lastRenderedPageBreak/>
        <w:tab/>
      </w:r>
      <w:hyperlink w:anchor="_Toc233038152" w:history="1">
        <w:r w:rsidRPr="00BC3989">
          <w:t>83</w:t>
        </w:r>
        <w:r>
          <w:rPr>
            <w:rFonts w:asciiTheme="minorHAnsi" w:eastAsiaTheme="minorEastAsia" w:hAnsiTheme="minorHAnsi" w:cstheme="minorBidi"/>
            <w:kern w:val="2"/>
            <w:sz w:val="24"/>
            <w:szCs w:val="24"/>
            <w:lang w:eastAsia="en-AU"/>
            <w14:ligatures w14:val="standardContextual"/>
          </w:rPr>
          <w:tab/>
        </w:r>
        <w:r w:rsidRPr="00BC3989">
          <w:t xml:space="preserve">Sinking fund plan—meaning of </w:t>
        </w:r>
        <w:r w:rsidRPr="00BC3989">
          <w:rPr>
            <w:i/>
          </w:rPr>
          <w:t>expected sinking fund expenditure</w:t>
        </w:r>
        <w:r>
          <w:tab/>
        </w:r>
        <w:r>
          <w:fldChar w:fldCharType="begin"/>
        </w:r>
        <w:r>
          <w:instrText xml:space="preserve"> PAGEREF _Toc233038152 \h </w:instrText>
        </w:r>
        <w:r>
          <w:fldChar w:fldCharType="separate"/>
        </w:r>
        <w:r w:rsidR="002B4FE7">
          <w:t>57</w:t>
        </w:r>
        <w:r>
          <w:fldChar w:fldCharType="end"/>
        </w:r>
      </w:hyperlink>
    </w:p>
    <w:p w14:paraId="49EED64F" w14:textId="43F0995C"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53" w:history="1">
        <w:r w:rsidRPr="00BC3989">
          <w:t>84</w:t>
        </w:r>
        <w:r>
          <w:rPr>
            <w:rFonts w:asciiTheme="minorHAnsi" w:eastAsiaTheme="minorEastAsia" w:hAnsiTheme="minorHAnsi" w:cstheme="minorBidi"/>
            <w:kern w:val="2"/>
            <w:sz w:val="24"/>
            <w:szCs w:val="24"/>
            <w:lang w:eastAsia="en-AU"/>
            <w14:ligatures w14:val="standardContextual"/>
          </w:rPr>
          <w:tab/>
        </w:r>
        <w:r w:rsidRPr="00BC3989">
          <w:t>Sinking fund plan—when must it be approved?</w:t>
        </w:r>
        <w:r>
          <w:tab/>
        </w:r>
        <w:r>
          <w:fldChar w:fldCharType="begin"/>
        </w:r>
        <w:r>
          <w:instrText xml:space="preserve"> PAGEREF _Toc233038153 \h </w:instrText>
        </w:r>
        <w:r>
          <w:fldChar w:fldCharType="separate"/>
        </w:r>
        <w:r w:rsidR="002B4FE7">
          <w:t>58</w:t>
        </w:r>
        <w:r>
          <w:fldChar w:fldCharType="end"/>
        </w:r>
      </w:hyperlink>
    </w:p>
    <w:p w14:paraId="6AA0737B" w14:textId="76D7372B"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54" w:history="1">
        <w:r w:rsidRPr="00BC3989">
          <w:t>85</w:t>
        </w:r>
        <w:r>
          <w:rPr>
            <w:rFonts w:asciiTheme="minorHAnsi" w:eastAsiaTheme="minorEastAsia" w:hAnsiTheme="minorHAnsi" w:cstheme="minorBidi"/>
            <w:kern w:val="2"/>
            <w:sz w:val="24"/>
            <w:szCs w:val="24"/>
            <w:lang w:eastAsia="en-AU"/>
            <w14:ligatures w14:val="standardContextual"/>
          </w:rPr>
          <w:tab/>
        </w:r>
        <w:r w:rsidRPr="00BC3989">
          <w:t>Sinking fund plan—review</w:t>
        </w:r>
        <w:r>
          <w:tab/>
        </w:r>
        <w:r>
          <w:fldChar w:fldCharType="begin"/>
        </w:r>
        <w:r>
          <w:instrText xml:space="preserve"> PAGEREF _Toc233038154 \h </w:instrText>
        </w:r>
        <w:r>
          <w:fldChar w:fldCharType="separate"/>
        </w:r>
        <w:r w:rsidR="002B4FE7">
          <w:t>59</w:t>
        </w:r>
        <w:r>
          <w:fldChar w:fldCharType="end"/>
        </w:r>
      </w:hyperlink>
    </w:p>
    <w:p w14:paraId="287B2D45" w14:textId="5E4516F4"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55" w:history="1">
        <w:r w:rsidRPr="00BC3989">
          <w:t>86</w:t>
        </w:r>
        <w:r>
          <w:rPr>
            <w:rFonts w:asciiTheme="minorHAnsi" w:eastAsiaTheme="minorEastAsia" w:hAnsiTheme="minorHAnsi" w:cstheme="minorBidi"/>
            <w:kern w:val="2"/>
            <w:sz w:val="24"/>
            <w:szCs w:val="24"/>
            <w:lang w:eastAsia="en-AU"/>
            <w14:ligatures w14:val="standardContextual"/>
          </w:rPr>
          <w:tab/>
        </w:r>
        <w:r w:rsidRPr="00BC3989">
          <w:t>Sinking fund plan—amendment</w:t>
        </w:r>
        <w:r>
          <w:tab/>
        </w:r>
        <w:r>
          <w:fldChar w:fldCharType="begin"/>
        </w:r>
        <w:r>
          <w:instrText xml:space="preserve"> PAGEREF _Toc233038155 \h </w:instrText>
        </w:r>
        <w:r>
          <w:fldChar w:fldCharType="separate"/>
        </w:r>
        <w:r w:rsidR="002B4FE7">
          <w:t>59</w:t>
        </w:r>
        <w:r>
          <w:fldChar w:fldCharType="end"/>
        </w:r>
      </w:hyperlink>
    </w:p>
    <w:p w14:paraId="18848603" w14:textId="1373EF05"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56" w:history="1">
        <w:r w:rsidRPr="00BC3989">
          <w:t>87</w:t>
        </w:r>
        <w:r>
          <w:rPr>
            <w:rFonts w:asciiTheme="minorHAnsi" w:eastAsiaTheme="minorEastAsia" w:hAnsiTheme="minorHAnsi" w:cstheme="minorBidi"/>
            <w:kern w:val="2"/>
            <w:sz w:val="24"/>
            <w:szCs w:val="24"/>
            <w:lang w:eastAsia="en-AU"/>
            <w14:ligatures w14:val="standardContextual"/>
          </w:rPr>
          <w:tab/>
        </w:r>
        <w:r w:rsidRPr="00BC3989">
          <w:t>Sinking fund—what must be paid into the fund?</w:t>
        </w:r>
        <w:r>
          <w:tab/>
        </w:r>
        <w:r>
          <w:fldChar w:fldCharType="begin"/>
        </w:r>
        <w:r>
          <w:instrText xml:space="preserve"> PAGEREF _Toc233038156 \h </w:instrText>
        </w:r>
        <w:r>
          <w:fldChar w:fldCharType="separate"/>
        </w:r>
        <w:r w:rsidR="002B4FE7">
          <w:t>59</w:t>
        </w:r>
        <w:r>
          <w:fldChar w:fldCharType="end"/>
        </w:r>
      </w:hyperlink>
    </w:p>
    <w:p w14:paraId="2F15E1AE" w14:textId="76AB151C"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57" w:history="1">
        <w:r w:rsidRPr="00BC3989">
          <w:t>88</w:t>
        </w:r>
        <w:r>
          <w:rPr>
            <w:rFonts w:asciiTheme="minorHAnsi" w:eastAsiaTheme="minorEastAsia" w:hAnsiTheme="minorHAnsi" w:cstheme="minorBidi"/>
            <w:kern w:val="2"/>
            <w:sz w:val="24"/>
            <w:szCs w:val="24"/>
            <w:lang w:eastAsia="en-AU"/>
            <w14:ligatures w14:val="standardContextual"/>
          </w:rPr>
          <w:tab/>
        </w:r>
        <w:r w:rsidRPr="00BC3989">
          <w:t>Sinking fund—what can fund be used for?</w:t>
        </w:r>
        <w:r>
          <w:tab/>
        </w:r>
        <w:r>
          <w:fldChar w:fldCharType="begin"/>
        </w:r>
        <w:r>
          <w:instrText xml:space="preserve"> PAGEREF _Toc233038157 \h </w:instrText>
        </w:r>
        <w:r>
          <w:fldChar w:fldCharType="separate"/>
        </w:r>
        <w:r w:rsidR="002B4FE7">
          <w:t>60</w:t>
        </w:r>
        <w:r>
          <w:fldChar w:fldCharType="end"/>
        </w:r>
      </w:hyperlink>
    </w:p>
    <w:p w14:paraId="757F99B6" w14:textId="1E2334B7"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58" w:history="1">
        <w:r w:rsidRPr="00BC3989">
          <w:t>89</w:t>
        </w:r>
        <w:r>
          <w:rPr>
            <w:rFonts w:asciiTheme="minorHAnsi" w:eastAsiaTheme="minorEastAsia" w:hAnsiTheme="minorHAnsi" w:cstheme="minorBidi"/>
            <w:kern w:val="2"/>
            <w:sz w:val="24"/>
            <w:szCs w:val="24"/>
            <w:lang w:eastAsia="en-AU"/>
            <w14:ligatures w14:val="standardContextual"/>
          </w:rPr>
          <w:tab/>
        </w:r>
        <w:r w:rsidRPr="00BC3989">
          <w:t>Sinking fund—contributions</w:t>
        </w:r>
        <w:r>
          <w:tab/>
        </w:r>
        <w:r>
          <w:fldChar w:fldCharType="begin"/>
        </w:r>
        <w:r>
          <w:instrText xml:space="preserve"> PAGEREF _Toc233038158 \h </w:instrText>
        </w:r>
        <w:r>
          <w:fldChar w:fldCharType="separate"/>
        </w:r>
        <w:r w:rsidR="002B4FE7">
          <w:t>60</w:t>
        </w:r>
        <w:r>
          <w:fldChar w:fldCharType="end"/>
        </w:r>
      </w:hyperlink>
    </w:p>
    <w:p w14:paraId="3B38E297" w14:textId="175E626E"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59" w:history="1">
        <w:r w:rsidRPr="00BC3989">
          <w:t>90</w:t>
        </w:r>
        <w:r>
          <w:rPr>
            <w:rFonts w:asciiTheme="minorHAnsi" w:eastAsiaTheme="minorEastAsia" w:hAnsiTheme="minorHAnsi" w:cstheme="minorBidi"/>
            <w:kern w:val="2"/>
            <w:sz w:val="24"/>
            <w:szCs w:val="24"/>
            <w:lang w:eastAsia="en-AU"/>
            <w14:ligatures w14:val="standardContextual"/>
          </w:rPr>
          <w:tab/>
        </w:r>
        <w:r w:rsidRPr="00BC3989">
          <w:t>Sinking fund—notice of contributions</w:t>
        </w:r>
        <w:r>
          <w:tab/>
        </w:r>
        <w:r>
          <w:fldChar w:fldCharType="begin"/>
        </w:r>
        <w:r>
          <w:instrText xml:space="preserve"> PAGEREF _Toc233038159 \h </w:instrText>
        </w:r>
        <w:r>
          <w:fldChar w:fldCharType="separate"/>
        </w:r>
        <w:r w:rsidR="002B4FE7">
          <w:t>62</w:t>
        </w:r>
        <w:r>
          <w:fldChar w:fldCharType="end"/>
        </w:r>
      </w:hyperlink>
    </w:p>
    <w:p w14:paraId="10597DEB" w14:textId="10196621"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60" w:history="1">
        <w:r w:rsidRPr="00BC3989">
          <w:t>91</w:t>
        </w:r>
        <w:r>
          <w:rPr>
            <w:rFonts w:asciiTheme="minorHAnsi" w:eastAsiaTheme="minorEastAsia" w:hAnsiTheme="minorHAnsi" w:cstheme="minorBidi"/>
            <w:kern w:val="2"/>
            <w:sz w:val="24"/>
            <w:szCs w:val="24"/>
            <w:lang w:eastAsia="en-AU"/>
            <w14:ligatures w14:val="standardContextual"/>
          </w:rPr>
          <w:tab/>
        </w:r>
        <w:r w:rsidRPr="00BC3989">
          <w:t>Sinking fund—when are contributions payable?</w:t>
        </w:r>
        <w:r>
          <w:tab/>
        </w:r>
        <w:r>
          <w:fldChar w:fldCharType="begin"/>
        </w:r>
        <w:r>
          <w:instrText xml:space="preserve"> PAGEREF _Toc233038160 \h </w:instrText>
        </w:r>
        <w:r>
          <w:fldChar w:fldCharType="separate"/>
        </w:r>
        <w:r w:rsidR="002B4FE7">
          <w:t>62</w:t>
        </w:r>
        <w:r>
          <w:fldChar w:fldCharType="end"/>
        </w:r>
      </w:hyperlink>
    </w:p>
    <w:p w14:paraId="544069A6" w14:textId="289D2328"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61" w:history="1">
        <w:r w:rsidRPr="00BC3989">
          <w:t>92</w:t>
        </w:r>
        <w:r>
          <w:rPr>
            <w:rFonts w:asciiTheme="minorHAnsi" w:eastAsiaTheme="minorEastAsia" w:hAnsiTheme="minorHAnsi" w:cstheme="minorBidi"/>
            <w:kern w:val="2"/>
            <w:sz w:val="24"/>
            <w:szCs w:val="24"/>
            <w:lang w:eastAsia="en-AU"/>
            <w14:ligatures w14:val="standardContextual"/>
          </w:rPr>
          <w:tab/>
        </w:r>
        <w:r w:rsidRPr="00BC3989">
          <w:t>General and sinking funds in staged developments</w:t>
        </w:r>
        <w:r>
          <w:tab/>
        </w:r>
        <w:r>
          <w:fldChar w:fldCharType="begin"/>
        </w:r>
        <w:r>
          <w:instrText xml:space="preserve"> PAGEREF _Toc233038161 \h </w:instrText>
        </w:r>
        <w:r>
          <w:fldChar w:fldCharType="separate"/>
        </w:r>
        <w:r w:rsidR="002B4FE7">
          <w:t>63</w:t>
        </w:r>
        <w:r>
          <w:fldChar w:fldCharType="end"/>
        </w:r>
      </w:hyperlink>
    </w:p>
    <w:p w14:paraId="4621F7DF" w14:textId="2CF1A1A3" w:rsidR="008133F6" w:rsidRDefault="008133F6">
      <w:pPr>
        <w:pStyle w:val="TOC3"/>
        <w:rPr>
          <w:rFonts w:asciiTheme="minorHAnsi" w:eastAsiaTheme="minorEastAsia" w:hAnsiTheme="minorHAnsi" w:cstheme="minorBidi"/>
          <w:b w:val="0"/>
          <w:kern w:val="2"/>
          <w:sz w:val="24"/>
          <w:szCs w:val="24"/>
          <w:lang w:eastAsia="en-AU"/>
          <w14:ligatures w14:val="standardContextual"/>
        </w:rPr>
      </w:pPr>
      <w:hyperlink w:anchor="_Toc233038162" w:history="1">
        <w:r w:rsidRPr="00BC3989">
          <w:t>Division 5.3</w:t>
        </w:r>
        <w:r>
          <w:rPr>
            <w:rFonts w:asciiTheme="minorHAnsi" w:eastAsiaTheme="minorEastAsia" w:hAnsiTheme="minorHAnsi" w:cstheme="minorBidi"/>
            <w:b w:val="0"/>
            <w:kern w:val="2"/>
            <w:sz w:val="24"/>
            <w:szCs w:val="24"/>
            <w:lang w:eastAsia="en-AU"/>
            <w14:ligatures w14:val="standardContextual"/>
          </w:rPr>
          <w:tab/>
        </w:r>
        <w:r w:rsidRPr="00BC3989">
          <w:t>Powers in relation to money owing to owners corporation</w:t>
        </w:r>
        <w:r w:rsidRPr="008133F6">
          <w:rPr>
            <w:vanish/>
          </w:rPr>
          <w:tab/>
        </w:r>
        <w:r w:rsidRPr="008133F6">
          <w:rPr>
            <w:vanish/>
          </w:rPr>
          <w:fldChar w:fldCharType="begin"/>
        </w:r>
        <w:r w:rsidRPr="008133F6">
          <w:rPr>
            <w:vanish/>
          </w:rPr>
          <w:instrText xml:space="preserve"> PAGEREF _Toc233038162 \h </w:instrText>
        </w:r>
        <w:r w:rsidRPr="008133F6">
          <w:rPr>
            <w:vanish/>
          </w:rPr>
        </w:r>
        <w:r w:rsidRPr="008133F6">
          <w:rPr>
            <w:vanish/>
          </w:rPr>
          <w:fldChar w:fldCharType="separate"/>
        </w:r>
        <w:r w:rsidR="002B4FE7">
          <w:rPr>
            <w:vanish/>
          </w:rPr>
          <w:t>63</w:t>
        </w:r>
        <w:r w:rsidRPr="008133F6">
          <w:rPr>
            <w:vanish/>
          </w:rPr>
          <w:fldChar w:fldCharType="end"/>
        </w:r>
      </w:hyperlink>
    </w:p>
    <w:p w14:paraId="202EF570" w14:textId="03CD94E4"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63" w:history="1">
        <w:r w:rsidRPr="00BC3989">
          <w:t>93</w:t>
        </w:r>
        <w:r>
          <w:rPr>
            <w:rFonts w:asciiTheme="minorHAnsi" w:eastAsiaTheme="minorEastAsia" w:hAnsiTheme="minorHAnsi" w:cstheme="minorBidi"/>
            <w:kern w:val="2"/>
            <w:sz w:val="24"/>
            <w:szCs w:val="24"/>
            <w:lang w:eastAsia="en-AU"/>
            <w14:ligatures w14:val="standardContextual"/>
          </w:rPr>
          <w:tab/>
        </w:r>
        <w:r w:rsidRPr="00BC3989">
          <w:t>Discounts—amounts owing</w:t>
        </w:r>
        <w:r>
          <w:tab/>
        </w:r>
        <w:r>
          <w:fldChar w:fldCharType="begin"/>
        </w:r>
        <w:r>
          <w:instrText xml:space="preserve"> PAGEREF _Toc233038163 \h </w:instrText>
        </w:r>
        <w:r>
          <w:fldChar w:fldCharType="separate"/>
        </w:r>
        <w:r w:rsidR="002B4FE7">
          <w:t>63</w:t>
        </w:r>
        <w:r>
          <w:fldChar w:fldCharType="end"/>
        </w:r>
      </w:hyperlink>
    </w:p>
    <w:p w14:paraId="448A91D8" w14:textId="4DBF6C5B"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64" w:history="1">
        <w:r w:rsidRPr="00BC3989">
          <w:t>94</w:t>
        </w:r>
        <w:r>
          <w:rPr>
            <w:rFonts w:asciiTheme="minorHAnsi" w:eastAsiaTheme="minorEastAsia" w:hAnsiTheme="minorHAnsi" w:cstheme="minorBidi"/>
            <w:kern w:val="2"/>
            <w:sz w:val="24"/>
            <w:szCs w:val="24"/>
            <w:lang w:eastAsia="en-AU"/>
            <w14:ligatures w14:val="standardContextual"/>
          </w:rPr>
          <w:tab/>
        </w:r>
        <w:r w:rsidRPr="00BC3989">
          <w:t>Interest—amounts owing</w:t>
        </w:r>
        <w:r>
          <w:tab/>
        </w:r>
        <w:r>
          <w:fldChar w:fldCharType="begin"/>
        </w:r>
        <w:r>
          <w:instrText xml:space="preserve"> PAGEREF _Toc233038164 \h </w:instrText>
        </w:r>
        <w:r>
          <w:fldChar w:fldCharType="separate"/>
        </w:r>
        <w:r w:rsidR="002B4FE7">
          <w:t>64</w:t>
        </w:r>
        <w:r>
          <w:fldChar w:fldCharType="end"/>
        </w:r>
      </w:hyperlink>
    </w:p>
    <w:p w14:paraId="1309E23D" w14:textId="113BE6BF"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65" w:history="1">
        <w:r w:rsidRPr="00BC3989">
          <w:t>95</w:t>
        </w:r>
        <w:r>
          <w:rPr>
            <w:rFonts w:asciiTheme="minorHAnsi" w:eastAsiaTheme="minorEastAsia" w:hAnsiTheme="minorHAnsi" w:cstheme="minorBidi"/>
            <w:kern w:val="2"/>
            <w:sz w:val="24"/>
            <w:szCs w:val="24"/>
            <w:lang w:eastAsia="en-AU"/>
            <w14:ligatures w14:val="standardContextual"/>
          </w:rPr>
          <w:tab/>
        </w:r>
        <w:r w:rsidRPr="00BC3989">
          <w:t>Recovery of amounts owing</w:t>
        </w:r>
        <w:r>
          <w:tab/>
        </w:r>
        <w:r>
          <w:fldChar w:fldCharType="begin"/>
        </w:r>
        <w:r>
          <w:instrText xml:space="preserve"> PAGEREF _Toc233038165 \h </w:instrText>
        </w:r>
        <w:r>
          <w:fldChar w:fldCharType="separate"/>
        </w:r>
        <w:r w:rsidR="002B4FE7">
          <w:t>64</w:t>
        </w:r>
        <w:r>
          <w:fldChar w:fldCharType="end"/>
        </w:r>
      </w:hyperlink>
    </w:p>
    <w:p w14:paraId="7D38FEAC" w14:textId="6F154B3C"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66" w:history="1">
        <w:r w:rsidRPr="00BC3989">
          <w:t>96</w:t>
        </w:r>
        <w:r>
          <w:rPr>
            <w:rFonts w:asciiTheme="minorHAnsi" w:eastAsiaTheme="minorEastAsia" w:hAnsiTheme="minorHAnsi" w:cstheme="minorBidi"/>
            <w:kern w:val="2"/>
            <w:sz w:val="24"/>
            <w:szCs w:val="24"/>
            <w:lang w:eastAsia="en-AU"/>
            <w14:ligatures w14:val="standardContextual"/>
          </w:rPr>
          <w:tab/>
        </w:r>
        <w:r w:rsidRPr="00BC3989">
          <w:t>Security for unpaid amounts—declaration of charge</w:t>
        </w:r>
        <w:r>
          <w:tab/>
        </w:r>
        <w:r>
          <w:fldChar w:fldCharType="begin"/>
        </w:r>
        <w:r>
          <w:instrText xml:space="preserve"> PAGEREF _Toc233038166 \h </w:instrText>
        </w:r>
        <w:r>
          <w:fldChar w:fldCharType="separate"/>
        </w:r>
        <w:r w:rsidR="002B4FE7">
          <w:t>64</w:t>
        </w:r>
        <w:r>
          <w:fldChar w:fldCharType="end"/>
        </w:r>
      </w:hyperlink>
    </w:p>
    <w:p w14:paraId="0E8EF563" w14:textId="36BD78AD"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67" w:history="1">
        <w:r w:rsidRPr="00BC3989">
          <w:t>97</w:t>
        </w:r>
        <w:r>
          <w:rPr>
            <w:rFonts w:asciiTheme="minorHAnsi" w:eastAsiaTheme="minorEastAsia" w:hAnsiTheme="minorHAnsi" w:cstheme="minorBidi"/>
            <w:kern w:val="2"/>
            <w:sz w:val="24"/>
            <w:szCs w:val="24"/>
            <w:lang w:eastAsia="en-AU"/>
            <w14:ligatures w14:val="standardContextual"/>
          </w:rPr>
          <w:tab/>
        </w:r>
        <w:r w:rsidRPr="00BC3989">
          <w:t>Security for unpaid amounts—discharge</w:t>
        </w:r>
        <w:r>
          <w:tab/>
        </w:r>
        <w:r>
          <w:fldChar w:fldCharType="begin"/>
        </w:r>
        <w:r>
          <w:instrText xml:space="preserve"> PAGEREF _Toc233038167 \h </w:instrText>
        </w:r>
        <w:r>
          <w:fldChar w:fldCharType="separate"/>
        </w:r>
        <w:r w:rsidR="002B4FE7">
          <w:t>65</w:t>
        </w:r>
        <w:r>
          <w:fldChar w:fldCharType="end"/>
        </w:r>
      </w:hyperlink>
    </w:p>
    <w:p w14:paraId="1D6895D5" w14:textId="0948E52B"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68" w:history="1">
        <w:r w:rsidRPr="00BC3989">
          <w:t>98</w:t>
        </w:r>
        <w:r>
          <w:rPr>
            <w:rFonts w:asciiTheme="minorHAnsi" w:eastAsiaTheme="minorEastAsia" w:hAnsiTheme="minorHAnsi" w:cstheme="minorBidi"/>
            <w:kern w:val="2"/>
            <w:sz w:val="24"/>
            <w:szCs w:val="24"/>
            <w:lang w:eastAsia="en-AU"/>
            <w14:ligatures w14:val="standardContextual"/>
          </w:rPr>
          <w:tab/>
        </w:r>
        <w:r w:rsidRPr="00BC3989">
          <w:t>Liability of part-owners</w:t>
        </w:r>
        <w:r>
          <w:tab/>
        </w:r>
        <w:r>
          <w:fldChar w:fldCharType="begin"/>
        </w:r>
        <w:r>
          <w:instrText xml:space="preserve"> PAGEREF _Toc233038168 \h </w:instrText>
        </w:r>
        <w:r>
          <w:fldChar w:fldCharType="separate"/>
        </w:r>
        <w:r w:rsidR="002B4FE7">
          <w:t>66</w:t>
        </w:r>
        <w:r>
          <w:fldChar w:fldCharType="end"/>
        </w:r>
      </w:hyperlink>
    </w:p>
    <w:p w14:paraId="5048CF10" w14:textId="398D7B11" w:rsidR="008133F6" w:rsidRDefault="008133F6">
      <w:pPr>
        <w:pStyle w:val="TOC3"/>
        <w:rPr>
          <w:rFonts w:asciiTheme="minorHAnsi" w:eastAsiaTheme="minorEastAsia" w:hAnsiTheme="minorHAnsi" w:cstheme="minorBidi"/>
          <w:b w:val="0"/>
          <w:kern w:val="2"/>
          <w:sz w:val="24"/>
          <w:szCs w:val="24"/>
          <w:lang w:eastAsia="en-AU"/>
          <w14:ligatures w14:val="standardContextual"/>
        </w:rPr>
      </w:pPr>
      <w:hyperlink w:anchor="_Toc233038169" w:history="1">
        <w:r w:rsidRPr="00BC3989">
          <w:t>Division 5.4</w:t>
        </w:r>
        <w:r>
          <w:rPr>
            <w:rFonts w:asciiTheme="minorHAnsi" w:eastAsiaTheme="minorEastAsia" w:hAnsiTheme="minorHAnsi" w:cstheme="minorBidi"/>
            <w:b w:val="0"/>
            <w:kern w:val="2"/>
            <w:sz w:val="24"/>
            <w:szCs w:val="24"/>
            <w:lang w:eastAsia="en-AU"/>
            <w14:ligatures w14:val="standardContextual"/>
          </w:rPr>
          <w:tab/>
        </w:r>
        <w:r w:rsidRPr="00BC3989">
          <w:t>Insurance</w:t>
        </w:r>
        <w:r w:rsidRPr="008133F6">
          <w:rPr>
            <w:vanish/>
          </w:rPr>
          <w:tab/>
        </w:r>
        <w:r w:rsidRPr="008133F6">
          <w:rPr>
            <w:vanish/>
          </w:rPr>
          <w:fldChar w:fldCharType="begin"/>
        </w:r>
        <w:r w:rsidRPr="008133F6">
          <w:rPr>
            <w:vanish/>
          </w:rPr>
          <w:instrText xml:space="preserve"> PAGEREF _Toc233038169 \h </w:instrText>
        </w:r>
        <w:r w:rsidRPr="008133F6">
          <w:rPr>
            <w:vanish/>
          </w:rPr>
        </w:r>
        <w:r w:rsidRPr="008133F6">
          <w:rPr>
            <w:vanish/>
          </w:rPr>
          <w:fldChar w:fldCharType="separate"/>
        </w:r>
        <w:r w:rsidR="002B4FE7">
          <w:rPr>
            <w:vanish/>
          </w:rPr>
          <w:t>66</w:t>
        </w:r>
        <w:r w:rsidRPr="008133F6">
          <w:rPr>
            <w:vanish/>
          </w:rPr>
          <w:fldChar w:fldCharType="end"/>
        </w:r>
      </w:hyperlink>
    </w:p>
    <w:p w14:paraId="143C8BFB" w14:textId="61B9C3D9"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70" w:history="1">
        <w:r w:rsidRPr="00BC3989">
          <w:t>99</w:t>
        </w:r>
        <w:r>
          <w:rPr>
            <w:rFonts w:asciiTheme="minorHAnsi" w:eastAsiaTheme="minorEastAsia" w:hAnsiTheme="minorHAnsi" w:cstheme="minorBidi"/>
            <w:kern w:val="2"/>
            <w:sz w:val="24"/>
            <w:szCs w:val="24"/>
            <w:lang w:eastAsia="en-AU"/>
            <w14:ligatures w14:val="standardContextual"/>
          </w:rPr>
          <w:tab/>
        </w:r>
        <w:r w:rsidRPr="00BC3989">
          <w:t xml:space="preserve">Meaning of </w:t>
        </w:r>
        <w:r w:rsidRPr="00BC3989">
          <w:rPr>
            <w:i/>
          </w:rPr>
          <w:t>building</w:t>
        </w:r>
        <w:r w:rsidRPr="00BC3989">
          <w:t xml:space="preserve"> and </w:t>
        </w:r>
        <w:r w:rsidRPr="00BC3989">
          <w:rPr>
            <w:i/>
          </w:rPr>
          <w:t>land</w:t>
        </w:r>
        <w:r w:rsidRPr="00BC3989">
          <w:t>—div 5.4</w:t>
        </w:r>
        <w:r>
          <w:tab/>
        </w:r>
        <w:r>
          <w:fldChar w:fldCharType="begin"/>
        </w:r>
        <w:r>
          <w:instrText xml:space="preserve"> PAGEREF _Toc233038170 \h </w:instrText>
        </w:r>
        <w:r>
          <w:fldChar w:fldCharType="separate"/>
        </w:r>
        <w:r w:rsidR="002B4FE7">
          <w:t>66</w:t>
        </w:r>
        <w:r>
          <w:fldChar w:fldCharType="end"/>
        </w:r>
      </w:hyperlink>
    </w:p>
    <w:p w14:paraId="71D2D6A0" w14:textId="7AA86251"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71" w:history="1">
        <w:r w:rsidRPr="00BC3989">
          <w:t>100</w:t>
        </w:r>
        <w:r>
          <w:rPr>
            <w:rFonts w:asciiTheme="minorHAnsi" w:eastAsiaTheme="minorEastAsia" w:hAnsiTheme="minorHAnsi" w:cstheme="minorBidi"/>
            <w:kern w:val="2"/>
            <w:sz w:val="24"/>
            <w:szCs w:val="24"/>
            <w:lang w:eastAsia="en-AU"/>
            <w14:ligatures w14:val="standardContextual"/>
          </w:rPr>
          <w:tab/>
        </w:r>
        <w:r w:rsidRPr="00BC3989">
          <w:t>Building insurance requirements</w:t>
        </w:r>
        <w:r>
          <w:tab/>
        </w:r>
        <w:r>
          <w:fldChar w:fldCharType="begin"/>
        </w:r>
        <w:r>
          <w:instrText xml:space="preserve"> PAGEREF _Toc233038171 \h </w:instrText>
        </w:r>
        <w:r>
          <w:fldChar w:fldCharType="separate"/>
        </w:r>
        <w:r w:rsidR="002B4FE7">
          <w:t>67</w:t>
        </w:r>
        <w:r>
          <w:fldChar w:fldCharType="end"/>
        </w:r>
      </w:hyperlink>
    </w:p>
    <w:p w14:paraId="4080AC0A" w14:textId="071082D2"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72" w:history="1">
        <w:r w:rsidRPr="00BC3989">
          <w:t>100A</w:t>
        </w:r>
        <w:r>
          <w:rPr>
            <w:rFonts w:asciiTheme="minorHAnsi" w:eastAsiaTheme="minorEastAsia" w:hAnsiTheme="minorHAnsi" w:cstheme="minorBidi"/>
            <w:kern w:val="2"/>
            <w:sz w:val="24"/>
            <w:szCs w:val="24"/>
            <w:lang w:eastAsia="en-AU"/>
            <w14:ligatures w14:val="standardContextual"/>
          </w:rPr>
          <w:tab/>
        </w:r>
        <w:r w:rsidRPr="00BC3989">
          <w:t>Lodgment of insurance claims</w:t>
        </w:r>
        <w:r>
          <w:tab/>
        </w:r>
        <w:r>
          <w:fldChar w:fldCharType="begin"/>
        </w:r>
        <w:r>
          <w:instrText xml:space="preserve"> PAGEREF _Toc233038172 \h </w:instrText>
        </w:r>
        <w:r>
          <w:fldChar w:fldCharType="separate"/>
        </w:r>
        <w:r w:rsidR="002B4FE7">
          <w:t>69</w:t>
        </w:r>
        <w:r>
          <w:fldChar w:fldCharType="end"/>
        </w:r>
      </w:hyperlink>
    </w:p>
    <w:p w14:paraId="2354D579" w14:textId="20DA7E75"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73" w:history="1">
        <w:r w:rsidRPr="00BC3989">
          <w:t>101</w:t>
        </w:r>
        <w:r>
          <w:rPr>
            <w:rFonts w:asciiTheme="minorHAnsi" w:eastAsiaTheme="minorEastAsia" w:hAnsiTheme="minorHAnsi" w:cstheme="minorBidi"/>
            <w:kern w:val="2"/>
            <w:sz w:val="24"/>
            <w:szCs w:val="24"/>
            <w:lang w:eastAsia="en-AU"/>
            <w14:ligatures w14:val="standardContextual"/>
          </w:rPr>
          <w:tab/>
        </w:r>
        <w:r w:rsidRPr="00BC3989">
          <w:t>Exemption from building insurance requirements</w:t>
        </w:r>
        <w:r>
          <w:tab/>
        </w:r>
        <w:r>
          <w:fldChar w:fldCharType="begin"/>
        </w:r>
        <w:r>
          <w:instrText xml:space="preserve"> PAGEREF _Toc233038173 \h </w:instrText>
        </w:r>
        <w:r>
          <w:fldChar w:fldCharType="separate"/>
        </w:r>
        <w:r w:rsidR="002B4FE7">
          <w:t>69</w:t>
        </w:r>
        <w:r>
          <w:fldChar w:fldCharType="end"/>
        </w:r>
      </w:hyperlink>
    </w:p>
    <w:p w14:paraId="088E54A2" w14:textId="5B790F45"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74" w:history="1">
        <w:r w:rsidRPr="00BC3989">
          <w:t>102</w:t>
        </w:r>
        <w:r>
          <w:rPr>
            <w:rFonts w:asciiTheme="minorHAnsi" w:eastAsiaTheme="minorEastAsia" w:hAnsiTheme="minorHAnsi" w:cstheme="minorBidi"/>
            <w:kern w:val="2"/>
            <w:sz w:val="24"/>
            <w:szCs w:val="24"/>
            <w:lang w:eastAsia="en-AU"/>
            <w14:ligatures w14:val="standardContextual"/>
          </w:rPr>
          <w:tab/>
        </w:r>
        <w:r w:rsidRPr="00BC3989">
          <w:t>Public liability insurance by owners corporation</w:t>
        </w:r>
        <w:r>
          <w:tab/>
        </w:r>
        <w:r>
          <w:fldChar w:fldCharType="begin"/>
        </w:r>
        <w:r>
          <w:instrText xml:space="preserve"> PAGEREF _Toc233038174 \h </w:instrText>
        </w:r>
        <w:r>
          <w:fldChar w:fldCharType="separate"/>
        </w:r>
        <w:r w:rsidR="002B4FE7">
          <w:t>70</w:t>
        </w:r>
        <w:r>
          <w:fldChar w:fldCharType="end"/>
        </w:r>
      </w:hyperlink>
    </w:p>
    <w:p w14:paraId="57517DE0" w14:textId="7D7396E8"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75" w:history="1">
        <w:r w:rsidRPr="00BC3989">
          <w:t>103</w:t>
        </w:r>
        <w:r>
          <w:rPr>
            <w:rFonts w:asciiTheme="minorHAnsi" w:eastAsiaTheme="minorEastAsia" w:hAnsiTheme="minorHAnsi" w:cstheme="minorBidi"/>
            <w:kern w:val="2"/>
            <w:sz w:val="24"/>
            <w:szCs w:val="24"/>
            <w:lang w:eastAsia="en-AU"/>
            <w14:ligatures w14:val="standardContextual"/>
          </w:rPr>
          <w:tab/>
        </w:r>
        <w:r w:rsidRPr="00BC3989">
          <w:t>Application of insurance money by owners corporation</w:t>
        </w:r>
        <w:r>
          <w:tab/>
        </w:r>
        <w:r>
          <w:fldChar w:fldCharType="begin"/>
        </w:r>
        <w:r>
          <w:instrText xml:space="preserve"> PAGEREF _Toc233038175 \h </w:instrText>
        </w:r>
        <w:r>
          <w:fldChar w:fldCharType="separate"/>
        </w:r>
        <w:r w:rsidR="002B4FE7">
          <w:t>71</w:t>
        </w:r>
        <w:r>
          <w:fldChar w:fldCharType="end"/>
        </w:r>
      </w:hyperlink>
    </w:p>
    <w:p w14:paraId="6C56EEF6" w14:textId="7A456082"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76" w:history="1">
        <w:r w:rsidRPr="00BC3989">
          <w:t>104</w:t>
        </w:r>
        <w:r>
          <w:rPr>
            <w:rFonts w:asciiTheme="minorHAnsi" w:eastAsiaTheme="minorEastAsia" w:hAnsiTheme="minorHAnsi" w:cstheme="minorBidi"/>
            <w:kern w:val="2"/>
            <w:sz w:val="24"/>
            <w:szCs w:val="24"/>
            <w:lang w:eastAsia="en-AU"/>
            <w14:ligatures w14:val="standardContextual"/>
          </w:rPr>
          <w:tab/>
        </w:r>
        <w:r w:rsidRPr="00BC3989">
          <w:t>Additional insurance—owners corporation</w:t>
        </w:r>
        <w:r>
          <w:tab/>
        </w:r>
        <w:r>
          <w:fldChar w:fldCharType="begin"/>
        </w:r>
        <w:r>
          <w:instrText xml:space="preserve"> PAGEREF _Toc233038176 \h </w:instrText>
        </w:r>
        <w:r>
          <w:fldChar w:fldCharType="separate"/>
        </w:r>
        <w:r w:rsidR="002B4FE7">
          <w:t>71</w:t>
        </w:r>
        <w:r>
          <w:fldChar w:fldCharType="end"/>
        </w:r>
      </w:hyperlink>
    </w:p>
    <w:p w14:paraId="5E1A457B" w14:textId="163C4833"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77" w:history="1">
        <w:r w:rsidRPr="00BC3989">
          <w:t>105</w:t>
        </w:r>
        <w:r>
          <w:rPr>
            <w:rFonts w:asciiTheme="minorHAnsi" w:eastAsiaTheme="minorEastAsia" w:hAnsiTheme="minorHAnsi" w:cstheme="minorBidi"/>
            <w:kern w:val="2"/>
            <w:sz w:val="24"/>
            <w:szCs w:val="24"/>
            <w:lang w:eastAsia="en-AU"/>
            <w14:ligatures w14:val="standardContextual"/>
          </w:rPr>
          <w:tab/>
        </w:r>
        <w:r w:rsidRPr="00BC3989">
          <w:t>Additional insurance—unit owners</w:t>
        </w:r>
        <w:r>
          <w:tab/>
        </w:r>
        <w:r>
          <w:fldChar w:fldCharType="begin"/>
        </w:r>
        <w:r>
          <w:instrText xml:space="preserve"> PAGEREF _Toc233038177 \h </w:instrText>
        </w:r>
        <w:r>
          <w:fldChar w:fldCharType="separate"/>
        </w:r>
        <w:r w:rsidR="002B4FE7">
          <w:t>72</w:t>
        </w:r>
        <w:r>
          <w:fldChar w:fldCharType="end"/>
        </w:r>
      </w:hyperlink>
    </w:p>
    <w:p w14:paraId="30E8721A" w14:textId="395D1B1F" w:rsidR="008133F6" w:rsidRDefault="008133F6">
      <w:pPr>
        <w:pStyle w:val="TOC2"/>
        <w:rPr>
          <w:rFonts w:asciiTheme="minorHAnsi" w:eastAsiaTheme="minorEastAsia" w:hAnsiTheme="minorHAnsi" w:cstheme="minorBidi"/>
          <w:b w:val="0"/>
          <w:kern w:val="2"/>
          <w:szCs w:val="24"/>
          <w:lang w:eastAsia="en-AU"/>
          <w14:ligatures w14:val="standardContextual"/>
        </w:rPr>
      </w:pPr>
      <w:hyperlink w:anchor="_Toc233038178" w:history="1">
        <w:r w:rsidRPr="00BC3989">
          <w:t>Part 6</w:t>
        </w:r>
        <w:r>
          <w:rPr>
            <w:rFonts w:asciiTheme="minorHAnsi" w:eastAsiaTheme="minorEastAsia" w:hAnsiTheme="minorHAnsi" w:cstheme="minorBidi"/>
            <w:b w:val="0"/>
            <w:kern w:val="2"/>
            <w:szCs w:val="24"/>
            <w:lang w:eastAsia="en-AU"/>
            <w14:ligatures w14:val="standardContextual"/>
          </w:rPr>
          <w:tab/>
        </w:r>
        <w:r w:rsidRPr="00BC3989">
          <w:t>Owners corporation rules</w:t>
        </w:r>
        <w:r w:rsidRPr="008133F6">
          <w:rPr>
            <w:vanish/>
          </w:rPr>
          <w:tab/>
        </w:r>
        <w:r w:rsidRPr="008133F6">
          <w:rPr>
            <w:vanish/>
          </w:rPr>
          <w:fldChar w:fldCharType="begin"/>
        </w:r>
        <w:r w:rsidRPr="008133F6">
          <w:rPr>
            <w:vanish/>
          </w:rPr>
          <w:instrText xml:space="preserve"> PAGEREF _Toc233038178 \h </w:instrText>
        </w:r>
        <w:r w:rsidRPr="008133F6">
          <w:rPr>
            <w:vanish/>
          </w:rPr>
        </w:r>
        <w:r w:rsidRPr="008133F6">
          <w:rPr>
            <w:vanish/>
          </w:rPr>
          <w:fldChar w:fldCharType="separate"/>
        </w:r>
        <w:r w:rsidR="002B4FE7">
          <w:rPr>
            <w:vanish/>
          </w:rPr>
          <w:t>73</w:t>
        </w:r>
        <w:r w:rsidRPr="008133F6">
          <w:rPr>
            <w:vanish/>
          </w:rPr>
          <w:fldChar w:fldCharType="end"/>
        </w:r>
      </w:hyperlink>
    </w:p>
    <w:p w14:paraId="606E10EE" w14:textId="3D30FACB" w:rsidR="008133F6" w:rsidRDefault="008133F6">
      <w:pPr>
        <w:pStyle w:val="TOC3"/>
        <w:rPr>
          <w:rFonts w:asciiTheme="minorHAnsi" w:eastAsiaTheme="minorEastAsia" w:hAnsiTheme="minorHAnsi" w:cstheme="minorBidi"/>
          <w:b w:val="0"/>
          <w:kern w:val="2"/>
          <w:sz w:val="24"/>
          <w:szCs w:val="24"/>
          <w:lang w:eastAsia="en-AU"/>
          <w14:ligatures w14:val="standardContextual"/>
        </w:rPr>
      </w:pPr>
      <w:hyperlink w:anchor="_Toc233038179" w:history="1">
        <w:r w:rsidRPr="00BC3989">
          <w:t>Division 6.1</w:t>
        </w:r>
        <w:r>
          <w:rPr>
            <w:rFonts w:asciiTheme="minorHAnsi" w:eastAsiaTheme="minorEastAsia" w:hAnsiTheme="minorHAnsi" w:cstheme="minorBidi"/>
            <w:b w:val="0"/>
            <w:kern w:val="2"/>
            <w:sz w:val="24"/>
            <w:szCs w:val="24"/>
            <w:lang w:eastAsia="en-AU"/>
            <w14:ligatures w14:val="standardContextual"/>
          </w:rPr>
          <w:tab/>
        </w:r>
        <w:r w:rsidRPr="00BC3989">
          <w:t>Rules—generally</w:t>
        </w:r>
        <w:r w:rsidRPr="008133F6">
          <w:rPr>
            <w:vanish/>
          </w:rPr>
          <w:tab/>
        </w:r>
        <w:r w:rsidRPr="008133F6">
          <w:rPr>
            <w:vanish/>
          </w:rPr>
          <w:fldChar w:fldCharType="begin"/>
        </w:r>
        <w:r w:rsidRPr="008133F6">
          <w:rPr>
            <w:vanish/>
          </w:rPr>
          <w:instrText xml:space="preserve"> PAGEREF _Toc233038179 \h </w:instrText>
        </w:r>
        <w:r w:rsidRPr="008133F6">
          <w:rPr>
            <w:vanish/>
          </w:rPr>
        </w:r>
        <w:r w:rsidRPr="008133F6">
          <w:rPr>
            <w:vanish/>
          </w:rPr>
          <w:fldChar w:fldCharType="separate"/>
        </w:r>
        <w:r w:rsidR="002B4FE7">
          <w:rPr>
            <w:vanish/>
          </w:rPr>
          <w:t>73</w:t>
        </w:r>
        <w:r w:rsidRPr="008133F6">
          <w:rPr>
            <w:vanish/>
          </w:rPr>
          <w:fldChar w:fldCharType="end"/>
        </w:r>
      </w:hyperlink>
    </w:p>
    <w:p w14:paraId="798C7138" w14:textId="3C9905F9"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80" w:history="1">
        <w:r w:rsidRPr="00BC3989">
          <w:t>106</w:t>
        </w:r>
        <w:r>
          <w:rPr>
            <w:rFonts w:asciiTheme="minorHAnsi" w:eastAsiaTheme="minorEastAsia" w:hAnsiTheme="minorHAnsi" w:cstheme="minorBidi"/>
            <w:kern w:val="2"/>
            <w:sz w:val="24"/>
            <w:szCs w:val="24"/>
            <w:lang w:eastAsia="en-AU"/>
            <w14:ligatures w14:val="standardContextual"/>
          </w:rPr>
          <w:tab/>
        </w:r>
        <w:r w:rsidRPr="00BC3989">
          <w:t>What are the rules of an owners corporation?</w:t>
        </w:r>
        <w:r>
          <w:tab/>
        </w:r>
        <w:r>
          <w:fldChar w:fldCharType="begin"/>
        </w:r>
        <w:r>
          <w:instrText xml:space="preserve"> PAGEREF _Toc233038180 \h </w:instrText>
        </w:r>
        <w:r>
          <w:fldChar w:fldCharType="separate"/>
        </w:r>
        <w:r w:rsidR="002B4FE7">
          <w:t>73</w:t>
        </w:r>
        <w:r>
          <w:fldChar w:fldCharType="end"/>
        </w:r>
      </w:hyperlink>
    </w:p>
    <w:p w14:paraId="1BE06DBA" w14:textId="4582364C"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81" w:history="1">
        <w:r w:rsidRPr="00BC3989">
          <w:t>107</w:t>
        </w:r>
        <w:r>
          <w:rPr>
            <w:rFonts w:asciiTheme="minorHAnsi" w:eastAsiaTheme="minorEastAsia" w:hAnsiTheme="minorHAnsi" w:cstheme="minorBidi"/>
            <w:kern w:val="2"/>
            <w:sz w:val="24"/>
            <w:szCs w:val="24"/>
            <w:lang w:eastAsia="en-AU"/>
            <w14:ligatures w14:val="standardContextual"/>
          </w:rPr>
          <w:tab/>
        </w:r>
        <w:r w:rsidRPr="00BC3989">
          <w:t>Effect of rules</w:t>
        </w:r>
        <w:r>
          <w:tab/>
        </w:r>
        <w:r>
          <w:fldChar w:fldCharType="begin"/>
        </w:r>
        <w:r>
          <w:instrText xml:space="preserve"> PAGEREF _Toc233038181 \h </w:instrText>
        </w:r>
        <w:r>
          <w:fldChar w:fldCharType="separate"/>
        </w:r>
        <w:r w:rsidR="002B4FE7">
          <w:t>73</w:t>
        </w:r>
        <w:r>
          <w:fldChar w:fldCharType="end"/>
        </w:r>
      </w:hyperlink>
    </w:p>
    <w:p w14:paraId="0BDE4021" w14:textId="67654FDE"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82" w:history="1">
        <w:r w:rsidRPr="00BC3989">
          <w:t>108</w:t>
        </w:r>
        <w:r>
          <w:rPr>
            <w:rFonts w:asciiTheme="minorHAnsi" w:eastAsiaTheme="minorEastAsia" w:hAnsiTheme="minorHAnsi" w:cstheme="minorBidi"/>
            <w:kern w:val="2"/>
            <w:sz w:val="24"/>
            <w:szCs w:val="24"/>
            <w:lang w:eastAsia="en-AU"/>
            <w14:ligatures w14:val="standardContextual"/>
          </w:rPr>
          <w:tab/>
        </w:r>
        <w:r w:rsidRPr="00BC3989">
          <w:t>Owners corporation may make alternative rules</w:t>
        </w:r>
        <w:r>
          <w:tab/>
        </w:r>
        <w:r>
          <w:fldChar w:fldCharType="begin"/>
        </w:r>
        <w:r>
          <w:instrText xml:space="preserve"> PAGEREF _Toc233038182 \h </w:instrText>
        </w:r>
        <w:r>
          <w:fldChar w:fldCharType="separate"/>
        </w:r>
        <w:r w:rsidR="002B4FE7">
          <w:t>74</w:t>
        </w:r>
        <w:r>
          <w:fldChar w:fldCharType="end"/>
        </w:r>
      </w:hyperlink>
    </w:p>
    <w:p w14:paraId="684EF75F" w14:textId="48EC6FC3"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83" w:history="1">
        <w:r w:rsidRPr="00BC3989">
          <w:t>108A</w:t>
        </w:r>
        <w:r>
          <w:rPr>
            <w:rFonts w:asciiTheme="minorHAnsi" w:eastAsiaTheme="minorEastAsia" w:hAnsiTheme="minorHAnsi" w:cstheme="minorBidi"/>
            <w:kern w:val="2"/>
            <w:sz w:val="24"/>
            <w:szCs w:val="24"/>
            <w:lang w:eastAsia="en-AU"/>
            <w14:ligatures w14:val="standardContextual"/>
          </w:rPr>
          <w:tab/>
        </w:r>
        <w:r w:rsidRPr="00BC3989">
          <w:t>Effect of registration of alternative rule</w:t>
        </w:r>
        <w:r>
          <w:tab/>
        </w:r>
        <w:r>
          <w:fldChar w:fldCharType="begin"/>
        </w:r>
        <w:r>
          <w:instrText xml:space="preserve"> PAGEREF _Toc233038183 \h </w:instrText>
        </w:r>
        <w:r>
          <w:fldChar w:fldCharType="separate"/>
        </w:r>
        <w:r w:rsidR="002B4FE7">
          <w:t>76</w:t>
        </w:r>
        <w:r>
          <w:fldChar w:fldCharType="end"/>
        </w:r>
      </w:hyperlink>
    </w:p>
    <w:p w14:paraId="3874D8FF" w14:textId="47EB8FAB" w:rsidR="008133F6" w:rsidRDefault="008133F6">
      <w:pPr>
        <w:pStyle w:val="TOC5"/>
        <w:rPr>
          <w:rFonts w:asciiTheme="minorHAnsi" w:eastAsiaTheme="minorEastAsia" w:hAnsiTheme="minorHAnsi" w:cstheme="minorBidi"/>
          <w:kern w:val="2"/>
          <w:sz w:val="24"/>
          <w:szCs w:val="24"/>
          <w:lang w:eastAsia="en-AU"/>
          <w14:ligatures w14:val="standardContextual"/>
        </w:rPr>
      </w:pPr>
      <w:r>
        <w:lastRenderedPageBreak/>
        <w:tab/>
      </w:r>
      <w:hyperlink w:anchor="_Toc233038184" w:history="1">
        <w:r w:rsidRPr="00BC3989">
          <w:t>109</w:t>
        </w:r>
        <w:r>
          <w:rPr>
            <w:rFonts w:asciiTheme="minorHAnsi" w:eastAsiaTheme="minorEastAsia" w:hAnsiTheme="minorHAnsi" w:cstheme="minorBidi"/>
            <w:kern w:val="2"/>
            <w:sz w:val="24"/>
            <w:szCs w:val="24"/>
            <w:lang w:eastAsia="en-AU"/>
            <w14:ligatures w14:val="standardContextual"/>
          </w:rPr>
          <w:tab/>
        </w:r>
        <w:r w:rsidRPr="00BC3989">
          <w:t>Breach of rules—rule infringement notice</w:t>
        </w:r>
        <w:r>
          <w:tab/>
        </w:r>
        <w:r>
          <w:fldChar w:fldCharType="begin"/>
        </w:r>
        <w:r>
          <w:instrText xml:space="preserve"> PAGEREF _Toc233038184 \h </w:instrText>
        </w:r>
        <w:r>
          <w:fldChar w:fldCharType="separate"/>
        </w:r>
        <w:r w:rsidR="002B4FE7">
          <w:t>76</w:t>
        </w:r>
        <w:r>
          <w:fldChar w:fldCharType="end"/>
        </w:r>
      </w:hyperlink>
    </w:p>
    <w:p w14:paraId="75B56E2C" w14:textId="072827E9"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85" w:history="1">
        <w:r w:rsidRPr="00BC3989">
          <w:t>110</w:t>
        </w:r>
        <w:r>
          <w:rPr>
            <w:rFonts w:asciiTheme="minorHAnsi" w:eastAsiaTheme="minorEastAsia" w:hAnsiTheme="minorHAnsi" w:cstheme="minorBidi"/>
            <w:kern w:val="2"/>
            <w:sz w:val="24"/>
            <w:szCs w:val="24"/>
            <w:lang w:eastAsia="en-AU"/>
            <w14:ligatures w14:val="standardContextual"/>
          </w:rPr>
          <w:tab/>
        </w:r>
        <w:r w:rsidRPr="00BC3989">
          <w:t>Breach of rules—failure to comply with rule infringement notice</w:t>
        </w:r>
        <w:r>
          <w:tab/>
        </w:r>
        <w:r>
          <w:fldChar w:fldCharType="begin"/>
        </w:r>
        <w:r>
          <w:instrText xml:space="preserve"> PAGEREF _Toc233038185 \h </w:instrText>
        </w:r>
        <w:r>
          <w:fldChar w:fldCharType="separate"/>
        </w:r>
        <w:r w:rsidR="002B4FE7">
          <w:t>77</w:t>
        </w:r>
        <w:r>
          <w:fldChar w:fldCharType="end"/>
        </w:r>
      </w:hyperlink>
    </w:p>
    <w:p w14:paraId="4C508F63" w14:textId="4082716D"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86" w:history="1">
        <w:r w:rsidRPr="00BC3989">
          <w:t>111</w:t>
        </w:r>
        <w:r>
          <w:rPr>
            <w:rFonts w:asciiTheme="minorHAnsi" w:eastAsiaTheme="minorEastAsia" w:hAnsiTheme="minorHAnsi" w:cstheme="minorBidi"/>
            <w:kern w:val="2"/>
            <w:sz w:val="24"/>
            <w:szCs w:val="24"/>
            <w:lang w:eastAsia="en-AU"/>
            <w14:ligatures w14:val="standardContextual"/>
          </w:rPr>
          <w:tab/>
        </w:r>
        <w:r w:rsidRPr="00BC3989">
          <w:t>Breach of rules—request for rule infringement notice</w:t>
        </w:r>
        <w:r>
          <w:tab/>
        </w:r>
        <w:r>
          <w:fldChar w:fldCharType="begin"/>
        </w:r>
        <w:r>
          <w:instrText xml:space="preserve"> PAGEREF _Toc233038186 \h </w:instrText>
        </w:r>
        <w:r>
          <w:fldChar w:fldCharType="separate"/>
        </w:r>
        <w:r w:rsidR="002B4FE7">
          <w:t>78</w:t>
        </w:r>
        <w:r>
          <w:fldChar w:fldCharType="end"/>
        </w:r>
      </w:hyperlink>
    </w:p>
    <w:p w14:paraId="4999971D" w14:textId="323247CC"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87" w:history="1">
        <w:r w:rsidRPr="00BC3989">
          <w:t>112</w:t>
        </w:r>
        <w:r>
          <w:rPr>
            <w:rFonts w:asciiTheme="minorHAnsi" w:eastAsiaTheme="minorEastAsia" w:hAnsiTheme="minorHAnsi" w:cstheme="minorBidi"/>
            <w:kern w:val="2"/>
            <w:sz w:val="24"/>
            <w:szCs w:val="24"/>
            <w:lang w:eastAsia="en-AU"/>
            <w14:ligatures w14:val="standardContextual"/>
          </w:rPr>
          <w:tab/>
        </w:r>
        <w:r w:rsidRPr="00BC3989">
          <w:t>Application of Legislation Act</w:t>
        </w:r>
        <w:r>
          <w:tab/>
        </w:r>
        <w:r>
          <w:fldChar w:fldCharType="begin"/>
        </w:r>
        <w:r>
          <w:instrText xml:space="preserve"> PAGEREF _Toc233038187 \h </w:instrText>
        </w:r>
        <w:r>
          <w:fldChar w:fldCharType="separate"/>
        </w:r>
        <w:r w:rsidR="002B4FE7">
          <w:t>78</w:t>
        </w:r>
        <w:r>
          <w:fldChar w:fldCharType="end"/>
        </w:r>
      </w:hyperlink>
    </w:p>
    <w:p w14:paraId="24471EAF" w14:textId="0C69AB4B" w:rsidR="008133F6" w:rsidRDefault="008133F6">
      <w:pPr>
        <w:pStyle w:val="TOC3"/>
        <w:rPr>
          <w:rFonts w:asciiTheme="minorHAnsi" w:eastAsiaTheme="minorEastAsia" w:hAnsiTheme="minorHAnsi" w:cstheme="minorBidi"/>
          <w:b w:val="0"/>
          <w:kern w:val="2"/>
          <w:sz w:val="24"/>
          <w:szCs w:val="24"/>
          <w:lang w:eastAsia="en-AU"/>
          <w14:ligatures w14:val="standardContextual"/>
        </w:rPr>
      </w:pPr>
      <w:hyperlink w:anchor="_Toc233038188" w:history="1">
        <w:r w:rsidRPr="00BC3989">
          <w:t>Division 6.2</w:t>
        </w:r>
        <w:r>
          <w:rPr>
            <w:rFonts w:asciiTheme="minorHAnsi" w:eastAsiaTheme="minorEastAsia" w:hAnsiTheme="minorHAnsi" w:cstheme="minorBidi"/>
            <w:b w:val="0"/>
            <w:kern w:val="2"/>
            <w:sz w:val="24"/>
            <w:szCs w:val="24"/>
            <w:lang w:eastAsia="en-AU"/>
            <w14:ligatures w14:val="standardContextual"/>
          </w:rPr>
          <w:tab/>
        </w:r>
        <w:r w:rsidRPr="00BC3989">
          <w:t>Rules—particular matters</w:t>
        </w:r>
        <w:r w:rsidRPr="008133F6">
          <w:rPr>
            <w:vanish/>
          </w:rPr>
          <w:tab/>
        </w:r>
        <w:r w:rsidRPr="008133F6">
          <w:rPr>
            <w:vanish/>
          </w:rPr>
          <w:fldChar w:fldCharType="begin"/>
        </w:r>
        <w:r w:rsidRPr="008133F6">
          <w:rPr>
            <w:vanish/>
          </w:rPr>
          <w:instrText xml:space="preserve"> PAGEREF _Toc233038188 \h </w:instrText>
        </w:r>
        <w:r w:rsidRPr="008133F6">
          <w:rPr>
            <w:vanish/>
          </w:rPr>
        </w:r>
        <w:r w:rsidRPr="008133F6">
          <w:rPr>
            <w:vanish/>
          </w:rPr>
          <w:fldChar w:fldCharType="separate"/>
        </w:r>
        <w:r w:rsidR="002B4FE7">
          <w:rPr>
            <w:vanish/>
          </w:rPr>
          <w:t>79</w:t>
        </w:r>
        <w:r w:rsidRPr="008133F6">
          <w:rPr>
            <w:vanish/>
          </w:rPr>
          <w:fldChar w:fldCharType="end"/>
        </w:r>
      </w:hyperlink>
    </w:p>
    <w:p w14:paraId="5770EFAC" w14:textId="1BEFB9DE" w:rsidR="008133F6" w:rsidRDefault="008133F6">
      <w:pPr>
        <w:pStyle w:val="TOC4"/>
        <w:rPr>
          <w:rFonts w:asciiTheme="minorHAnsi" w:eastAsiaTheme="minorEastAsia" w:hAnsiTheme="minorHAnsi" w:cstheme="minorBidi"/>
          <w:b w:val="0"/>
          <w:kern w:val="2"/>
          <w:sz w:val="24"/>
          <w:szCs w:val="24"/>
          <w:lang w:eastAsia="en-AU"/>
          <w14:ligatures w14:val="standardContextual"/>
        </w:rPr>
      </w:pPr>
      <w:hyperlink w:anchor="_Toc233038189" w:history="1">
        <w:r w:rsidRPr="00BC3989">
          <w:t>Subdivision 6.2.1</w:t>
        </w:r>
        <w:r>
          <w:rPr>
            <w:rFonts w:asciiTheme="minorHAnsi" w:eastAsiaTheme="minorEastAsia" w:hAnsiTheme="minorHAnsi" w:cstheme="minorBidi"/>
            <w:b w:val="0"/>
            <w:kern w:val="2"/>
            <w:sz w:val="24"/>
            <w:szCs w:val="24"/>
            <w:lang w:eastAsia="en-AU"/>
            <w14:ligatures w14:val="standardContextual"/>
          </w:rPr>
          <w:tab/>
        </w:r>
        <w:r w:rsidRPr="00BC3989">
          <w:t>Special privileges in relation to common property</w:t>
        </w:r>
        <w:r w:rsidRPr="008133F6">
          <w:rPr>
            <w:vanish/>
          </w:rPr>
          <w:tab/>
        </w:r>
        <w:r w:rsidRPr="008133F6">
          <w:rPr>
            <w:vanish/>
          </w:rPr>
          <w:fldChar w:fldCharType="begin"/>
        </w:r>
        <w:r w:rsidRPr="008133F6">
          <w:rPr>
            <w:vanish/>
          </w:rPr>
          <w:instrText xml:space="preserve"> PAGEREF _Toc233038189 \h </w:instrText>
        </w:r>
        <w:r w:rsidRPr="008133F6">
          <w:rPr>
            <w:vanish/>
          </w:rPr>
        </w:r>
        <w:r w:rsidRPr="008133F6">
          <w:rPr>
            <w:vanish/>
          </w:rPr>
          <w:fldChar w:fldCharType="separate"/>
        </w:r>
        <w:r w:rsidR="002B4FE7">
          <w:rPr>
            <w:vanish/>
          </w:rPr>
          <w:t>79</w:t>
        </w:r>
        <w:r w:rsidRPr="008133F6">
          <w:rPr>
            <w:vanish/>
          </w:rPr>
          <w:fldChar w:fldCharType="end"/>
        </w:r>
      </w:hyperlink>
    </w:p>
    <w:p w14:paraId="22A779FE" w14:textId="42AE1F51"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90" w:history="1">
        <w:r w:rsidRPr="00BC3989">
          <w:t>112A</w:t>
        </w:r>
        <w:r>
          <w:rPr>
            <w:rFonts w:asciiTheme="minorHAnsi" w:eastAsiaTheme="minorEastAsia" w:hAnsiTheme="minorHAnsi" w:cstheme="minorBidi"/>
            <w:kern w:val="2"/>
            <w:sz w:val="24"/>
            <w:szCs w:val="24"/>
            <w:lang w:eastAsia="en-AU"/>
            <w14:ligatures w14:val="standardContextual"/>
          </w:rPr>
          <w:tab/>
        </w:r>
        <w:r w:rsidRPr="00BC3989">
          <w:t>Grant of special privileges in relation to common property</w:t>
        </w:r>
        <w:r>
          <w:tab/>
        </w:r>
        <w:r>
          <w:fldChar w:fldCharType="begin"/>
        </w:r>
        <w:r>
          <w:instrText xml:space="preserve"> PAGEREF _Toc233038190 \h </w:instrText>
        </w:r>
        <w:r>
          <w:fldChar w:fldCharType="separate"/>
        </w:r>
        <w:r w:rsidR="002B4FE7">
          <w:t>79</w:t>
        </w:r>
        <w:r>
          <w:fldChar w:fldCharType="end"/>
        </w:r>
      </w:hyperlink>
    </w:p>
    <w:p w14:paraId="0DFFDD51" w14:textId="40E5BD5F"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91" w:history="1">
        <w:r w:rsidRPr="00BC3989">
          <w:t>112B</w:t>
        </w:r>
        <w:r>
          <w:rPr>
            <w:rFonts w:asciiTheme="minorHAnsi" w:eastAsiaTheme="minorEastAsia" w:hAnsiTheme="minorHAnsi" w:cstheme="minorBidi"/>
            <w:kern w:val="2"/>
            <w:sz w:val="24"/>
            <w:szCs w:val="24"/>
            <w:lang w:eastAsia="en-AU"/>
            <w14:ligatures w14:val="standardContextual"/>
          </w:rPr>
          <w:tab/>
        </w:r>
        <w:r w:rsidRPr="00BC3989">
          <w:t>Amendment or revocation of special privilege rule</w:t>
        </w:r>
        <w:r>
          <w:tab/>
        </w:r>
        <w:r>
          <w:fldChar w:fldCharType="begin"/>
        </w:r>
        <w:r>
          <w:instrText xml:space="preserve"> PAGEREF _Toc233038191 \h </w:instrText>
        </w:r>
        <w:r>
          <w:fldChar w:fldCharType="separate"/>
        </w:r>
        <w:r w:rsidR="002B4FE7">
          <w:t>80</w:t>
        </w:r>
        <w:r>
          <w:fldChar w:fldCharType="end"/>
        </w:r>
      </w:hyperlink>
    </w:p>
    <w:p w14:paraId="2BDA3050" w14:textId="599A82AE" w:rsidR="008133F6" w:rsidRDefault="008133F6">
      <w:pPr>
        <w:pStyle w:val="TOC4"/>
        <w:rPr>
          <w:rFonts w:asciiTheme="minorHAnsi" w:eastAsiaTheme="minorEastAsia" w:hAnsiTheme="minorHAnsi" w:cstheme="minorBidi"/>
          <w:b w:val="0"/>
          <w:kern w:val="2"/>
          <w:sz w:val="24"/>
          <w:szCs w:val="24"/>
          <w:lang w:eastAsia="en-AU"/>
          <w14:ligatures w14:val="standardContextual"/>
        </w:rPr>
      </w:pPr>
      <w:hyperlink w:anchor="_Toc233038192" w:history="1">
        <w:r w:rsidRPr="00BC3989">
          <w:t>Subdivision 6.2.2</w:t>
        </w:r>
        <w:r>
          <w:rPr>
            <w:rFonts w:asciiTheme="minorHAnsi" w:eastAsiaTheme="minorEastAsia" w:hAnsiTheme="minorHAnsi" w:cstheme="minorBidi"/>
            <w:b w:val="0"/>
            <w:kern w:val="2"/>
            <w:sz w:val="24"/>
            <w:szCs w:val="24"/>
            <w:lang w:eastAsia="en-AU"/>
            <w14:ligatures w14:val="standardContextual"/>
          </w:rPr>
          <w:tab/>
        </w:r>
        <w:r w:rsidRPr="00BC3989">
          <w:t>Rules about animals</w:t>
        </w:r>
        <w:r w:rsidRPr="008133F6">
          <w:rPr>
            <w:vanish/>
          </w:rPr>
          <w:tab/>
        </w:r>
        <w:r w:rsidRPr="008133F6">
          <w:rPr>
            <w:vanish/>
          </w:rPr>
          <w:fldChar w:fldCharType="begin"/>
        </w:r>
        <w:r w:rsidRPr="008133F6">
          <w:rPr>
            <w:vanish/>
          </w:rPr>
          <w:instrText xml:space="preserve"> PAGEREF _Toc233038192 \h </w:instrText>
        </w:r>
        <w:r w:rsidRPr="008133F6">
          <w:rPr>
            <w:vanish/>
          </w:rPr>
        </w:r>
        <w:r w:rsidRPr="008133F6">
          <w:rPr>
            <w:vanish/>
          </w:rPr>
          <w:fldChar w:fldCharType="separate"/>
        </w:r>
        <w:r w:rsidR="002B4FE7">
          <w:rPr>
            <w:vanish/>
          </w:rPr>
          <w:t>80</w:t>
        </w:r>
        <w:r w:rsidRPr="008133F6">
          <w:rPr>
            <w:vanish/>
          </w:rPr>
          <w:fldChar w:fldCharType="end"/>
        </w:r>
      </w:hyperlink>
    </w:p>
    <w:p w14:paraId="6C7C3644" w14:textId="2D4BBBF1"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93" w:history="1">
        <w:r w:rsidRPr="00BC3989">
          <w:t>112C</w:t>
        </w:r>
        <w:r>
          <w:rPr>
            <w:rFonts w:asciiTheme="minorHAnsi" w:eastAsiaTheme="minorEastAsia" w:hAnsiTheme="minorHAnsi" w:cstheme="minorBidi"/>
            <w:kern w:val="2"/>
            <w:sz w:val="24"/>
            <w:szCs w:val="24"/>
            <w:lang w:eastAsia="en-AU"/>
            <w14:ligatures w14:val="standardContextual"/>
          </w:rPr>
          <w:tab/>
        </w:r>
        <w:r w:rsidRPr="00BC3989">
          <w:t>Owners corporation may make pet friendly rule</w:t>
        </w:r>
        <w:r>
          <w:tab/>
        </w:r>
        <w:r>
          <w:fldChar w:fldCharType="begin"/>
        </w:r>
        <w:r>
          <w:instrText xml:space="preserve"> PAGEREF _Toc233038193 \h </w:instrText>
        </w:r>
        <w:r>
          <w:fldChar w:fldCharType="separate"/>
        </w:r>
        <w:r w:rsidR="002B4FE7">
          <w:t>80</w:t>
        </w:r>
        <w:r>
          <w:fldChar w:fldCharType="end"/>
        </w:r>
      </w:hyperlink>
    </w:p>
    <w:p w14:paraId="743ABA4C" w14:textId="1B02A47A" w:rsidR="008133F6" w:rsidRDefault="008133F6">
      <w:pPr>
        <w:pStyle w:val="TOC2"/>
        <w:rPr>
          <w:rFonts w:asciiTheme="minorHAnsi" w:eastAsiaTheme="minorEastAsia" w:hAnsiTheme="minorHAnsi" w:cstheme="minorBidi"/>
          <w:b w:val="0"/>
          <w:kern w:val="2"/>
          <w:szCs w:val="24"/>
          <w:lang w:eastAsia="en-AU"/>
          <w14:ligatures w14:val="standardContextual"/>
        </w:rPr>
      </w:pPr>
      <w:hyperlink w:anchor="_Toc233038194" w:history="1">
        <w:r w:rsidRPr="00BC3989">
          <w:t>Part 7</w:t>
        </w:r>
        <w:r>
          <w:rPr>
            <w:rFonts w:asciiTheme="minorHAnsi" w:eastAsiaTheme="minorEastAsia" w:hAnsiTheme="minorHAnsi" w:cstheme="minorBidi"/>
            <w:b w:val="0"/>
            <w:kern w:val="2"/>
            <w:szCs w:val="24"/>
            <w:lang w:eastAsia="en-AU"/>
            <w14:ligatures w14:val="standardContextual"/>
          </w:rPr>
          <w:tab/>
        </w:r>
        <w:r w:rsidRPr="00BC3989">
          <w:t>Owners corporation records</w:t>
        </w:r>
        <w:r w:rsidRPr="008133F6">
          <w:rPr>
            <w:vanish/>
          </w:rPr>
          <w:tab/>
        </w:r>
        <w:r w:rsidRPr="008133F6">
          <w:rPr>
            <w:vanish/>
          </w:rPr>
          <w:fldChar w:fldCharType="begin"/>
        </w:r>
        <w:r w:rsidRPr="008133F6">
          <w:rPr>
            <w:vanish/>
          </w:rPr>
          <w:instrText xml:space="preserve"> PAGEREF _Toc233038194 \h </w:instrText>
        </w:r>
        <w:r w:rsidRPr="008133F6">
          <w:rPr>
            <w:vanish/>
          </w:rPr>
        </w:r>
        <w:r w:rsidRPr="008133F6">
          <w:rPr>
            <w:vanish/>
          </w:rPr>
          <w:fldChar w:fldCharType="separate"/>
        </w:r>
        <w:r w:rsidR="002B4FE7">
          <w:rPr>
            <w:vanish/>
          </w:rPr>
          <w:t>82</w:t>
        </w:r>
        <w:r w:rsidRPr="008133F6">
          <w:rPr>
            <w:vanish/>
          </w:rPr>
          <w:fldChar w:fldCharType="end"/>
        </w:r>
      </w:hyperlink>
    </w:p>
    <w:p w14:paraId="0C09EF85" w14:textId="3366A83A"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95" w:history="1">
        <w:r w:rsidRPr="00BC3989">
          <w:t>113</w:t>
        </w:r>
        <w:r>
          <w:rPr>
            <w:rFonts w:asciiTheme="minorHAnsi" w:eastAsiaTheme="minorEastAsia" w:hAnsiTheme="minorHAnsi" w:cstheme="minorBidi"/>
            <w:kern w:val="2"/>
            <w:sz w:val="24"/>
            <w:szCs w:val="24"/>
            <w:lang w:eastAsia="en-AU"/>
            <w14:ligatures w14:val="standardContextual"/>
          </w:rPr>
          <w:tab/>
        </w:r>
        <w:r w:rsidRPr="00BC3989">
          <w:t>Corporate register—establishment</w:t>
        </w:r>
        <w:r>
          <w:tab/>
        </w:r>
        <w:r>
          <w:fldChar w:fldCharType="begin"/>
        </w:r>
        <w:r>
          <w:instrText xml:space="preserve"> PAGEREF _Toc233038195 \h </w:instrText>
        </w:r>
        <w:r>
          <w:fldChar w:fldCharType="separate"/>
        </w:r>
        <w:r w:rsidR="002B4FE7">
          <w:t>82</w:t>
        </w:r>
        <w:r>
          <w:fldChar w:fldCharType="end"/>
        </w:r>
      </w:hyperlink>
    </w:p>
    <w:p w14:paraId="7436892B" w14:textId="12D545C4"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96" w:history="1">
        <w:r w:rsidRPr="00BC3989">
          <w:t>114</w:t>
        </w:r>
        <w:r>
          <w:rPr>
            <w:rFonts w:asciiTheme="minorHAnsi" w:eastAsiaTheme="minorEastAsia" w:hAnsiTheme="minorHAnsi" w:cstheme="minorBidi"/>
            <w:kern w:val="2"/>
            <w:sz w:val="24"/>
            <w:szCs w:val="24"/>
            <w:lang w:eastAsia="en-AU"/>
            <w14:ligatures w14:val="standardContextual"/>
          </w:rPr>
          <w:tab/>
        </w:r>
        <w:r w:rsidRPr="00BC3989">
          <w:t>Corporate register—information to be included</w:t>
        </w:r>
        <w:r>
          <w:tab/>
        </w:r>
        <w:r>
          <w:fldChar w:fldCharType="begin"/>
        </w:r>
        <w:r>
          <w:instrText xml:space="preserve"> PAGEREF _Toc233038196 \h </w:instrText>
        </w:r>
        <w:r>
          <w:fldChar w:fldCharType="separate"/>
        </w:r>
        <w:r w:rsidR="002B4FE7">
          <w:t>82</w:t>
        </w:r>
        <w:r>
          <w:fldChar w:fldCharType="end"/>
        </w:r>
      </w:hyperlink>
    </w:p>
    <w:p w14:paraId="6B393E3D" w14:textId="4ACF905C"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97" w:history="1">
        <w:r w:rsidRPr="00BC3989">
          <w:t>115</w:t>
        </w:r>
        <w:r>
          <w:rPr>
            <w:rFonts w:asciiTheme="minorHAnsi" w:eastAsiaTheme="minorEastAsia" w:hAnsiTheme="minorHAnsi" w:cstheme="minorBidi"/>
            <w:kern w:val="2"/>
            <w:sz w:val="24"/>
            <w:szCs w:val="24"/>
            <w:lang w:eastAsia="en-AU"/>
            <w14:ligatures w14:val="standardContextual"/>
          </w:rPr>
          <w:tab/>
        </w:r>
        <w:r w:rsidRPr="00BC3989">
          <w:t>Corporate register—provision of information</w:t>
        </w:r>
        <w:r>
          <w:tab/>
        </w:r>
        <w:r>
          <w:fldChar w:fldCharType="begin"/>
        </w:r>
        <w:r>
          <w:instrText xml:space="preserve"> PAGEREF _Toc233038197 \h </w:instrText>
        </w:r>
        <w:r>
          <w:fldChar w:fldCharType="separate"/>
        </w:r>
        <w:r w:rsidR="002B4FE7">
          <w:t>83</w:t>
        </w:r>
        <w:r>
          <w:fldChar w:fldCharType="end"/>
        </w:r>
      </w:hyperlink>
    </w:p>
    <w:p w14:paraId="0E15A1AD" w14:textId="4A5028FA"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98" w:history="1">
        <w:r w:rsidRPr="00BC3989">
          <w:t>116</w:t>
        </w:r>
        <w:r>
          <w:rPr>
            <w:rFonts w:asciiTheme="minorHAnsi" w:eastAsiaTheme="minorEastAsia" w:hAnsiTheme="minorHAnsi" w:cstheme="minorBidi"/>
            <w:kern w:val="2"/>
            <w:sz w:val="24"/>
            <w:szCs w:val="24"/>
            <w:lang w:eastAsia="en-AU"/>
            <w14:ligatures w14:val="standardContextual"/>
          </w:rPr>
          <w:tab/>
        </w:r>
        <w:r w:rsidRPr="00BC3989">
          <w:t>Corporate register—access</w:t>
        </w:r>
        <w:r>
          <w:tab/>
        </w:r>
        <w:r>
          <w:fldChar w:fldCharType="begin"/>
        </w:r>
        <w:r>
          <w:instrText xml:space="preserve"> PAGEREF _Toc233038198 \h </w:instrText>
        </w:r>
        <w:r>
          <w:fldChar w:fldCharType="separate"/>
        </w:r>
        <w:r w:rsidR="002B4FE7">
          <w:t>85</w:t>
        </w:r>
        <w:r>
          <w:fldChar w:fldCharType="end"/>
        </w:r>
      </w:hyperlink>
    </w:p>
    <w:p w14:paraId="6EE81288" w14:textId="3DDF1092"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199" w:history="1">
        <w:r w:rsidRPr="00BC3989">
          <w:t>117</w:t>
        </w:r>
        <w:r>
          <w:rPr>
            <w:rFonts w:asciiTheme="minorHAnsi" w:eastAsiaTheme="minorEastAsia" w:hAnsiTheme="minorHAnsi" w:cstheme="minorBidi"/>
            <w:kern w:val="2"/>
            <w:sz w:val="24"/>
            <w:szCs w:val="24"/>
            <w:lang w:eastAsia="en-AU"/>
            <w14:ligatures w14:val="standardContextual"/>
          </w:rPr>
          <w:tab/>
        </w:r>
        <w:r w:rsidRPr="00BC3989">
          <w:t>Names and addresses of executive members</w:t>
        </w:r>
        <w:r>
          <w:tab/>
        </w:r>
        <w:r>
          <w:fldChar w:fldCharType="begin"/>
        </w:r>
        <w:r>
          <w:instrText xml:space="preserve"> PAGEREF _Toc233038199 \h </w:instrText>
        </w:r>
        <w:r>
          <w:fldChar w:fldCharType="separate"/>
        </w:r>
        <w:r w:rsidR="002B4FE7">
          <w:t>86</w:t>
        </w:r>
        <w:r>
          <w:fldChar w:fldCharType="end"/>
        </w:r>
      </w:hyperlink>
    </w:p>
    <w:p w14:paraId="581BDD72" w14:textId="44E729BC"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00" w:history="1">
        <w:r w:rsidRPr="00BC3989">
          <w:t>118</w:t>
        </w:r>
        <w:r>
          <w:rPr>
            <w:rFonts w:asciiTheme="minorHAnsi" w:eastAsiaTheme="minorEastAsia" w:hAnsiTheme="minorHAnsi" w:cstheme="minorBidi"/>
            <w:kern w:val="2"/>
            <w:sz w:val="24"/>
            <w:szCs w:val="24"/>
            <w:lang w:eastAsia="en-AU"/>
            <w14:ligatures w14:val="standardContextual"/>
          </w:rPr>
          <w:tab/>
        </w:r>
        <w:r w:rsidRPr="00BC3989">
          <w:t>Insurance information</w:t>
        </w:r>
        <w:r>
          <w:tab/>
        </w:r>
        <w:r>
          <w:fldChar w:fldCharType="begin"/>
        </w:r>
        <w:r>
          <w:instrText xml:space="preserve"> PAGEREF _Toc233038200 \h </w:instrText>
        </w:r>
        <w:r>
          <w:fldChar w:fldCharType="separate"/>
        </w:r>
        <w:r w:rsidR="002B4FE7">
          <w:t>86</w:t>
        </w:r>
        <w:r>
          <w:fldChar w:fldCharType="end"/>
        </w:r>
      </w:hyperlink>
    </w:p>
    <w:p w14:paraId="400B49F0" w14:textId="2B2B3D3E"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01" w:history="1">
        <w:r w:rsidRPr="00BC3989">
          <w:t>119</w:t>
        </w:r>
        <w:r>
          <w:rPr>
            <w:rFonts w:asciiTheme="minorHAnsi" w:eastAsiaTheme="minorEastAsia" w:hAnsiTheme="minorHAnsi" w:cstheme="minorBidi"/>
            <w:kern w:val="2"/>
            <w:sz w:val="24"/>
            <w:szCs w:val="24"/>
            <w:lang w:eastAsia="en-AU"/>
            <w14:ligatures w14:val="standardContextual"/>
          </w:rPr>
          <w:tab/>
        </w:r>
        <w:r w:rsidRPr="00BC3989">
          <w:t>Unit title certificates</w:t>
        </w:r>
        <w:r>
          <w:tab/>
        </w:r>
        <w:r>
          <w:fldChar w:fldCharType="begin"/>
        </w:r>
        <w:r>
          <w:instrText xml:space="preserve"> PAGEREF _Toc233038201 \h </w:instrText>
        </w:r>
        <w:r>
          <w:fldChar w:fldCharType="separate"/>
        </w:r>
        <w:r w:rsidR="002B4FE7">
          <w:t>87</w:t>
        </w:r>
        <w:r>
          <w:fldChar w:fldCharType="end"/>
        </w:r>
      </w:hyperlink>
    </w:p>
    <w:p w14:paraId="0C2048C5" w14:textId="325C46BB"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02" w:history="1">
        <w:r w:rsidRPr="00BC3989">
          <w:t>119A</w:t>
        </w:r>
        <w:r>
          <w:rPr>
            <w:rFonts w:asciiTheme="minorHAnsi" w:eastAsiaTheme="minorEastAsia" w:hAnsiTheme="minorHAnsi" w:cstheme="minorBidi"/>
            <w:kern w:val="2"/>
            <w:sz w:val="24"/>
            <w:szCs w:val="24"/>
            <w:lang w:eastAsia="en-AU"/>
            <w14:ligatures w14:val="standardContextual"/>
          </w:rPr>
          <w:tab/>
        </w:r>
        <w:r w:rsidRPr="00BC3989">
          <w:t>Unit title rental certificate information</w:t>
        </w:r>
        <w:r>
          <w:tab/>
        </w:r>
        <w:r>
          <w:fldChar w:fldCharType="begin"/>
        </w:r>
        <w:r>
          <w:instrText xml:space="preserve"> PAGEREF _Toc233038202 \h </w:instrText>
        </w:r>
        <w:r>
          <w:fldChar w:fldCharType="separate"/>
        </w:r>
        <w:r w:rsidR="002B4FE7">
          <w:t>88</w:t>
        </w:r>
        <w:r>
          <w:fldChar w:fldCharType="end"/>
        </w:r>
      </w:hyperlink>
    </w:p>
    <w:p w14:paraId="4D94531B" w14:textId="5583BEC3"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03" w:history="1">
        <w:r w:rsidRPr="00BC3989">
          <w:t>119B</w:t>
        </w:r>
        <w:r>
          <w:rPr>
            <w:rFonts w:asciiTheme="minorHAnsi" w:eastAsiaTheme="minorEastAsia" w:hAnsiTheme="minorHAnsi" w:cstheme="minorBidi"/>
            <w:kern w:val="2"/>
            <w:sz w:val="24"/>
            <w:szCs w:val="24"/>
            <w:lang w:eastAsia="en-AU"/>
            <w14:ligatures w14:val="standardContextual"/>
          </w:rPr>
          <w:tab/>
        </w:r>
        <w:r w:rsidRPr="00BC3989">
          <w:t>Updating unit title rental certificate information</w:t>
        </w:r>
        <w:r>
          <w:tab/>
        </w:r>
        <w:r>
          <w:fldChar w:fldCharType="begin"/>
        </w:r>
        <w:r>
          <w:instrText xml:space="preserve"> PAGEREF _Toc233038203 \h </w:instrText>
        </w:r>
        <w:r>
          <w:fldChar w:fldCharType="separate"/>
        </w:r>
        <w:r w:rsidR="002B4FE7">
          <w:t>89</w:t>
        </w:r>
        <w:r>
          <w:fldChar w:fldCharType="end"/>
        </w:r>
      </w:hyperlink>
    </w:p>
    <w:p w14:paraId="4E450CB9" w14:textId="17D449E5"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04" w:history="1">
        <w:r w:rsidRPr="00BC3989">
          <w:t>120</w:t>
        </w:r>
        <w:r>
          <w:rPr>
            <w:rFonts w:asciiTheme="minorHAnsi" w:eastAsiaTheme="minorEastAsia" w:hAnsiTheme="minorHAnsi" w:cstheme="minorBidi"/>
            <w:kern w:val="2"/>
            <w:sz w:val="24"/>
            <w:szCs w:val="24"/>
            <w:lang w:eastAsia="en-AU"/>
            <w14:ligatures w14:val="standardContextual"/>
          </w:rPr>
          <w:tab/>
        </w:r>
        <w:r w:rsidRPr="00BC3989">
          <w:t>Acting on information in unit title certificate</w:t>
        </w:r>
        <w:r>
          <w:tab/>
        </w:r>
        <w:r>
          <w:fldChar w:fldCharType="begin"/>
        </w:r>
        <w:r>
          <w:instrText xml:space="preserve"> PAGEREF _Toc233038204 \h </w:instrText>
        </w:r>
        <w:r>
          <w:fldChar w:fldCharType="separate"/>
        </w:r>
        <w:r w:rsidR="002B4FE7">
          <w:t>89</w:t>
        </w:r>
        <w:r>
          <w:fldChar w:fldCharType="end"/>
        </w:r>
      </w:hyperlink>
    </w:p>
    <w:p w14:paraId="4A05EDD9" w14:textId="5BB07160"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05" w:history="1">
        <w:r w:rsidRPr="00BC3989">
          <w:t>120A</w:t>
        </w:r>
        <w:r>
          <w:rPr>
            <w:rFonts w:asciiTheme="minorHAnsi" w:eastAsiaTheme="minorEastAsia" w:hAnsiTheme="minorHAnsi" w:cstheme="minorBidi"/>
            <w:kern w:val="2"/>
            <w:sz w:val="24"/>
            <w:szCs w:val="24"/>
            <w:lang w:eastAsia="en-AU"/>
            <w14:ligatures w14:val="standardContextual"/>
          </w:rPr>
          <w:tab/>
        </w:r>
        <w:r w:rsidRPr="00BC3989">
          <w:t>Access to owners corporation records</w:t>
        </w:r>
        <w:r>
          <w:tab/>
        </w:r>
        <w:r>
          <w:fldChar w:fldCharType="begin"/>
        </w:r>
        <w:r>
          <w:instrText xml:space="preserve"> PAGEREF _Toc233038205 \h </w:instrText>
        </w:r>
        <w:r>
          <w:fldChar w:fldCharType="separate"/>
        </w:r>
        <w:r w:rsidR="002B4FE7">
          <w:t>90</w:t>
        </w:r>
        <w:r>
          <w:fldChar w:fldCharType="end"/>
        </w:r>
      </w:hyperlink>
    </w:p>
    <w:p w14:paraId="60827319" w14:textId="2263E923"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06" w:history="1">
        <w:r w:rsidRPr="00BC3989">
          <w:t>121</w:t>
        </w:r>
        <w:r>
          <w:rPr>
            <w:rFonts w:asciiTheme="minorHAnsi" w:eastAsiaTheme="minorEastAsia" w:hAnsiTheme="minorHAnsi" w:cstheme="minorBidi"/>
            <w:kern w:val="2"/>
            <w:sz w:val="24"/>
            <w:szCs w:val="24"/>
            <w:lang w:eastAsia="en-AU"/>
            <w14:ligatures w14:val="standardContextual"/>
          </w:rPr>
          <w:tab/>
        </w:r>
        <w:r w:rsidRPr="00BC3989">
          <w:t>Offence—failure to provide information, certificate or access to owners corporation records</w:t>
        </w:r>
        <w:r>
          <w:tab/>
        </w:r>
        <w:r>
          <w:fldChar w:fldCharType="begin"/>
        </w:r>
        <w:r>
          <w:instrText xml:space="preserve"> PAGEREF _Toc233038206 \h </w:instrText>
        </w:r>
        <w:r>
          <w:fldChar w:fldCharType="separate"/>
        </w:r>
        <w:r w:rsidR="002B4FE7">
          <w:t>91</w:t>
        </w:r>
        <w:r>
          <w:fldChar w:fldCharType="end"/>
        </w:r>
      </w:hyperlink>
    </w:p>
    <w:p w14:paraId="07867B0D" w14:textId="52629911"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07" w:history="1">
        <w:r w:rsidRPr="00BC3989">
          <w:t>122</w:t>
        </w:r>
        <w:r>
          <w:rPr>
            <w:rFonts w:asciiTheme="minorHAnsi" w:eastAsiaTheme="minorEastAsia" w:hAnsiTheme="minorHAnsi" w:cstheme="minorBidi"/>
            <w:kern w:val="2"/>
            <w:sz w:val="24"/>
            <w:szCs w:val="24"/>
            <w:lang w:eastAsia="en-AU"/>
            <w14:ligatures w14:val="standardContextual"/>
          </w:rPr>
          <w:tab/>
        </w:r>
        <w:r w:rsidRPr="00BC3989">
          <w:t>Owners corporation name, address and letterbox</w:t>
        </w:r>
        <w:r>
          <w:tab/>
        </w:r>
        <w:r>
          <w:fldChar w:fldCharType="begin"/>
        </w:r>
        <w:r>
          <w:instrText xml:space="preserve"> PAGEREF _Toc233038207 \h </w:instrText>
        </w:r>
        <w:r>
          <w:fldChar w:fldCharType="separate"/>
        </w:r>
        <w:r w:rsidR="002B4FE7">
          <w:t>91</w:t>
        </w:r>
        <w:r>
          <w:fldChar w:fldCharType="end"/>
        </w:r>
      </w:hyperlink>
    </w:p>
    <w:p w14:paraId="4D2B4397" w14:textId="46CDBAA4"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08" w:history="1">
        <w:r w:rsidRPr="00BC3989">
          <w:t>123</w:t>
        </w:r>
        <w:r>
          <w:rPr>
            <w:rFonts w:asciiTheme="minorHAnsi" w:eastAsiaTheme="minorEastAsia" w:hAnsiTheme="minorHAnsi" w:cstheme="minorBidi"/>
            <w:kern w:val="2"/>
            <w:sz w:val="24"/>
            <w:szCs w:val="24"/>
            <w:lang w:eastAsia="en-AU"/>
            <w14:ligatures w14:val="standardContextual"/>
          </w:rPr>
          <w:tab/>
        </w:r>
        <w:r w:rsidRPr="00BC3989">
          <w:t>Service of documents on owners corporation</w:t>
        </w:r>
        <w:r>
          <w:tab/>
        </w:r>
        <w:r>
          <w:fldChar w:fldCharType="begin"/>
        </w:r>
        <w:r>
          <w:instrText xml:space="preserve"> PAGEREF _Toc233038208 \h </w:instrText>
        </w:r>
        <w:r>
          <w:fldChar w:fldCharType="separate"/>
        </w:r>
        <w:r w:rsidR="002B4FE7">
          <w:t>92</w:t>
        </w:r>
        <w:r>
          <w:fldChar w:fldCharType="end"/>
        </w:r>
      </w:hyperlink>
    </w:p>
    <w:p w14:paraId="0FCCD598" w14:textId="17AF6F83"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09" w:history="1">
        <w:r w:rsidRPr="00BC3989">
          <w:t>124</w:t>
        </w:r>
        <w:r>
          <w:rPr>
            <w:rFonts w:asciiTheme="minorHAnsi" w:eastAsiaTheme="minorEastAsia" w:hAnsiTheme="minorHAnsi" w:cstheme="minorBidi"/>
            <w:kern w:val="2"/>
            <w:sz w:val="24"/>
            <w:szCs w:val="24"/>
            <w:lang w:eastAsia="en-AU"/>
            <w14:ligatures w14:val="standardContextual"/>
          </w:rPr>
          <w:tab/>
        </w:r>
        <w:r w:rsidRPr="00BC3989">
          <w:t>Service of documents on members, interested people and occupiers</w:t>
        </w:r>
        <w:r>
          <w:tab/>
        </w:r>
        <w:r>
          <w:fldChar w:fldCharType="begin"/>
        </w:r>
        <w:r>
          <w:instrText xml:space="preserve"> PAGEREF _Toc233038209 \h </w:instrText>
        </w:r>
        <w:r>
          <w:fldChar w:fldCharType="separate"/>
        </w:r>
        <w:r w:rsidR="002B4FE7">
          <w:t>93</w:t>
        </w:r>
        <w:r>
          <w:fldChar w:fldCharType="end"/>
        </w:r>
      </w:hyperlink>
    </w:p>
    <w:p w14:paraId="402AE49C" w14:textId="50E6D27F" w:rsidR="008133F6" w:rsidRDefault="008133F6">
      <w:pPr>
        <w:pStyle w:val="TOC2"/>
        <w:rPr>
          <w:rFonts w:asciiTheme="minorHAnsi" w:eastAsiaTheme="minorEastAsia" w:hAnsiTheme="minorHAnsi" w:cstheme="minorBidi"/>
          <w:b w:val="0"/>
          <w:kern w:val="2"/>
          <w:szCs w:val="24"/>
          <w:lang w:eastAsia="en-AU"/>
          <w14:ligatures w14:val="standardContextual"/>
        </w:rPr>
      </w:pPr>
      <w:hyperlink w:anchor="_Toc233038210" w:history="1">
        <w:r w:rsidRPr="00BC3989">
          <w:t>Part 8</w:t>
        </w:r>
        <w:r>
          <w:rPr>
            <w:rFonts w:asciiTheme="minorHAnsi" w:eastAsiaTheme="minorEastAsia" w:hAnsiTheme="minorHAnsi" w:cstheme="minorBidi"/>
            <w:b w:val="0"/>
            <w:kern w:val="2"/>
            <w:szCs w:val="24"/>
            <w:lang w:eastAsia="en-AU"/>
            <w14:ligatures w14:val="standardContextual"/>
          </w:rPr>
          <w:tab/>
        </w:r>
        <w:r w:rsidRPr="00BC3989">
          <w:t>Dispute resolution</w:t>
        </w:r>
        <w:r w:rsidRPr="008133F6">
          <w:rPr>
            <w:vanish/>
          </w:rPr>
          <w:tab/>
        </w:r>
        <w:r w:rsidRPr="008133F6">
          <w:rPr>
            <w:vanish/>
          </w:rPr>
          <w:fldChar w:fldCharType="begin"/>
        </w:r>
        <w:r w:rsidRPr="008133F6">
          <w:rPr>
            <w:vanish/>
          </w:rPr>
          <w:instrText xml:space="preserve"> PAGEREF _Toc233038210 \h </w:instrText>
        </w:r>
        <w:r w:rsidRPr="008133F6">
          <w:rPr>
            <w:vanish/>
          </w:rPr>
        </w:r>
        <w:r w:rsidRPr="008133F6">
          <w:rPr>
            <w:vanish/>
          </w:rPr>
          <w:fldChar w:fldCharType="separate"/>
        </w:r>
        <w:r w:rsidR="002B4FE7">
          <w:rPr>
            <w:vanish/>
          </w:rPr>
          <w:t>95</w:t>
        </w:r>
        <w:r w:rsidRPr="008133F6">
          <w:rPr>
            <w:vanish/>
          </w:rPr>
          <w:fldChar w:fldCharType="end"/>
        </w:r>
      </w:hyperlink>
    </w:p>
    <w:p w14:paraId="48911DF2" w14:textId="5AA3470A"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11" w:history="1">
        <w:r w:rsidRPr="00BC3989">
          <w:t>125</w:t>
        </w:r>
        <w:r>
          <w:rPr>
            <w:rFonts w:asciiTheme="minorHAnsi" w:eastAsiaTheme="minorEastAsia" w:hAnsiTheme="minorHAnsi" w:cstheme="minorBidi"/>
            <w:kern w:val="2"/>
            <w:sz w:val="24"/>
            <w:szCs w:val="24"/>
            <w:lang w:eastAsia="en-AU"/>
            <w14:ligatures w14:val="standardContextual"/>
          </w:rPr>
          <w:tab/>
        </w:r>
        <w:r w:rsidRPr="00BC3989">
          <w:t>Disputes—generally</w:t>
        </w:r>
        <w:r>
          <w:tab/>
        </w:r>
        <w:r>
          <w:fldChar w:fldCharType="begin"/>
        </w:r>
        <w:r>
          <w:instrText xml:space="preserve"> PAGEREF _Toc233038211 \h </w:instrText>
        </w:r>
        <w:r>
          <w:fldChar w:fldCharType="separate"/>
        </w:r>
        <w:r w:rsidR="002B4FE7">
          <w:t>95</w:t>
        </w:r>
        <w:r>
          <w:fldChar w:fldCharType="end"/>
        </w:r>
      </w:hyperlink>
    </w:p>
    <w:p w14:paraId="0236AEA0" w14:textId="2BD7DB38"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12" w:history="1">
        <w:r w:rsidRPr="00BC3989">
          <w:t>126</w:t>
        </w:r>
        <w:r>
          <w:rPr>
            <w:rFonts w:asciiTheme="minorHAnsi" w:eastAsiaTheme="minorEastAsia" w:hAnsiTheme="minorHAnsi" w:cstheme="minorBidi"/>
            <w:kern w:val="2"/>
            <w:sz w:val="24"/>
            <w:szCs w:val="24"/>
            <w:lang w:eastAsia="en-AU"/>
            <w14:ligatures w14:val="standardContextual"/>
          </w:rPr>
          <w:tab/>
        </w:r>
        <w:r w:rsidRPr="00BC3989">
          <w:t>Disputes involving the owners corporation—particular matters</w:t>
        </w:r>
        <w:r>
          <w:tab/>
        </w:r>
        <w:r>
          <w:fldChar w:fldCharType="begin"/>
        </w:r>
        <w:r>
          <w:instrText xml:space="preserve"> PAGEREF _Toc233038212 \h </w:instrText>
        </w:r>
        <w:r>
          <w:fldChar w:fldCharType="separate"/>
        </w:r>
        <w:r w:rsidR="002B4FE7">
          <w:t>95</w:t>
        </w:r>
        <w:r>
          <w:fldChar w:fldCharType="end"/>
        </w:r>
      </w:hyperlink>
    </w:p>
    <w:p w14:paraId="06D5DE36" w14:textId="26DC49B9"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13" w:history="1">
        <w:r w:rsidRPr="00BC3989">
          <w:t>127</w:t>
        </w:r>
        <w:r>
          <w:rPr>
            <w:rFonts w:asciiTheme="minorHAnsi" w:eastAsiaTheme="minorEastAsia" w:hAnsiTheme="minorHAnsi" w:cstheme="minorBidi"/>
            <w:kern w:val="2"/>
            <w:sz w:val="24"/>
            <w:szCs w:val="24"/>
            <w:lang w:eastAsia="en-AU"/>
            <w14:ligatures w14:val="standardContextual"/>
          </w:rPr>
          <w:tab/>
        </w:r>
        <w:r w:rsidRPr="00BC3989">
          <w:t>Disputes about rules—general</w:t>
        </w:r>
        <w:r>
          <w:tab/>
        </w:r>
        <w:r>
          <w:fldChar w:fldCharType="begin"/>
        </w:r>
        <w:r>
          <w:instrText xml:space="preserve"> PAGEREF _Toc233038213 \h </w:instrText>
        </w:r>
        <w:r>
          <w:fldChar w:fldCharType="separate"/>
        </w:r>
        <w:r w:rsidR="002B4FE7">
          <w:t>96</w:t>
        </w:r>
        <w:r>
          <w:fldChar w:fldCharType="end"/>
        </w:r>
      </w:hyperlink>
    </w:p>
    <w:p w14:paraId="55BA65EE" w14:textId="40B35B9D"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14" w:history="1">
        <w:r w:rsidRPr="00BC3989">
          <w:t>128</w:t>
        </w:r>
        <w:r>
          <w:rPr>
            <w:rFonts w:asciiTheme="minorHAnsi" w:eastAsiaTheme="minorEastAsia" w:hAnsiTheme="minorHAnsi" w:cstheme="minorBidi"/>
            <w:kern w:val="2"/>
            <w:sz w:val="24"/>
            <w:szCs w:val="24"/>
            <w:lang w:eastAsia="en-AU"/>
            <w14:ligatures w14:val="standardContextual"/>
          </w:rPr>
          <w:tab/>
        </w:r>
        <w:r w:rsidRPr="00BC3989">
          <w:t>Disputes about rules—special privilege rules</w:t>
        </w:r>
        <w:r>
          <w:tab/>
        </w:r>
        <w:r>
          <w:fldChar w:fldCharType="begin"/>
        </w:r>
        <w:r>
          <w:instrText xml:space="preserve"> PAGEREF _Toc233038214 \h </w:instrText>
        </w:r>
        <w:r>
          <w:fldChar w:fldCharType="separate"/>
        </w:r>
        <w:r w:rsidR="002B4FE7">
          <w:t>97</w:t>
        </w:r>
        <w:r>
          <w:fldChar w:fldCharType="end"/>
        </w:r>
      </w:hyperlink>
    </w:p>
    <w:p w14:paraId="6AE541A7" w14:textId="5EACF180" w:rsidR="008133F6" w:rsidRDefault="008133F6">
      <w:pPr>
        <w:pStyle w:val="TOC5"/>
        <w:rPr>
          <w:rFonts w:asciiTheme="minorHAnsi" w:eastAsiaTheme="minorEastAsia" w:hAnsiTheme="minorHAnsi" w:cstheme="minorBidi"/>
          <w:kern w:val="2"/>
          <w:sz w:val="24"/>
          <w:szCs w:val="24"/>
          <w:lang w:eastAsia="en-AU"/>
          <w14:ligatures w14:val="standardContextual"/>
        </w:rPr>
      </w:pPr>
      <w:r>
        <w:lastRenderedPageBreak/>
        <w:tab/>
      </w:r>
      <w:hyperlink w:anchor="_Toc233038215" w:history="1">
        <w:r w:rsidRPr="00BC3989">
          <w:t>129</w:t>
        </w:r>
        <w:r>
          <w:rPr>
            <w:rFonts w:asciiTheme="minorHAnsi" w:eastAsiaTheme="minorEastAsia" w:hAnsiTheme="minorHAnsi" w:cstheme="minorBidi"/>
            <w:kern w:val="2"/>
            <w:sz w:val="24"/>
            <w:szCs w:val="24"/>
            <w:lang w:eastAsia="en-AU"/>
            <w14:ligatures w14:val="standardContextual"/>
          </w:rPr>
          <w:tab/>
        </w:r>
        <w:r w:rsidRPr="00BC3989">
          <w:t>Kinds of ACAT orders</w:t>
        </w:r>
        <w:r>
          <w:tab/>
        </w:r>
        <w:r>
          <w:fldChar w:fldCharType="begin"/>
        </w:r>
        <w:r>
          <w:instrText xml:space="preserve"> PAGEREF _Toc233038215 \h </w:instrText>
        </w:r>
        <w:r>
          <w:fldChar w:fldCharType="separate"/>
        </w:r>
        <w:r w:rsidR="002B4FE7">
          <w:t>98</w:t>
        </w:r>
        <w:r>
          <w:fldChar w:fldCharType="end"/>
        </w:r>
      </w:hyperlink>
    </w:p>
    <w:p w14:paraId="78148B4A" w14:textId="5B4F35D6" w:rsidR="008133F6" w:rsidRDefault="008133F6">
      <w:pPr>
        <w:pStyle w:val="TOC2"/>
        <w:rPr>
          <w:rFonts w:asciiTheme="minorHAnsi" w:eastAsiaTheme="minorEastAsia" w:hAnsiTheme="minorHAnsi" w:cstheme="minorBidi"/>
          <w:b w:val="0"/>
          <w:kern w:val="2"/>
          <w:szCs w:val="24"/>
          <w:lang w:eastAsia="en-AU"/>
          <w14:ligatures w14:val="standardContextual"/>
        </w:rPr>
      </w:pPr>
      <w:hyperlink w:anchor="_Toc233038216" w:history="1">
        <w:r w:rsidRPr="00BC3989">
          <w:t>Part 9</w:t>
        </w:r>
        <w:r>
          <w:rPr>
            <w:rFonts w:asciiTheme="minorHAnsi" w:eastAsiaTheme="minorEastAsia" w:hAnsiTheme="minorHAnsi" w:cstheme="minorBidi"/>
            <w:b w:val="0"/>
            <w:kern w:val="2"/>
            <w:szCs w:val="24"/>
            <w:lang w:eastAsia="en-AU"/>
            <w14:ligatures w14:val="standardContextual"/>
          </w:rPr>
          <w:tab/>
        </w:r>
        <w:r w:rsidRPr="00BC3989">
          <w:t>Protection of financiers for service contracts</w:t>
        </w:r>
        <w:r w:rsidRPr="008133F6">
          <w:rPr>
            <w:vanish/>
          </w:rPr>
          <w:tab/>
        </w:r>
        <w:r w:rsidRPr="008133F6">
          <w:rPr>
            <w:vanish/>
          </w:rPr>
          <w:fldChar w:fldCharType="begin"/>
        </w:r>
        <w:r w:rsidRPr="008133F6">
          <w:rPr>
            <w:vanish/>
          </w:rPr>
          <w:instrText xml:space="preserve"> PAGEREF _Toc233038216 \h </w:instrText>
        </w:r>
        <w:r w:rsidRPr="008133F6">
          <w:rPr>
            <w:vanish/>
          </w:rPr>
        </w:r>
        <w:r w:rsidRPr="008133F6">
          <w:rPr>
            <w:vanish/>
          </w:rPr>
          <w:fldChar w:fldCharType="separate"/>
        </w:r>
        <w:r w:rsidR="002B4FE7">
          <w:rPr>
            <w:vanish/>
          </w:rPr>
          <w:t>101</w:t>
        </w:r>
        <w:r w:rsidRPr="008133F6">
          <w:rPr>
            <w:vanish/>
          </w:rPr>
          <w:fldChar w:fldCharType="end"/>
        </w:r>
      </w:hyperlink>
    </w:p>
    <w:p w14:paraId="47309E2D" w14:textId="7CAFFE8B"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17" w:history="1">
        <w:r w:rsidRPr="00BC3989">
          <w:t>130</w:t>
        </w:r>
        <w:r>
          <w:rPr>
            <w:rFonts w:asciiTheme="minorHAnsi" w:eastAsiaTheme="minorEastAsia" w:hAnsiTheme="minorHAnsi" w:cstheme="minorBidi"/>
            <w:kern w:val="2"/>
            <w:sz w:val="24"/>
            <w:szCs w:val="24"/>
            <w:lang w:eastAsia="en-AU"/>
            <w14:ligatures w14:val="standardContextual"/>
          </w:rPr>
          <w:tab/>
        </w:r>
        <w:r w:rsidRPr="00BC3989">
          <w:t xml:space="preserve">Meaning of </w:t>
        </w:r>
        <w:r w:rsidRPr="00BC3989">
          <w:rPr>
            <w:i/>
          </w:rPr>
          <w:t xml:space="preserve">financed service contract </w:t>
        </w:r>
        <w:r w:rsidRPr="00BC3989">
          <w:t xml:space="preserve">and </w:t>
        </w:r>
        <w:r w:rsidRPr="00BC3989">
          <w:rPr>
            <w:i/>
          </w:rPr>
          <w:t>financier</w:t>
        </w:r>
        <w:r w:rsidRPr="00BC3989">
          <w:t>—pt 9</w:t>
        </w:r>
        <w:r>
          <w:tab/>
        </w:r>
        <w:r>
          <w:fldChar w:fldCharType="begin"/>
        </w:r>
        <w:r>
          <w:instrText xml:space="preserve"> PAGEREF _Toc233038217 \h </w:instrText>
        </w:r>
        <w:r>
          <w:fldChar w:fldCharType="separate"/>
        </w:r>
        <w:r w:rsidR="002B4FE7">
          <w:t>101</w:t>
        </w:r>
        <w:r>
          <w:fldChar w:fldCharType="end"/>
        </w:r>
      </w:hyperlink>
    </w:p>
    <w:p w14:paraId="2F310DC6" w14:textId="17DDF294"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18" w:history="1">
        <w:r w:rsidRPr="00BC3989">
          <w:t>131</w:t>
        </w:r>
        <w:r>
          <w:rPr>
            <w:rFonts w:asciiTheme="minorHAnsi" w:eastAsiaTheme="minorEastAsia" w:hAnsiTheme="minorHAnsi" w:cstheme="minorBidi"/>
            <w:kern w:val="2"/>
            <w:sz w:val="24"/>
            <w:szCs w:val="24"/>
            <w:lang w:eastAsia="en-AU"/>
            <w14:ligatures w14:val="standardContextual"/>
          </w:rPr>
          <w:tab/>
        </w:r>
        <w:r w:rsidRPr="00BC3989">
          <w:t xml:space="preserve">Who is a </w:t>
        </w:r>
        <w:r w:rsidRPr="00BC3989">
          <w:rPr>
            <w:i/>
          </w:rPr>
          <w:t>financier</w:t>
        </w:r>
        <w:r w:rsidRPr="00BC3989">
          <w:t xml:space="preserve"> for a service contract?</w:t>
        </w:r>
        <w:r>
          <w:tab/>
        </w:r>
        <w:r>
          <w:fldChar w:fldCharType="begin"/>
        </w:r>
        <w:r>
          <w:instrText xml:space="preserve"> PAGEREF _Toc233038218 \h </w:instrText>
        </w:r>
        <w:r>
          <w:fldChar w:fldCharType="separate"/>
        </w:r>
        <w:r w:rsidR="002B4FE7">
          <w:t>101</w:t>
        </w:r>
        <w:r>
          <w:fldChar w:fldCharType="end"/>
        </w:r>
      </w:hyperlink>
    </w:p>
    <w:p w14:paraId="07EA2E37" w14:textId="158F622C"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19" w:history="1">
        <w:r w:rsidRPr="00BC3989">
          <w:t>132</w:t>
        </w:r>
        <w:r>
          <w:rPr>
            <w:rFonts w:asciiTheme="minorHAnsi" w:eastAsiaTheme="minorEastAsia" w:hAnsiTheme="minorHAnsi" w:cstheme="minorBidi"/>
            <w:kern w:val="2"/>
            <w:sz w:val="24"/>
            <w:szCs w:val="24"/>
            <w:lang w:eastAsia="en-AU"/>
            <w14:ligatures w14:val="standardContextual"/>
          </w:rPr>
          <w:tab/>
        </w:r>
        <w:r w:rsidRPr="00BC3989">
          <w:t>Financed service contract—notice of change</w:t>
        </w:r>
        <w:r>
          <w:tab/>
        </w:r>
        <w:r>
          <w:fldChar w:fldCharType="begin"/>
        </w:r>
        <w:r>
          <w:instrText xml:space="preserve"> PAGEREF _Toc233038219 \h </w:instrText>
        </w:r>
        <w:r>
          <w:fldChar w:fldCharType="separate"/>
        </w:r>
        <w:r w:rsidR="002B4FE7">
          <w:t>102</w:t>
        </w:r>
        <w:r>
          <w:fldChar w:fldCharType="end"/>
        </w:r>
      </w:hyperlink>
    </w:p>
    <w:p w14:paraId="3DFB99D2" w14:textId="63FEBFAF"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20" w:history="1">
        <w:r w:rsidRPr="00BC3989">
          <w:t>133</w:t>
        </w:r>
        <w:r>
          <w:rPr>
            <w:rFonts w:asciiTheme="minorHAnsi" w:eastAsiaTheme="minorEastAsia" w:hAnsiTheme="minorHAnsi" w:cstheme="minorBidi"/>
            <w:kern w:val="2"/>
            <w:sz w:val="24"/>
            <w:szCs w:val="24"/>
            <w:lang w:eastAsia="en-AU"/>
            <w14:ligatures w14:val="standardContextual"/>
          </w:rPr>
          <w:tab/>
        </w:r>
        <w:r w:rsidRPr="00BC3989">
          <w:t>Financed service contract—limitation on ending</w:t>
        </w:r>
        <w:r>
          <w:tab/>
        </w:r>
        <w:r>
          <w:fldChar w:fldCharType="begin"/>
        </w:r>
        <w:r>
          <w:instrText xml:space="preserve"> PAGEREF _Toc233038220 \h </w:instrText>
        </w:r>
        <w:r>
          <w:fldChar w:fldCharType="separate"/>
        </w:r>
        <w:r w:rsidR="002B4FE7">
          <w:t>102</w:t>
        </w:r>
        <w:r>
          <w:fldChar w:fldCharType="end"/>
        </w:r>
      </w:hyperlink>
    </w:p>
    <w:p w14:paraId="7848DCB6" w14:textId="38F9090E"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21" w:history="1">
        <w:r w:rsidRPr="00BC3989">
          <w:t>134</w:t>
        </w:r>
        <w:r>
          <w:rPr>
            <w:rFonts w:asciiTheme="minorHAnsi" w:eastAsiaTheme="minorEastAsia" w:hAnsiTheme="minorHAnsi" w:cstheme="minorBidi"/>
            <w:kern w:val="2"/>
            <w:sz w:val="24"/>
            <w:szCs w:val="24"/>
            <w:lang w:eastAsia="en-AU"/>
            <w14:ligatures w14:val="standardContextual"/>
          </w:rPr>
          <w:tab/>
        </w:r>
        <w:r w:rsidRPr="00BC3989">
          <w:t>Financed service contract—person authorised to act for financier</w:t>
        </w:r>
        <w:r>
          <w:tab/>
        </w:r>
        <w:r>
          <w:fldChar w:fldCharType="begin"/>
        </w:r>
        <w:r>
          <w:instrText xml:space="preserve"> PAGEREF _Toc233038221 \h </w:instrText>
        </w:r>
        <w:r>
          <w:fldChar w:fldCharType="separate"/>
        </w:r>
        <w:r w:rsidR="002B4FE7">
          <w:t>103</w:t>
        </w:r>
        <w:r>
          <w:fldChar w:fldCharType="end"/>
        </w:r>
      </w:hyperlink>
    </w:p>
    <w:p w14:paraId="1E4820A4" w14:textId="678B2F19"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22" w:history="1">
        <w:r w:rsidRPr="00BC3989">
          <w:t>135</w:t>
        </w:r>
        <w:r>
          <w:rPr>
            <w:rFonts w:asciiTheme="minorHAnsi" w:eastAsiaTheme="minorEastAsia" w:hAnsiTheme="minorHAnsi" w:cstheme="minorBidi"/>
            <w:kern w:val="2"/>
            <w:sz w:val="24"/>
            <w:szCs w:val="24"/>
            <w:lang w:eastAsia="en-AU"/>
            <w14:ligatures w14:val="standardContextual"/>
          </w:rPr>
          <w:tab/>
        </w:r>
        <w:r w:rsidRPr="00BC3989">
          <w:t>Financed service contract—agreement between owners corporation and financier prohibited</w:t>
        </w:r>
        <w:r>
          <w:tab/>
        </w:r>
        <w:r>
          <w:fldChar w:fldCharType="begin"/>
        </w:r>
        <w:r>
          <w:instrText xml:space="preserve"> PAGEREF _Toc233038222 \h </w:instrText>
        </w:r>
        <w:r>
          <w:fldChar w:fldCharType="separate"/>
        </w:r>
        <w:r w:rsidR="002B4FE7">
          <w:t>104</w:t>
        </w:r>
        <w:r>
          <w:fldChar w:fldCharType="end"/>
        </w:r>
      </w:hyperlink>
    </w:p>
    <w:p w14:paraId="5018E40E" w14:textId="4B1F7CFB" w:rsidR="008133F6" w:rsidRDefault="008133F6">
      <w:pPr>
        <w:pStyle w:val="TOC2"/>
        <w:rPr>
          <w:rFonts w:asciiTheme="minorHAnsi" w:eastAsiaTheme="minorEastAsia" w:hAnsiTheme="minorHAnsi" w:cstheme="minorBidi"/>
          <w:b w:val="0"/>
          <w:kern w:val="2"/>
          <w:szCs w:val="24"/>
          <w:lang w:eastAsia="en-AU"/>
          <w14:ligatures w14:val="standardContextual"/>
        </w:rPr>
      </w:pPr>
      <w:hyperlink w:anchor="_Toc233038223" w:history="1">
        <w:r w:rsidRPr="00BC3989">
          <w:t>Part 10</w:t>
        </w:r>
        <w:r>
          <w:rPr>
            <w:rFonts w:asciiTheme="minorHAnsi" w:eastAsiaTheme="minorEastAsia" w:hAnsiTheme="minorHAnsi" w:cstheme="minorBidi"/>
            <w:b w:val="0"/>
            <w:kern w:val="2"/>
            <w:szCs w:val="24"/>
            <w:lang w:eastAsia="en-AU"/>
            <w14:ligatures w14:val="standardContextual"/>
          </w:rPr>
          <w:tab/>
        </w:r>
        <w:r w:rsidRPr="00BC3989">
          <w:t>Administrators</w:t>
        </w:r>
        <w:r w:rsidRPr="008133F6">
          <w:rPr>
            <w:vanish/>
          </w:rPr>
          <w:tab/>
        </w:r>
        <w:r w:rsidRPr="008133F6">
          <w:rPr>
            <w:vanish/>
          </w:rPr>
          <w:fldChar w:fldCharType="begin"/>
        </w:r>
        <w:r w:rsidRPr="008133F6">
          <w:rPr>
            <w:vanish/>
          </w:rPr>
          <w:instrText xml:space="preserve"> PAGEREF _Toc233038223 \h </w:instrText>
        </w:r>
        <w:r w:rsidRPr="008133F6">
          <w:rPr>
            <w:vanish/>
          </w:rPr>
        </w:r>
        <w:r w:rsidRPr="008133F6">
          <w:rPr>
            <w:vanish/>
          </w:rPr>
          <w:fldChar w:fldCharType="separate"/>
        </w:r>
        <w:r w:rsidR="002B4FE7">
          <w:rPr>
            <w:vanish/>
          </w:rPr>
          <w:t>105</w:t>
        </w:r>
        <w:r w:rsidRPr="008133F6">
          <w:rPr>
            <w:vanish/>
          </w:rPr>
          <w:fldChar w:fldCharType="end"/>
        </w:r>
      </w:hyperlink>
    </w:p>
    <w:p w14:paraId="65F1DAEE" w14:textId="5F94D63C" w:rsidR="008133F6" w:rsidRDefault="008133F6">
      <w:pPr>
        <w:pStyle w:val="TOC3"/>
        <w:rPr>
          <w:rFonts w:asciiTheme="minorHAnsi" w:eastAsiaTheme="minorEastAsia" w:hAnsiTheme="minorHAnsi" w:cstheme="minorBidi"/>
          <w:b w:val="0"/>
          <w:kern w:val="2"/>
          <w:sz w:val="24"/>
          <w:szCs w:val="24"/>
          <w:lang w:eastAsia="en-AU"/>
          <w14:ligatures w14:val="standardContextual"/>
        </w:rPr>
      </w:pPr>
      <w:hyperlink w:anchor="_Toc233038224" w:history="1">
        <w:r w:rsidRPr="00BC3989">
          <w:t>Division 10.1</w:t>
        </w:r>
        <w:r>
          <w:rPr>
            <w:rFonts w:asciiTheme="minorHAnsi" w:eastAsiaTheme="minorEastAsia" w:hAnsiTheme="minorHAnsi" w:cstheme="minorBidi"/>
            <w:b w:val="0"/>
            <w:kern w:val="2"/>
            <w:sz w:val="24"/>
            <w:szCs w:val="24"/>
            <w:lang w:eastAsia="en-AU"/>
            <w14:ligatures w14:val="standardContextual"/>
          </w:rPr>
          <w:tab/>
        </w:r>
        <w:r w:rsidRPr="00BC3989">
          <w:t>Interested parties</w:t>
        </w:r>
        <w:r w:rsidRPr="008133F6">
          <w:rPr>
            <w:vanish/>
          </w:rPr>
          <w:tab/>
        </w:r>
        <w:r w:rsidRPr="008133F6">
          <w:rPr>
            <w:vanish/>
          </w:rPr>
          <w:fldChar w:fldCharType="begin"/>
        </w:r>
        <w:r w:rsidRPr="008133F6">
          <w:rPr>
            <w:vanish/>
          </w:rPr>
          <w:instrText xml:space="preserve"> PAGEREF _Toc233038224 \h </w:instrText>
        </w:r>
        <w:r w:rsidRPr="008133F6">
          <w:rPr>
            <w:vanish/>
          </w:rPr>
        </w:r>
        <w:r w:rsidRPr="008133F6">
          <w:rPr>
            <w:vanish/>
          </w:rPr>
          <w:fldChar w:fldCharType="separate"/>
        </w:r>
        <w:r w:rsidR="002B4FE7">
          <w:rPr>
            <w:vanish/>
          </w:rPr>
          <w:t>105</w:t>
        </w:r>
        <w:r w:rsidRPr="008133F6">
          <w:rPr>
            <w:vanish/>
          </w:rPr>
          <w:fldChar w:fldCharType="end"/>
        </w:r>
      </w:hyperlink>
    </w:p>
    <w:p w14:paraId="0A68C13E" w14:textId="6F0F6D88"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25" w:history="1">
        <w:r w:rsidRPr="00BC3989">
          <w:t>136</w:t>
        </w:r>
        <w:r>
          <w:rPr>
            <w:rFonts w:asciiTheme="minorHAnsi" w:eastAsiaTheme="minorEastAsia" w:hAnsiTheme="minorHAnsi" w:cstheme="minorBidi"/>
            <w:kern w:val="2"/>
            <w:sz w:val="24"/>
            <w:szCs w:val="24"/>
            <w:lang w:eastAsia="en-AU"/>
            <w14:ligatures w14:val="standardContextual"/>
          </w:rPr>
          <w:tab/>
        </w:r>
        <w:r w:rsidRPr="00BC3989">
          <w:t>Who may apply for an administration order?</w:t>
        </w:r>
        <w:r>
          <w:tab/>
        </w:r>
        <w:r>
          <w:fldChar w:fldCharType="begin"/>
        </w:r>
        <w:r>
          <w:instrText xml:space="preserve"> PAGEREF _Toc233038225 \h </w:instrText>
        </w:r>
        <w:r>
          <w:fldChar w:fldCharType="separate"/>
        </w:r>
        <w:r w:rsidR="002B4FE7">
          <w:t>105</w:t>
        </w:r>
        <w:r>
          <w:fldChar w:fldCharType="end"/>
        </w:r>
      </w:hyperlink>
    </w:p>
    <w:p w14:paraId="6FCA26C3" w14:textId="4BF72CF8"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26" w:history="1">
        <w:r w:rsidRPr="00BC3989">
          <w:t>137</w:t>
        </w:r>
        <w:r>
          <w:rPr>
            <w:rFonts w:asciiTheme="minorHAnsi" w:eastAsiaTheme="minorEastAsia" w:hAnsiTheme="minorHAnsi" w:cstheme="minorBidi"/>
            <w:kern w:val="2"/>
            <w:sz w:val="24"/>
            <w:szCs w:val="24"/>
            <w:lang w:eastAsia="en-AU"/>
            <w14:ligatures w14:val="standardContextual"/>
          </w:rPr>
          <w:tab/>
        </w:r>
        <w:r w:rsidRPr="00BC3989">
          <w:t>ACAT appearances and service of applications</w:t>
        </w:r>
        <w:r>
          <w:tab/>
        </w:r>
        <w:r>
          <w:fldChar w:fldCharType="begin"/>
        </w:r>
        <w:r>
          <w:instrText xml:space="preserve"> PAGEREF _Toc233038226 \h </w:instrText>
        </w:r>
        <w:r>
          <w:fldChar w:fldCharType="separate"/>
        </w:r>
        <w:r w:rsidR="002B4FE7">
          <w:t>105</w:t>
        </w:r>
        <w:r>
          <w:fldChar w:fldCharType="end"/>
        </w:r>
      </w:hyperlink>
    </w:p>
    <w:p w14:paraId="393DEC5E" w14:textId="6C48BB6F" w:rsidR="008133F6" w:rsidRDefault="008133F6">
      <w:pPr>
        <w:pStyle w:val="TOC3"/>
        <w:rPr>
          <w:rFonts w:asciiTheme="minorHAnsi" w:eastAsiaTheme="minorEastAsia" w:hAnsiTheme="minorHAnsi" w:cstheme="minorBidi"/>
          <w:b w:val="0"/>
          <w:kern w:val="2"/>
          <w:sz w:val="24"/>
          <w:szCs w:val="24"/>
          <w:lang w:eastAsia="en-AU"/>
          <w14:ligatures w14:val="standardContextual"/>
        </w:rPr>
      </w:pPr>
      <w:hyperlink w:anchor="_Toc233038227" w:history="1">
        <w:r w:rsidRPr="00BC3989">
          <w:t>Division 10.2</w:t>
        </w:r>
        <w:r>
          <w:rPr>
            <w:rFonts w:asciiTheme="minorHAnsi" w:eastAsiaTheme="minorEastAsia" w:hAnsiTheme="minorHAnsi" w:cstheme="minorBidi"/>
            <w:b w:val="0"/>
            <w:kern w:val="2"/>
            <w:sz w:val="24"/>
            <w:szCs w:val="24"/>
            <w:lang w:eastAsia="en-AU"/>
            <w14:ligatures w14:val="standardContextual"/>
          </w:rPr>
          <w:tab/>
        </w:r>
        <w:r w:rsidRPr="00BC3989">
          <w:t>Appointment, removal and functions</w:t>
        </w:r>
        <w:r w:rsidRPr="008133F6">
          <w:rPr>
            <w:vanish/>
          </w:rPr>
          <w:tab/>
        </w:r>
        <w:r w:rsidRPr="008133F6">
          <w:rPr>
            <w:vanish/>
          </w:rPr>
          <w:fldChar w:fldCharType="begin"/>
        </w:r>
        <w:r w:rsidRPr="008133F6">
          <w:rPr>
            <w:vanish/>
          </w:rPr>
          <w:instrText xml:space="preserve"> PAGEREF _Toc233038227 \h </w:instrText>
        </w:r>
        <w:r w:rsidRPr="008133F6">
          <w:rPr>
            <w:vanish/>
          </w:rPr>
        </w:r>
        <w:r w:rsidRPr="008133F6">
          <w:rPr>
            <w:vanish/>
          </w:rPr>
          <w:fldChar w:fldCharType="separate"/>
        </w:r>
        <w:r w:rsidR="002B4FE7">
          <w:rPr>
            <w:vanish/>
          </w:rPr>
          <w:t>106</w:t>
        </w:r>
        <w:r w:rsidRPr="008133F6">
          <w:rPr>
            <w:vanish/>
          </w:rPr>
          <w:fldChar w:fldCharType="end"/>
        </w:r>
      </w:hyperlink>
    </w:p>
    <w:p w14:paraId="17A1B0C9" w14:textId="1A4A08B7"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28" w:history="1">
        <w:r w:rsidRPr="00BC3989">
          <w:t>138</w:t>
        </w:r>
        <w:r>
          <w:rPr>
            <w:rFonts w:asciiTheme="minorHAnsi" w:eastAsiaTheme="minorEastAsia" w:hAnsiTheme="minorHAnsi" w:cstheme="minorBidi"/>
            <w:kern w:val="2"/>
            <w:sz w:val="24"/>
            <w:szCs w:val="24"/>
            <w:lang w:eastAsia="en-AU"/>
            <w14:ligatures w14:val="standardContextual"/>
          </w:rPr>
          <w:tab/>
        </w:r>
        <w:r w:rsidRPr="00BC3989">
          <w:t>Appointment of administrator</w:t>
        </w:r>
        <w:r>
          <w:tab/>
        </w:r>
        <w:r>
          <w:fldChar w:fldCharType="begin"/>
        </w:r>
        <w:r>
          <w:instrText xml:space="preserve"> PAGEREF _Toc233038228 \h </w:instrText>
        </w:r>
        <w:r>
          <w:fldChar w:fldCharType="separate"/>
        </w:r>
        <w:r w:rsidR="002B4FE7">
          <w:t>106</w:t>
        </w:r>
        <w:r>
          <w:fldChar w:fldCharType="end"/>
        </w:r>
      </w:hyperlink>
    </w:p>
    <w:p w14:paraId="3107D24E" w14:textId="3F9FDAC7"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29" w:history="1">
        <w:r w:rsidRPr="00BC3989">
          <w:t>139</w:t>
        </w:r>
        <w:r>
          <w:rPr>
            <w:rFonts w:asciiTheme="minorHAnsi" w:eastAsiaTheme="minorEastAsia" w:hAnsiTheme="minorHAnsi" w:cstheme="minorBidi"/>
            <w:kern w:val="2"/>
            <w:sz w:val="24"/>
            <w:szCs w:val="24"/>
            <w:lang w:eastAsia="en-AU"/>
            <w14:ligatures w14:val="standardContextual"/>
          </w:rPr>
          <w:tab/>
        </w:r>
        <w:r w:rsidRPr="00BC3989">
          <w:t>Removal or replacement of administrator</w:t>
        </w:r>
        <w:r>
          <w:tab/>
        </w:r>
        <w:r>
          <w:fldChar w:fldCharType="begin"/>
        </w:r>
        <w:r>
          <w:instrText xml:space="preserve"> PAGEREF _Toc233038229 \h </w:instrText>
        </w:r>
        <w:r>
          <w:fldChar w:fldCharType="separate"/>
        </w:r>
        <w:r w:rsidR="002B4FE7">
          <w:t>106</w:t>
        </w:r>
        <w:r>
          <w:fldChar w:fldCharType="end"/>
        </w:r>
      </w:hyperlink>
    </w:p>
    <w:p w14:paraId="141BD886" w14:textId="13BA48AF"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30" w:history="1">
        <w:r w:rsidRPr="00BC3989">
          <w:t>140</w:t>
        </w:r>
        <w:r>
          <w:rPr>
            <w:rFonts w:asciiTheme="minorHAnsi" w:eastAsiaTheme="minorEastAsia" w:hAnsiTheme="minorHAnsi" w:cstheme="minorBidi"/>
            <w:kern w:val="2"/>
            <w:sz w:val="24"/>
            <w:szCs w:val="24"/>
            <w:lang w:eastAsia="en-AU"/>
            <w14:ligatures w14:val="standardContextual"/>
          </w:rPr>
          <w:tab/>
        </w:r>
        <w:r w:rsidRPr="00BC3989">
          <w:t>Functions of administrator</w:t>
        </w:r>
        <w:r>
          <w:tab/>
        </w:r>
        <w:r>
          <w:fldChar w:fldCharType="begin"/>
        </w:r>
        <w:r>
          <w:instrText xml:space="preserve"> PAGEREF _Toc233038230 \h </w:instrText>
        </w:r>
        <w:r>
          <w:fldChar w:fldCharType="separate"/>
        </w:r>
        <w:r w:rsidR="002B4FE7">
          <w:t>106</w:t>
        </w:r>
        <w:r>
          <w:fldChar w:fldCharType="end"/>
        </w:r>
      </w:hyperlink>
    </w:p>
    <w:p w14:paraId="0B4E4C86" w14:textId="77301F07"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31" w:history="1">
        <w:r w:rsidRPr="00BC3989">
          <w:t>141</w:t>
        </w:r>
        <w:r>
          <w:rPr>
            <w:rFonts w:asciiTheme="minorHAnsi" w:eastAsiaTheme="minorEastAsia" w:hAnsiTheme="minorHAnsi" w:cstheme="minorBidi"/>
            <w:kern w:val="2"/>
            <w:sz w:val="24"/>
            <w:szCs w:val="24"/>
            <w:lang w:eastAsia="en-AU"/>
            <w14:ligatures w14:val="standardContextual"/>
          </w:rPr>
          <w:tab/>
        </w:r>
        <w:r w:rsidRPr="00BC3989">
          <w:t>Delegation by administrator</w:t>
        </w:r>
        <w:r>
          <w:tab/>
        </w:r>
        <w:r>
          <w:fldChar w:fldCharType="begin"/>
        </w:r>
        <w:r>
          <w:instrText xml:space="preserve"> PAGEREF _Toc233038231 \h </w:instrText>
        </w:r>
        <w:r>
          <w:fldChar w:fldCharType="separate"/>
        </w:r>
        <w:r w:rsidR="002B4FE7">
          <w:t>107</w:t>
        </w:r>
        <w:r>
          <w:fldChar w:fldCharType="end"/>
        </w:r>
      </w:hyperlink>
    </w:p>
    <w:p w14:paraId="55DA5ADD" w14:textId="051AD93B" w:rsidR="008133F6" w:rsidRDefault="008133F6">
      <w:pPr>
        <w:pStyle w:val="TOC2"/>
        <w:rPr>
          <w:rFonts w:asciiTheme="minorHAnsi" w:eastAsiaTheme="minorEastAsia" w:hAnsiTheme="minorHAnsi" w:cstheme="minorBidi"/>
          <w:b w:val="0"/>
          <w:kern w:val="2"/>
          <w:szCs w:val="24"/>
          <w:lang w:eastAsia="en-AU"/>
          <w14:ligatures w14:val="standardContextual"/>
        </w:rPr>
      </w:pPr>
      <w:hyperlink w:anchor="_Toc233038232" w:history="1">
        <w:r w:rsidRPr="00BC3989">
          <w:t>Part 11</w:t>
        </w:r>
        <w:r>
          <w:rPr>
            <w:rFonts w:asciiTheme="minorHAnsi" w:eastAsiaTheme="minorEastAsia" w:hAnsiTheme="minorHAnsi" w:cstheme="minorBidi"/>
            <w:b w:val="0"/>
            <w:kern w:val="2"/>
            <w:szCs w:val="24"/>
            <w:lang w:eastAsia="en-AU"/>
            <w14:ligatures w14:val="standardContextual"/>
          </w:rPr>
          <w:tab/>
        </w:r>
        <w:r w:rsidRPr="00BC3989">
          <w:t>Miscellaneous</w:t>
        </w:r>
        <w:r w:rsidRPr="008133F6">
          <w:rPr>
            <w:vanish/>
          </w:rPr>
          <w:tab/>
        </w:r>
        <w:r w:rsidRPr="008133F6">
          <w:rPr>
            <w:vanish/>
          </w:rPr>
          <w:fldChar w:fldCharType="begin"/>
        </w:r>
        <w:r w:rsidRPr="008133F6">
          <w:rPr>
            <w:vanish/>
          </w:rPr>
          <w:instrText xml:space="preserve"> PAGEREF _Toc233038232 \h </w:instrText>
        </w:r>
        <w:r w:rsidRPr="008133F6">
          <w:rPr>
            <w:vanish/>
          </w:rPr>
        </w:r>
        <w:r w:rsidRPr="008133F6">
          <w:rPr>
            <w:vanish/>
          </w:rPr>
          <w:fldChar w:fldCharType="separate"/>
        </w:r>
        <w:r w:rsidR="002B4FE7">
          <w:rPr>
            <w:vanish/>
          </w:rPr>
          <w:t>108</w:t>
        </w:r>
        <w:r w:rsidRPr="008133F6">
          <w:rPr>
            <w:vanish/>
          </w:rPr>
          <w:fldChar w:fldCharType="end"/>
        </w:r>
      </w:hyperlink>
    </w:p>
    <w:p w14:paraId="34DCB43E" w14:textId="576E056F" w:rsidR="008133F6" w:rsidRDefault="008133F6">
      <w:pPr>
        <w:pStyle w:val="TOC3"/>
        <w:rPr>
          <w:rFonts w:asciiTheme="minorHAnsi" w:eastAsiaTheme="minorEastAsia" w:hAnsiTheme="minorHAnsi" w:cstheme="minorBidi"/>
          <w:b w:val="0"/>
          <w:kern w:val="2"/>
          <w:sz w:val="24"/>
          <w:szCs w:val="24"/>
          <w:lang w:eastAsia="en-AU"/>
          <w14:ligatures w14:val="standardContextual"/>
        </w:rPr>
      </w:pPr>
      <w:hyperlink w:anchor="_Toc233038233" w:history="1">
        <w:r w:rsidRPr="00BC3989">
          <w:t>Division 11.1</w:t>
        </w:r>
        <w:r>
          <w:rPr>
            <w:rFonts w:asciiTheme="minorHAnsi" w:eastAsiaTheme="minorEastAsia" w:hAnsiTheme="minorHAnsi" w:cstheme="minorBidi"/>
            <w:b w:val="0"/>
            <w:kern w:val="2"/>
            <w:sz w:val="24"/>
            <w:szCs w:val="24"/>
            <w:lang w:eastAsia="en-AU"/>
            <w14:ligatures w14:val="standardContextual"/>
          </w:rPr>
          <w:tab/>
        </w:r>
        <w:r w:rsidRPr="00BC3989">
          <w:t>Mortgage insurance</w:t>
        </w:r>
        <w:r w:rsidRPr="008133F6">
          <w:rPr>
            <w:vanish/>
          </w:rPr>
          <w:tab/>
        </w:r>
        <w:r w:rsidRPr="008133F6">
          <w:rPr>
            <w:vanish/>
          </w:rPr>
          <w:fldChar w:fldCharType="begin"/>
        </w:r>
        <w:r w:rsidRPr="008133F6">
          <w:rPr>
            <w:vanish/>
          </w:rPr>
          <w:instrText xml:space="preserve"> PAGEREF _Toc233038233 \h </w:instrText>
        </w:r>
        <w:r w:rsidRPr="008133F6">
          <w:rPr>
            <w:vanish/>
          </w:rPr>
        </w:r>
        <w:r w:rsidRPr="008133F6">
          <w:rPr>
            <w:vanish/>
          </w:rPr>
          <w:fldChar w:fldCharType="separate"/>
        </w:r>
        <w:r w:rsidR="002B4FE7">
          <w:rPr>
            <w:vanish/>
          </w:rPr>
          <w:t>108</w:t>
        </w:r>
        <w:r w:rsidRPr="008133F6">
          <w:rPr>
            <w:vanish/>
          </w:rPr>
          <w:fldChar w:fldCharType="end"/>
        </w:r>
      </w:hyperlink>
    </w:p>
    <w:p w14:paraId="11FB6DD7" w14:textId="6F58F3A6"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34" w:history="1">
        <w:r w:rsidRPr="00BC3989">
          <w:t>142</w:t>
        </w:r>
        <w:r>
          <w:rPr>
            <w:rFonts w:asciiTheme="minorHAnsi" w:eastAsiaTheme="minorEastAsia" w:hAnsiTheme="minorHAnsi" w:cstheme="minorBidi"/>
            <w:kern w:val="2"/>
            <w:sz w:val="24"/>
            <w:szCs w:val="24"/>
            <w:lang w:eastAsia="en-AU"/>
            <w14:ligatures w14:val="standardContextual"/>
          </w:rPr>
          <w:tab/>
        </w:r>
        <w:r w:rsidRPr="00BC3989">
          <w:t>Mortgage insurance of unit</w:t>
        </w:r>
        <w:r>
          <w:tab/>
        </w:r>
        <w:r>
          <w:fldChar w:fldCharType="begin"/>
        </w:r>
        <w:r>
          <w:instrText xml:space="preserve"> PAGEREF _Toc233038234 \h </w:instrText>
        </w:r>
        <w:r>
          <w:fldChar w:fldCharType="separate"/>
        </w:r>
        <w:r w:rsidR="002B4FE7">
          <w:t>108</w:t>
        </w:r>
        <w:r>
          <w:fldChar w:fldCharType="end"/>
        </w:r>
      </w:hyperlink>
    </w:p>
    <w:p w14:paraId="75B1973C" w14:textId="5F72DA8B"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35" w:history="1">
        <w:r w:rsidRPr="00BC3989">
          <w:t>143</w:t>
        </w:r>
        <w:r>
          <w:rPr>
            <w:rFonts w:asciiTheme="minorHAnsi" w:eastAsiaTheme="minorEastAsia" w:hAnsiTheme="minorHAnsi" w:cstheme="minorBidi"/>
            <w:kern w:val="2"/>
            <w:sz w:val="24"/>
            <w:szCs w:val="24"/>
            <w:lang w:eastAsia="en-AU"/>
            <w14:ligatures w14:val="standardContextual"/>
          </w:rPr>
          <w:tab/>
        </w:r>
        <w:r w:rsidRPr="00BC3989">
          <w:t>Payment under mortgage insurance policies</w:t>
        </w:r>
        <w:r>
          <w:tab/>
        </w:r>
        <w:r>
          <w:fldChar w:fldCharType="begin"/>
        </w:r>
        <w:r>
          <w:instrText xml:space="preserve"> PAGEREF _Toc233038235 \h </w:instrText>
        </w:r>
        <w:r>
          <w:fldChar w:fldCharType="separate"/>
        </w:r>
        <w:r w:rsidR="002B4FE7">
          <w:t>108</w:t>
        </w:r>
        <w:r>
          <w:fldChar w:fldCharType="end"/>
        </w:r>
      </w:hyperlink>
    </w:p>
    <w:p w14:paraId="3903D999" w14:textId="545EF50A"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36" w:history="1">
        <w:r w:rsidRPr="00BC3989">
          <w:t>144</w:t>
        </w:r>
        <w:r>
          <w:rPr>
            <w:rFonts w:asciiTheme="minorHAnsi" w:eastAsiaTheme="minorEastAsia" w:hAnsiTheme="minorHAnsi" w:cstheme="minorBidi"/>
            <w:kern w:val="2"/>
            <w:sz w:val="24"/>
            <w:szCs w:val="24"/>
            <w:lang w:eastAsia="en-AU"/>
            <w14:ligatures w14:val="standardContextual"/>
          </w:rPr>
          <w:tab/>
        </w:r>
        <w:r w:rsidRPr="00BC3989">
          <w:t>Transfer of mortgagee’s interest to insurer</w:t>
        </w:r>
        <w:r>
          <w:tab/>
        </w:r>
        <w:r>
          <w:fldChar w:fldCharType="begin"/>
        </w:r>
        <w:r>
          <w:instrText xml:space="preserve"> PAGEREF _Toc233038236 \h </w:instrText>
        </w:r>
        <w:r>
          <w:fldChar w:fldCharType="separate"/>
        </w:r>
        <w:r w:rsidR="002B4FE7">
          <w:t>108</w:t>
        </w:r>
        <w:r>
          <w:fldChar w:fldCharType="end"/>
        </w:r>
      </w:hyperlink>
    </w:p>
    <w:p w14:paraId="63BFA5B6" w14:textId="47CE3084" w:rsidR="008133F6" w:rsidRDefault="008133F6">
      <w:pPr>
        <w:pStyle w:val="TOC3"/>
        <w:rPr>
          <w:rFonts w:asciiTheme="minorHAnsi" w:eastAsiaTheme="minorEastAsia" w:hAnsiTheme="minorHAnsi" w:cstheme="minorBidi"/>
          <w:b w:val="0"/>
          <w:kern w:val="2"/>
          <w:sz w:val="24"/>
          <w:szCs w:val="24"/>
          <w:lang w:eastAsia="en-AU"/>
          <w14:ligatures w14:val="standardContextual"/>
        </w:rPr>
      </w:pPr>
      <w:hyperlink w:anchor="_Toc233038237" w:history="1">
        <w:r w:rsidRPr="00BC3989">
          <w:t>Division 11.2</w:t>
        </w:r>
        <w:r>
          <w:rPr>
            <w:rFonts w:asciiTheme="minorHAnsi" w:eastAsiaTheme="minorEastAsia" w:hAnsiTheme="minorHAnsi" w:cstheme="minorBidi"/>
            <w:b w:val="0"/>
            <w:kern w:val="2"/>
            <w:sz w:val="24"/>
            <w:szCs w:val="24"/>
            <w:lang w:eastAsia="en-AU"/>
            <w14:ligatures w14:val="standardContextual"/>
          </w:rPr>
          <w:tab/>
        </w:r>
        <w:r w:rsidRPr="00BC3989">
          <w:t>Miscellaneous</w:t>
        </w:r>
        <w:r w:rsidRPr="008133F6">
          <w:rPr>
            <w:vanish/>
          </w:rPr>
          <w:tab/>
        </w:r>
        <w:r w:rsidRPr="008133F6">
          <w:rPr>
            <w:vanish/>
          </w:rPr>
          <w:fldChar w:fldCharType="begin"/>
        </w:r>
        <w:r w:rsidRPr="008133F6">
          <w:rPr>
            <w:vanish/>
          </w:rPr>
          <w:instrText xml:space="preserve"> PAGEREF _Toc233038237 \h </w:instrText>
        </w:r>
        <w:r w:rsidRPr="008133F6">
          <w:rPr>
            <w:vanish/>
          </w:rPr>
        </w:r>
        <w:r w:rsidRPr="008133F6">
          <w:rPr>
            <w:vanish/>
          </w:rPr>
          <w:fldChar w:fldCharType="separate"/>
        </w:r>
        <w:r w:rsidR="002B4FE7">
          <w:rPr>
            <w:vanish/>
          </w:rPr>
          <w:t>109</w:t>
        </w:r>
        <w:r w:rsidRPr="008133F6">
          <w:rPr>
            <w:vanish/>
          </w:rPr>
          <w:fldChar w:fldCharType="end"/>
        </w:r>
      </w:hyperlink>
    </w:p>
    <w:p w14:paraId="4A451CDF" w14:textId="1CE908F4"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38" w:history="1">
        <w:r w:rsidRPr="00BC3989">
          <w:t>145</w:t>
        </w:r>
        <w:r>
          <w:rPr>
            <w:rFonts w:asciiTheme="minorHAnsi" w:eastAsiaTheme="minorEastAsia" w:hAnsiTheme="minorHAnsi" w:cstheme="minorBidi"/>
            <w:kern w:val="2"/>
            <w:sz w:val="24"/>
            <w:szCs w:val="24"/>
            <w:lang w:eastAsia="en-AU"/>
            <w14:ligatures w14:val="standardContextual"/>
          </w:rPr>
          <w:tab/>
        </w:r>
        <w:r w:rsidRPr="00BC3989">
          <w:t>Determination of fees</w:t>
        </w:r>
        <w:r>
          <w:tab/>
        </w:r>
        <w:r>
          <w:fldChar w:fldCharType="begin"/>
        </w:r>
        <w:r>
          <w:instrText xml:space="preserve"> PAGEREF _Toc233038238 \h </w:instrText>
        </w:r>
        <w:r>
          <w:fldChar w:fldCharType="separate"/>
        </w:r>
        <w:r w:rsidR="002B4FE7">
          <w:t>109</w:t>
        </w:r>
        <w:r>
          <w:fldChar w:fldCharType="end"/>
        </w:r>
      </w:hyperlink>
    </w:p>
    <w:p w14:paraId="5871641D" w14:textId="6BC9D94A"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39" w:history="1">
        <w:r w:rsidRPr="00BC3989">
          <w:t>146</w:t>
        </w:r>
        <w:r>
          <w:rPr>
            <w:rFonts w:asciiTheme="minorHAnsi" w:eastAsiaTheme="minorEastAsia" w:hAnsiTheme="minorHAnsi" w:cstheme="minorBidi"/>
            <w:kern w:val="2"/>
            <w:sz w:val="24"/>
            <w:szCs w:val="24"/>
            <w:lang w:eastAsia="en-AU"/>
            <w14:ligatures w14:val="standardContextual"/>
          </w:rPr>
          <w:tab/>
        </w:r>
        <w:r w:rsidRPr="00BC3989">
          <w:t>Approved forms</w:t>
        </w:r>
        <w:r>
          <w:tab/>
        </w:r>
        <w:r>
          <w:fldChar w:fldCharType="begin"/>
        </w:r>
        <w:r>
          <w:instrText xml:space="preserve"> PAGEREF _Toc233038239 \h </w:instrText>
        </w:r>
        <w:r>
          <w:fldChar w:fldCharType="separate"/>
        </w:r>
        <w:r w:rsidR="002B4FE7">
          <w:t>109</w:t>
        </w:r>
        <w:r>
          <w:fldChar w:fldCharType="end"/>
        </w:r>
      </w:hyperlink>
    </w:p>
    <w:p w14:paraId="111A82DB" w14:textId="7212A8FF"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40" w:history="1">
        <w:r w:rsidRPr="00BC3989">
          <w:t>147</w:t>
        </w:r>
        <w:r>
          <w:rPr>
            <w:rFonts w:asciiTheme="minorHAnsi" w:eastAsiaTheme="minorEastAsia" w:hAnsiTheme="minorHAnsi" w:cstheme="minorBidi"/>
            <w:kern w:val="2"/>
            <w:sz w:val="24"/>
            <w:szCs w:val="24"/>
            <w:lang w:eastAsia="en-AU"/>
            <w14:ligatures w14:val="standardContextual"/>
          </w:rPr>
          <w:tab/>
        </w:r>
        <w:r w:rsidRPr="00BC3989">
          <w:t>Regulation-making power</w:t>
        </w:r>
        <w:r>
          <w:tab/>
        </w:r>
        <w:r>
          <w:fldChar w:fldCharType="begin"/>
        </w:r>
        <w:r>
          <w:instrText xml:space="preserve"> PAGEREF _Toc233038240 \h </w:instrText>
        </w:r>
        <w:r>
          <w:fldChar w:fldCharType="separate"/>
        </w:r>
        <w:r w:rsidR="002B4FE7">
          <w:t>109</w:t>
        </w:r>
        <w:r>
          <w:fldChar w:fldCharType="end"/>
        </w:r>
      </w:hyperlink>
    </w:p>
    <w:p w14:paraId="411AC8A0" w14:textId="31765CC0" w:rsidR="008133F6" w:rsidRDefault="008133F6">
      <w:pPr>
        <w:pStyle w:val="TOC6"/>
        <w:rPr>
          <w:rFonts w:asciiTheme="minorHAnsi" w:eastAsiaTheme="minorEastAsia" w:hAnsiTheme="minorHAnsi" w:cstheme="minorBidi"/>
          <w:b w:val="0"/>
          <w:kern w:val="2"/>
          <w:szCs w:val="24"/>
          <w:lang w:eastAsia="en-AU"/>
          <w14:ligatures w14:val="standardContextual"/>
        </w:rPr>
      </w:pPr>
      <w:hyperlink w:anchor="_Toc233038241" w:history="1">
        <w:r w:rsidRPr="00BC3989">
          <w:t>Schedule 1</w:t>
        </w:r>
        <w:r>
          <w:rPr>
            <w:rFonts w:asciiTheme="minorHAnsi" w:eastAsiaTheme="minorEastAsia" w:hAnsiTheme="minorHAnsi" w:cstheme="minorBidi"/>
            <w:b w:val="0"/>
            <w:kern w:val="2"/>
            <w:szCs w:val="24"/>
            <w:lang w:eastAsia="en-AU"/>
            <w14:ligatures w14:val="standardContextual"/>
          </w:rPr>
          <w:tab/>
        </w:r>
        <w:r w:rsidRPr="00BC3989">
          <w:t>Codes of conduct</w:t>
        </w:r>
        <w:r>
          <w:tab/>
        </w:r>
        <w:r w:rsidRPr="008133F6">
          <w:rPr>
            <w:b w:val="0"/>
            <w:sz w:val="20"/>
          </w:rPr>
          <w:fldChar w:fldCharType="begin"/>
        </w:r>
        <w:r w:rsidRPr="008133F6">
          <w:rPr>
            <w:b w:val="0"/>
            <w:sz w:val="20"/>
          </w:rPr>
          <w:instrText xml:space="preserve"> PAGEREF _Toc233038241 \h </w:instrText>
        </w:r>
        <w:r w:rsidRPr="008133F6">
          <w:rPr>
            <w:b w:val="0"/>
            <w:sz w:val="20"/>
          </w:rPr>
        </w:r>
        <w:r w:rsidRPr="008133F6">
          <w:rPr>
            <w:b w:val="0"/>
            <w:sz w:val="20"/>
          </w:rPr>
          <w:fldChar w:fldCharType="separate"/>
        </w:r>
        <w:r w:rsidR="002B4FE7">
          <w:rPr>
            <w:b w:val="0"/>
            <w:sz w:val="20"/>
          </w:rPr>
          <w:t>111</w:t>
        </w:r>
        <w:r w:rsidRPr="008133F6">
          <w:rPr>
            <w:b w:val="0"/>
            <w:sz w:val="20"/>
          </w:rPr>
          <w:fldChar w:fldCharType="end"/>
        </w:r>
      </w:hyperlink>
    </w:p>
    <w:p w14:paraId="3B8F7D63" w14:textId="56109394" w:rsidR="008133F6" w:rsidRDefault="008133F6">
      <w:pPr>
        <w:pStyle w:val="TOC7"/>
        <w:rPr>
          <w:rFonts w:asciiTheme="minorHAnsi" w:eastAsiaTheme="minorEastAsia" w:hAnsiTheme="minorHAnsi" w:cstheme="minorBidi"/>
          <w:b w:val="0"/>
          <w:kern w:val="2"/>
          <w:sz w:val="24"/>
          <w:szCs w:val="24"/>
          <w:lang w:eastAsia="en-AU"/>
          <w14:ligatures w14:val="standardContextual"/>
        </w:rPr>
      </w:pPr>
      <w:hyperlink w:anchor="_Toc233038242" w:history="1">
        <w:r w:rsidRPr="00BC3989">
          <w:t>Part 1.1</w:t>
        </w:r>
        <w:r>
          <w:rPr>
            <w:rFonts w:asciiTheme="minorHAnsi" w:eastAsiaTheme="minorEastAsia" w:hAnsiTheme="minorHAnsi" w:cstheme="minorBidi"/>
            <w:b w:val="0"/>
            <w:kern w:val="2"/>
            <w:sz w:val="24"/>
            <w:szCs w:val="24"/>
            <w:lang w:eastAsia="en-AU"/>
            <w14:ligatures w14:val="standardContextual"/>
          </w:rPr>
          <w:tab/>
        </w:r>
        <w:r w:rsidRPr="00BC3989">
          <w:t>Executive committees—code of conduct</w:t>
        </w:r>
        <w:r>
          <w:tab/>
        </w:r>
        <w:r w:rsidRPr="008133F6">
          <w:rPr>
            <w:b w:val="0"/>
          </w:rPr>
          <w:fldChar w:fldCharType="begin"/>
        </w:r>
        <w:r w:rsidRPr="008133F6">
          <w:rPr>
            <w:b w:val="0"/>
          </w:rPr>
          <w:instrText xml:space="preserve"> PAGEREF _Toc233038242 \h </w:instrText>
        </w:r>
        <w:r w:rsidRPr="008133F6">
          <w:rPr>
            <w:b w:val="0"/>
          </w:rPr>
        </w:r>
        <w:r w:rsidRPr="008133F6">
          <w:rPr>
            <w:b w:val="0"/>
          </w:rPr>
          <w:fldChar w:fldCharType="separate"/>
        </w:r>
        <w:r w:rsidR="002B4FE7">
          <w:rPr>
            <w:b w:val="0"/>
          </w:rPr>
          <w:t>111</w:t>
        </w:r>
        <w:r w:rsidRPr="008133F6">
          <w:rPr>
            <w:b w:val="0"/>
          </w:rPr>
          <w:fldChar w:fldCharType="end"/>
        </w:r>
      </w:hyperlink>
    </w:p>
    <w:p w14:paraId="0ACA21F3" w14:textId="036ED635" w:rsidR="008133F6" w:rsidRDefault="008133F6">
      <w:pPr>
        <w:pStyle w:val="TOC5"/>
        <w:rPr>
          <w:rFonts w:asciiTheme="minorHAnsi" w:eastAsiaTheme="minorEastAsia" w:hAnsiTheme="minorHAnsi" w:cstheme="minorBidi"/>
          <w:kern w:val="2"/>
          <w:sz w:val="24"/>
          <w:szCs w:val="24"/>
          <w:lang w:eastAsia="en-AU"/>
          <w14:ligatures w14:val="standardContextual"/>
        </w:rPr>
      </w:pPr>
      <w:r>
        <w:lastRenderedPageBreak/>
        <w:tab/>
      </w:r>
      <w:hyperlink w:anchor="_Toc233038243" w:history="1">
        <w:r w:rsidRPr="00BC3989">
          <w:t>1</w:t>
        </w:r>
        <w:r>
          <w:rPr>
            <w:rFonts w:asciiTheme="minorHAnsi" w:eastAsiaTheme="minorEastAsia" w:hAnsiTheme="minorHAnsi" w:cstheme="minorBidi"/>
            <w:kern w:val="2"/>
            <w:sz w:val="24"/>
            <w:szCs w:val="24"/>
            <w:lang w:eastAsia="en-AU"/>
            <w14:ligatures w14:val="standardContextual"/>
          </w:rPr>
          <w:tab/>
        </w:r>
        <w:r w:rsidRPr="00BC3989">
          <w:t>Understanding of Act and code</w:t>
        </w:r>
        <w:r>
          <w:tab/>
        </w:r>
        <w:r>
          <w:fldChar w:fldCharType="begin"/>
        </w:r>
        <w:r>
          <w:instrText xml:space="preserve"> PAGEREF _Toc233038243 \h </w:instrText>
        </w:r>
        <w:r>
          <w:fldChar w:fldCharType="separate"/>
        </w:r>
        <w:r w:rsidR="002B4FE7">
          <w:t>111</w:t>
        </w:r>
        <w:r>
          <w:fldChar w:fldCharType="end"/>
        </w:r>
      </w:hyperlink>
    </w:p>
    <w:p w14:paraId="078518BC" w14:textId="21987104"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44" w:history="1">
        <w:r w:rsidRPr="00BC3989">
          <w:t>2</w:t>
        </w:r>
        <w:r>
          <w:rPr>
            <w:rFonts w:asciiTheme="minorHAnsi" w:eastAsiaTheme="minorEastAsia" w:hAnsiTheme="minorHAnsi" w:cstheme="minorBidi"/>
            <w:kern w:val="2"/>
            <w:sz w:val="24"/>
            <w:szCs w:val="24"/>
            <w:lang w:eastAsia="en-AU"/>
            <w14:ligatures w14:val="standardContextual"/>
          </w:rPr>
          <w:tab/>
        </w:r>
        <w:r w:rsidRPr="00BC3989">
          <w:t>Honesty and fairness</w:t>
        </w:r>
        <w:r>
          <w:tab/>
        </w:r>
        <w:r>
          <w:fldChar w:fldCharType="begin"/>
        </w:r>
        <w:r>
          <w:instrText xml:space="preserve"> PAGEREF _Toc233038244 \h </w:instrText>
        </w:r>
        <w:r>
          <w:fldChar w:fldCharType="separate"/>
        </w:r>
        <w:r w:rsidR="002B4FE7">
          <w:t>111</w:t>
        </w:r>
        <w:r>
          <w:fldChar w:fldCharType="end"/>
        </w:r>
      </w:hyperlink>
    </w:p>
    <w:p w14:paraId="18129348" w14:textId="39CBE52D"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45" w:history="1">
        <w:r w:rsidRPr="00BC3989">
          <w:t>3</w:t>
        </w:r>
        <w:r>
          <w:rPr>
            <w:rFonts w:asciiTheme="minorHAnsi" w:eastAsiaTheme="minorEastAsia" w:hAnsiTheme="minorHAnsi" w:cstheme="minorBidi"/>
            <w:kern w:val="2"/>
            <w:sz w:val="24"/>
            <w:szCs w:val="24"/>
            <w:lang w:eastAsia="en-AU"/>
            <w14:ligatures w14:val="standardContextual"/>
          </w:rPr>
          <w:tab/>
        </w:r>
        <w:r w:rsidRPr="00BC3989">
          <w:t>Care and diligence</w:t>
        </w:r>
        <w:r>
          <w:tab/>
        </w:r>
        <w:r>
          <w:fldChar w:fldCharType="begin"/>
        </w:r>
        <w:r>
          <w:instrText xml:space="preserve"> PAGEREF _Toc233038245 \h </w:instrText>
        </w:r>
        <w:r>
          <w:fldChar w:fldCharType="separate"/>
        </w:r>
        <w:r w:rsidR="002B4FE7">
          <w:t>111</w:t>
        </w:r>
        <w:r>
          <w:fldChar w:fldCharType="end"/>
        </w:r>
      </w:hyperlink>
    </w:p>
    <w:p w14:paraId="1BA8E05D" w14:textId="6435B4DB"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46" w:history="1">
        <w:r w:rsidRPr="00BC3989">
          <w:t>4</w:t>
        </w:r>
        <w:r>
          <w:rPr>
            <w:rFonts w:asciiTheme="minorHAnsi" w:eastAsiaTheme="minorEastAsia" w:hAnsiTheme="minorHAnsi" w:cstheme="minorBidi"/>
            <w:kern w:val="2"/>
            <w:sz w:val="24"/>
            <w:szCs w:val="24"/>
            <w:lang w:eastAsia="en-AU"/>
            <w14:ligatures w14:val="standardContextual"/>
          </w:rPr>
          <w:tab/>
        </w:r>
        <w:r w:rsidRPr="00BC3989">
          <w:t>Acting in owners corporation’s best interests</w:t>
        </w:r>
        <w:r>
          <w:tab/>
        </w:r>
        <w:r>
          <w:fldChar w:fldCharType="begin"/>
        </w:r>
        <w:r>
          <w:instrText xml:space="preserve"> PAGEREF _Toc233038246 \h </w:instrText>
        </w:r>
        <w:r>
          <w:fldChar w:fldCharType="separate"/>
        </w:r>
        <w:r w:rsidR="002B4FE7">
          <w:t>111</w:t>
        </w:r>
        <w:r>
          <w:fldChar w:fldCharType="end"/>
        </w:r>
      </w:hyperlink>
    </w:p>
    <w:p w14:paraId="38B413E5" w14:textId="7DB6982F"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47" w:history="1">
        <w:r w:rsidRPr="00BC3989">
          <w:t>5</w:t>
        </w:r>
        <w:r>
          <w:rPr>
            <w:rFonts w:asciiTheme="minorHAnsi" w:eastAsiaTheme="minorEastAsia" w:hAnsiTheme="minorHAnsi" w:cstheme="minorBidi"/>
            <w:kern w:val="2"/>
            <w:sz w:val="24"/>
            <w:szCs w:val="24"/>
            <w:lang w:eastAsia="en-AU"/>
            <w14:ligatures w14:val="standardContextual"/>
          </w:rPr>
          <w:tab/>
        </w:r>
        <w:r w:rsidRPr="00BC3989">
          <w:t>Complying with Act and code</w:t>
        </w:r>
        <w:r>
          <w:tab/>
        </w:r>
        <w:r>
          <w:fldChar w:fldCharType="begin"/>
        </w:r>
        <w:r>
          <w:instrText xml:space="preserve"> PAGEREF _Toc233038247 \h </w:instrText>
        </w:r>
        <w:r>
          <w:fldChar w:fldCharType="separate"/>
        </w:r>
        <w:r w:rsidR="002B4FE7">
          <w:t>111</w:t>
        </w:r>
        <w:r>
          <w:fldChar w:fldCharType="end"/>
        </w:r>
      </w:hyperlink>
    </w:p>
    <w:p w14:paraId="6F6C164C" w14:textId="7760FAD0"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48" w:history="1">
        <w:r w:rsidRPr="00BC3989">
          <w:t>6</w:t>
        </w:r>
        <w:r>
          <w:rPr>
            <w:rFonts w:asciiTheme="minorHAnsi" w:eastAsiaTheme="minorEastAsia" w:hAnsiTheme="minorHAnsi" w:cstheme="minorBidi"/>
            <w:kern w:val="2"/>
            <w:sz w:val="24"/>
            <w:szCs w:val="24"/>
            <w:lang w:eastAsia="en-AU"/>
            <w14:ligatures w14:val="standardContextual"/>
          </w:rPr>
          <w:tab/>
        </w:r>
        <w:r w:rsidRPr="00BC3989">
          <w:t>Nuisance</w:t>
        </w:r>
        <w:r>
          <w:tab/>
        </w:r>
        <w:r>
          <w:fldChar w:fldCharType="begin"/>
        </w:r>
        <w:r>
          <w:instrText xml:space="preserve"> PAGEREF _Toc233038248 \h </w:instrText>
        </w:r>
        <w:r>
          <w:fldChar w:fldCharType="separate"/>
        </w:r>
        <w:r w:rsidR="002B4FE7">
          <w:t>112</w:t>
        </w:r>
        <w:r>
          <w:fldChar w:fldCharType="end"/>
        </w:r>
      </w:hyperlink>
    </w:p>
    <w:p w14:paraId="20A06735" w14:textId="0485B066"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49" w:history="1">
        <w:r w:rsidRPr="00BC3989">
          <w:t>7</w:t>
        </w:r>
        <w:r>
          <w:rPr>
            <w:rFonts w:asciiTheme="minorHAnsi" w:eastAsiaTheme="minorEastAsia" w:hAnsiTheme="minorHAnsi" w:cstheme="minorBidi"/>
            <w:kern w:val="2"/>
            <w:sz w:val="24"/>
            <w:szCs w:val="24"/>
            <w:lang w:eastAsia="en-AU"/>
            <w14:ligatures w14:val="standardContextual"/>
          </w:rPr>
          <w:tab/>
        </w:r>
        <w:r w:rsidRPr="00BC3989">
          <w:t>Unconscionable conduct</w:t>
        </w:r>
        <w:r>
          <w:tab/>
        </w:r>
        <w:r>
          <w:fldChar w:fldCharType="begin"/>
        </w:r>
        <w:r>
          <w:instrText xml:space="preserve"> PAGEREF _Toc233038249 \h </w:instrText>
        </w:r>
        <w:r>
          <w:fldChar w:fldCharType="separate"/>
        </w:r>
        <w:r w:rsidR="002B4FE7">
          <w:t>112</w:t>
        </w:r>
        <w:r>
          <w:fldChar w:fldCharType="end"/>
        </w:r>
      </w:hyperlink>
    </w:p>
    <w:p w14:paraId="44A430FF" w14:textId="04AADF1C"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50" w:history="1">
        <w:r w:rsidRPr="00BC3989">
          <w:t>8</w:t>
        </w:r>
        <w:r>
          <w:rPr>
            <w:rFonts w:asciiTheme="minorHAnsi" w:eastAsiaTheme="minorEastAsia" w:hAnsiTheme="minorHAnsi" w:cstheme="minorBidi"/>
            <w:kern w:val="2"/>
            <w:sz w:val="24"/>
            <w:szCs w:val="24"/>
            <w:lang w:eastAsia="en-AU"/>
            <w14:ligatures w14:val="standardContextual"/>
          </w:rPr>
          <w:tab/>
        </w:r>
        <w:r w:rsidRPr="00BC3989">
          <w:t>Conflict of interest</w:t>
        </w:r>
        <w:r>
          <w:tab/>
        </w:r>
        <w:r>
          <w:fldChar w:fldCharType="begin"/>
        </w:r>
        <w:r>
          <w:instrText xml:space="preserve"> PAGEREF _Toc233038250 \h </w:instrText>
        </w:r>
        <w:r>
          <w:fldChar w:fldCharType="separate"/>
        </w:r>
        <w:r w:rsidR="002B4FE7">
          <w:t>112</w:t>
        </w:r>
        <w:r>
          <w:fldChar w:fldCharType="end"/>
        </w:r>
      </w:hyperlink>
    </w:p>
    <w:p w14:paraId="69F8912F" w14:textId="765F65CA" w:rsidR="008133F6" w:rsidRDefault="008133F6">
      <w:pPr>
        <w:pStyle w:val="TOC7"/>
        <w:rPr>
          <w:rFonts w:asciiTheme="minorHAnsi" w:eastAsiaTheme="minorEastAsia" w:hAnsiTheme="minorHAnsi" w:cstheme="minorBidi"/>
          <w:b w:val="0"/>
          <w:kern w:val="2"/>
          <w:sz w:val="24"/>
          <w:szCs w:val="24"/>
          <w:lang w:eastAsia="en-AU"/>
          <w14:ligatures w14:val="standardContextual"/>
        </w:rPr>
      </w:pPr>
      <w:hyperlink w:anchor="_Toc233038251" w:history="1">
        <w:r w:rsidRPr="00BC3989">
          <w:t>Part 1.2</w:t>
        </w:r>
        <w:r>
          <w:rPr>
            <w:rFonts w:asciiTheme="minorHAnsi" w:eastAsiaTheme="minorEastAsia" w:hAnsiTheme="minorHAnsi" w:cstheme="minorBidi"/>
            <w:b w:val="0"/>
            <w:kern w:val="2"/>
            <w:sz w:val="24"/>
            <w:szCs w:val="24"/>
            <w:lang w:eastAsia="en-AU"/>
            <w14:ligatures w14:val="standardContextual"/>
          </w:rPr>
          <w:tab/>
        </w:r>
        <w:r w:rsidRPr="00BC3989">
          <w:t>Managers—code of conduct</w:t>
        </w:r>
        <w:r>
          <w:tab/>
        </w:r>
        <w:r w:rsidRPr="008133F6">
          <w:rPr>
            <w:b w:val="0"/>
          </w:rPr>
          <w:fldChar w:fldCharType="begin"/>
        </w:r>
        <w:r w:rsidRPr="008133F6">
          <w:rPr>
            <w:b w:val="0"/>
          </w:rPr>
          <w:instrText xml:space="preserve"> PAGEREF _Toc233038251 \h </w:instrText>
        </w:r>
        <w:r w:rsidRPr="008133F6">
          <w:rPr>
            <w:b w:val="0"/>
          </w:rPr>
        </w:r>
        <w:r w:rsidRPr="008133F6">
          <w:rPr>
            <w:b w:val="0"/>
          </w:rPr>
          <w:fldChar w:fldCharType="separate"/>
        </w:r>
        <w:r w:rsidR="002B4FE7">
          <w:rPr>
            <w:b w:val="0"/>
          </w:rPr>
          <w:t>113</w:t>
        </w:r>
        <w:r w:rsidRPr="008133F6">
          <w:rPr>
            <w:b w:val="0"/>
          </w:rPr>
          <w:fldChar w:fldCharType="end"/>
        </w:r>
      </w:hyperlink>
    </w:p>
    <w:p w14:paraId="7FE69D26" w14:textId="09D46290"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52" w:history="1">
        <w:r w:rsidRPr="00BC3989">
          <w:t>1</w:t>
        </w:r>
        <w:r>
          <w:rPr>
            <w:rFonts w:asciiTheme="minorHAnsi" w:eastAsiaTheme="minorEastAsia" w:hAnsiTheme="minorHAnsi" w:cstheme="minorBidi"/>
            <w:kern w:val="2"/>
            <w:sz w:val="24"/>
            <w:szCs w:val="24"/>
            <w:lang w:eastAsia="en-AU"/>
            <w14:ligatures w14:val="standardContextual"/>
          </w:rPr>
          <w:tab/>
        </w:r>
        <w:r w:rsidRPr="00BC3989">
          <w:t>Knowledge of Act and code</w:t>
        </w:r>
        <w:r>
          <w:tab/>
        </w:r>
        <w:r>
          <w:fldChar w:fldCharType="begin"/>
        </w:r>
        <w:r>
          <w:instrText xml:space="preserve"> PAGEREF _Toc233038252 \h </w:instrText>
        </w:r>
        <w:r>
          <w:fldChar w:fldCharType="separate"/>
        </w:r>
        <w:r w:rsidR="002B4FE7">
          <w:t>113</w:t>
        </w:r>
        <w:r>
          <w:fldChar w:fldCharType="end"/>
        </w:r>
      </w:hyperlink>
    </w:p>
    <w:p w14:paraId="4D27BC48" w14:textId="1A7FDEA1"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53" w:history="1">
        <w:r w:rsidRPr="00BC3989">
          <w:t>2</w:t>
        </w:r>
        <w:r>
          <w:rPr>
            <w:rFonts w:asciiTheme="minorHAnsi" w:eastAsiaTheme="minorEastAsia" w:hAnsiTheme="minorHAnsi" w:cstheme="minorBidi"/>
            <w:kern w:val="2"/>
            <w:sz w:val="24"/>
            <w:szCs w:val="24"/>
            <w:lang w:eastAsia="en-AU"/>
            <w14:ligatures w14:val="standardContextual"/>
          </w:rPr>
          <w:tab/>
        </w:r>
        <w:r w:rsidRPr="00BC3989">
          <w:t>Honesty, fairness and professionalism</w:t>
        </w:r>
        <w:r>
          <w:tab/>
        </w:r>
        <w:r>
          <w:fldChar w:fldCharType="begin"/>
        </w:r>
        <w:r>
          <w:instrText xml:space="preserve"> PAGEREF _Toc233038253 \h </w:instrText>
        </w:r>
        <w:r>
          <w:fldChar w:fldCharType="separate"/>
        </w:r>
        <w:r w:rsidR="002B4FE7">
          <w:t>113</w:t>
        </w:r>
        <w:r>
          <w:fldChar w:fldCharType="end"/>
        </w:r>
      </w:hyperlink>
    </w:p>
    <w:p w14:paraId="086EEB34" w14:textId="05B5B85C"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54" w:history="1">
        <w:r w:rsidRPr="00BC3989">
          <w:t>3</w:t>
        </w:r>
        <w:r>
          <w:rPr>
            <w:rFonts w:asciiTheme="minorHAnsi" w:eastAsiaTheme="minorEastAsia" w:hAnsiTheme="minorHAnsi" w:cstheme="minorBidi"/>
            <w:kern w:val="2"/>
            <w:sz w:val="24"/>
            <w:szCs w:val="24"/>
            <w:lang w:eastAsia="en-AU"/>
            <w14:ligatures w14:val="standardContextual"/>
          </w:rPr>
          <w:tab/>
        </w:r>
        <w:r w:rsidRPr="00BC3989">
          <w:t>Skill, care and diligence</w:t>
        </w:r>
        <w:r>
          <w:tab/>
        </w:r>
        <w:r>
          <w:fldChar w:fldCharType="begin"/>
        </w:r>
        <w:r>
          <w:instrText xml:space="preserve"> PAGEREF _Toc233038254 \h </w:instrText>
        </w:r>
        <w:r>
          <w:fldChar w:fldCharType="separate"/>
        </w:r>
        <w:r w:rsidR="002B4FE7">
          <w:t>113</w:t>
        </w:r>
        <w:r>
          <w:fldChar w:fldCharType="end"/>
        </w:r>
      </w:hyperlink>
    </w:p>
    <w:p w14:paraId="2241E396" w14:textId="23A4AD38"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55" w:history="1">
        <w:r w:rsidRPr="00BC3989">
          <w:t>4</w:t>
        </w:r>
        <w:r>
          <w:rPr>
            <w:rFonts w:asciiTheme="minorHAnsi" w:eastAsiaTheme="minorEastAsia" w:hAnsiTheme="minorHAnsi" w:cstheme="minorBidi"/>
            <w:kern w:val="2"/>
            <w:sz w:val="24"/>
            <w:szCs w:val="24"/>
            <w:lang w:eastAsia="en-AU"/>
            <w14:ligatures w14:val="standardContextual"/>
          </w:rPr>
          <w:tab/>
        </w:r>
        <w:r w:rsidRPr="00BC3989">
          <w:t>Acting in owners corporation’s best interests</w:t>
        </w:r>
        <w:r>
          <w:tab/>
        </w:r>
        <w:r>
          <w:fldChar w:fldCharType="begin"/>
        </w:r>
        <w:r>
          <w:instrText xml:space="preserve"> PAGEREF _Toc233038255 \h </w:instrText>
        </w:r>
        <w:r>
          <w:fldChar w:fldCharType="separate"/>
        </w:r>
        <w:r w:rsidR="002B4FE7">
          <w:t>113</w:t>
        </w:r>
        <w:r>
          <w:fldChar w:fldCharType="end"/>
        </w:r>
      </w:hyperlink>
    </w:p>
    <w:p w14:paraId="54C4C616" w14:textId="203DD405"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56" w:history="1">
        <w:r w:rsidRPr="00BC3989">
          <w:t>5</w:t>
        </w:r>
        <w:r>
          <w:rPr>
            <w:rFonts w:asciiTheme="minorHAnsi" w:eastAsiaTheme="minorEastAsia" w:hAnsiTheme="minorHAnsi" w:cstheme="minorBidi"/>
            <w:kern w:val="2"/>
            <w:sz w:val="24"/>
            <w:szCs w:val="24"/>
            <w:lang w:eastAsia="en-AU"/>
            <w14:ligatures w14:val="standardContextual"/>
          </w:rPr>
          <w:tab/>
        </w:r>
        <w:r w:rsidRPr="00BC3989">
          <w:t>Keeping owners corporation informed of developments</w:t>
        </w:r>
        <w:r>
          <w:tab/>
        </w:r>
        <w:r>
          <w:fldChar w:fldCharType="begin"/>
        </w:r>
        <w:r>
          <w:instrText xml:space="preserve"> PAGEREF _Toc233038256 \h </w:instrText>
        </w:r>
        <w:r>
          <w:fldChar w:fldCharType="separate"/>
        </w:r>
        <w:r w:rsidR="002B4FE7">
          <w:t>113</w:t>
        </w:r>
        <w:r>
          <w:fldChar w:fldCharType="end"/>
        </w:r>
      </w:hyperlink>
    </w:p>
    <w:p w14:paraId="1BF0169B" w14:textId="475A02CB"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57" w:history="1">
        <w:r w:rsidRPr="00BC3989">
          <w:t>6</w:t>
        </w:r>
        <w:r>
          <w:rPr>
            <w:rFonts w:asciiTheme="minorHAnsi" w:eastAsiaTheme="minorEastAsia" w:hAnsiTheme="minorHAnsi" w:cstheme="minorBidi"/>
            <w:kern w:val="2"/>
            <w:sz w:val="24"/>
            <w:szCs w:val="24"/>
            <w:lang w:eastAsia="en-AU"/>
            <w14:ligatures w14:val="standardContextual"/>
          </w:rPr>
          <w:tab/>
        </w:r>
        <w:r w:rsidRPr="00BC3989">
          <w:t>Ensuring employees comply with Act and code</w:t>
        </w:r>
        <w:r>
          <w:tab/>
        </w:r>
        <w:r>
          <w:fldChar w:fldCharType="begin"/>
        </w:r>
        <w:r>
          <w:instrText xml:space="preserve"> PAGEREF _Toc233038257 \h </w:instrText>
        </w:r>
        <w:r>
          <w:fldChar w:fldCharType="separate"/>
        </w:r>
        <w:r w:rsidR="002B4FE7">
          <w:t>113</w:t>
        </w:r>
        <w:r>
          <w:fldChar w:fldCharType="end"/>
        </w:r>
      </w:hyperlink>
    </w:p>
    <w:p w14:paraId="649FFF44" w14:textId="6DE22BF6"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58" w:history="1">
        <w:r w:rsidRPr="00BC3989">
          <w:t>7</w:t>
        </w:r>
        <w:r>
          <w:rPr>
            <w:rFonts w:asciiTheme="minorHAnsi" w:eastAsiaTheme="minorEastAsia" w:hAnsiTheme="minorHAnsi" w:cstheme="minorBidi"/>
            <w:kern w:val="2"/>
            <w:sz w:val="24"/>
            <w:szCs w:val="24"/>
            <w:lang w:eastAsia="en-AU"/>
            <w14:ligatures w14:val="standardContextual"/>
          </w:rPr>
          <w:tab/>
        </w:r>
        <w:r w:rsidRPr="00BC3989">
          <w:t>Fraudulent or misleading conduct</w:t>
        </w:r>
        <w:r>
          <w:tab/>
        </w:r>
        <w:r>
          <w:fldChar w:fldCharType="begin"/>
        </w:r>
        <w:r>
          <w:instrText xml:space="preserve"> PAGEREF _Toc233038258 \h </w:instrText>
        </w:r>
        <w:r>
          <w:fldChar w:fldCharType="separate"/>
        </w:r>
        <w:r w:rsidR="002B4FE7">
          <w:t>114</w:t>
        </w:r>
        <w:r>
          <w:fldChar w:fldCharType="end"/>
        </w:r>
      </w:hyperlink>
    </w:p>
    <w:p w14:paraId="6910AE11" w14:textId="3643F3AE"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59" w:history="1">
        <w:r w:rsidRPr="00BC3989">
          <w:t>8</w:t>
        </w:r>
        <w:r>
          <w:rPr>
            <w:rFonts w:asciiTheme="minorHAnsi" w:eastAsiaTheme="minorEastAsia" w:hAnsiTheme="minorHAnsi" w:cstheme="minorBidi"/>
            <w:kern w:val="2"/>
            <w:sz w:val="24"/>
            <w:szCs w:val="24"/>
            <w:lang w:eastAsia="en-AU"/>
            <w14:ligatures w14:val="standardContextual"/>
          </w:rPr>
          <w:tab/>
        </w:r>
        <w:r w:rsidRPr="00BC3989">
          <w:t>Unconscionable conduct</w:t>
        </w:r>
        <w:r>
          <w:tab/>
        </w:r>
        <w:r>
          <w:fldChar w:fldCharType="begin"/>
        </w:r>
        <w:r>
          <w:instrText xml:space="preserve"> PAGEREF _Toc233038259 \h </w:instrText>
        </w:r>
        <w:r>
          <w:fldChar w:fldCharType="separate"/>
        </w:r>
        <w:r w:rsidR="002B4FE7">
          <w:t>114</w:t>
        </w:r>
        <w:r>
          <w:fldChar w:fldCharType="end"/>
        </w:r>
      </w:hyperlink>
    </w:p>
    <w:p w14:paraId="3FF29E43" w14:textId="224F15FF"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60" w:history="1">
        <w:r w:rsidRPr="00BC3989">
          <w:t>9</w:t>
        </w:r>
        <w:r>
          <w:rPr>
            <w:rFonts w:asciiTheme="minorHAnsi" w:eastAsiaTheme="minorEastAsia" w:hAnsiTheme="minorHAnsi" w:cstheme="minorBidi"/>
            <w:kern w:val="2"/>
            <w:sz w:val="24"/>
            <w:szCs w:val="24"/>
            <w:lang w:eastAsia="en-AU"/>
            <w14:ligatures w14:val="standardContextual"/>
          </w:rPr>
          <w:tab/>
        </w:r>
        <w:r w:rsidRPr="00BC3989">
          <w:t>Conflict of duty or interest</w:t>
        </w:r>
        <w:r>
          <w:tab/>
        </w:r>
        <w:r>
          <w:fldChar w:fldCharType="begin"/>
        </w:r>
        <w:r>
          <w:instrText xml:space="preserve"> PAGEREF _Toc233038260 \h </w:instrText>
        </w:r>
        <w:r>
          <w:fldChar w:fldCharType="separate"/>
        </w:r>
        <w:r w:rsidR="002B4FE7">
          <w:t>114</w:t>
        </w:r>
        <w:r>
          <w:fldChar w:fldCharType="end"/>
        </w:r>
      </w:hyperlink>
    </w:p>
    <w:p w14:paraId="59AE533E" w14:textId="61221252"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61" w:history="1">
        <w:r w:rsidRPr="00BC3989">
          <w:t>10</w:t>
        </w:r>
        <w:r>
          <w:rPr>
            <w:rFonts w:asciiTheme="minorHAnsi" w:eastAsiaTheme="minorEastAsia" w:hAnsiTheme="minorHAnsi" w:cstheme="minorBidi"/>
            <w:kern w:val="2"/>
            <w:sz w:val="24"/>
            <w:szCs w:val="24"/>
            <w:lang w:eastAsia="en-AU"/>
            <w14:ligatures w14:val="standardContextual"/>
          </w:rPr>
          <w:tab/>
        </w:r>
        <w:r w:rsidRPr="00BC3989">
          <w:t>Goods and services to be supplied at competitive prices</w:t>
        </w:r>
        <w:r>
          <w:tab/>
        </w:r>
        <w:r>
          <w:fldChar w:fldCharType="begin"/>
        </w:r>
        <w:r>
          <w:instrText xml:space="preserve"> PAGEREF _Toc233038261 \h </w:instrText>
        </w:r>
        <w:r>
          <w:fldChar w:fldCharType="separate"/>
        </w:r>
        <w:r w:rsidR="002B4FE7">
          <w:t>114</w:t>
        </w:r>
        <w:r>
          <w:fldChar w:fldCharType="end"/>
        </w:r>
      </w:hyperlink>
    </w:p>
    <w:p w14:paraId="0FBC68BD" w14:textId="56B9B1C5"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62" w:history="1">
        <w:r w:rsidRPr="00BC3989">
          <w:t>11</w:t>
        </w:r>
        <w:r>
          <w:rPr>
            <w:rFonts w:asciiTheme="minorHAnsi" w:eastAsiaTheme="minorEastAsia" w:hAnsiTheme="minorHAnsi" w:cstheme="minorBidi"/>
            <w:kern w:val="2"/>
            <w:sz w:val="24"/>
            <w:szCs w:val="24"/>
            <w:lang w:eastAsia="en-AU"/>
            <w14:ligatures w14:val="standardContextual"/>
          </w:rPr>
          <w:tab/>
        </w:r>
        <w:r w:rsidRPr="00BC3989">
          <w:t>Manager to demonstrate keeping of particular records</w:t>
        </w:r>
        <w:r>
          <w:tab/>
        </w:r>
        <w:r>
          <w:fldChar w:fldCharType="begin"/>
        </w:r>
        <w:r>
          <w:instrText xml:space="preserve"> PAGEREF _Toc233038262 \h </w:instrText>
        </w:r>
        <w:r>
          <w:fldChar w:fldCharType="separate"/>
        </w:r>
        <w:r w:rsidR="002B4FE7">
          <w:t>115</w:t>
        </w:r>
        <w:r>
          <w:fldChar w:fldCharType="end"/>
        </w:r>
      </w:hyperlink>
    </w:p>
    <w:p w14:paraId="4A0ACDC3" w14:textId="2168809A" w:rsidR="008133F6" w:rsidRDefault="008133F6">
      <w:pPr>
        <w:pStyle w:val="TOC6"/>
        <w:rPr>
          <w:rFonts w:asciiTheme="minorHAnsi" w:eastAsiaTheme="minorEastAsia" w:hAnsiTheme="minorHAnsi" w:cstheme="minorBidi"/>
          <w:b w:val="0"/>
          <w:kern w:val="2"/>
          <w:szCs w:val="24"/>
          <w:lang w:eastAsia="en-AU"/>
          <w14:ligatures w14:val="standardContextual"/>
        </w:rPr>
      </w:pPr>
      <w:hyperlink w:anchor="_Toc233038263" w:history="1">
        <w:r w:rsidRPr="00BC3989">
          <w:t>Schedule 2</w:t>
        </w:r>
        <w:r>
          <w:rPr>
            <w:rFonts w:asciiTheme="minorHAnsi" w:eastAsiaTheme="minorEastAsia" w:hAnsiTheme="minorHAnsi" w:cstheme="minorBidi"/>
            <w:b w:val="0"/>
            <w:kern w:val="2"/>
            <w:szCs w:val="24"/>
            <w:lang w:eastAsia="en-AU"/>
            <w14:ligatures w14:val="standardContextual"/>
          </w:rPr>
          <w:tab/>
        </w:r>
        <w:r w:rsidRPr="00BC3989">
          <w:t>Executive committees</w:t>
        </w:r>
        <w:r>
          <w:tab/>
        </w:r>
        <w:r w:rsidRPr="008133F6">
          <w:rPr>
            <w:b w:val="0"/>
            <w:sz w:val="20"/>
          </w:rPr>
          <w:fldChar w:fldCharType="begin"/>
        </w:r>
        <w:r w:rsidRPr="008133F6">
          <w:rPr>
            <w:b w:val="0"/>
            <w:sz w:val="20"/>
          </w:rPr>
          <w:instrText xml:space="preserve"> PAGEREF _Toc233038263 \h </w:instrText>
        </w:r>
        <w:r w:rsidRPr="008133F6">
          <w:rPr>
            <w:b w:val="0"/>
            <w:sz w:val="20"/>
          </w:rPr>
        </w:r>
        <w:r w:rsidRPr="008133F6">
          <w:rPr>
            <w:b w:val="0"/>
            <w:sz w:val="20"/>
          </w:rPr>
          <w:fldChar w:fldCharType="separate"/>
        </w:r>
        <w:r w:rsidR="002B4FE7">
          <w:rPr>
            <w:b w:val="0"/>
            <w:sz w:val="20"/>
          </w:rPr>
          <w:t>116</w:t>
        </w:r>
        <w:r w:rsidRPr="008133F6">
          <w:rPr>
            <w:b w:val="0"/>
            <w:sz w:val="20"/>
          </w:rPr>
          <w:fldChar w:fldCharType="end"/>
        </w:r>
      </w:hyperlink>
    </w:p>
    <w:p w14:paraId="1B848709" w14:textId="6469D505" w:rsidR="008133F6" w:rsidRDefault="008133F6">
      <w:pPr>
        <w:pStyle w:val="TOC7"/>
        <w:rPr>
          <w:rFonts w:asciiTheme="minorHAnsi" w:eastAsiaTheme="minorEastAsia" w:hAnsiTheme="minorHAnsi" w:cstheme="minorBidi"/>
          <w:b w:val="0"/>
          <w:kern w:val="2"/>
          <w:sz w:val="24"/>
          <w:szCs w:val="24"/>
          <w:lang w:eastAsia="en-AU"/>
          <w14:ligatures w14:val="standardContextual"/>
        </w:rPr>
      </w:pPr>
      <w:hyperlink w:anchor="_Toc233038264" w:history="1">
        <w:r w:rsidRPr="00BC3989">
          <w:t>Part 2.1</w:t>
        </w:r>
        <w:r>
          <w:rPr>
            <w:rFonts w:asciiTheme="minorHAnsi" w:eastAsiaTheme="minorEastAsia" w:hAnsiTheme="minorHAnsi" w:cstheme="minorBidi"/>
            <w:b w:val="0"/>
            <w:kern w:val="2"/>
            <w:sz w:val="24"/>
            <w:szCs w:val="24"/>
            <w:lang w:eastAsia="en-AU"/>
            <w14:ligatures w14:val="standardContextual"/>
          </w:rPr>
          <w:tab/>
        </w:r>
        <w:r w:rsidRPr="00BC3989">
          <w:t>What the executive committee must, may and cannot do</w:t>
        </w:r>
        <w:r>
          <w:tab/>
        </w:r>
        <w:r w:rsidRPr="008133F6">
          <w:rPr>
            <w:b w:val="0"/>
          </w:rPr>
          <w:fldChar w:fldCharType="begin"/>
        </w:r>
        <w:r w:rsidRPr="008133F6">
          <w:rPr>
            <w:b w:val="0"/>
          </w:rPr>
          <w:instrText xml:space="preserve"> PAGEREF _Toc233038264 \h </w:instrText>
        </w:r>
        <w:r w:rsidRPr="008133F6">
          <w:rPr>
            <w:b w:val="0"/>
          </w:rPr>
        </w:r>
        <w:r w:rsidRPr="008133F6">
          <w:rPr>
            <w:b w:val="0"/>
          </w:rPr>
          <w:fldChar w:fldCharType="separate"/>
        </w:r>
        <w:r w:rsidR="002B4FE7">
          <w:rPr>
            <w:b w:val="0"/>
          </w:rPr>
          <w:t>116</w:t>
        </w:r>
        <w:r w:rsidRPr="008133F6">
          <w:rPr>
            <w:b w:val="0"/>
          </w:rPr>
          <w:fldChar w:fldCharType="end"/>
        </w:r>
      </w:hyperlink>
    </w:p>
    <w:p w14:paraId="463D2BE7" w14:textId="74EEA36C"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65" w:history="1">
        <w:r w:rsidRPr="00BC3989">
          <w:t>2.1</w:t>
        </w:r>
        <w:r>
          <w:rPr>
            <w:rFonts w:asciiTheme="minorHAnsi" w:eastAsiaTheme="minorEastAsia" w:hAnsiTheme="minorHAnsi" w:cstheme="minorBidi"/>
            <w:kern w:val="2"/>
            <w:sz w:val="24"/>
            <w:szCs w:val="24"/>
            <w:lang w:eastAsia="en-AU"/>
            <w14:ligatures w14:val="standardContextual"/>
          </w:rPr>
          <w:tab/>
        </w:r>
        <w:r w:rsidRPr="00BC3989">
          <w:t>Executive committee must keep minutes, and records and accounts</w:t>
        </w:r>
        <w:r>
          <w:tab/>
        </w:r>
        <w:r>
          <w:fldChar w:fldCharType="begin"/>
        </w:r>
        <w:r>
          <w:instrText xml:space="preserve"> PAGEREF _Toc233038265 \h </w:instrText>
        </w:r>
        <w:r>
          <w:fldChar w:fldCharType="separate"/>
        </w:r>
        <w:r w:rsidR="002B4FE7">
          <w:t>116</w:t>
        </w:r>
        <w:r>
          <w:fldChar w:fldCharType="end"/>
        </w:r>
      </w:hyperlink>
    </w:p>
    <w:p w14:paraId="33CA0945" w14:textId="6DC85EB5"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66" w:history="1">
        <w:r w:rsidRPr="00BC3989">
          <w:t>2.1A</w:t>
        </w:r>
        <w:r>
          <w:rPr>
            <w:rFonts w:asciiTheme="minorHAnsi" w:eastAsiaTheme="minorEastAsia" w:hAnsiTheme="minorHAnsi" w:cstheme="minorBidi"/>
            <w:kern w:val="2"/>
            <w:sz w:val="24"/>
            <w:szCs w:val="24"/>
            <w:lang w:eastAsia="en-AU"/>
            <w14:ligatures w14:val="standardContextual"/>
          </w:rPr>
          <w:tab/>
        </w:r>
        <w:r w:rsidRPr="00BC3989">
          <w:t>Working out the annual budget for audit purposes</w:t>
        </w:r>
        <w:r>
          <w:tab/>
        </w:r>
        <w:r>
          <w:fldChar w:fldCharType="begin"/>
        </w:r>
        <w:r>
          <w:instrText xml:space="preserve"> PAGEREF _Toc233038266 \h </w:instrText>
        </w:r>
        <w:r>
          <w:fldChar w:fldCharType="separate"/>
        </w:r>
        <w:r w:rsidR="002B4FE7">
          <w:t>119</w:t>
        </w:r>
        <w:r>
          <w:fldChar w:fldCharType="end"/>
        </w:r>
      </w:hyperlink>
    </w:p>
    <w:p w14:paraId="68D2796D" w14:textId="166F5627"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67" w:history="1">
        <w:r w:rsidRPr="00BC3989">
          <w:t>2.2</w:t>
        </w:r>
        <w:r>
          <w:rPr>
            <w:rFonts w:asciiTheme="minorHAnsi" w:eastAsiaTheme="minorEastAsia" w:hAnsiTheme="minorHAnsi" w:cstheme="minorBidi"/>
            <w:kern w:val="2"/>
            <w:sz w:val="24"/>
            <w:szCs w:val="24"/>
            <w:lang w:eastAsia="en-AU"/>
            <w14:ligatures w14:val="standardContextual"/>
          </w:rPr>
          <w:tab/>
        </w:r>
        <w:r w:rsidRPr="00BC3989">
          <w:t>Executive committee must present financial statements at annual general meeting</w:t>
        </w:r>
        <w:r>
          <w:tab/>
        </w:r>
        <w:r>
          <w:fldChar w:fldCharType="begin"/>
        </w:r>
        <w:r>
          <w:instrText xml:space="preserve"> PAGEREF _Toc233038267 \h </w:instrText>
        </w:r>
        <w:r>
          <w:fldChar w:fldCharType="separate"/>
        </w:r>
        <w:r w:rsidR="002B4FE7">
          <w:t>120</w:t>
        </w:r>
        <w:r>
          <w:fldChar w:fldCharType="end"/>
        </w:r>
      </w:hyperlink>
    </w:p>
    <w:p w14:paraId="6D8930DF" w14:textId="1EF44BCF"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68" w:history="1">
        <w:r w:rsidRPr="00BC3989">
          <w:t>2.3</w:t>
        </w:r>
        <w:r>
          <w:rPr>
            <w:rFonts w:asciiTheme="minorHAnsi" w:eastAsiaTheme="minorEastAsia" w:hAnsiTheme="minorHAnsi" w:cstheme="minorBidi"/>
            <w:kern w:val="2"/>
            <w:sz w:val="24"/>
            <w:szCs w:val="24"/>
            <w:lang w:eastAsia="en-AU"/>
            <w14:ligatures w14:val="standardContextual"/>
          </w:rPr>
          <w:tab/>
        </w:r>
        <w:r w:rsidRPr="00BC3989">
          <w:t>Executive committee must present insurance details at annual general meeting</w:t>
        </w:r>
        <w:r>
          <w:tab/>
        </w:r>
        <w:r>
          <w:fldChar w:fldCharType="begin"/>
        </w:r>
        <w:r>
          <w:instrText xml:space="preserve"> PAGEREF _Toc233038268 \h </w:instrText>
        </w:r>
        <w:r>
          <w:fldChar w:fldCharType="separate"/>
        </w:r>
        <w:r w:rsidR="002B4FE7">
          <w:t>121</w:t>
        </w:r>
        <w:r>
          <w:fldChar w:fldCharType="end"/>
        </w:r>
      </w:hyperlink>
    </w:p>
    <w:p w14:paraId="4324D8E4" w14:textId="145F6EA5"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69" w:history="1">
        <w:r w:rsidRPr="00BC3989">
          <w:t>2.4</w:t>
        </w:r>
        <w:r>
          <w:rPr>
            <w:rFonts w:asciiTheme="minorHAnsi" w:eastAsiaTheme="minorEastAsia" w:hAnsiTheme="minorHAnsi" w:cstheme="minorBidi"/>
            <w:kern w:val="2"/>
            <w:sz w:val="24"/>
            <w:szCs w:val="24"/>
            <w:lang w:eastAsia="en-AU"/>
            <w14:ligatures w14:val="standardContextual"/>
          </w:rPr>
          <w:tab/>
        </w:r>
        <w:r w:rsidRPr="00BC3989">
          <w:t>Approving use of common property</w:t>
        </w:r>
        <w:r>
          <w:tab/>
        </w:r>
        <w:r>
          <w:fldChar w:fldCharType="begin"/>
        </w:r>
        <w:r>
          <w:instrText xml:space="preserve"> PAGEREF _Toc233038269 \h </w:instrText>
        </w:r>
        <w:r>
          <w:fldChar w:fldCharType="separate"/>
        </w:r>
        <w:r w:rsidR="002B4FE7">
          <w:t>122</w:t>
        </w:r>
        <w:r>
          <w:fldChar w:fldCharType="end"/>
        </w:r>
      </w:hyperlink>
    </w:p>
    <w:p w14:paraId="77A182A9" w14:textId="06576AD5"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70" w:history="1">
        <w:r w:rsidRPr="00BC3989">
          <w:t>2.5</w:t>
        </w:r>
        <w:r>
          <w:rPr>
            <w:rFonts w:asciiTheme="minorHAnsi" w:eastAsiaTheme="minorEastAsia" w:hAnsiTheme="minorHAnsi" w:cstheme="minorBidi"/>
            <w:kern w:val="2"/>
            <w:sz w:val="24"/>
            <w:szCs w:val="24"/>
            <w:lang w:eastAsia="en-AU"/>
            <w14:ligatures w14:val="standardContextual"/>
          </w:rPr>
          <w:tab/>
        </w:r>
        <w:r w:rsidRPr="00BC3989">
          <w:t>Decisions about taking legal action</w:t>
        </w:r>
        <w:r>
          <w:tab/>
        </w:r>
        <w:r>
          <w:fldChar w:fldCharType="begin"/>
        </w:r>
        <w:r>
          <w:instrText xml:space="preserve"> PAGEREF _Toc233038270 \h </w:instrText>
        </w:r>
        <w:r>
          <w:fldChar w:fldCharType="separate"/>
        </w:r>
        <w:r w:rsidR="002B4FE7">
          <w:t>122</w:t>
        </w:r>
        <w:r>
          <w:fldChar w:fldCharType="end"/>
        </w:r>
      </w:hyperlink>
    </w:p>
    <w:p w14:paraId="0A1E7373" w14:textId="5573B4A7"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71" w:history="1">
        <w:r w:rsidRPr="00BC3989">
          <w:t>2.6</w:t>
        </w:r>
        <w:r>
          <w:rPr>
            <w:rFonts w:asciiTheme="minorHAnsi" w:eastAsiaTheme="minorEastAsia" w:hAnsiTheme="minorHAnsi" w:cstheme="minorBidi"/>
            <w:kern w:val="2"/>
            <w:sz w:val="24"/>
            <w:szCs w:val="24"/>
            <w:lang w:eastAsia="en-AU"/>
            <w14:ligatures w14:val="standardContextual"/>
          </w:rPr>
          <w:tab/>
        </w:r>
        <w:r w:rsidRPr="00BC3989">
          <w:t>Taking urgent legal action</w:t>
        </w:r>
        <w:r>
          <w:tab/>
        </w:r>
        <w:r>
          <w:fldChar w:fldCharType="begin"/>
        </w:r>
        <w:r>
          <w:instrText xml:space="preserve"> PAGEREF _Toc233038271 \h </w:instrText>
        </w:r>
        <w:r>
          <w:fldChar w:fldCharType="separate"/>
        </w:r>
        <w:r w:rsidR="002B4FE7">
          <w:t>123</w:t>
        </w:r>
        <w:r>
          <w:fldChar w:fldCharType="end"/>
        </w:r>
      </w:hyperlink>
    </w:p>
    <w:p w14:paraId="4D3FC58A" w14:textId="6B640286" w:rsidR="008133F6" w:rsidRDefault="008133F6">
      <w:pPr>
        <w:pStyle w:val="TOC5"/>
        <w:rPr>
          <w:rFonts w:asciiTheme="minorHAnsi" w:eastAsiaTheme="minorEastAsia" w:hAnsiTheme="minorHAnsi" w:cstheme="minorBidi"/>
          <w:kern w:val="2"/>
          <w:sz w:val="24"/>
          <w:szCs w:val="24"/>
          <w:lang w:eastAsia="en-AU"/>
          <w14:ligatures w14:val="standardContextual"/>
        </w:rPr>
      </w:pPr>
      <w:r>
        <w:lastRenderedPageBreak/>
        <w:tab/>
      </w:r>
      <w:hyperlink w:anchor="_Toc233038272" w:history="1">
        <w:r w:rsidRPr="00BC3989">
          <w:t>2.7</w:t>
        </w:r>
        <w:r>
          <w:rPr>
            <w:rFonts w:asciiTheme="minorHAnsi" w:eastAsiaTheme="minorEastAsia" w:hAnsiTheme="minorHAnsi" w:cstheme="minorBidi"/>
            <w:kern w:val="2"/>
            <w:sz w:val="24"/>
            <w:szCs w:val="24"/>
            <w:lang w:eastAsia="en-AU"/>
            <w14:ligatures w14:val="standardContextual"/>
          </w:rPr>
          <w:tab/>
        </w:r>
        <w:r w:rsidRPr="00BC3989">
          <w:t>Decisions about staged development</w:t>
        </w:r>
        <w:r>
          <w:tab/>
        </w:r>
        <w:r>
          <w:fldChar w:fldCharType="begin"/>
        </w:r>
        <w:r>
          <w:instrText xml:space="preserve"> PAGEREF _Toc233038272 \h </w:instrText>
        </w:r>
        <w:r>
          <w:fldChar w:fldCharType="separate"/>
        </w:r>
        <w:r w:rsidR="002B4FE7">
          <w:t>124</w:t>
        </w:r>
        <w:r>
          <w:fldChar w:fldCharType="end"/>
        </w:r>
      </w:hyperlink>
    </w:p>
    <w:p w14:paraId="228A12E8" w14:textId="11D09AA6" w:rsidR="008133F6" w:rsidRDefault="008133F6">
      <w:pPr>
        <w:pStyle w:val="TOC7"/>
        <w:rPr>
          <w:rFonts w:asciiTheme="minorHAnsi" w:eastAsiaTheme="minorEastAsia" w:hAnsiTheme="minorHAnsi" w:cstheme="minorBidi"/>
          <w:b w:val="0"/>
          <w:kern w:val="2"/>
          <w:sz w:val="24"/>
          <w:szCs w:val="24"/>
          <w:lang w:eastAsia="en-AU"/>
          <w14:ligatures w14:val="standardContextual"/>
        </w:rPr>
      </w:pPr>
      <w:hyperlink w:anchor="_Toc233038273" w:history="1">
        <w:r w:rsidRPr="00BC3989">
          <w:t>Part 2.2</w:t>
        </w:r>
        <w:r>
          <w:rPr>
            <w:rFonts w:asciiTheme="minorHAnsi" w:eastAsiaTheme="minorEastAsia" w:hAnsiTheme="minorHAnsi" w:cstheme="minorBidi"/>
            <w:b w:val="0"/>
            <w:kern w:val="2"/>
            <w:sz w:val="24"/>
            <w:szCs w:val="24"/>
            <w:lang w:eastAsia="en-AU"/>
            <w14:ligatures w14:val="standardContextual"/>
          </w:rPr>
          <w:tab/>
        </w:r>
        <w:r w:rsidRPr="00BC3989">
          <w:t>Executive committee—meetings and procedures</w:t>
        </w:r>
        <w:r>
          <w:tab/>
        </w:r>
        <w:r w:rsidRPr="008133F6">
          <w:rPr>
            <w:b w:val="0"/>
          </w:rPr>
          <w:fldChar w:fldCharType="begin"/>
        </w:r>
        <w:r w:rsidRPr="008133F6">
          <w:rPr>
            <w:b w:val="0"/>
          </w:rPr>
          <w:instrText xml:space="preserve"> PAGEREF _Toc233038273 \h </w:instrText>
        </w:r>
        <w:r w:rsidRPr="008133F6">
          <w:rPr>
            <w:b w:val="0"/>
          </w:rPr>
        </w:r>
        <w:r w:rsidRPr="008133F6">
          <w:rPr>
            <w:b w:val="0"/>
          </w:rPr>
          <w:fldChar w:fldCharType="separate"/>
        </w:r>
        <w:r w:rsidR="002B4FE7">
          <w:rPr>
            <w:b w:val="0"/>
          </w:rPr>
          <w:t>125</w:t>
        </w:r>
        <w:r w:rsidRPr="008133F6">
          <w:rPr>
            <w:b w:val="0"/>
          </w:rPr>
          <w:fldChar w:fldCharType="end"/>
        </w:r>
      </w:hyperlink>
    </w:p>
    <w:p w14:paraId="2604049B" w14:textId="1DC2BF80"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74" w:history="1">
        <w:r w:rsidRPr="00BC3989">
          <w:t>2.8</w:t>
        </w:r>
        <w:r>
          <w:rPr>
            <w:rFonts w:asciiTheme="minorHAnsi" w:eastAsiaTheme="minorEastAsia" w:hAnsiTheme="minorHAnsi" w:cstheme="minorBidi"/>
            <w:kern w:val="2"/>
            <w:sz w:val="24"/>
            <w:szCs w:val="24"/>
            <w:lang w:eastAsia="en-AU"/>
            <w14:ligatures w14:val="standardContextual"/>
          </w:rPr>
          <w:tab/>
        </w:r>
        <w:r w:rsidRPr="00BC3989">
          <w:t>Meetings of executive committee</w:t>
        </w:r>
        <w:r>
          <w:tab/>
        </w:r>
        <w:r>
          <w:fldChar w:fldCharType="begin"/>
        </w:r>
        <w:r>
          <w:instrText xml:space="preserve"> PAGEREF _Toc233038274 \h </w:instrText>
        </w:r>
        <w:r>
          <w:fldChar w:fldCharType="separate"/>
        </w:r>
        <w:r w:rsidR="002B4FE7">
          <w:t>125</w:t>
        </w:r>
        <w:r>
          <w:fldChar w:fldCharType="end"/>
        </w:r>
      </w:hyperlink>
    </w:p>
    <w:p w14:paraId="03317C3D" w14:textId="29A349D0"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75" w:history="1">
        <w:r w:rsidRPr="00BC3989">
          <w:t>2.9</w:t>
        </w:r>
        <w:r>
          <w:rPr>
            <w:rFonts w:asciiTheme="minorHAnsi" w:eastAsiaTheme="minorEastAsia" w:hAnsiTheme="minorHAnsi" w:cstheme="minorBidi"/>
            <w:kern w:val="2"/>
            <w:sz w:val="24"/>
            <w:szCs w:val="24"/>
            <w:lang w:eastAsia="en-AU"/>
            <w14:ligatures w14:val="standardContextual"/>
          </w:rPr>
          <w:tab/>
        </w:r>
        <w:r w:rsidRPr="00BC3989">
          <w:t>Quorum of executive committee</w:t>
        </w:r>
        <w:r>
          <w:tab/>
        </w:r>
        <w:r>
          <w:fldChar w:fldCharType="begin"/>
        </w:r>
        <w:r>
          <w:instrText xml:space="preserve"> PAGEREF _Toc233038275 \h </w:instrText>
        </w:r>
        <w:r>
          <w:fldChar w:fldCharType="separate"/>
        </w:r>
        <w:r w:rsidR="002B4FE7">
          <w:t>125</w:t>
        </w:r>
        <w:r>
          <w:fldChar w:fldCharType="end"/>
        </w:r>
      </w:hyperlink>
    </w:p>
    <w:p w14:paraId="1C77E00B" w14:textId="7E09828F"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76" w:history="1">
        <w:r w:rsidRPr="00BC3989">
          <w:t>2.10</w:t>
        </w:r>
        <w:r>
          <w:rPr>
            <w:rFonts w:asciiTheme="minorHAnsi" w:eastAsiaTheme="minorEastAsia" w:hAnsiTheme="minorHAnsi" w:cstheme="minorBidi"/>
            <w:kern w:val="2"/>
            <w:sz w:val="24"/>
            <w:szCs w:val="24"/>
            <w:lang w:eastAsia="en-AU"/>
            <w14:ligatures w14:val="standardContextual"/>
          </w:rPr>
          <w:tab/>
        </w:r>
        <w:r w:rsidRPr="00BC3989">
          <w:t>Voting of executive committee</w:t>
        </w:r>
        <w:r>
          <w:tab/>
        </w:r>
        <w:r>
          <w:fldChar w:fldCharType="begin"/>
        </w:r>
        <w:r>
          <w:instrText xml:space="preserve"> PAGEREF _Toc233038276 \h </w:instrText>
        </w:r>
        <w:r>
          <w:fldChar w:fldCharType="separate"/>
        </w:r>
        <w:r w:rsidR="002B4FE7">
          <w:t>126</w:t>
        </w:r>
        <w:r>
          <w:fldChar w:fldCharType="end"/>
        </w:r>
      </w:hyperlink>
    </w:p>
    <w:p w14:paraId="3DDABC19" w14:textId="62B1B0B8"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77" w:history="1">
        <w:r w:rsidRPr="00BC3989">
          <w:t>2.11</w:t>
        </w:r>
        <w:r>
          <w:rPr>
            <w:rFonts w:asciiTheme="minorHAnsi" w:eastAsiaTheme="minorEastAsia" w:hAnsiTheme="minorHAnsi" w:cstheme="minorBidi"/>
            <w:kern w:val="2"/>
            <w:sz w:val="24"/>
            <w:szCs w:val="24"/>
            <w:lang w:eastAsia="en-AU"/>
            <w14:ligatures w14:val="standardContextual"/>
          </w:rPr>
          <w:tab/>
        </w:r>
        <w:r w:rsidRPr="00BC3989">
          <w:t>Chairperson—meetings</w:t>
        </w:r>
        <w:r>
          <w:tab/>
        </w:r>
        <w:r>
          <w:fldChar w:fldCharType="begin"/>
        </w:r>
        <w:r>
          <w:instrText xml:space="preserve"> PAGEREF _Toc233038277 \h </w:instrText>
        </w:r>
        <w:r>
          <w:fldChar w:fldCharType="separate"/>
        </w:r>
        <w:r w:rsidR="002B4FE7">
          <w:t>126</w:t>
        </w:r>
        <w:r>
          <w:fldChar w:fldCharType="end"/>
        </w:r>
      </w:hyperlink>
    </w:p>
    <w:p w14:paraId="0B6EDB1C" w14:textId="14D66E37" w:rsidR="008133F6" w:rsidRDefault="008133F6">
      <w:pPr>
        <w:pStyle w:val="TOC6"/>
        <w:rPr>
          <w:rFonts w:asciiTheme="minorHAnsi" w:eastAsiaTheme="minorEastAsia" w:hAnsiTheme="minorHAnsi" w:cstheme="minorBidi"/>
          <w:b w:val="0"/>
          <w:kern w:val="2"/>
          <w:szCs w:val="24"/>
          <w:lang w:eastAsia="en-AU"/>
          <w14:ligatures w14:val="standardContextual"/>
        </w:rPr>
      </w:pPr>
      <w:hyperlink w:anchor="_Toc233038278" w:history="1">
        <w:r w:rsidRPr="00BC3989">
          <w:t>Schedule 3</w:t>
        </w:r>
        <w:r>
          <w:rPr>
            <w:rFonts w:asciiTheme="minorHAnsi" w:eastAsiaTheme="minorEastAsia" w:hAnsiTheme="minorHAnsi" w:cstheme="minorBidi"/>
            <w:b w:val="0"/>
            <w:kern w:val="2"/>
            <w:szCs w:val="24"/>
            <w:lang w:eastAsia="en-AU"/>
            <w14:ligatures w14:val="standardContextual"/>
          </w:rPr>
          <w:tab/>
        </w:r>
        <w:r w:rsidRPr="00BC3989">
          <w:t>General meetings</w:t>
        </w:r>
        <w:r>
          <w:tab/>
        </w:r>
        <w:r w:rsidRPr="008133F6">
          <w:rPr>
            <w:b w:val="0"/>
            <w:sz w:val="20"/>
          </w:rPr>
          <w:fldChar w:fldCharType="begin"/>
        </w:r>
        <w:r w:rsidRPr="008133F6">
          <w:rPr>
            <w:b w:val="0"/>
            <w:sz w:val="20"/>
          </w:rPr>
          <w:instrText xml:space="preserve"> PAGEREF _Toc233038278 \h </w:instrText>
        </w:r>
        <w:r w:rsidRPr="008133F6">
          <w:rPr>
            <w:b w:val="0"/>
            <w:sz w:val="20"/>
          </w:rPr>
        </w:r>
        <w:r w:rsidRPr="008133F6">
          <w:rPr>
            <w:b w:val="0"/>
            <w:sz w:val="20"/>
          </w:rPr>
          <w:fldChar w:fldCharType="separate"/>
        </w:r>
        <w:r w:rsidR="002B4FE7">
          <w:rPr>
            <w:b w:val="0"/>
            <w:sz w:val="20"/>
          </w:rPr>
          <w:t>127</w:t>
        </w:r>
        <w:r w:rsidRPr="008133F6">
          <w:rPr>
            <w:b w:val="0"/>
            <w:sz w:val="20"/>
          </w:rPr>
          <w:fldChar w:fldCharType="end"/>
        </w:r>
      </w:hyperlink>
    </w:p>
    <w:p w14:paraId="36D87459" w14:textId="4E4ACD70" w:rsidR="008133F6" w:rsidRDefault="008133F6">
      <w:pPr>
        <w:pStyle w:val="TOC7"/>
        <w:rPr>
          <w:rFonts w:asciiTheme="minorHAnsi" w:eastAsiaTheme="minorEastAsia" w:hAnsiTheme="minorHAnsi" w:cstheme="minorBidi"/>
          <w:b w:val="0"/>
          <w:kern w:val="2"/>
          <w:sz w:val="24"/>
          <w:szCs w:val="24"/>
          <w:lang w:eastAsia="en-AU"/>
          <w14:ligatures w14:val="standardContextual"/>
        </w:rPr>
      </w:pPr>
      <w:hyperlink w:anchor="_Toc233038279" w:history="1">
        <w:r w:rsidRPr="00BC3989">
          <w:t>Part 3.1</w:t>
        </w:r>
        <w:r>
          <w:rPr>
            <w:rFonts w:asciiTheme="minorHAnsi" w:eastAsiaTheme="minorEastAsia" w:hAnsiTheme="minorHAnsi" w:cstheme="minorBidi"/>
            <w:b w:val="0"/>
            <w:kern w:val="2"/>
            <w:sz w:val="24"/>
            <w:szCs w:val="24"/>
            <w:lang w:eastAsia="en-AU"/>
            <w14:ligatures w14:val="standardContextual"/>
          </w:rPr>
          <w:tab/>
        </w:r>
        <w:r w:rsidRPr="00BC3989">
          <w:t>General meetings</w:t>
        </w:r>
        <w:r>
          <w:tab/>
        </w:r>
        <w:r w:rsidRPr="008133F6">
          <w:rPr>
            <w:b w:val="0"/>
          </w:rPr>
          <w:fldChar w:fldCharType="begin"/>
        </w:r>
        <w:r w:rsidRPr="008133F6">
          <w:rPr>
            <w:b w:val="0"/>
          </w:rPr>
          <w:instrText xml:space="preserve"> PAGEREF _Toc233038279 \h </w:instrText>
        </w:r>
        <w:r w:rsidRPr="008133F6">
          <w:rPr>
            <w:b w:val="0"/>
          </w:rPr>
        </w:r>
        <w:r w:rsidRPr="008133F6">
          <w:rPr>
            <w:b w:val="0"/>
          </w:rPr>
          <w:fldChar w:fldCharType="separate"/>
        </w:r>
        <w:r w:rsidR="002B4FE7">
          <w:rPr>
            <w:b w:val="0"/>
          </w:rPr>
          <w:t>127</w:t>
        </w:r>
        <w:r w:rsidRPr="008133F6">
          <w:rPr>
            <w:b w:val="0"/>
          </w:rPr>
          <w:fldChar w:fldCharType="end"/>
        </w:r>
      </w:hyperlink>
    </w:p>
    <w:p w14:paraId="28F4567F" w14:textId="1A8BA83A"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80" w:history="1">
        <w:r w:rsidRPr="00BC3989">
          <w:t>3.1</w:t>
        </w:r>
        <w:r>
          <w:rPr>
            <w:rFonts w:asciiTheme="minorHAnsi" w:eastAsiaTheme="minorEastAsia" w:hAnsiTheme="minorHAnsi" w:cstheme="minorBidi"/>
            <w:kern w:val="2"/>
            <w:sz w:val="24"/>
            <w:szCs w:val="24"/>
            <w:lang w:eastAsia="en-AU"/>
            <w14:ligatures w14:val="standardContextual"/>
          </w:rPr>
          <w:tab/>
        </w:r>
        <w:r w:rsidRPr="00BC3989">
          <w:t>Conduct of general meetings</w:t>
        </w:r>
        <w:r>
          <w:tab/>
        </w:r>
        <w:r>
          <w:fldChar w:fldCharType="begin"/>
        </w:r>
        <w:r>
          <w:instrText xml:space="preserve"> PAGEREF _Toc233038280 \h </w:instrText>
        </w:r>
        <w:r>
          <w:fldChar w:fldCharType="separate"/>
        </w:r>
        <w:r w:rsidR="002B4FE7">
          <w:t>127</w:t>
        </w:r>
        <w:r>
          <w:fldChar w:fldCharType="end"/>
        </w:r>
      </w:hyperlink>
    </w:p>
    <w:p w14:paraId="40A709A6" w14:textId="424E8FCB"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81" w:history="1">
        <w:r w:rsidRPr="00BC3989">
          <w:t>3.2</w:t>
        </w:r>
        <w:r>
          <w:rPr>
            <w:rFonts w:asciiTheme="minorHAnsi" w:eastAsiaTheme="minorEastAsia" w:hAnsiTheme="minorHAnsi" w:cstheme="minorBidi"/>
            <w:kern w:val="2"/>
            <w:sz w:val="24"/>
            <w:szCs w:val="24"/>
            <w:lang w:eastAsia="en-AU"/>
            <w14:ligatures w14:val="standardContextual"/>
          </w:rPr>
          <w:tab/>
        </w:r>
        <w:r w:rsidRPr="00BC3989">
          <w:t>Annual general meetings</w:t>
        </w:r>
        <w:r>
          <w:tab/>
        </w:r>
        <w:r>
          <w:fldChar w:fldCharType="begin"/>
        </w:r>
        <w:r>
          <w:instrText xml:space="preserve"> PAGEREF _Toc233038281 \h </w:instrText>
        </w:r>
        <w:r>
          <w:fldChar w:fldCharType="separate"/>
        </w:r>
        <w:r w:rsidR="002B4FE7">
          <w:t>127</w:t>
        </w:r>
        <w:r>
          <w:fldChar w:fldCharType="end"/>
        </w:r>
      </w:hyperlink>
    </w:p>
    <w:p w14:paraId="6329F208" w14:textId="5EF4AA24"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82" w:history="1">
        <w:r w:rsidRPr="00BC3989">
          <w:t>3.3</w:t>
        </w:r>
        <w:r>
          <w:rPr>
            <w:rFonts w:asciiTheme="minorHAnsi" w:eastAsiaTheme="minorEastAsia" w:hAnsiTheme="minorHAnsi" w:cstheme="minorBidi"/>
            <w:kern w:val="2"/>
            <w:sz w:val="24"/>
            <w:szCs w:val="24"/>
            <w:lang w:eastAsia="en-AU"/>
            <w14:ligatures w14:val="standardContextual"/>
          </w:rPr>
          <w:tab/>
        </w:r>
        <w:r w:rsidRPr="00BC3989">
          <w:t>First annual general meeting</w:t>
        </w:r>
        <w:r>
          <w:tab/>
        </w:r>
        <w:r>
          <w:fldChar w:fldCharType="begin"/>
        </w:r>
        <w:r>
          <w:instrText xml:space="preserve"> PAGEREF _Toc233038282 \h </w:instrText>
        </w:r>
        <w:r>
          <w:fldChar w:fldCharType="separate"/>
        </w:r>
        <w:r w:rsidR="002B4FE7">
          <w:t>128</w:t>
        </w:r>
        <w:r>
          <w:fldChar w:fldCharType="end"/>
        </w:r>
      </w:hyperlink>
    </w:p>
    <w:p w14:paraId="5B36F6BE" w14:textId="66794A37"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83" w:history="1">
        <w:r w:rsidRPr="00BC3989">
          <w:t>3.4</w:t>
        </w:r>
        <w:r>
          <w:rPr>
            <w:rFonts w:asciiTheme="minorHAnsi" w:eastAsiaTheme="minorEastAsia" w:hAnsiTheme="minorHAnsi" w:cstheme="minorBidi"/>
            <w:kern w:val="2"/>
            <w:sz w:val="24"/>
            <w:szCs w:val="24"/>
            <w:lang w:eastAsia="en-AU"/>
            <w14:ligatures w14:val="standardContextual"/>
          </w:rPr>
          <w:tab/>
        </w:r>
        <w:r w:rsidRPr="00BC3989">
          <w:t>First annual general meeting—developer to deliver records</w:t>
        </w:r>
        <w:r>
          <w:tab/>
        </w:r>
        <w:r>
          <w:fldChar w:fldCharType="begin"/>
        </w:r>
        <w:r>
          <w:instrText xml:space="preserve"> PAGEREF _Toc233038283 \h </w:instrText>
        </w:r>
        <w:r>
          <w:fldChar w:fldCharType="separate"/>
        </w:r>
        <w:r w:rsidR="002B4FE7">
          <w:t>128</w:t>
        </w:r>
        <w:r>
          <w:fldChar w:fldCharType="end"/>
        </w:r>
      </w:hyperlink>
    </w:p>
    <w:p w14:paraId="66A4CF0E" w14:textId="55A4D06D"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84" w:history="1">
        <w:r w:rsidRPr="00BC3989">
          <w:t>3.5</w:t>
        </w:r>
        <w:r>
          <w:rPr>
            <w:rFonts w:asciiTheme="minorHAnsi" w:eastAsiaTheme="minorEastAsia" w:hAnsiTheme="minorHAnsi" w:cstheme="minorBidi"/>
            <w:kern w:val="2"/>
            <w:sz w:val="24"/>
            <w:szCs w:val="24"/>
            <w:lang w:eastAsia="en-AU"/>
            <w14:ligatures w14:val="standardContextual"/>
          </w:rPr>
          <w:tab/>
        </w:r>
        <w:r w:rsidRPr="00BC3989">
          <w:t>General meetings other than annual general meetings</w:t>
        </w:r>
        <w:r>
          <w:tab/>
        </w:r>
        <w:r>
          <w:fldChar w:fldCharType="begin"/>
        </w:r>
        <w:r>
          <w:instrText xml:space="preserve"> PAGEREF _Toc233038284 \h </w:instrText>
        </w:r>
        <w:r>
          <w:fldChar w:fldCharType="separate"/>
        </w:r>
        <w:r w:rsidR="002B4FE7">
          <w:t>129</w:t>
        </w:r>
        <w:r>
          <w:fldChar w:fldCharType="end"/>
        </w:r>
      </w:hyperlink>
    </w:p>
    <w:p w14:paraId="5BA84BD6" w14:textId="113015F4"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85" w:history="1">
        <w:r w:rsidRPr="00BC3989">
          <w:t>3.6</w:t>
        </w:r>
        <w:r>
          <w:rPr>
            <w:rFonts w:asciiTheme="minorHAnsi" w:eastAsiaTheme="minorEastAsia" w:hAnsiTheme="minorHAnsi" w:cstheme="minorBidi"/>
            <w:kern w:val="2"/>
            <w:sz w:val="24"/>
            <w:szCs w:val="24"/>
            <w:lang w:eastAsia="en-AU"/>
            <w14:ligatures w14:val="standardContextual"/>
          </w:rPr>
          <w:tab/>
        </w:r>
        <w:r w:rsidRPr="00BC3989">
          <w:t>Notice of general meetings</w:t>
        </w:r>
        <w:r>
          <w:tab/>
        </w:r>
        <w:r>
          <w:fldChar w:fldCharType="begin"/>
        </w:r>
        <w:r>
          <w:instrText xml:space="preserve"> PAGEREF _Toc233038285 \h </w:instrText>
        </w:r>
        <w:r>
          <w:fldChar w:fldCharType="separate"/>
        </w:r>
        <w:r w:rsidR="002B4FE7">
          <w:t>129</w:t>
        </w:r>
        <w:r>
          <w:fldChar w:fldCharType="end"/>
        </w:r>
      </w:hyperlink>
    </w:p>
    <w:p w14:paraId="62724554" w14:textId="5E43FCBE"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86" w:history="1">
        <w:r w:rsidRPr="00BC3989">
          <w:t>3.7</w:t>
        </w:r>
        <w:r>
          <w:rPr>
            <w:rFonts w:asciiTheme="minorHAnsi" w:eastAsiaTheme="minorEastAsia" w:hAnsiTheme="minorHAnsi" w:cstheme="minorBidi"/>
            <w:kern w:val="2"/>
            <w:sz w:val="24"/>
            <w:szCs w:val="24"/>
            <w:lang w:eastAsia="en-AU"/>
            <w14:ligatures w14:val="standardContextual"/>
          </w:rPr>
          <w:tab/>
        </w:r>
        <w:r w:rsidRPr="00BC3989">
          <w:t>Requirements for notice of general meetings</w:t>
        </w:r>
        <w:r>
          <w:tab/>
        </w:r>
        <w:r>
          <w:fldChar w:fldCharType="begin"/>
        </w:r>
        <w:r>
          <w:instrText xml:space="preserve"> PAGEREF _Toc233038286 \h </w:instrText>
        </w:r>
        <w:r>
          <w:fldChar w:fldCharType="separate"/>
        </w:r>
        <w:r w:rsidR="002B4FE7">
          <w:t>130</w:t>
        </w:r>
        <w:r>
          <w:fldChar w:fldCharType="end"/>
        </w:r>
      </w:hyperlink>
    </w:p>
    <w:p w14:paraId="54DA99A1" w14:textId="0A069357"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87" w:history="1">
        <w:r w:rsidRPr="00BC3989">
          <w:t>3.8</w:t>
        </w:r>
        <w:r>
          <w:rPr>
            <w:rFonts w:asciiTheme="minorHAnsi" w:eastAsiaTheme="minorEastAsia" w:hAnsiTheme="minorHAnsi" w:cstheme="minorBidi"/>
            <w:kern w:val="2"/>
            <w:sz w:val="24"/>
            <w:szCs w:val="24"/>
            <w:lang w:eastAsia="en-AU"/>
            <w14:ligatures w14:val="standardContextual"/>
          </w:rPr>
          <w:tab/>
        </w:r>
        <w:r w:rsidRPr="00BC3989">
          <w:t>Defective notice of meetings</w:t>
        </w:r>
        <w:r>
          <w:tab/>
        </w:r>
        <w:r>
          <w:fldChar w:fldCharType="begin"/>
        </w:r>
        <w:r>
          <w:instrText xml:space="preserve"> PAGEREF _Toc233038287 \h </w:instrText>
        </w:r>
        <w:r>
          <w:fldChar w:fldCharType="separate"/>
        </w:r>
        <w:r w:rsidR="002B4FE7">
          <w:t>131</w:t>
        </w:r>
        <w:r>
          <w:fldChar w:fldCharType="end"/>
        </w:r>
      </w:hyperlink>
    </w:p>
    <w:p w14:paraId="6144A7D4" w14:textId="442E9C11"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88" w:history="1">
        <w:r w:rsidRPr="00BC3989">
          <w:t>3.9</w:t>
        </w:r>
        <w:r>
          <w:rPr>
            <w:rFonts w:asciiTheme="minorHAnsi" w:eastAsiaTheme="minorEastAsia" w:hAnsiTheme="minorHAnsi" w:cstheme="minorBidi"/>
            <w:kern w:val="2"/>
            <w:sz w:val="24"/>
            <w:szCs w:val="24"/>
            <w:lang w:eastAsia="en-AU"/>
            <w14:ligatures w14:val="standardContextual"/>
          </w:rPr>
          <w:tab/>
        </w:r>
        <w:r w:rsidRPr="00BC3989">
          <w:t>Quorum at a general meeting—owners corporation with 3 or more members</w:t>
        </w:r>
        <w:r>
          <w:tab/>
        </w:r>
        <w:r>
          <w:fldChar w:fldCharType="begin"/>
        </w:r>
        <w:r>
          <w:instrText xml:space="preserve"> PAGEREF _Toc233038288 \h </w:instrText>
        </w:r>
        <w:r>
          <w:fldChar w:fldCharType="separate"/>
        </w:r>
        <w:r w:rsidR="002B4FE7">
          <w:t>132</w:t>
        </w:r>
        <w:r>
          <w:fldChar w:fldCharType="end"/>
        </w:r>
      </w:hyperlink>
    </w:p>
    <w:p w14:paraId="21E750E6" w14:textId="3E4A2097"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89" w:history="1">
        <w:r w:rsidRPr="00BC3989">
          <w:t>3.10</w:t>
        </w:r>
        <w:r>
          <w:rPr>
            <w:rFonts w:asciiTheme="minorHAnsi" w:eastAsiaTheme="minorEastAsia" w:hAnsiTheme="minorHAnsi" w:cstheme="minorBidi"/>
            <w:kern w:val="2"/>
            <w:sz w:val="24"/>
            <w:szCs w:val="24"/>
            <w:lang w:eastAsia="en-AU"/>
            <w14:ligatures w14:val="standardContextual"/>
          </w:rPr>
          <w:tab/>
        </w:r>
        <w:r w:rsidRPr="00BC3989">
          <w:t>Notice of reduced quorum decisions and adjournments</w:t>
        </w:r>
        <w:r>
          <w:tab/>
        </w:r>
        <w:r>
          <w:fldChar w:fldCharType="begin"/>
        </w:r>
        <w:r>
          <w:instrText xml:space="preserve"> PAGEREF _Toc233038289 \h </w:instrText>
        </w:r>
        <w:r>
          <w:fldChar w:fldCharType="separate"/>
        </w:r>
        <w:r w:rsidR="002B4FE7">
          <w:t>133</w:t>
        </w:r>
        <w:r>
          <w:fldChar w:fldCharType="end"/>
        </w:r>
      </w:hyperlink>
    </w:p>
    <w:p w14:paraId="42175C13" w14:textId="6B40A3BB"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90" w:history="1">
        <w:r w:rsidRPr="00BC3989">
          <w:t>3.11</w:t>
        </w:r>
        <w:r>
          <w:rPr>
            <w:rFonts w:asciiTheme="minorHAnsi" w:eastAsiaTheme="minorEastAsia" w:hAnsiTheme="minorHAnsi" w:cstheme="minorBidi"/>
            <w:kern w:val="2"/>
            <w:sz w:val="24"/>
            <w:szCs w:val="24"/>
            <w:lang w:eastAsia="en-AU"/>
            <w14:ligatures w14:val="standardContextual"/>
          </w:rPr>
          <w:tab/>
        </w:r>
        <w:r w:rsidRPr="00BC3989">
          <w:t>Reduced quorum decisions—effect</w:t>
        </w:r>
        <w:r>
          <w:tab/>
        </w:r>
        <w:r>
          <w:fldChar w:fldCharType="begin"/>
        </w:r>
        <w:r>
          <w:instrText xml:space="preserve"> PAGEREF _Toc233038290 \h </w:instrText>
        </w:r>
        <w:r>
          <w:fldChar w:fldCharType="separate"/>
        </w:r>
        <w:r w:rsidR="002B4FE7">
          <w:t>134</w:t>
        </w:r>
        <w:r>
          <w:fldChar w:fldCharType="end"/>
        </w:r>
      </w:hyperlink>
    </w:p>
    <w:p w14:paraId="15341A8C" w14:textId="213CDAD3"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91" w:history="1">
        <w:r w:rsidRPr="00BC3989">
          <w:t>3.12</w:t>
        </w:r>
        <w:r>
          <w:rPr>
            <w:rFonts w:asciiTheme="minorHAnsi" w:eastAsiaTheme="minorEastAsia" w:hAnsiTheme="minorHAnsi" w:cstheme="minorBidi"/>
            <w:kern w:val="2"/>
            <w:sz w:val="24"/>
            <w:szCs w:val="24"/>
            <w:lang w:eastAsia="en-AU"/>
            <w14:ligatures w14:val="standardContextual"/>
          </w:rPr>
          <w:tab/>
        </w:r>
        <w:r w:rsidRPr="00BC3989">
          <w:t>Quorum at a general meeting—owners corporation with 2 members</w:t>
        </w:r>
        <w:r>
          <w:tab/>
        </w:r>
        <w:r>
          <w:fldChar w:fldCharType="begin"/>
        </w:r>
        <w:r>
          <w:instrText xml:space="preserve"> PAGEREF _Toc233038291 \h </w:instrText>
        </w:r>
        <w:r>
          <w:fldChar w:fldCharType="separate"/>
        </w:r>
        <w:r w:rsidR="002B4FE7">
          <w:t>134</w:t>
        </w:r>
        <w:r>
          <w:fldChar w:fldCharType="end"/>
        </w:r>
      </w:hyperlink>
    </w:p>
    <w:p w14:paraId="0AEB37F1" w14:textId="16C90EA0"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92" w:history="1">
        <w:r w:rsidRPr="00BC3989">
          <w:t>3.13</w:t>
        </w:r>
        <w:r>
          <w:rPr>
            <w:rFonts w:asciiTheme="minorHAnsi" w:eastAsiaTheme="minorEastAsia" w:hAnsiTheme="minorHAnsi" w:cstheme="minorBidi"/>
            <w:kern w:val="2"/>
            <w:sz w:val="24"/>
            <w:szCs w:val="24"/>
            <w:lang w:eastAsia="en-AU"/>
            <w14:ligatures w14:val="standardContextual"/>
          </w:rPr>
          <w:tab/>
        </w:r>
        <w:r w:rsidRPr="00BC3989">
          <w:t>Chairperson at a general meeting</w:t>
        </w:r>
        <w:r>
          <w:tab/>
        </w:r>
        <w:r>
          <w:fldChar w:fldCharType="begin"/>
        </w:r>
        <w:r>
          <w:instrText xml:space="preserve"> PAGEREF _Toc233038292 \h </w:instrText>
        </w:r>
        <w:r>
          <w:fldChar w:fldCharType="separate"/>
        </w:r>
        <w:r w:rsidR="002B4FE7">
          <w:t>135</w:t>
        </w:r>
        <w:r>
          <w:fldChar w:fldCharType="end"/>
        </w:r>
      </w:hyperlink>
    </w:p>
    <w:p w14:paraId="7CCDCC2C" w14:textId="0CB5F45C" w:rsidR="008133F6" w:rsidRDefault="008133F6">
      <w:pPr>
        <w:pStyle w:val="TOC7"/>
        <w:rPr>
          <w:rFonts w:asciiTheme="minorHAnsi" w:eastAsiaTheme="minorEastAsia" w:hAnsiTheme="minorHAnsi" w:cstheme="minorBidi"/>
          <w:b w:val="0"/>
          <w:kern w:val="2"/>
          <w:sz w:val="24"/>
          <w:szCs w:val="24"/>
          <w:lang w:eastAsia="en-AU"/>
          <w14:ligatures w14:val="standardContextual"/>
        </w:rPr>
      </w:pPr>
      <w:hyperlink w:anchor="_Toc233038293" w:history="1">
        <w:r w:rsidRPr="00BC3989">
          <w:t>Part 3.2</w:t>
        </w:r>
        <w:r>
          <w:rPr>
            <w:rFonts w:asciiTheme="minorHAnsi" w:eastAsiaTheme="minorEastAsia" w:hAnsiTheme="minorHAnsi" w:cstheme="minorBidi"/>
            <w:b w:val="0"/>
            <w:kern w:val="2"/>
            <w:sz w:val="24"/>
            <w:szCs w:val="24"/>
            <w:lang w:eastAsia="en-AU"/>
            <w14:ligatures w14:val="standardContextual"/>
          </w:rPr>
          <w:tab/>
        </w:r>
        <w:r w:rsidRPr="00BC3989">
          <w:t>Resolutions at general meetings</w:t>
        </w:r>
        <w:r>
          <w:tab/>
        </w:r>
        <w:r w:rsidRPr="008133F6">
          <w:rPr>
            <w:b w:val="0"/>
          </w:rPr>
          <w:fldChar w:fldCharType="begin"/>
        </w:r>
        <w:r w:rsidRPr="008133F6">
          <w:rPr>
            <w:b w:val="0"/>
          </w:rPr>
          <w:instrText xml:space="preserve"> PAGEREF _Toc233038293 \h </w:instrText>
        </w:r>
        <w:r w:rsidRPr="008133F6">
          <w:rPr>
            <w:b w:val="0"/>
          </w:rPr>
        </w:r>
        <w:r w:rsidRPr="008133F6">
          <w:rPr>
            <w:b w:val="0"/>
          </w:rPr>
          <w:fldChar w:fldCharType="separate"/>
        </w:r>
        <w:r w:rsidR="002B4FE7">
          <w:rPr>
            <w:b w:val="0"/>
          </w:rPr>
          <w:t>136</w:t>
        </w:r>
        <w:r w:rsidRPr="008133F6">
          <w:rPr>
            <w:b w:val="0"/>
          </w:rPr>
          <w:fldChar w:fldCharType="end"/>
        </w:r>
      </w:hyperlink>
    </w:p>
    <w:p w14:paraId="7E1EB9F4" w14:textId="5D4F2046"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94" w:history="1">
        <w:r w:rsidRPr="00BC3989">
          <w:t>3.14</w:t>
        </w:r>
        <w:r>
          <w:rPr>
            <w:rFonts w:asciiTheme="minorHAnsi" w:eastAsiaTheme="minorEastAsia" w:hAnsiTheme="minorHAnsi" w:cstheme="minorBidi"/>
            <w:kern w:val="2"/>
            <w:sz w:val="24"/>
            <w:szCs w:val="24"/>
            <w:lang w:eastAsia="en-AU"/>
            <w14:ligatures w14:val="standardContextual"/>
          </w:rPr>
          <w:tab/>
        </w:r>
        <w:r w:rsidRPr="00BC3989">
          <w:t>Decision-making at general meetings</w:t>
        </w:r>
        <w:r>
          <w:tab/>
        </w:r>
        <w:r>
          <w:fldChar w:fldCharType="begin"/>
        </w:r>
        <w:r>
          <w:instrText xml:space="preserve"> PAGEREF _Toc233038294 \h </w:instrText>
        </w:r>
        <w:r>
          <w:fldChar w:fldCharType="separate"/>
        </w:r>
        <w:r w:rsidR="002B4FE7">
          <w:t>136</w:t>
        </w:r>
        <w:r>
          <w:fldChar w:fldCharType="end"/>
        </w:r>
      </w:hyperlink>
    </w:p>
    <w:p w14:paraId="7BD0BD26" w14:textId="022F2A5A"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95" w:history="1">
        <w:r w:rsidRPr="00BC3989">
          <w:t>3.15</w:t>
        </w:r>
        <w:r>
          <w:rPr>
            <w:rFonts w:asciiTheme="minorHAnsi" w:eastAsiaTheme="minorEastAsia" w:hAnsiTheme="minorHAnsi" w:cstheme="minorBidi"/>
            <w:kern w:val="2"/>
            <w:sz w:val="24"/>
            <w:szCs w:val="24"/>
            <w:lang w:eastAsia="en-AU"/>
            <w14:ligatures w14:val="standardContextual"/>
          </w:rPr>
          <w:tab/>
        </w:r>
        <w:r w:rsidRPr="00BC3989">
          <w:t>Ordinary resolutions</w:t>
        </w:r>
        <w:r>
          <w:tab/>
        </w:r>
        <w:r>
          <w:fldChar w:fldCharType="begin"/>
        </w:r>
        <w:r>
          <w:instrText xml:space="preserve"> PAGEREF _Toc233038295 \h </w:instrText>
        </w:r>
        <w:r>
          <w:fldChar w:fldCharType="separate"/>
        </w:r>
        <w:r w:rsidR="002B4FE7">
          <w:t>136</w:t>
        </w:r>
        <w:r>
          <w:fldChar w:fldCharType="end"/>
        </w:r>
      </w:hyperlink>
    </w:p>
    <w:p w14:paraId="11F55038" w14:textId="1CFB4F84"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96" w:history="1">
        <w:r w:rsidRPr="00BC3989">
          <w:t>3.16</w:t>
        </w:r>
        <w:r>
          <w:rPr>
            <w:rFonts w:asciiTheme="minorHAnsi" w:eastAsiaTheme="minorEastAsia" w:hAnsiTheme="minorHAnsi" w:cstheme="minorBidi"/>
            <w:kern w:val="2"/>
            <w:sz w:val="24"/>
            <w:szCs w:val="24"/>
            <w:lang w:eastAsia="en-AU"/>
            <w14:ligatures w14:val="standardContextual"/>
          </w:rPr>
          <w:tab/>
        </w:r>
        <w:r w:rsidRPr="00BC3989">
          <w:t>Special resolutions</w:t>
        </w:r>
        <w:r>
          <w:tab/>
        </w:r>
        <w:r>
          <w:fldChar w:fldCharType="begin"/>
        </w:r>
        <w:r>
          <w:instrText xml:space="preserve"> PAGEREF _Toc233038296 \h </w:instrText>
        </w:r>
        <w:r>
          <w:fldChar w:fldCharType="separate"/>
        </w:r>
        <w:r w:rsidR="002B4FE7">
          <w:t>137</w:t>
        </w:r>
        <w:r>
          <w:fldChar w:fldCharType="end"/>
        </w:r>
      </w:hyperlink>
    </w:p>
    <w:p w14:paraId="0B13401A" w14:textId="106AF836"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97" w:history="1">
        <w:r w:rsidRPr="00BC3989">
          <w:t>3.17</w:t>
        </w:r>
        <w:r>
          <w:rPr>
            <w:rFonts w:asciiTheme="minorHAnsi" w:eastAsiaTheme="minorEastAsia" w:hAnsiTheme="minorHAnsi" w:cstheme="minorBidi"/>
            <w:kern w:val="2"/>
            <w:sz w:val="24"/>
            <w:szCs w:val="24"/>
            <w:lang w:eastAsia="en-AU"/>
            <w14:ligatures w14:val="standardContextual"/>
          </w:rPr>
          <w:tab/>
        </w:r>
        <w:r w:rsidRPr="00BC3989">
          <w:t>Unopposed resolutions</w:t>
        </w:r>
        <w:r>
          <w:tab/>
        </w:r>
        <w:r>
          <w:fldChar w:fldCharType="begin"/>
        </w:r>
        <w:r>
          <w:instrText xml:space="preserve"> PAGEREF _Toc233038297 \h </w:instrText>
        </w:r>
        <w:r>
          <w:fldChar w:fldCharType="separate"/>
        </w:r>
        <w:r w:rsidR="002B4FE7">
          <w:t>138</w:t>
        </w:r>
        <w:r>
          <w:fldChar w:fldCharType="end"/>
        </w:r>
      </w:hyperlink>
    </w:p>
    <w:p w14:paraId="7C8ECB0E" w14:textId="1DBECAD1"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98" w:history="1">
        <w:r w:rsidRPr="00BC3989">
          <w:t>3.18</w:t>
        </w:r>
        <w:r>
          <w:rPr>
            <w:rFonts w:asciiTheme="minorHAnsi" w:eastAsiaTheme="minorEastAsia" w:hAnsiTheme="minorHAnsi" w:cstheme="minorBidi"/>
            <w:kern w:val="2"/>
            <w:sz w:val="24"/>
            <w:szCs w:val="24"/>
            <w:lang w:eastAsia="en-AU"/>
            <w14:ligatures w14:val="standardContextual"/>
          </w:rPr>
          <w:tab/>
        </w:r>
        <w:r w:rsidRPr="00BC3989">
          <w:t>Unanimous resolutions</w:t>
        </w:r>
        <w:r>
          <w:tab/>
        </w:r>
        <w:r>
          <w:fldChar w:fldCharType="begin"/>
        </w:r>
        <w:r>
          <w:instrText xml:space="preserve"> PAGEREF _Toc233038298 \h </w:instrText>
        </w:r>
        <w:r>
          <w:fldChar w:fldCharType="separate"/>
        </w:r>
        <w:r w:rsidR="002B4FE7">
          <w:t>139</w:t>
        </w:r>
        <w:r>
          <w:fldChar w:fldCharType="end"/>
        </w:r>
      </w:hyperlink>
    </w:p>
    <w:p w14:paraId="0D10DF56" w14:textId="7A81929A"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299" w:history="1">
        <w:r w:rsidRPr="00BC3989">
          <w:t>3.19</w:t>
        </w:r>
        <w:r>
          <w:rPr>
            <w:rFonts w:asciiTheme="minorHAnsi" w:eastAsiaTheme="minorEastAsia" w:hAnsiTheme="minorHAnsi" w:cstheme="minorBidi"/>
            <w:kern w:val="2"/>
            <w:sz w:val="24"/>
            <w:szCs w:val="24"/>
            <w:lang w:eastAsia="en-AU"/>
            <w14:ligatures w14:val="standardContextual"/>
          </w:rPr>
          <w:tab/>
        </w:r>
        <w:r w:rsidRPr="00BC3989">
          <w:t>Evidence of resolutions of owners corporation</w:t>
        </w:r>
        <w:r>
          <w:tab/>
        </w:r>
        <w:r>
          <w:fldChar w:fldCharType="begin"/>
        </w:r>
        <w:r>
          <w:instrText xml:space="preserve"> PAGEREF _Toc233038299 \h </w:instrText>
        </w:r>
        <w:r>
          <w:fldChar w:fldCharType="separate"/>
        </w:r>
        <w:r w:rsidR="002B4FE7">
          <w:t>140</w:t>
        </w:r>
        <w:r>
          <w:fldChar w:fldCharType="end"/>
        </w:r>
      </w:hyperlink>
    </w:p>
    <w:p w14:paraId="5B549479" w14:textId="7AF302AC" w:rsidR="008133F6" w:rsidRDefault="008133F6">
      <w:pPr>
        <w:pStyle w:val="TOC7"/>
        <w:rPr>
          <w:rFonts w:asciiTheme="minorHAnsi" w:eastAsiaTheme="minorEastAsia" w:hAnsiTheme="minorHAnsi" w:cstheme="minorBidi"/>
          <w:b w:val="0"/>
          <w:kern w:val="2"/>
          <w:sz w:val="24"/>
          <w:szCs w:val="24"/>
          <w:lang w:eastAsia="en-AU"/>
          <w14:ligatures w14:val="standardContextual"/>
        </w:rPr>
      </w:pPr>
      <w:hyperlink w:anchor="_Toc233038300" w:history="1">
        <w:r w:rsidRPr="00BC3989">
          <w:t>Part 3.3</w:t>
        </w:r>
        <w:r>
          <w:rPr>
            <w:rFonts w:asciiTheme="minorHAnsi" w:eastAsiaTheme="minorEastAsia" w:hAnsiTheme="minorHAnsi" w:cstheme="minorBidi"/>
            <w:b w:val="0"/>
            <w:kern w:val="2"/>
            <w:sz w:val="24"/>
            <w:szCs w:val="24"/>
            <w:lang w:eastAsia="en-AU"/>
            <w14:ligatures w14:val="standardContextual"/>
          </w:rPr>
          <w:tab/>
        </w:r>
        <w:r w:rsidRPr="00BC3989">
          <w:t>Voting at general meetings</w:t>
        </w:r>
        <w:r>
          <w:tab/>
        </w:r>
        <w:r w:rsidRPr="008133F6">
          <w:rPr>
            <w:b w:val="0"/>
          </w:rPr>
          <w:fldChar w:fldCharType="begin"/>
        </w:r>
        <w:r w:rsidRPr="008133F6">
          <w:rPr>
            <w:b w:val="0"/>
          </w:rPr>
          <w:instrText xml:space="preserve"> PAGEREF _Toc233038300 \h </w:instrText>
        </w:r>
        <w:r w:rsidRPr="008133F6">
          <w:rPr>
            <w:b w:val="0"/>
          </w:rPr>
        </w:r>
        <w:r w:rsidRPr="008133F6">
          <w:rPr>
            <w:b w:val="0"/>
          </w:rPr>
          <w:fldChar w:fldCharType="separate"/>
        </w:r>
        <w:r w:rsidR="002B4FE7">
          <w:rPr>
            <w:b w:val="0"/>
          </w:rPr>
          <w:t>141</w:t>
        </w:r>
        <w:r w:rsidRPr="008133F6">
          <w:rPr>
            <w:b w:val="0"/>
          </w:rPr>
          <w:fldChar w:fldCharType="end"/>
        </w:r>
      </w:hyperlink>
    </w:p>
    <w:p w14:paraId="56D0C291" w14:textId="79E96523"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301" w:history="1">
        <w:r w:rsidRPr="00BC3989">
          <w:t>3.20</w:t>
        </w:r>
        <w:r>
          <w:rPr>
            <w:rFonts w:asciiTheme="minorHAnsi" w:eastAsiaTheme="minorEastAsia" w:hAnsiTheme="minorHAnsi" w:cstheme="minorBidi"/>
            <w:kern w:val="2"/>
            <w:sz w:val="24"/>
            <w:szCs w:val="24"/>
            <w:lang w:eastAsia="en-AU"/>
            <w14:ligatures w14:val="standardContextual"/>
          </w:rPr>
          <w:tab/>
        </w:r>
        <w:r w:rsidRPr="00BC3989">
          <w:t>Who is entitled to vote?</w:t>
        </w:r>
        <w:r>
          <w:tab/>
        </w:r>
        <w:r>
          <w:fldChar w:fldCharType="begin"/>
        </w:r>
        <w:r>
          <w:instrText xml:space="preserve"> PAGEREF _Toc233038301 \h </w:instrText>
        </w:r>
        <w:r>
          <w:fldChar w:fldCharType="separate"/>
        </w:r>
        <w:r w:rsidR="002B4FE7">
          <w:t>141</w:t>
        </w:r>
        <w:r>
          <w:fldChar w:fldCharType="end"/>
        </w:r>
      </w:hyperlink>
    </w:p>
    <w:p w14:paraId="21C52200" w14:textId="179FAC77" w:rsidR="008133F6" w:rsidRDefault="008133F6">
      <w:pPr>
        <w:pStyle w:val="TOC5"/>
        <w:rPr>
          <w:rFonts w:asciiTheme="minorHAnsi" w:eastAsiaTheme="minorEastAsia" w:hAnsiTheme="minorHAnsi" w:cstheme="minorBidi"/>
          <w:kern w:val="2"/>
          <w:sz w:val="24"/>
          <w:szCs w:val="24"/>
          <w:lang w:eastAsia="en-AU"/>
          <w14:ligatures w14:val="standardContextual"/>
        </w:rPr>
      </w:pPr>
      <w:r>
        <w:lastRenderedPageBreak/>
        <w:tab/>
      </w:r>
      <w:hyperlink w:anchor="_Toc233038302" w:history="1">
        <w:r w:rsidRPr="00BC3989">
          <w:t>3.21</w:t>
        </w:r>
        <w:r>
          <w:rPr>
            <w:rFonts w:asciiTheme="minorHAnsi" w:eastAsiaTheme="minorEastAsia" w:hAnsiTheme="minorHAnsi" w:cstheme="minorBidi"/>
            <w:kern w:val="2"/>
            <w:sz w:val="24"/>
            <w:szCs w:val="24"/>
            <w:lang w:eastAsia="en-AU"/>
            <w14:ligatures w14:val="standardContextual"/>
          </w:rPr>
          <w:tab/>
        </w:r>
        <w:r w:rsidRPr="00BC3989">
          <w:t>General meeting—decisions about staged development</w:t>
        </w:r>
        <w:r>
          <w:tab/>
        </w:r>
        <w:r>
          <w:fldChar w:fldCharType="begin"/>
        </w:r>
        <w:r>
          <w:instrText xml:space="preserve"> PAGEREF _Toc233038302 \h </w:instrText>
        </w:r>
        <w:r>
          <w:fldChar w:fldCharType="separate"/>
        </w:r>
        <w:r w:rsidR="002B4FE7">
          <w:t>141</w:t>
        </w:r>
        <w:r>
          <w:fldChar w:fldCharType="end"/>
        </w:r>
      </w:hyperlink>
    </w:p>
    <w:p w14:paraId="22B60E01" w14:textId="01A85C60"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303" w:history="1">
        <w:r w:rsidRPr="00BC3989">
          <w:t>3.21A</w:t>
        </w:r>
        <w:r>
          <w:rPr>
            <w:rFonts w:asciiTheme="minorHAnsi" w:eastAsiaTheme="minorEastAsia" w:hAnsiTheme="minorHAnsi" w:cstheme="minorBidi"/>
            <w:kern w:val="2"/>
            <w:sz w:val="24"/>
            <w:szCs w:val="24"/>
            <w:lang w:eastAsia="en-AU"/>
            <w14:ligatures w14:val="standardContextual"/>
          </w:rPr>
          <w:tab/>
        </w:r>
        <w:r w:rsidRPr="00BC3989">
          <w:rPr>
            <w:lang w:eastAsia="en-AU"/>
          </w:rPr>
          <w:t>General meeting—decisions about defective building work</w:t>
        </w:r>
        <w:r>
          <w:tab/>
        </w:r>
        <w:r>
          <w:fldChar w:fldCharType="begin"/>
        </w:r>
        <w:r>
          <w:instrText xml:space="preserve"> PAGEREF _Toc233038303 \h </w:instrText>
        </w:r>
        <w:r>
          <w:fldChar w:fldCharType="separate"/>
        </w:r>
        <w:r w:rsidR="002B4FE7">
          <w:t>142</w:t>
        </w:r>
        <w:r>
          <w:fldChar w:fldCharType="end"/>
        </w:r>
      </w:hyperlink>
    </w:p>
    <w:p w14:paraId="3D43F216" w14:textId="259A11DE"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304" w:history="1">
        <w:r w:rsidRPr="00BC3989">
          <w:t>3.22</w:t>
        </w:r>
        <w:r>
          <w:rPr>
            <w:rFonts w:asciiTheme="minorHAnsi" w:eastAsiaTheme="minorEastAsia" w:hAnsiTheme="minorHAnsi" w:cstheme="minorBidi"/>
            <w:kern w:val="2"/>
            <w:sz w:val="24"/>
            <w:szCs w:val="24"/>
            <w:lang w:eastAsia="en-AU"/>
            <w14:ligatures w14:val="standardContextual"/>
          </w:rPr>
          <w:tab/>
        </w:r>
        <w:r w:rsidRPr="00BC3989">
          <w:t>One vote—1 unit</w:t>
        </w:r>
        <w:r>
          <w:tab/>
        </w:r>
        <w:r>
          <w:fldChar w:fldCharType="begin"/>
        </w:r>
        <w:r>
          <w:instrText xml:space="preserve"> PAGEREF _Toc233038304 \h </w:instrText>
        </w:r>
        <w:r>
          <w:fldChar w:fldCharType="separate"/>
        </w:r>
        <w:r w:rsidR="002B4FE7">
          <w:t>142</w:t>
        </w:r>
        <w:r>
          <w:fldChar w:fldCharType="end"/>
        </w:r>
      </w:hyperlink>
    </w:p>
    <w:p w14:paraId="72AB18E5" w14:textId="468076EC"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305" w:history="1">
        <w:r w:rsidRPr="00BC3989">
          <w:t>3.23</w:t>
        </w:r>
        <w:r>
          <w:rPr>
            <w:rFonts w:asciiTheme="minorHAnsi" w:eastAsiaTheme="minorEastAsia" w:hAnsiTheme="minorHAnsi" w:cstheme="minorBidi"/>
            <w:kern w:val="2"/>
            <w:sz w:val="24"/>
            <w:szCs w:val="24"/>
            <w:lang w:eastAsia="en-AU"/>
            <w14:ligatures w14:val="standardContextual"/>
          </w:rPr>
          <w:tab/>
        </w:r>
        <w:r w:rsidRPr="00BC3989">
          <w:t>Voting by mortgagees</w:t>
        </w:r>
        <w:r>
          <w:tab/>
        </w:r>
        <w:r>
          <w:fldChar w:fldCharType="begin"/>
        </w:r>
        <w:r>
          <w:instrText xml:space="preserve"> PAGEREF _Toc233038305 \h </w:instrText>
        </w:r>
        <w:r>
          <w:fldChar w:fldCharType="separate"/>
        </w:r>
        <w:r w:rsidR="002B4FE7">
          <w:t>143</w:t>
        </w:r>
        <w:r>
          <w:fldChar w:fldCharType="end"/>
        </w:r>
      </w:hyperlink>
    </w:p>
    <w:p w14:paraId="28E70067" w14:textId="015AF41F"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306" w:history="1">
        <w:r w:rsidRPr="00BC3989">
          <w:t>3.24</w:t>
        </w:r>
        <w:r>
          <w:rPr>
            <w:rFonts w:asciiTheme="minorHAnsi" w:eastAsiaTheme="minorEastAsia" w:hAnsiTheme="minorHAnsi" w:cstheme="minorBidi"/>
            <w:kern w:val="2"/>
            <w:sz w:val="24"/>
            <w:szCs w:val="24"/>
            <w:lang w:eastAsia="en-AU"/>
            <w14:ligatures w14:val="standardContextual"/>
          </w:rPr>
          <w:tab/>
        </w:r>
        <w:r w:rsidRPr="00BC3989">
          <w:t>Mortgagee voting notice—amendment and revocation</w:t>
        </w:r>
        <w:r>
          <w:tab/>
        </w:r>
        <w:r>
          <w:fldChar w:fldCharType="begin"/>
        </w:r>
        <w:r>
          <w:instrText xml:space="preserve"> PAGEREF _Toc233038306 \h </w:instrText>
        </w:r>
        <w:r>
          <w:fldChar w:fldCharType="separate"/>
        </w:r>
        <w:r w:rsidR="002B4FE7">
          <w:t>143</w:t>
        </w:r>
        <w:r>
          <w:fldChar w:fldCharType="end"/>
        </w:r>
      </w:hyperlink>
    </w:p>
    <w:p w14:paraId="410748F5" w14:textId="2130B7F5"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307" w:history="1">
        <w:r w:rsidRPr="00BC3989">
          <w:t>3.25</w:t>
        </w:r>
        <w:r>
          <w:rPr>
            <w:rFonts w:asciiTheme="minorHAnsi" w:eastAsiaTheme="minorEastAsia" w:hAnsiTheme="minorHAnsi" w:cstheme="minorBidi"/>
            <w:kern w:val="2"/>
            <w:sz w:val="24"/>
            <w:szCs w:val="24"/>
            <w:lang w:eastAsia="en-AU"/>
            <w14:ligatures w14:val="standardContextual"/>
          </w:rPr>
          <w:tab/>
        </w:r>
        <w:r w:rsidRPr="00BC3989">
          <w:t>Evidence of mortgagee’s entitlement to vote</w:t>
        </w:r>
        <w:r>
          <w:tab/>
        </w:r>
        <w:r>
          <w:fldChar w:fldCharType="begin"/>
        </w:r>
        <w:r>
          <w:instrText xml:space="preserve"> PAGEREF _Toc233038307 \h </w:instrText>
        </w:r>
        <w:r>
          <w:fldChar w:fldCharType="separate"/>
        </w:r>
        <w:r w:rsidR="002B4FE7">
          <w:t>144</w:t>
        </w:r>
        <w:r>
          <w:fldChar w:fldCharType="end"/>
        </w:r>
      </w:hyperlink>
    </w:p>
    <w:p w14:paraId="4F86BB2A" w14:textId="65D96AA7"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308" w:history="1">
        <w:r w:rsidRPr="00BC3989">
          <w:t>3.26</w:t>
        </w:r>
        <w:r>
          <w:rPr>
            <w:rFonts w:asciiTheme="minorHAnsi" w:eastAsiaTheme="minorEastAsia" w:hAnsiTheme="minorHAnsi" w:cstheme="minorBidi"/>
            <w:kern w:val="2"/>
            <w:sz w:val="24"/>
            <w:szCs w:val="24"/>
            <w:lang w:eastAsia="en-AU"/>
            <w14:ligatures w14:val="standardContextual"/>
          </w:rPr>
          <w:tab/>
        </w:r>
        <w:r w:rsidRPr="00BC3989">
          <w:t>Proxy votes</w:t>
        </w:r>
        <w:r>
          <w:tab/>
        </w:r>
        <w:r>
          <w:fldChar w:fldCharType="begin"/>
        </w:r>
        <w:r>
          <w:instrText xml:space="preserve"> PAGEREF _Toc233038308 \h </w:instrText>
        </w:r>
        <w:r>
          <w:fldChar w:fldCharType="separate"/>
        </w:r>
        <w:r w:rsidR="002B4FE7">
          <w:t>145</w:t>
        </w:r>
        <w:r>
          <w:fldChar w:fldCharType="end"/>
        </w:r>
      </w:hyperlink>
    </w:p>
    <w:p w14:paraId="7EC72421" w14:textId="661246BD"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309" w:history="1">
        <w:r w:rsidRPr="00BC3989">
          <w:t>3.27</w:t>
        </w:r>
        <w:r>
          <w:rPr>
            <w:rFonts w:asciiTheme="minorHAnsi" w:eastAsiaTheme="minorEastAsia" w:hAnsiTheme="minorHAnsi" w:cstheme="minorBidi"/>
            <w:kern w:val="2"/>
            <w:sz w:val="24"/>
            <w:szCs w:val="24"/>
            <w:lang w:eastAsia="en-AU"/>
            <w14:ligatures w14:val="standardContextual"/>
          </w:rPr>
          <w:tab/>
        </w:r>
        <w:r w:rsidRPr="00BC3989">
          <w:t>Proxy votes—limit on developer</w:t>
        </w:r>
        <w:r>
          <w:tab/>
        </w:r>
        <w:r>
          <w:fldChar w:fldCharType="begin"/>
        </w:r>
        <w:r>
          <w:instrText xml:space="preserve"> PAGEREF _Toc233038309 \h </w:instrText>
        </w:r>
        <w:r>
          <w:fldChar w:fldCharType="separate"/>
        </w:r>
        <w:r w:rsidR="002B4FE7">
          <w:t>145</w:t>
        </w:r>
        <w:r>
          <w:fldChar w:fldCharType="end"/>
        </w:r>
      </w:hyperlink>
    </w:p>
    <w:p w14:paraId="38C1F914" w14:textId="4CE8029C"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310" w:history="1">
        <w:r w:rsidRPr="00BC3989">
          <w:t>3.28</w:t>
        </w:r>
        <w:r>
          <w:rPr>
            <w:rFonts w:asciiTheme="minorHAnsi" w:eastAsiaTheme="minorEastAsia" w:hAnsiTheme="minorHAnsi" w:cstheme="minorBidi"/>
            <w:kern w:val="2"/>
            <w:sz w:val="24"/>
            <w:szCs w:val="24"/>
            <w:lang w:eastAsia="en-AU"/>
            <w14:ligatures w14:val="standardContextual"/>
          </w:rPr>
          <w:tab/>
        </w:r>
        <w:r w:rsidRPr="00BC3989">
          <w:t>Value of votes</w:t>
        </w:r>
        <w:r>
          <w:tab/>
        </w:r>
        <w:r>
          <w:fldChar w:fldCharType="begin"/>
        </w:r>
        <w:r>
          <w:instrText xml:space="preserve"> PAGEREF _Toc233038310 \h </w:instrText>
        </w:r>
        <w:r>
          <w:fldChar w:fldCharType="separate"/>
        </w:r>
        <w:r w:rsidR="002B4FE7">
          <w:t>146</w:t>
        </w:r>
        <w:r>
          <w:fldChar w:fldCharType="end"/>
        </w:r>
      </w:hyperlink>
    </w:p>
    <w:p w14:paraId="047D4E1C" w14:textId="06FA2C4D"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311" w:history="1">
        <w:r w:rsidRPr="00BC3989">
          <w:t>3.29</w:t>
        </w:r>
        <w:r>
          <w:rPr>
            <w:rFonts w:asciiTheme="minorHAnsi" w:eastAsiaTheme="minorEastAsia" w:hAnsiTheme="minorHAnsi" w:cstheme="minorBidi"/>
            <w:kern w:val="2"/>
            <w:sz w:val="24"/>
            <w:szCs w:val="24"/>
            <w:lang w:eastAsia="en-AU"/>
            <w14:ligatures w14:val="standardContextual"/>
          </w:rPr>
          <w:tab/>
        </w:r>
        <w:r w:rsidRPr="00BC3989">
          <w:t>Polls</w:t>
        </w:r>
        <w:r>
          <w:tab/>
        </w:r>
        <w:r>
          <w:fldChar w:fldCharType="begin"/>
        </w:r>
        <w:r>
          <w:instrText xml:space="preserve"> PAGEREF _Toc233038311 \h </w:instrText>
        </w:r>
        <w:r>
          <w:fldChar w:fldCharType="separate"/>
        </w:r>
        <w:r w:rsidR="002B4FE7">
          <w:t>146</w:t>
        </w:r>
        <w:r>
          <w:fldChar w:fldCharType="end"/>
        </w:r>
      </w:hyperlink>
    </w:p>
    <w:p w14:paraId="562A337B" w14:textId="051777BC"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312" w:history="1">
        <w:r w:rsidRPr="00BC3989">
          <w:t>3.30</w:t>
        </w:r>
        <w:r>
          <w:rPr>
            <w:rFonts w:asciiTheme="minorHAnsi" w:eastAsiaTheme="minorEastAsia" w:hAnsiTheme="minorHAnsi" w:cstheme="minorBidi"/>
            <w:kern w:val="2"/>
            <w:sz w:val="24"/>
            <w:szCs w:val="24"/>
            <w:lang w:eastAsia="en-AU"/>
            <w14:ligatures w14:val="standardContextual"/>
          </w:rPr>
          <w:tab/>
        </w:r>
        <w:r w:rsidRPr="00BC3989">
          <w:t>Voting by chairperson</w:t>
        </w:r>
        <w:r>
          <w:tab/>
        </w:r>
        <w:r>
          <w:fldChar w:fldCharType="begin"/>
        </w:r>
        <w:r>
          <w:instrText xml:space="preserve"> PAGEREF _Toc233038312 \h </w:instrText>
        </w:r>
        <w:r>
          <w:fldChar w:fldCharType="separate"/>
        </w:r>
        <w:r w:rsidR="002B4FE7">
          <w:t>147</w:t>
        </w:r>
        <w:r>
          <w:fldChar w:fldCharType="end"/>
        </w:r>
      </w:hyperlink>
    </w:p>
    <w:p w14:paraId="2C05CF13" w14:textId="2A2AD3CB"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313" w:history="1">
        <w:r w:rsidRPr="00BC3989">
          <w:t>3.31</w:t>
        </w:r>
        <w:r>
          <w:rPr>
            <w:rFonts w:asciiTheme="minorHAnsi" w:eastAsiaTheme="minorEastAsia" w:hAnsiTheme="minorHAnsi" w:cstheme="minorBidi"/>
            <w:kern w:val="2"/>
            <w:sz w:val="24"/>
            <w:szCs w:val="24"/>
            <w:lang w:eastAsia="en-AU"/>
            <w14:ligatures w14:val="standardContextual"/>
          </w:rPr>
          <w:tab/>
        </w:r>
        <w:r w:rsidRPr="00BC3989">
          <w:t>Absentee votes</w:t>
        </w:r>
        <w:r>
          <w:tab/>
        </w:r>
        <w:r>
          <w:fldChar w:fldCharType="begin"/>
        </w:r>
        <w:r>
          <w:instrText xml:space="preserve"> PAGEREF _Toc233038313 \h </w:instrText>
        </w:r>
        <w:r>
          <w:fldChar w:fldCharType="separate"/>
        </w:r>
        <w:r w:rsidR="002B4FE7">
          <w:t>147</w:t>
        </w:r>
        <w:r>
          <w:fldChar w:fldCharType="end"/>
        </w:r>
      </w:hyperlink>
    </w:p>
    <w:p w14:paraId="75E5DA20" w14:textId="207B348F"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314" w:history="1">
        <w:r w:rsidRPr="00BC3989">
          <w:t>3.31A</w:t>
        </w:r>
        <w:r>
          <w:rPr>
            <w:rFonts w:asciiTheme="minorHAnsi" w:eastAsiaTheme="minorEastAsia" w:hAnsiTheme="minorHAnsi" w:cstheme="minorBidi"/>
            <w:kern w:val="2"/>
            <w:sz w:val="24"/>
            <w:szCs w:val="24"/>
            <w:lang w:eastAsia="en-AU"/>
            <w14:ligatures w14:val="standardContextual"/>
          </w:rPr>
          <w:tab/>
        </w:r>
        <w:r w:rsidRPr="00BC3989">
          <w:rPr>
            <w:lang w:eastAsia="en-AU"/>
          </w:rPr>
          <w:t>Alternative voting mechanism</w:t>
        </w:r>
        <w:r>
          <w:tab/>
        </w:r>
        <w:r>
          <w:fldChar w:fldCharType="begin"/>
        </w:r>
        <w:r>
          <w:instrText xml:space="preserve"> PAGEREF _Toc233038314 \h </w:instrText>
        </w:r>
        <w:r>
          <w:fldChar w:fldCharType="separate"/>
        </w:r>
        <w:r w:rsidR="002B4FE7">
          <w:t>148</w:t>
        </w:r>
        <w:r>
          <w:fldChar w:fldCharType="end"/>
        </w:r>
      </w:hyperlink>
    </w:p>
    <w:p w14:paraId="0DEDEFBF" w14:textId="2E6774C0"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315" w:history="1">
        <w:r w:rsidRPr="00BC3989">
          <w:t>3.32</w:t>
        </w:r>
        <w:r>
          <w:rPr>
            <w:rFonts w:asciiTheme="minorHAnsi" w:eastAsiaTheme="minorEastAsia" w:hAnsiTheme="minorHAnsi" w:cstheme="minorBidi"/>
            <w:kern w:val="2"/>
            <w:sz w:val="24"/>
            <w:szCs w:val="24"/>
            <w:lang w:eastAsia="en-AU"/>
            <w14:ligatures w14:val="standardContextual"/>
          </w:rPr>
          <w:tab/>
        </w:r>
        <w:r w:rsidRPr="00BC3989">
          <w:t>People under 18 or under other legal disabilities</w:t>
        </w:r>
        <w:r>
          <w:tab/>
        </w:r>
        <w:r>
          <w:fldChar w:fldCharType="begin"/>
        </w:r>
        <w:r>
          <w:instrText xml:space="preserve"> PAGEREF _Toc233038315 \h </w:instrText>
        </w:r>
        <w:r>
          <w:fldChar w:fldCharType="separate"/>
        </w:r>
        <w:r w:rsidR="002B4FE7">
          <w:t>148</w:t>
        </w:r>
        <w:r>
          <w:fldChar w:fldCharType="end"/>
        </w:r>
      </w:hyperlink>
    </w:p>
    <w:p w14:paraId="7C131813" w14:textId="50FEF2EF"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316" w:history="1">
        <w:r w:rsidRPr="00BC3989">
          <w:t>3.33</w:t>
        </w:r>
        <w:r>
          <w:rPr>
            <w:rFonts w:asciiTheme="minorHAnsi" w:eastAsiaTheme="minorEastAsia" w:hAnsiTheme="minorHAnsi" w:cstheme="minorBidi"/>
            <w:kern w:val="2"/>
            <w:sz w:val="24"/>
            <w:szCs w:val="24"/>
            <w:lang w:eastAsia="en-AU"/>
            <w14:ligatures w14:val="standardContextual"/>
          </w:rPr>
          <w:tab/>
        </w:r>
        <w:r w:rsidRPr="00BC3989">
          <w:t>Declaration by chairperson of result of voting</w:t>
        </w:r>
        <w:r>
          <w:tab/>
        </w:r>
        <w:r>
          <w:fldChar w:fldCharType="begin"/>
        </w:r>
        <w:r>
          <w:instrText xml:space="preserve"> PAGEREF _Toc233038316 \h </w:instrText>
        </w:r>
        <w:r>
          <w:fldChar w:fldCharType="separate"/>
        </w:r>
        <w:r w:rsidR="002B4FE7">
          <w:t>148</w:t>
        </w:r>
        <w:r>
          <w:fldChar w:fldCharType="end"/>
        </w:r>
      </w:hyperlink>
    </w:p>
    <w:p w14:paraId="038F78C2" w14:textId="040F1AAF" w:rsidR="008133F6" w:rsidRDefault="008133F6">
      <w:pPr>
        <w:pStyle w:val="TOC6"/>
        <w:rPr>
          <w:rFonts w:asciiTheme="minorHAnsi" w:eastAsiaTheme="minorEastAsia" w:hAnsiTheme="minorHAnsi" w:cstheme="minorBidi"/>
          <w:b w:val="0"/>
          <w:kern w:val="2"/>
          <w:szCs w:val="24"/>
          <w:lang w:eastAsia="en-AU"/>
          <w14:ligatures w14:val="standardContextual"/>
        </w:rPr>
      </w:pPr>
      <w:hyperlink w:anchor="_Toc233038317" w:history="1">
        <w:r w:rsidRPr="00BC3989">
          <w:t>Dictionary</w:t>
        </w:r>
        <w:r>
          <w:tab/>
        </w:r>
        <w:r>
          <w:tab/>
        </w:r>
        <w:r w:rsidRPr="008133F6">
          <w:rPr>
            <w:b w:val="0"/>
            <w:sz w:val="20"/>
          </w:rPr>
          <w:fldChar w:fldCharType="begin"/>
        </w:r>
        <w:r w:rsidRPr="008133F6">
          <w:rPr>
            <w:b w:val="0"/>
            <w:sz w:val="20"/>
          </w:rPr>
          <w:instrText xml:space="preserve"> PAGEREF _Toc233038317 \h </w:instrText>
        </w:r>
        <w:r w:rsidRPr="008133F6">
          <w:rPr>
            <w:b w:val="0"/>
            <w:sz w:val="20"/>
          </w:rPr>
        </w:r>
        <w:r w:rsidRPr="008133F6">
          <w:rPr>
            <w:b w:val="0"/>
            <w:sz w:val="20"/>
          </w:rPr>
          <w:fldChar w:fldCharType="separate"/>
        </w:r>
        <w:r w:rsidR="002B4FE7">
          <w:rPr>
            <w:b w:val="0"/>
            <w:sz w:val="20"/>
          </w:rPr>
          <w:t>150</w:t>
        </w:r>
        <w:r w:rsidRPr="008133F6">
          <w:rPr>
            <w:b w:val="0"/>
            <w:sz w:val="20"/>
          </w:rPr>
          <w:fldChar w:fldCharType="end"/>
        </w:r>
      </w:hyperlink>
    </w:p>
    <w:p w14:paraId="321854AA" w14:textId="7C41E77B" w:rsidR="008133F6" w:rsidRDefault="008133F6" w:rsidP="008133F6">
      <w:pPr>
        <w:pStyle w:val="TOC7"/>
        <w:spacing w:before="480"/>
        <w:rPr>
          <w:rFonts w:asciiTheme="minorHAnsi" w:eastAsiaTheme="minorEastAsia" w:hAnsiTheme="minorHAnsi" w:cstheme="minorBidi"/>
          <w:b w:val="0"/>
          <w:kern w:val="2"/>
          <w:sz w:val="24"/>
          <w:szCs w:val="24"/>
          <w:lang w:eastAsia="en-AU"/>
          <w14:ligatures w14:val="standardContextual"/>
        </w:rPr>
      </w:pPr>
      <w:hyperlink w:anchor="_Toc233038318" w:history="1">
        <w:r>
          <w:t>Endnotes</w:t>
        </w:r>
        <w:r w:rsidRPr="008133F6">
          <w:rPr>
            <w:vanish/>
          </w:rPr>
          <w:tab/>
        </w:r>
        <w:r>
          <w:rPr>
            <w:vanish/>
          </w:rPr>
          <w:tab/>
        </w:r>
        <w:r w:rsidRPr="008133F6">
          <w:rPr>
            <w:b w:val="0"/>
            <w:vanish/>
          </w:rPr>
          <w:fldChar w:fldCharType="begin"/>
        </w:r>
        <w:r w:rsidRPr="008133F6">
          <w:rPr>
            <w:b w:val="0"/>
            <w:vanish/>
          </w:rPr>
          <w:instrText xml:space="preserve"> PAGEREF _Toc233038318 \h </w:instrText>
        </w:r>
        <w:r w:rsidRPr="008133F6">
          <w:rPr>
            <w:b w:val="0"/>
            <w:vanish/>
          </w:rPr>
        </w:r>
        <w:r w:rsidRPr="008133F6">
          <w:rPr>
            <w:b w:val="0"/>
            <w:vanish/>
          </w:rPr>
          <w:fldChar w:fldCharType="separate"/>
        </w:r>
        <w:r w:rsidR="002B4FE7">
          <w:rPr>
            <w:b w:val="0"/>
            <w:vanish/>
          </w:rPr>
          <w:t>159</w:t>
        </w:r>
        <w:r w:rsidRPr="008133F6">
          <w:rPr>
            <w:b w:val="0"/>
            <w:vanish/>
          </w:rPr>
          <w:fldChar w:fldCharType="end"/>
        </w:r>
      </w:hyperlink>
    </w:p>
    <w:p w14:paraId="6A74BB59" w14:textId="24AAA68F"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319" w:history="1">
        <w:r w:rsidRPr="00BC3989">
          <w:t>1</w:t>
        </w:r>
        <w:r>
          <w:rPr>
            <w:rFonts w:asciiTheme="minorHAnsi" w:eastAsiaTheme="minorEastAsia" w:hAnsiTheme="minorHAnsi" w:cstheme="minorBidi"/>
            <w:kern w:val="2"/>
            <w:sz w:val="24"/>
            <w:szCs w:val="24"/>
            <w:lang w:eastAsia="en-AU"/>
            <w14:ligatures w14:val="standardContextual"/>
          </w:rPr>
          <w:tab/>
        </w:r>
        <w:r w:rsidRPr="00BC3989">
          <w:t>About the endnotes</w:t>
        </w:r>
        <w:r>
          <w:tab/>
        </w:r>
        <w:r>
          <w:fldChar w:fldCharType="begin"/>
        </w:r>
        <w:r>
          <w:instrText xml:space="preserve"> PAGEREF _Toc233038319 \h </w:instrText>
        </w:r>
        <w:r>
          <w:fldChar w:fldCharType="separate"/>
        </w:r>
        <w:r w:rsidR="002B4FE7">
          <w:t>159</w:t>
        </w:r>
        <w:r>
          <w:fldChar w:fldCharType="end"/>
        </w:r>
      </w:hyperlink>
    </w:p>
    <w:p w14:paraId="1B442B03" w14:textId="1AA59190"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320" w:history="1">
        <w:r w:rsidRPr="00BC3989">
          <w:t>2</w:t>
        </w:r>
        <w:r>
          <w:rPr>
            <w:rFonts w:asciiTheme="minorHAnsi" w:eastAsiaTheme="minorEastAsia" w:hAnsiTheme="minorHAnsi" w:cstheme="minorBidi"/>
            <w:kern w:val="2"/>
            <w:sz w:val="24"/>
            <w:szCs w:val="24"/>
            <w:lang w:eastAsia="en-AU"/>
            <w14:ligatures w14:val="standardContextual"/>
          </w:rPr>
          <w:tab/>
        </w:r>
        <w:r w:rsidRPr="00BC3989">
          <w:t>Abbreviation key</w:t>
        </w:r>
        <w:r>
          <w:tab/>
        </w:r>
        <w:r>
          <w:fldChar w:fldCharType="begin"/>
        </w:r>
        <w:r>
          <w:instrText xml:space="preserve"> PAGEREF _Toc233038320 \h </w:instrText>
        </w:r>
        <w:r>
          <w:fldChar w:fldCharType="separate"/>
        </w:r>
        <w:r w:rsidR="002B4FE7">
          <w:t>159</w:t>
        </w:r>
        <w:r>
          <w:fldChar w:fldCharType="end"/>
        </w:r>
      </w:hyperlink>
    </w:p>
    <w:p w14:paraId="2132D83A" w14:textId="5F0504F7"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321" w:history="1">
        <w:r w:rsidRPr="00BC3989">
          <w:t>3</w:t>
        </w:r>
        <w:r>
          <w:rPr>
            <w:rFonts w:asciiTheme="minorHAnsi" w:eastAsiaTheme="minorEastAsia" w:hAnsiTheme="minorHAnsi" w:cstheme="minorBidi"/>
            <w:kern w:val="2"/>
            <w:sz w:val="24"/>
            <w:szCs w:val="24"/>
            <w:lang w:eastAsia="en-AU"/>
            <w14:ligatures w14:val="standardContextual"/>
          </w:rPr>
          <w:tab/>
        </w:r>
        <w:r w:rsidRPr="00BC3989">
          <w:t>Legislation history</w:t>
        </w:r>
        <w:r>
          <w:tab/>
        </w:r>
        <w:r>
          <w:fldChar w:fldCharType="begin"/>
        </w:r>
        <w:r>
          <w:instrText xml:space="preserve"> PAGEREF _Toc233038321 \h </w:instrText>
        </w:r>
        <w:r>
          <w:fldChar w:fldCharType="separate"/>
        </w:r>
        <w:r w:rsidR="002B4FE7">
          <w:t>160</w:t>
        </w:r>
        <w:r>
          <w:fldChar w:fldCharType="end"/>
        </w:r>
      </w:hyperlink>
    </w:p>
    <w:p w14:paraId="369DDD25" w14:textId="51CD5270"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322" w:history="1">
        <w:r w:rsidRPr="00BC3989">
          <w:t>4</w:t>
        </w:r>
        <w:r>
          <w:rPr>
            <w:rFonts w:asciiTheme="minorHAnsi" w:eastAsiaTheme="minorEastAsia" w:hAnsiTheme="minorHAnsi" w:cstheme="minorBidi"/>
            <w:kern w:val="2"/>
            <w:sz w:val="24"/>
            <w:szCs w:val="24"/>
            <w:lang w:eastAsia="en-AU"/>
            <w14:ligatures w14:val="standardContextual"/>
          </w:rPr>
          <w:tab/>
        </w:r>
        <w:r w:rsidRPr="00BC3989">
          <w:t>Amendment history</w:t>
        </w:r>
        <w:r>
          <w:tab/>
        </w:r>
        <w:r>
          <w:fldChar w:fldCharType="begin"/>
        </w:r>
        <w:r>
          <w:instrText xml:space="preserve"> PAGEREF _Toc233038322 \h </w:instrText>
        </w:r>
        <w:r>
          <w:fldChar w:fldCharType="separate"/>
        </w:r>
        <w:r w:rsidR="002B4FE7">
          <w:t>164</w:t>
        </w:r>
        <w:r>
          <w:fldChar w:fldCharType="end"/>
        </w:r>
      </w:hyperlink>
    </w:p>
    <w:p w14:paraId="6139B77F" w14:textId="0DA08BC5"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323" w:history="1">
        <w:r w:rsidRPr="00BC3989">
          <w:t>5</w:t>
        </w:r>
        <w:r>
          <w:rPr>
            <w:rFonts w:asciiTheme="minorHAnsi" w:eastAsiaTheme="minorEastAsia" w:hAnsiTheme="minorHAnsi" w:cstheme="minorBidi"/>
            <w:kern w:val="2"/>
            <w:sz w:val="24"/>
            <w:szCs w:val="24"/>
            <w:lang w:eastAsia="en-AU"/>
            <w14:ligatures w14:val="standardContextual"/>
          </w:rPr>
          <w:tab/>
        </w:r>
        <w:r w:rsidRPr="00BC3989">
          <w:t>Earlier republications</w:t>
        </w:r>
        <w:r>
          <w:tab/>
        </w:r>
        <w:r>
          <w:fldChar w:fldCharType="begin"/>
        </w:r>
        <w:r>
          <w:instrText xml:space="preserve"> PAGEREF _Toc233038323 \h </w:instrText>
        </w:r>
        <w:r>
          <w:fldChar w:fldCharType="separate"/>
        </w:r>
        <w:r w:rsidR="002B4FE7">
          <w:t>181</w:t>
        </w:r>
        <w:r>
          <w:fldChar w:fldCharType="end"/>
        </w:r>
      </w:hyperlink>
    </w:p>
    <w:p w14:paraId="7E4161EB" w14:textId="14377CDE" w:rsidR="008133F6" w:rsidRDefault="008133F6">
      <w:pPr>
        <w:pStyle w:val="TOC5"/>
        <w:rPr>
          <w:rFonts w:asciiTheme="minorHAnsi" w:eastAsiaTheme="minorEastAsia" w:hAnsiTheme="minorHAnsi" w:cstheme="minorBidi"/>
          <w:kern w:val="2"/>
          <w:sz w:val="24"/>
          <w:szCs w:val="24"/>
          <w:lang w:eastAsia="en-AU"/>
          <w14:ligatures w14:val="standardContextual"/>
        </w:rPr>
      </w:pPr>
      <w:r>
        <w:tab/>
      </w:r>
      <w:hyperlink w:anchor="_Toc233038324" w:history="1">
        <w:r w:rsidRPr="00BC3989">
          <w:t>6</w:t>
        </w:r>
        <w:r>
          <w:rPr>
            <w:rFonts w:asciiTheme="minorHAnsi" w:eastAsiaTheme="minorEastAsia" w:hAnsiTheme="minorHAnsi" w:cstheme="minorBidi"/>
            <w:kern w:val="2"/>
            <w:sz w:val="24"/>
            <w:szCs w:val="24"/>
            <w:lang w:eastAsia="en-AU"/>
            <w14:ligatures w14:val="standardContextual"/>
          </w:rPr>
          <w:tab/>
        </w:r>
        <w:r w:rsidRPr="00BC3989">
          <w:t>Expired transitional or validating provisions</w:t>
        </w:r>
        <w:r>
          <w:tab/>
        </w:r>
        <w:r>
          <w:fldChar w:fldCharType="begin"/>
        </w:r>
        <w:r>
          <w:instrText xml:space="preserve"> PAGEREF _Toc233038324 \h </w:instrText>
        </w:r>
        <w:r>
          <w:fldChar w:fldCharType="separate"/>
        </w:r>
        <w:r w:rsidR="002B4FE7">
          <w:t>183</w:t>
        </w:r>
        <w:r>
          <w:fldChar w:fldCharType="end"/>
        </w:r>
      </w:hyperlink>
    </w:p>
    <w:p w14:paraId="349709F8" w14:textId="2D566BF5" w:rsidR="00725D72" w:rsidRDefault="008133F6" w:rsidP="00B13B60">
      <w:pPr>
        <w:pStyle w:val="BillBasic"/>
      </w:pPr>
      <w:r>
        <w:fldChar w:fldCharType="end"/>
      </w:r>
    </w:p>
    <w:p w14:paraId="3618D67D" w14:textId="77777777" w:rsidR="008D51B6" w:rsidRDefault="008D51B6">
      <w:pPr>
        <w:pStyle w:val="01Contents"/>
        <w:sectPr w:rsidR="008D51B6" w:rsidSect="00FE5883">
          <w:headerReference w:type="even" r:id="rId23"/>
          <w:headerReference w:type="default" r:id="rId24"/>
          <w:footerReference w:type="even" r:id="rId25"/>
          <w:footerReference w:type="default" r:id="rId26"/>
          <w:footerReference w:type="first" r:id="rId27"/>
          <w:pgSz w:w="11907" w:h="16839" w:code="9"/>
          <w:pgMar w:top="3663" w:right="1900" w:bottom="2500" w:left="2300" w:header="2480" w:footer="2100" w:gutter="0"/>
          <w:pgNumType w:start="1"/>
          <w:cols w:space="720"/>
          <w:titlePg/>
          <w:docGrid w:linePitch="254"/>
        </w:sectPr>
      </w:pPr>
    </w:p>
    <w:p w14:paraId="0A46B73E" w14:textId="77777777" w:rsidR="0089118F" w:rsidRDefault="0089118F" w:rsidP="00FE5883">
      <w:pPr>
        <w:spacing w:before="480"/>
        <w:jc w:val="center"/>
      </w:pPr>
      <w:r>
        <w:rPr>
          <w:noProof/>
        </w:rPr>
        <w:lastRenderedPageBreak/>
        <w:drawing>
          <wp:inline distT="0" distB="0" distL="0" distR="0" wp14:anchorId="0894E1B0" wp14:editId="52A2DA9A">
            <wp:extent cx="1333500" cy="1167902"/>
            <wp:effectExtent l="0" t="0" r="0" b="0"/>
            <wp:docPr id="738327365" name="Picture 1" descr="ACT Crest high res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57091" name="Picture 1" descr="ACT Crest high res smal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0181" cy="1182512"/>
                    </a:xfrm>
                    <a:prstGeom prst="rect">
                      <a:avLst/>
                    </a:prstGeom>
                    <a:noFill/>
                    <a:ln>
                      <a:noFill/>
                    </a:ln>
                  </pic:spPr>
                </pic:pic>
              </a:graphicData>
            </a:graphic>
          </wp:inline>
        </w:drawing>
      </w:r>
    </w:p>
    <w:p w14:paraId="55F08E6D" w14:textId="77777777" w:rsidR="0089118F" w:rsidRDefault="0089118F">
      <w:pPr>
        <w:jc w:val="center"/>
        <w:rPr>
          <w:rFonts w:ascii="Arial" w:hAnsi="Arial"/>
        </w:rPr>
      </w:pPr>
      <w:r>
        <w:rPr>
          <w:rFonts w:ascii="Arial" w:hAnsi="Arial"/>
        </w:rPr>
        <w:t>Australian Capital Territory</w:t>
      </w:r>
    </w:p>
    <w:p w14:paraId="141D5DDB" w14:textId="78AC76C2" w:rsidR="00725D72" w:rsidRDefault="002A7D65" w:rsidP="00B13B60">
      <w:pPr>
        <w:pStyle w:val="Billname"/>
      </w:pPr>
      <w:bookmarkStart w:id="6" w:name="Citation"/>
      <w:r>
        <w:t>Unit Titles (Management) Act 2011</w:t>
      </w:r>
      <w:bookmarkEnd w:id="6"/>
    </w:p>
    <w:p w14:paraId="45A6608B" w14:textId="77777777" w:rsidR="00725D72" w:rsidRDefault="00725D72" w:rsidP="00B13B60">
      <w:pPr>
        <w:pStyle w:val="ActNo"/>
      </w:pPr>
    </w:p>
    <w:p w14:paraId="1AD28100" w14:textId="77777777" w:rsidR="00725D72" w:rsidRDefault="00725D72" w:rsidP="00B13B60">
      <w:pPr>
        <w:pStyle w:val="N-line3"/>
      </w:pPr>
    </w:p>
    <w:p w14:paraId="18ABA1F0" w14:textId="77777777" w:rsidR="00725D72" w:rsidRDefault="00725D72" w:rsidP="00B13B60">
      <w:pPr>
        <w:pStyle w:val="LongTitle"/>
      </w:pPr>
      <w:r>
        <w:t>An Act to provide for the management of units plans, and for other purposes</w:t>
      </w:r>
    </w:p>
    <w:p w14:paraId="0B702BDD" w14:textId="77777777" w:rsidR="00725D72" w:rsidRDefault="00725D72" w:rsidP="00B13B60">
      <w:pPr>
        <w:pStyle w:val="N-line3"/>
      </w:pPr>
    </w:p>
    <w:p w14:paraId="694F6F2F" w14:textId="77777777" w:rsidR="00725D72" w:rsidRDefault="00725D72" w:rsidP="00B13B60">
      <w:pPr>
        <w:pStyle w:val="Placeholder"/>
      </w:pPr>
      <w:r>
        <w:rPr>
          <w:rStyle w:val="charContents"/>
          <w:sz w:val="16"/>
        </w:rPr>
        <w:t xml:space="preserve">  </w:t>
      </w:r>
      <w:r>
        <w:rPr>
          <w:rStyle w:val="charPage"/>
        </w:rPr>
        <w:t xml:space="preserve">  </w:t>
      </w:r>
    </w:p>
    <w:p w14:paraId="27695D3B" w14:textId="77777777" w:rsidR="00725D72" w:rsidRDefault="00725D72" w:rsidP="00B13B60">
      <w:pPr>
        <w:pStyle w:val="Placeholder"/>
      </w:pPr>
      <w:r>
        <w:rPr>
          <w:rStyle w:val="CharChapNo"/>
        </w:rPr>
        <w:t xml:space="preserve">  </w:t>
      </w:r>
      <w:r>
        <w:rPr>
          <w:rStyle w:val="CharChapText"/>
        </w:rPr>
        <w:t xml:space="preserve">  </w:t>
      </w:r>
    </w:p>
    <w:p w14:paraId="102A5D47" w14:textId="77777777" w:rsidR="00725D72" w:rsidRDefault="00725D72" w:rsidP="00B13B60">
      <w:pPr>
        <w:pStyle w:val="Placeholder"/>
      </w:pPr>
      <w:r>
        <w:rPr>
          <w:rStyle w:val="CharPartNo"/>
        </w:rPr>
        <w:t xml:space="preserve">  </w:t>
      </w:r>
      <w:r>
        <w:rPr>
          <w:rStyle w:val="CharPartText"/>
        </w:rPr>
        <w:t xml:space="preserve">  </w:t>
      </w:r>
    </w:p>
    <w:p w14:paraId="44493327" w14:textId="77777777" w:rsidR="00725D72" w:rsidRDefault="00725D72" w:rsidP="00B13B60">
      <w:pPr>
        <w:pStyle w:val="Placeholder"/>
      </w:pPr>
      <w:r>
        <w:rPr>
          <w:rStyle w:val="CharDivNo"/>
        </w:rPr>
        <w:t xml:space="preserve">  </w:t>
      </w:r>
      <w:r>
        <w:rPr>
          <w:rStyle w:val="CharDivText"/>
        </w:rPr>
        <w:t xml:space="preserve">  </w:t>
      </w:r>
    </w:p>
    <w:p w14:paraId="473C2826" w14:textId="77777777" w:rsidR="00725D72" w:rsidRPr="00540495" w:rsidRDefault="00725D72" w:rsidP="00791BC0">
      <w:pPr>
        <w:pStyle w:val="PageBreak"/>
      </w:pPr>
      <w:r w:rsidRPr="00CA74E4">
        <w:br w:type="page"/>
      </w:r>
    </w:p>
    <w:p w14:paraId="60CEB80B" w14:textId="77777777" w:rsidR="009E7CF1" w:rsidRPr="00726319" w:rsidRDefault="00803E46" w:rsidP="00803E46">
      <w:pPr>
        <w:pStyle w:val="AH2Part"/>
      </w:pPr>
      <w:bookmarkStart w:id="7" w:name="_Toc233038050"/>
      <w:r w:rsidRPr="00726319">
        <w:rPr>
          <w:rStyle w:val="CharPartNo"/>
        </w:rPr>
        <w:lastRenderedPageBreak/>
        <w:t>Part 1</w:t>
      </w:r>
      <w:r w:rsidRPr="008E5850">
        <w:tab/>
      </w:r>
      <w:r w:rsidR="009E7CF1" w:rsidRPr="00726319">
        <w:rPr>
          <w:rStyle w:val="CharPartText"/>
        </w:rPr>
        <w:t>Preliminary</w:t>
      </w:r>
      <w:bookmarkEnd w:id="7"/>
    </w:p>
    <w:p w14:paraId="75776B04" w14:textId="77777777" w:rsidR="00E4113A" w:rsidRPr="008E5850" w:rsidRDefault="00803E46" w:rsidP="00803E46">
      <w:pPr>
        <w:pStyle w:val="AH5Sec"/>
      </w:pPr>
      <w:bookmarkStart w:id="8" w:name="_Toc233038051"/>
      <w:r w:rsidRPr="00726319">
        <w:rPr>
          <w:rStyle w:val="CharSectNo"/>
        </w:rPr>
        <w:t>1</w:t>
      </w:r>
      <w:r w:rsidRPr="008E5850">
        <w:tab/>
      </w:r>
      <w:r w:rsidR="00E4113A" w:rsidRPr="008E5850">
        <w:t>Name of Act</w:t>
      </w:r>
      <w:bookmarkEnd w:id="8"/>
    </w:p>
    <w:p w14:paraId="01515D50" w14:textId="475D268C" w:rsidR="00E4113A" w:rsidRPr="008E5850" w:rsidRDefault="00E4113A">
      <w:pPr>
        <w:pStyle w:val="Amainreturn"/>
      </w:pPr>
      <w:r w:rsidRPr="008E5850">
        <w:t xml:space="preserve">This Act is the </w:t>
      </w:r>
      <w:r w:rsidR="008E5850" w:rsidRPr="00AE568C">
        <w:rPr>
          <w:rStyle w:val="charItals"/>
        </w:rPr>
        <w:t>Unit Titles (Management) Act 2011</w:t>
      </w:r>
      <w:r w:rsidRPr="008E5850">
        <w:t>.</w:t>
      </w:r>
    </w:p>
    <w:p w14:paraId="2975660F" w14:textId="77777777" w:rsidR="00E4113A" w:rsidRPr="008E5850" w:rsidRDefault="00803E46" w:rsidP="00803E46">
      <w:pPr>
        <w:pStyle w:val="AH5Sec"/>
      </w:pPr>
      <w:bookmarkStart w:id="9" w:name="_Toc233038052"/>
      <w:r w:rsidRPr="00726319">
        <w:rPr>
          <w:rStyle w:val="CharSectNo"/>
        </w:rPr>
        <w:t>3</w:t>
      </w:r>
      <w:r w:rsidRPr="008E5850">
        <w:tab/>
      </w:r>
      <w:r w:rsidR="00E4113A" w:rsidRPr="008E5850">
        <w:t>Dictionary</w:t>
      </w:r>
      <w:bookmarkEnd w:id="9"/>
    </w:p>
    <w:p w14:paraId="17D9166F" w14:textId="77777777" w:rsidR="00E4113A" w:rsidRPr="008E5850" w:rsidRDefault="00E4113A" w:rsidP="00427C57">
      <w:pPr>
        <w:pStyle w:val="Amainreturn"/>
      </w:pPr>
      <w:r w:rsidRPr="008E5850">
        <w:t>The dictionary at the end of this Act is part of this Act.</w:t>
      </w:r>
    </w:p>
    <w:p w14:paraId="7E3E5C27" w14:textId="77777777" w:rsidR="00E4113A" w:rsidRPr="008E5850" w:rsidRDefault="00E4113A">
      <w:pPr>
        <w:pStyle w:val="aNote"/>
      </w:pPr>
      <w:r w:rsidRPr="008E5850">
        <w:rPr>
          <w:rStyle w:val="charItals"/>
        </w:rPr>
        <w:t>Note 1</w:t>
      </w:r>
      <w:r w:rsidRPr="008E5850">
        <w:tab/>
        <w:t>The dictionary at the end of this Act defines certain terms used in this Act, and includes references (</w:t>
      </w:r>
      <w:r w:rsidRPr="008E5850">
        <w:rPr>
          <w:rStyle w:val="charBoldItals"/>
        </w:rPr>
        <w:t>signpost definitions</w:t>
      </w:r>
      <w:r w:rsidRPr="008E5850">
        <w:t>) to other terms defined elsewhere.</w:t>
      </w:r>
    </w:p>
    <w:p w14:paraId="396232BA" w14:textId="2B8B04F1" w:rsidR="00E4113A" w:rsidRPr="008E5850" w:rsidRDefault="00E4113A" w:rsidP="00427C57">
      <w:pPr>
        <w:pStyle w:val="aNoteTextss"/>
      </w:pPr>
      <w:r w:rsidRPr="008E5850">
        <w:t>For example, the signpost definition ‘</w:t>
      </w:r>
      <w:r w:rsidR="00436161" w:rsidRPr="00AE568C">
        <w:rPr>
          <w:rStyle w:val="charBoldItals"/>
        </w:rPr>
        <w:t>class A unit</w:t>
      </w:r>
      <w:r w:rsidRPr="008E5850">
        <w:t xml:space="preserve">—see the </w:t>
      </w:r>
      <w:hyperlink r:id="rId28" w:tooltip="A2001-16" w:history="1">
        <w:r w:rsidR="007A0BEB" w:rsidRPr="007A0BEB">
          <w:rPr>
            <w:rStyle w:val="charCitHyperlinkItal"/>
          </w:rPr>
          <w:t>Unit Titles Act</w:t>
        </w:r>
        <w:r w:rsidR="00427C57">
          <w:rPr>
            <w:rStyle w:val="charCitHyperlinkItal"/>
          </w:rPr>
          <w:t xml:space="preserve"> </w:t>
        </w:r>
        <w:r w:rsidR="007A0BEB" w:rsidRPr="007A0BEB">
          <w:rPr>
            <w:rStyle w:val="charCitHyperlinkItal"/>
          </w:rPr>
          <w:t>2001</w:t>
        </w:r>
      </w:hyperlink>
      <w:r w:rsidRPr="008E5850">
        <w:t xml:space="preserve">, </w:t>
      </w:r>
      <w:r w:rsidR="00436161" w:rsidRPr="008E5850">
        <w:t>section 10</w:t>
      </w:r>
      <w:r w:rsidRPr="008E5850">
        <w:t>.’ means that the term ‘</w:t>
      </w:r>
      <w:r w:rsidR="00436161" w:rsidRPr="008E5850">
        <w:t>class A unit</w:t>
      </w:r>
      <w:r w:rsidRPr="008E5850">
        <w:t xml:space="preserve">’ is defined in that </w:t>
      </w:r>
      <w:r w:rsidR="0091070A" w:rsidRPr="00427C57">
        <w:t>Act</w:t>
      </w:r>
      <w:r w:rsidR="00436161" w:rsidRPr="008E5850">
        <w:t>, section 10</w:t>
      </w:r>
      <w:r w:rsidRPr="008E5850">
        <w:t xml:space="preserve"> and the definition applies to this Act.</w:t>
      </w:r>
    </w:p>
    <w:p w14:paraId="0740D0AE" w14:textId="09BBC5C7" w:rsidR="00E4113A" w:rsidRPr="008E5850" w:rsidRDefault="00E4113A">
      <w:pPr>
        <w:pStyle w:val="aNote"/>
      </w:pPr>
      <w:r w:rsidRPr="008E5850">
        <w:rPr>
          <w:rStyle w:val="charItals"/>
        </w:rPr>
        <w:t>Note 2</w:t>
      </w:r>
      <w:r w:rsidRPr="008E5850">
        <w:tab/>
        <w:t xml:space="preserve">A definition in the dictionary (including a signpost definition) applies to the entire Act unless the definition, or another provision of the Act, provides otherwise or the contrary intention otherwise appears (see </w:t>
      </w:r>
      <w:hyperlink r:id="rId29" w:tooltip="A2001-14" w:history="1">
        <w:r w:rsidR="007A0BEB" w:rsidRPr="007A0BEB">
          <w:rPr>
            <w:rStyle w:val="charCitHyperlinkAbbrev"/>
          </w:rPr>
          <w:t>Legislation Act</w:t>
        </w:r>
      </w:hyperlink>
      <w:r w:rsidRPr="008E5850">
        <w:t>, s</w:t>
      </w:r>
      <w:r w:rsidR="00427C57">
        <w:t xml:space="preserve"> </w:t>
      </w:r>
      <w:r w:rsidRPr="008E5850">
        <w:t>155 and s</w:t>
      </w:r>
      <w:r w:rsidR="00427C57">
        <w:t xml:space="preserve"> </w:t>
      </w:r>
      <w:r w:rsidRPr="008E5850">
        <w:t>156</w:t>
      </w:r>
      <w:r w:rsidR="00427C57">
        <w:t xml:space="preserve"> </w:t>
      </w:r>
      <w:r w:rsidRPr="008E5850">
        <w:t>(1)).</w:t>
      </w:r>
    </w:p>
    <w:p w14:paraId="5C926525" w14:textId="77777777" w:rsidR="00E4113A" w:rsidRPr="008E5850" w:rsidRDefault="00803E46" w:rsidP="00803E46">
      <w:pPr>
        <w:pStyle w:val="AH5Sec"/>
      </w:pPr>
      <w:bookmarkStart w:id="10" w:name="_Toc233038053"/>
      <w:r w:rsidRPr="00726319">
        <w:rPr>
          <w:rStyle w:val="CharSectNo"/>
        </w:rPr>
        <w:t>4</w:t>
      </w:r>
      <w:r w:rsidRPr="008E5850">
        <w:tab/>
      </w:r>
      <w:r w:rsidR="00E4113A" w:rsidRPr="008E5850">
        <w:t>Notes</w:t>
      </w:r>
      <w:bookmarkEnd w:id="10"/>
    </w:p>
    <w:p w14:paraId="773F36A5" w14:textId="77777777" w:rsidR="00E4113A" w:rsidRPr="008E5850" w:rsidRDefault="00E4113A" w:rsidP="00290CCE">
      <w:pPr>
        <w:pStyle w:val="Amainreturn"/>
      </w:pPr>
      <w:r w:rsidRPr="008E5850">
        <w:t>A note included in this Act is explanatory and is not part of this Act.</w:t>
      </w:r>
    </w:p>
    <w:p w14:paraId="4F2061F5" w14:textId="0A10EB8B" w:rsidR="00E4113A" w:rsidRPr="008E5850" w:rsidRDefault="00E4113A">
      <w:pPr>
        <w:pStyle w:val="aNote"/>
      </w:pPr>
      <w:r w:rsidRPr="00AE568C">
        <w:rPr>
          <w:rStyle w:val="charItals"/>
        </w:rPr>
        <w:t>Note</w:t>
      </w:r>
      <w:r w:rsidRPr="00AE568C">
        <w:rPr>
          <w:rStyle w:val="charItals"/>
        </w:rPr>
        <w:tab/>
      </w:r>
      <w:r w:rsidRPr="008E5850">
        <w:t xml:space="preserve">See the </w:t>
      </w:r>
      <w:hyperlink r:id="rId30" w:tooltip="A2001-14" w:history="1">
        <w:r w:rsidR="007A0BEB" w:rsidRPr="007A0BEB">
          <w:rPr>
            <w:rStyle w:val="charCitHyperlinkAbbrev"/>
          </w:rPr>
          <w:t>Legislation Act</w:t>
        </w:r>
      </w:hyperlink>
      <w:r w:rsidRPr="008E5850">
        <w:t>, s 127</w:t>
      </w:r>
      <w:r w:rsidR="00427C57">
        <w:t xml:space="preserve"> </w:t>
      </w:r>
      <w:r w:rsidRPr="008E5850">
        <w:t>(1), (4) and (5) for the legal status of notes.</w:t>
      </w:r>
    </w:p>
    <w:p w14:paraId="285AE453" w14:textId="77777777" w:rsidR="00E4113A" w:rsidRPr="008E5850" w:rsidRDefault="00803E46" w:rsidP="00803E46">
      <w:pPr>
        <w:pStyle w:val="AH5Sec"/>
      </w:pPr>
      <w:bookmarkStart w:id="11" w:name="_Toc233038054"/>
      <w:r w:rsidRPr="00726319">
        <w:rPr>
          <w:rStyle w:val="CharSectNo"/>
        </w:rPr>
        <w:t>5</w:t>
      </w:r>
      <w:r w:rsidRPr="008E5850">
        <w:tab/>
      </w:r>
      <w:r w:rsidR="00E4113A" w:rsidRPr="008E5850">
        <w:t>Offences against Act—application of Criminal Code etc</w:t>
      </w:r>
      <w:bookmarkEnd w:id="11"/>
    </w:p>
    <w:p w14:paraId="41F60258" w14:textId="77777777" w:rsidR="00E4113A" w:rsidRPr="008E5850" w:rsidRDefault="00E4113A" w:rsidP="00427C57">
      <w:pPr>
        <w:pStyle w:val="Amainreturn"/>
      </w:pPr>
      <w:r w:rsidRPr="008E5850">
        <w:t>Other legislation applies in relation to offences against this Act.</w:t>
      </w:r>
    </w:p>
    <w:p w14:paraId="15C4BAAB" w14:textId="77777777" w:rsidR="00E4113A" w:rsidRPr="008E5850" w:rsidRDefault="00E4113A" w:rsidP="00427C57">
      <w:pPr>
        <w:pStyle w:val="aNote"/>
      </w:pPr>
      <w:r w:rsidRPr="008E5850">
        <w:rPr>
          <w:rStyle w:val="charItals"/>
        </w:rPr>
        <w:t>Note 1</w:t>
      </w:r>
      <w:r w:rsidRPr="008E5850">
        <w:tab/>
      </w:r>
      <w:r w:rsidRPr="00AE568C">
        <w:rPr>
          <w:rStyle w:val="charItals"/>
        </w:rPr>
        <w:t>Criminal Code</w:t>
      </w:r>
    </w:p>
    <w:p w14:paraId="3739FDA6" w14:textId="29CD14A8" w:rsidR="00E4113A" w:rsidRPr="008E5850" w:rsidRDefault="00E4113A" w:rsidP="00427C57">
      <w:pPr>
        <w:pStyle w:val="aNote"/>
        <w:spacing w:before="20"/>
        <w:ind w:firstLine="0"/>
      </w:pPr>
      <w:r w:rsidRPr="008E5850">
        <w:t xml:space="preserve">The </w:t>
      </w:r>
      <w:hyperlink r:id="rId31" w:tooltip="A2002-51" w:history="1">
        <w:r w:rsidR="007A0BEB" w:rsidRPr="007A0BEB">
          <w:rPr>
            <w:rStyle w:val="charCitHyperlinkAbbrev"/>
          </w:rPr>
          <w:t>Criminal Code</w:t>
        </w:r>
      </w:hyperlink>
      <w:r w:rsidRPr="008E5850">
        <w:t xml:space="preserve">, ch 2 applies to all offences against this Act (see Code, pt 2.1).  </w:t>
      </w:r>
    </w:p>
    <w:p w14:paraId="46C4A6BD" w14:textId="4E831CA2" w:rsidR="00E4113A" w:rsidRPr="008E5850" w:rsidRDefault="00E4113A" w:rsidP="00427C57">
      <w:pPr>
        <w:pStyle w:val="aNoteTextss"/>
      </w:pPr>
      <w:r w:rsidRPr="008E5850">
        <w:t>The chapter sets out the general principles of criminal responsibility (including burdens of proof and general defences), and defines terms used for offences to which the Code applies (eg</w:t>
      </w:r>
      <w:r w:rsidR="00427C57">
        <w:t> </w:t>
      </w:r>
      <w:r w:rsidRPr="00AE568C">
        <w:rPr>
          <w:rStyle w:val="charBoldItals"/>
        </w:rPr>
        <w:t>conduct</w:t>
      </w:r>
      <w:r w:rsidRPr="008E5850">
        <w:t xml:space="preserve">, </w:t>
      </w:r>
      <w:r w:rsidRPr="00AE568C">
        <w:rPr>
          <w:rStyle w:val="charBoldItals"/>
        </w:rPr>
        <w:t>intention</w:t>
      </w:r>
      <w:r w:rsidRPr="008E5850">
        <w:t xml:space="preserve">, </w:t>
      </w:r>
      <w:r w:rsidRPr="00AE568C">
        <w:rPr>
          <w:rStyle w:val="charBoldItals"/>
        </w:rPr>
        <w:t>recklessness</w:t>
      </w:r>
      <w:r w:rsidRPr="008E5850">
        <w:t xml:space="preserve"> and </w:t>
      </w:r>
      <w:r w:rsidRPr="00AE568C">
        <w:rPr>
          <w:rStyle w:val="charBoldItals"/>
        </w:rPr>
        <w:t>strict liability</w:t>
      </w:r>
      <w:r w:rsidRPr="008E5850">
        <w:t>).</w:t>
      </w:r>
    </w:p>
    <w:p w14:paraId="013D8DE9" w14:textId="77777777" w:rsidR="00E4113A" w:rsidRPr="00AE568C" w:rsidRDefault="00E4113A" w:rsidP="00427C57">
      <w:pPr>
        <w:pStyle w:val="aNote"/>
        <w:rPr>
          <w:rStyle w:val="charItals"/>
        </w:rPr>
      </w:pPr>
      <w:r w:rsidRPr="00AE568C">
        <w:rPr>
          <w:rStyle w:val="charItals"/>
        </w:rPr>
        <w:t>Note 2</w:t>
      </w:r>
      <w:r w:rsidRPr="00AE568C">
        <w:rPr>
          <w:rStyle w:val="charItals"/>
        </w:rPr>
        <w:tab/>
        <w:t>Penalty units</w:t>
      </w:r>
    </w:p>
    <w:p w14:paraId="3179D0AD" w14:textId="41384F5E" w:rsidR="00E4113A" w:rsidRPr="008E5850" w:rsidRDefault="00E4113A" w:rsidP="00D109CD">
      <w:pPr>
        <w:pStyle w:val="aNoteTextss"/>
      </w:pPr>
      <w:r w:rsidRPr="008E5850">
        <w:t xml:space="preserve">The </w:t>
      </w:r>
      <w:hyperlink r:id="rId32" w:tooltip="A2001-14" w:history="1">
        <w:r w:rsidR="007A0BEB" w:rsidRPr="007A0BEB">
          <w:rPr>
            <w:rStyle w:val="charCitHyperlinkAbbrev"/>
          </w:rPr>
          <w:t>Legislation Act</w:t>
        </w:r>
      </w:hyperlink>
      <w:r w:rsidRPr="008E5850">
        <w:t>, s 133 deals with the meaning of offence penalties that are expressed in penalty units.</w:t>
      </w:r>
    </w:p>
    <w:p w14:paraId="29475D0F" w14:textId="77777777" w:rsidR="00337345" w:rsidRPr="008E5850" w:rsidRDefault="00803E46" w:rsidP="00803E46">
      <w:pPr>
        <w:pStyle w:val="AH5Sec"/>
      </w:pPr>
      <w:bookmarkStart w:id="12" w:name="_Toc233038055"/>
      <w:r w:rsidRPr="00726319">
        <w:rPr>
          <w:rStyle w:val="CharSectNo"/>
        </w:rPr>
        <w:lastRenderedPageBreak/>
        <w:t>6</w:t>
      </w:r>
      <w:r w:rsidRPr="008E5850">
        <w:tab/>
      </w:r>
      <w:r w:rsidR="00337345" w:rsidRPr="008E5850">
        <w:t>Objects of Act</w:t>
      </w:r>
      <w:bookmarkEnd w:id="12"/>
    </w:p>
    <w:p w14:paraId="31C9D01F" w14:textId="77777777" w:rsidR="00337345" w:rsidRPr="008E5850" w:rsidRDefault="00337345" w:rsidP="00427C57">
      <w:pPr>
        <w:pStyle w:val="Amainreturn"/>
      </w:pPr>
      <w:r w:rsidRPr="008E5850">
        <w:t>The objects of this Act are to—</w:t>
      </w:r>
    </w:p>
    <w:p w14:paraId="2641F1EB" w14:textId="77777777" w:rsidR="00337345" w:rsidRPr="008E5850" w:rsidRDefault="001624E1" w:rsidP="00427C57">
      <w:pPr>
        <w:pStyle w:val="Apara"/>
      </w:pPr>
      <w:r>
        <w:tab/>
      </w:r>
      <w:r w:rsidR="00803E46" w:rsidRPr="008E5850">
        <w:t>(a)</w:t>
      </w:r>
      <w:r w:rsidR="00803E46" w:rsidRPr="008E5850">
        <w:tab/>
      </w:r>
      <w:r w:rsidR="00870475" w:rsidRPr="008E5850">
        <w:t>make it clear</w:t>
      </w:r>
      <w:r w:rsidR="00337345" w:rsidRPr="008E5850">
        <w:t xml:space="preserve"> w</w:t>
      </w:r>
      <w:r w:rsidR="00F86880" w:rsidRPr="008E5850">
        <w:t>ho is responsible for managing</w:t>
      </w:r>
      <w:r w:rsidR="00337345" w:rsidRPr="008E5850">
        <w:t xml:space="preserve"> units plan</w:t>
      </w:r>
      <w:r w:rsidR="00F86880" w:rsidRPr="008E5850">
        <w:t>s</w:t>
      </w:r>
      <w:r w:rsidR="00337345" w:rsidRPr="008E5850">
        <w:t>; and</w:t>
      </w:r>
    </w:p>
    <w:p w14:paraId="4AEA8C7D" w14:textId="77777777" w:rsidR="00337345" w:rsidRPr="008E5850" w:rsidRDefault="001624E1" w:rsidP="00427C57">
      <w:pPr>
        <w:pStyle w:val="Apara"/>
      </w:pPr>
      <w:r>
        <w:tab/>
      </w:r>
      <w:r w:rsidR="00803E46" w:rsidRPr="008E5850">
        <w:t>(b)</w:t>
      </w:r>
      <w:r w:rsidR="00803E46" w:rsidRPr="008E5850">
        <w:tab/>
      </w:r>
      <w:r w:rsidR="00337345" w:rsidRPr="008E5850">
        <w:t>help people who manage, or help in the management of unit</w:t>
      </w:r>
      <w:r w:rsidR="00870475" w:rsidRPr="008E5850">
        <w:t>s plan</w:t>
      </w:r>
      <w:r w:rsidR="00F86880" w:rsidRPr="008E5850">
        <w:t>s</w:t>
      </w:r>
      <w:r w:rsidR="00337345" w:rsidRPr="008E5850">
        <w:t>, understand and exercise their functions;</w:t>
      </w:r>
      <w:r w:rsidR="00870475" w:rsidRPr="008E5850">
        <w:t xml:space="preserve"> and</w:t>
      </w:r>
    </w:p>
    <w:p w14:paraId="231C7DE0" w14:textId="77777777" w:rsidR="00870475" w:rsidRPr="008E5850" w:rsidRDefault="001624E1" w:rsidP="001624E1">
      <w:pPr>
        <w:pStyle w:val="Apara"/>
      </w:pPr>
      <w:r>
        <w:tab/>
      </w:r>
      <w:r w:rsidR="00803E46" w:rsidRPr="008E5850">
        <w:t>(c)</w:t>
      </w:r>
      <w:r w:rsidR="00803E46" w:rsidRPr="008E5850">
        <w:tab/>
      </w:r>
      <w:r w:rsidR="00337345" w:rsidRPr="008E5850">
        <w:t>assist in the resolution of disputes in relation to t</w:t>
      </w:r>
      <w:r w:rsidR="00870475" w:rsidRPr="008E5850">
        <w:t>he management of units plans; and</w:t>
      </w:r>
    </w:p>
    <w:p w14:paraId="1715D019" w14:textId="77777777" w:rsidR="00337345" w:rsidRPr="008E5850" w:rsidRDefault="001624E1" w:rsidP="001624E1">
      <w:pPr>
        <w:pStyle w:val="Apara"/>
      </w:pPr>
      <w:r>
        <w:tab/>
      </w:r>
      <w:r w:rsidR="00803E46" w:rsidRPr="008E5850">
        <w:t>(d)</w:t>
      </w:r>
      <w:r w:rsidR="00803E46" w:rsidRPr="008E5850">
        <w:tab/>
      </w:r>
      <w:r w:rsidR="00870475" w:rsidRPr="008E5850">
        <w:t>make the law about the management of units plans easier to use generally.</w:t>
      </w:r>
      <w:r w:rsidR="00337345" w:rsidRPr="008E5850">
        <w:t xml:space="preserve"> </w:t>
      </w:r>
    </w:p>
    <w:p w14:paraId="3ADCFAC4" w14:textId="77777777" w:rsidR="009E7CF1" w:rsidRPr="008E5850" w:rsidRDefault="009E7CF1" w:rsidP="006F2BAA">
      <w:pPr>
        <w:pStyle w:val="PageBreak"/>
        <w:suppressLineNumbers/>
      </w:pPr>
      <w:r w:rsidRPr="008E5850">
        <w:br w:type="page"/>
      </w:r>
    </w:p>
    <w:p w14:paraId="4A8D0712" w14:textId="77777777" w:rsidR="009F78F0" w:rsidRPr="00726319" w:rsidRDefault="00803E46" w:rsidP="00803E46">
      <w:pPr>
        <w:pStyle w:val="AH2Part"/>
      </w:pPr>
      <w:bookmarkStart w:id="13" w:name="_Toc233038056"/>
      <w:r w:rsidRPr="00726319">
        <w:rPr>
          <w:rStyle w:val="CharPartNo"/>
        </w:rPr>
        <w:lastRenderedPageBreak/>
        <w:t>Part 2</w:t>
      </w:r>
      <w:r w:rsidRPr="008E5850">
        <w:tab/>
      </w:r>
      <w:r w:rsidR="00F800BE" w:rsidRPr="00726319">
        <w:rPr>
          <w:rStyle w:val="CharPartText"/>
        </w:rPr>
        <w:t>Management of unit</w:t>
      </w:r>
      <w:r w:rsidR="00F166F6" w:rsidRPr="00726319">
        <w:rPr>
          <w:rStyle w:val="CharPartText"/>
        </w:rPr>
        <w:t>s</w:t>
      </w:r>
      <w:r w:rsidR="00F800BE" w:rsidRPr="00726319">
        <w:rPr>
          <w:rStyle w:val="CharPartText"/>
        </w:rPr>
        <w:t xml:space="preserve"> plans</w:t>
      </w:r>
      <w:bookmarkEnd w:id="13"/>
    </w:p>
    <w:p w14:paraId="1F551D86" w14:textId="77777777" w:rsidR="00953359" w:rsidRPr="00726319" w:rsidRDefault="00803E46" w:rsidP="00803E46">
      <w:pPr>
        <w:pStyle w:val="AH3Div"/>
      </w:pPr>
      <w:bookmarkStart w:id="14" w:name="_Toc233038057"/>
      <w:r w:rsidRPr="00726319">
        <w:rPr>
          <w:rStyle w:val="CharDivNo"/>
        </w:rPr>
        <w:t>Division 2.1</w:t>
      </w:r>
      <w:r w:rsidRPr="008E5850">
        <w:tab/>
      </w:r>
      <w:r w:rsidR="00F800BE" w:rsidRPr="00726319">
        <w:rPr>
          <w:rStyle w:val="CharDivText"/>
        </w:rPr>
        <w:t>Who manages a units plan?</w:t>
      </w:r>
      <w:bookmarkEnd w:id="14"/>
    </w:p>
    <w:p w14:paraId="1F5A6B4F" w14:textId="77777777" w:rsidR="00326B49" w:rsidRPr="008E5850" w:rsidRDefault="00803E46" w:rsidP="00803E46">
      <w:pPr>
        <w:pStyle w:val="AH5Sec"/>
      </w:pPr>
      <w:bookmarkStart w:id="15" w:name="_Toc233038058"/>
      <w:r w:rsidRPr="00726319">
        <w:rPr>
          <w:rStyle w:val="CharSectNo"/>
        </w:rPr>
        <w:t>7</w:t>
      </w:r>
      <w:r w:rsidRPr="008E5850">
        <w:tab/>
      </w:r>
      <w:r w:rsidR="00F800BE" w:rsidRPr="008E5850">
        <w:t>Owners corporation</w:t>
      </w:r>
      <w:bookmarkEnd w:id="15"/>
    </w:p>
    <w:p w14:paraId="6AD37011" w14:textId="77777777" w:rsidR="007950D4" w:rsidRPr="008E5850" w:rsidRDefault="005E541E" w:rsidP="00427C57">
      <w:pPr>
        <w:pStyle w:val="Amainreturn"/>
      </w:pPr>
      <w:r w:rsidRPr="008E5850">
        <w:t>The</w:t>
      </w:r>
      <w:r w:rsidR="00C44A41" w:rsidRPr="008E5850">
        <w:t xml:space="preserve"> owners corporation for a units plan</w:t>
      </w:r>
      <w:r w:rsidR="007950D4" w:rsidRPr="008E5850">
        <w:t xml:space="preserve"> is responsible for managing the units plan.</w:t>
      </w:r>
    </w:p>
    <w:p w14:paraId="4C7F291F" w14:textId="753F805B" w:rsidR="00326B49" w:rsidRPr="008E5850" w:rsidRDefault="00337345" w:rsidP="00427C57">
      <w:pPr>
        <w:pStyle w:val="aNote"/>
      </w:pPr>
      <w:r w:rsidRPr="00AE568C">
        <w:rPr>
          <w:rStyle w:val="charItals"/>
        </w:rPr>
        <w:t>Note</w:t>
      </w:r>
      <w:r w:rsidRPr="00AE568C">
        <w:rPr>
          <w:rStyle w:val="charItals"/>
        </w:rPr>
        <w:tab/>
      </w:r>
      <w:r w:rsidR="00567582" w:rsidRPr="008E5850">
        <w:t>An</w:t>
      </w:r>
      <w:r w:rsidR="00326B49" w:rsidRPr="008E5850">
        <w:t xml:space="preserve"> owners corporation may be helped</w:t>
      </w:r>
      <w:r w:rsidR="0050434A" w:rsidRPr="008E5850">
        <w:t xml:space="preserve"> by 1</w:t>
      </w:r>
      <w:r w:rsidR="00427C57">
        <w:t xml:space="preserve"> </w:t>
      </w:r>
      <w:r w:rsidR="00326B49" w:rsidRPr="008E5850">
        <w:t>or more of the following:</w:t>
      </w:r>
    </w:p>
    <w:p w14:paraId="4559684C" w14:textId="77777777" w:rsidR="00326B49" w:rsidRPr="008E5850" w:rsidRDefault="00337345" w:rsidP="00337345">
      <w:pPr>
        <w:pStyle w:val="aNotePara"/>
      </w:pPr>
      <w:r w:rsidRPr="008E5850">
        <w:tab/>
        <w:t>(a)</w:t>
      </w:r>
      <w:r w:rsidRPr="008E5850">
        <w:tab/>
      </w:r>
      <w:r w:rsidR="00326B49" w:rsidRPr="008E5850">
        <w:t>the executive committee of the owners corporation;</w:t>
      </w:r>
    </w:p>
    <w:p w14:paraId="120303E1" w14:textId="77777777" w:rsidR="00326B49" w:rsidRPr="008E5850" w:rsidRDefault="00337345" w:rsidP="00337345">
      <w:pPr>
        <w:pStyle w:val="aNotePara"/>
      </w:pPr>
      <w:r w:rsidRPr="008E5850">
        <w:tab/>
        <w:t>(b)</w:t>
      </w:r>
      <w:r w:rsidRPr="008E5850">
        <w:tab/>
      </w:r>
      <w:r w:rsidR="00326B49" w:rsidRPr="008E5850">
        <w:t xml:space="preserve">a manager </w:t>
      </w:r>
      <w:r w:rsidR="00C716C4" w:rsidRPr="008E5850">
        <w:t>engaged</w:t>
      </w:r>
      <w:r w:rsidR="00E26365" w:rsidRPr="008E5850">
        <w:t xml:space="preserve"> un</w:t>
      </w:r>
      <w:r w:rsidR="00406917" w:rsidRPr="008E5850">
        <w:t xml:space="preserve">der s </w:t>
      </w:r>
      <w:r w:rsidR="00BC1FEE" w:rsidRPr="008E5850">
        <w:t>50</w:t>
      </w:r>
      <w:r w:rsidR="00326B49" w:rsidRPr="008E5850">
        <w:t>;</w:t>
      </w:r>
    </w:p>
    <w:p w14:paraId="18B8812B" w14:textId="77777777" w:rsidR="007D2419" w:rsidRPr="008E5850" w:rsidRDefault="00337345" w:rsidP="00337345">
      <w:pPr>
        <w:pStyle w:val="aNotePara"/>
      </w:pPr>
      <w:r w:rsidRPr="008E5850">
        <w:tab/>
        <w:t>(c)</w:t>
      </w:r>
      <w:r w:rsidRPr="008E5850">
        <w:tab/>
      </w:r>
      <w:r w:rsidR="007D2419" w:rsidRPr="008E5850">
        <w:t>a service con</w:t>
      </w:r>
      <w:r w:rsidR="006E46C4" w:rsidRPr="008E5850">
        <w:t>tractor engaged under s</w:t>
      </w:r>
      <w:r w:rsidR="00976D5D" w:rsidRPr="008E5850">
        <w:t xml:space="preserve"> 60</w:t>
      </w:r>
      <w:r w:rsidR="007D2419" w:rsidRPr="008E5850">
        <w:t>.</w:t>
      </w:r>
    </w:p>
    <w:p w14:paraId="79400B76" w14:textId="77777777" w:rsidR="00125756" w:rsidRPr="00726319" w:rsidRDefault="00803E46" w:rsidP="00803E46">
      <w:pPr>
        <w:pStyle w:val="AH3Div"/>
      </w:pPr>
      <w:bookmarkStart w:id="16" w:name="_Toc233038059"/>
      <w:r w:rsidRPr="00726319">
        <w:rPr>
          <w:rStyle w:val="CharDivNo"/>
        </w:rPr>
        <w:t>Division 2.2</w:t>
      </w:r>
      <w:r w:rsidRPr="008E5850">
        <w:tab/>
      </w:r>
      <w:r w:rsidR="00125756" w:rsidRPr="00726319">
        <w:rPr>
          <w:rStyle w:val="CharDivText"/>
        </w:rPr>
        <w:t>Owners corporation</w:t>
      </w:r>
      <w:r w:rsidR="005E541E" w:rsidRPr="00726319">
        <w:rPr>
          <w:rStyle w:val="CharDivText"/>
        </w:rPr>
        <w:t>—g</w:t>
      </w:r>
      <w:r w:rsidR="00125756" w:rsidRPr="00726319">
        <w:rPr>
          <w:rStyle w:val="CharDivText"/>
        </w:rPr>
        <w:t>eneral</w:t>
      </w:r>
      <w:bookmarkEnd w:id="16"/>
    </w:p>
    <w:p w14:paraId="29049A97" w14:textId="77777777" w:rsidR="00785ED7" w:rsidRPr="008E5850" w:rsidRDefault="00803E46" w:rsidP="00803E46">
      <w:pPr>
        <w:pStyle w:val="AH5Sec"/>
      </w:pPr>
      <w:bookmarkStart w:id="17" w:name="_Toc233038060"/>
      <w:r w:rsidRPr="00726319">
        <w:rPr>
          <w:rStyle w:val="CharSectNo"/>
        </w:rPr>
        <w:t>8</w:t>
      </w:r>
      <w:r w:rsidRPr="008E5850">
        <w:tab/>
      </w:r>
      <w:r w:rsidR="00492A4D" w:rsidRPr="008E5850">
        <w:t>O</w:t>
      </w:r>
      <w:r w:rsidR="00A76F63" w:rsidRPr="008E5850">
        <w:t>wners corporation</w:t>
      </w:r>
      <w:r w:rsidR="00492A4D" w:rsidRPr="008E5850">
        <w:t>—establishment</w:t>
      </w:r>
      <w:bookmarkEnd w:id="17"/>
    </w:p>
    <w:p w14:paraId="30AB5BE9" w14:textId="77777777" w:rsidR="00A76F63" w:rsidRPr="008E5850" w:rsidRDefault="001624E1" w:rsidP="001624E1">
      <w:pPr>
        <w:pStyle w:val="Amain"/>
      </w:pPr>
      <w:r>
        <w:tab/>
      </w:r>
      <w:r w:rsidR="00803E46" w:rsidRPr="008E5850">
        <w:t>(1)</w:t>
      </w:r>
      <w:r w:rsidR="00803E46" w:rsidRPr="008E5850">
        <w:tab/>
      </w:r>
      <w:r w:rsidR="00A76F63" w:rsidRPr="008E5850">
        <w:t xml:space="preserve">On the registration of a units plan, an owners corporation </w:t>
      </w:r>
      <w:r w:rsidR="002E3062" w:rsidRPr="008E5850">
        <w:t xml:space="preserve">for the units plan </w:t>
      </w:r>
      <w:r w:rsidR="00A76F63" w:rsidRPr="008E5850">
        <w:t xml:space="preserve">is established under the name ‘The Owners—Units Plan No </w:t>
      </w:r>
      <w:r w:rsidR="00D3711C" w:rsidRPr="008E5850">
        <w:t>X</w:t>
      </w:r>
      <w:r w:rsidR="00A76F63" w:rsidRPr="008E5850">
        <w:t xml:space="preserve"> ’.</w:t>
      </w:r>
    </w:p>
    <w:p w14:paraId="5E7ADAFA" w14:textId="7C7119E6" w:rsidR="005141CD" w:rsidRPr="00445AD0" w:rsidRDefault="005141CD" w:rsidP="005141CD">
      <w:pPr>
        <w:pStyle w:val="Amain"/>
      </w:pPr>
      <w:r w:rsidRPr="00445AD0">
        <w:tab/>
        <w:t>(</w:t>
      </w:r>
      <w:r>
        <w:t>2</w:t>
      </w:r>
      <w:r w:rsidRPr="00445AD0">
        <w:t>)</w:t>
      </w:r>
      <w:r w:rsidRPr="00445AD0">
        <w:tab/>
        <w:t>To remove any doubt, an owners corporation continued in existence under this Act is established under this section.</w:t>
      </w:r>
    </w:p>
    <w:p w14:paraId="2A2F90AC" w14:textId="2B1B7FCD" w:rsidR="005141CD" w:rsidRPr="00445AD0" w:rsidRDefault="005141CD" w:rsidP="00427C57">
      <w:pPr>
        <w:pStyle w:val="aNote"/>
      </w:pPr>
      <w:r w:rsidRPr="00445AD0">
        <w:rPr>
          <w:i/>
        </w:rPr>
        <w:t>Note 1</w:t>
      </w:r>
      <w:r w:rsidRPr="00445AD0">
        <w:rPr>
          <w:i/>
        </w:rPr>
        <w:tab/>
      </w:r>
      <w:r w:rsidRPr="00445AD0">
        <w:t xml:space="preserve">An owners corporation in existence under the </w:t>
      </w:r>
      <w:hyperlink r:id="rId33" w:tooltip="A2001-16" w:history="1">
        <w:r w:rsidRPr="00445AD0">
          <w:rPr>
            <w:rStyle w:val="charCitHyperlinkItal"/>
          </w:rPr>
          <w:t>Unit Titles Act 2001</w:t>
        </w:r>
      </w:hyperlink>
      <w:r w:rsidRPr="00445AD0">
        <w:t xml:space="preserve"> immediately before the commencement of s 150 (expired) is continued in existence as an owners corporation under that section.</w:t>
      </w:r>
    </w:p>
    <w:p w14:paraId="7DCDF258" w14:textId="54ED5286" w:rsidR="005141CD" w:rsidRPr="00445AD0" w:rsidRDefault="005141CD" w:rsidP="005141CD">
      <w:pPr>
        <w:pStyle w:val="aNote"/>
        <w:rPr>
          <w:iCs/>
        </w:rPr>
      </w:pPr>
      <w:r w:rsidRPr="00445AD0">
        <w:rPr>
          <w:i/>
        </w:rPr>
        <w:t>Note 2</w:t>
      </w:r>
      <w:r w:rsidRPr="00445AD0">
        <w:rPr>
          <w:i/>
        </w:rPr>
        <w:tab/>
      </w:r>
      <w:r w:rsidRPr="00445AD0">
        <w:rPr>
          <w:b/>
          <w:bCs/>
          <w:i/>
        </w:rPr>
        <w:t>Establish</w:t>
      </w:r>
      <w:r w:rsidRPr="00445AD0">
        <w:rPr>
          <w:iCs/>
        </w:rPr>
        <w:t xml:space="preserve"> includes constitute and continue in existence (see </w:t>
      </w:r>
      <w:hyperlink r:id="rId34" w:tooltip="A2001-14" w:history="1">
        <w:r w:rsidRPr="00445AD0">
          <w:rPr>
            <w:rStyle w:val="charCitHyperlinkAbbrev"/>
          </w:rPr>
          <w:t>Legislation Act</w:t>
        </w:r>
      </w:hyperlink>
      <w:r w:rsidRPr="00445AD0">
        <w:rPr>
          <w:iCs/>
        </w:rPr>
        <w:t xml:space="preserve">, dict, pt 1, def </w:t>
      </w:r>
      <w:r w:rsidRPr="00445AD0">
        <w:rPr>
          <w:b/>
          <w:bCs/>
          <w:i/>
        </w:rPr>
        <w:t>establish</w:t>
      </w:r>
      <w:r w:rsidRPr="00445AD0">
        <w:rPr>
          <w:iCs/>
        </w:rPr>
        <w:t>).</w:t>
      </w:r>
    </w:p>
    <w:p w14:paraId="38F1D74E" w14:textId="49E96D6B" w:rsidR="00D3711C" w:rsidRPr="008E5850" w:rsidRDefault="001624E1" w:rsidP="00427C57">
      <w:pPr>
        <w:pStyle w:val="Amain"/>
      </w:pPr>
      <w:r>
        <w:tab/>
      </w:r>
      <w:r w:rsidR="00803E46" w:rsidRPr="008E5850">
        <w:t>(</w:t>
      </w:r>
      <w:r w:rsidR="005141CD">
        <w:t>3</w:t>
      </w:r>
      <w:r w:rsidR="00803E46" w:rsidRPr="008E5850">
        <w:t>)</w:t>
      </w:r>
      <w:r w:rsidR="00803E46" w:rsidRPr="008E5850">
        <w:tab/>
      </w:r>
      <w:r w:rsidR="00D3711C" w:rsidRPr="008E5850">
        <w:t>In this section:</w:t>
      </w:r>
    </w:p>
    <w:p w14:paraId="30DDA720" w14:textId="77777777" w:rsidR="00A76F63" w:rsidRPr="008E5850" w:rsidRDefault="00D3711C" w:rsidP="00803E46">
      <w:pPr>
        <w:pStyle w:val="aDef"/>
      </w:pPr>
      <w:r w:rsidRPr="00AE568C">
        <w:rPr>
          <w:rStyle w:val="charBoldItals"/>
        </w:rPr>
        <w:t>X</w:t>
      </w:r>
      <w:r w:rsidRPr="00AE568C">
        <w:t xml:space="preserve"> </w:t>
      </w:r>
      <w:r w:rsidRPr="008E5850">
        <w:t>means t</w:t>
      </w:r>
      <w:r w:rsidR="00A76F63" w:rsidRPr="008E5850">
        <w:t xml:space="preserve">he number </w:t>
      </w:r>
      <w:r w:rsidRPr="008E5850">
        <w:t>given</w:t>
      </w:r>
      <w:r w:rsidR="00A76F63" w:rsidRPr="008E5850">
        <w:t xml:space="preserve"> to the units plan by the registrar-general on its registration.</w:t>
      </w:r>
    </w:p>
    <w:p w14:paraId="42613DA8" w14:textId="77777777" w:rsidR="005A741B" w:rsidRPr="008E5850" w:rsidRDefault="00803E46" w:rsidP="00803E46">
      <w:pPr>
        <w:pStyle w:val="AH5Sec"/>
      </w:pPr>
      <w:bookmarkStart w:id="18" w:name="_Toc233038061"/>
      <w:r w:rsidRPr="00726319">
        <w:rPr>
          <w:rStyle w:val="CharSectNo"/>
        </w:rPr>
        <w:t>9</w:t>
      </w:r>
      <w:r w:rsidRPr="008E5850">
        <w:tab/>
      </w:r>
      <w:r w:rsidR="00492A4D" w:rsidRPr="008E5850">
        <w:t>O</w:t>
      </w:r>
      <w:r w:rsidR="00A76F63" w:rsidRPr="008E5850">
        <w:t>wners corporation</w:t>
      </w:r>
      <w:r w:rsidR="00492A4D" w:rsidRPr="008E5850">
        <w:t>—legal status</w:t>
      </w:r>
      <w:bookmarkEnd w:id="18"/>
    </w:p>
    <w:p w14:paraId="2787375D" w14:textId="77777777" w:rsidR="00D3711C" w:rsidRPr="008E5850" w:rsidRDefault="001624E1" w:rsidP="00427C57">
      <w:pPr>
        <w:pStyle w:val="Amain"/>
      </w:pPr>
      <w:r>
        <w:tab/>
      </w:r>
      <w:r w:rsidR="00803E46" w:rsidRPr="008E5850">
        <w:t>(1)</w:t>
      </w:r>
      <w:r w:rsidR="00803E46" w:rsidRPr="008E5850">
        <w:tab/>
      </w:r>
      <w:r w:rsidR="00D3711C" w:rsidRPr="008E5850">
        <w:t xml:space="preserve">An owners corporation is a </w:t>
      </w:r>
      <w:r w:rsidR="00BD7ECB" w:rsidRPr="00D97824">
        <w:t>corporation</w:t>
      </w:r>
      <w:r w:rsidR="00D3711C" w:rsidRPr="008E5850">
        <w:t>.</w:t>
      </w:r>
    </w:p>
    <w:p w14:paraId="0963C2C1" w14:textId="77777777" w:rsidR="00A76F63" w:rsidRPr="008E5850" w:rsidRDefault="001624E1" w:rsidP="00266715">
      <w:pPr>
        <w:pStyle w:val="Amain"/>
        <w:keepNext/>
      </w:pPr>
      <w:r>
        <w:lastRenderedPageBreak/>
        <w:tab/>
      </w:r>
      <w:r w:rsidR="00803E46" w:rsidRPr="008E5850">
        <w:t>(2)</w:t>
      </w:r>
      <w:r w:rsidR="00803E46" w:rsidRPr="008E5850">
        <w:tab/>
      </w:r>
      <w:r w:rsidR="00A76F63" w:rsidRPr="008E5850">
        <w:t>An owners corporation—</w:t>
      </w:r>
    </w:p>
    <w:p w14:paraId="53332307" w14:textId="77777777" w:rsidR="00A76F63" w:rsidRPr="008E5850" w:rsidRDefault="001624E1" w:rsidP="001624E1">
      <w:pPr>
        <w:pStyle w:val="Apara"/>
      </w:pPr>
      <w:r>
        <w:tab/>
      </w:r>
      <w:r w:rsidR="00803E46" w:rsidRPr="008E5850">
        <w:t>(a)</w:t>
      </w:r>
      <w:r w:rsidR="00803E46" w:rsidRPr="008E5850">
        <w:tab/>
      </w:r>
      <w:r w:rsidR="00A76F63" w:rsidRPr="008E5850">
        <w:t>has perpetual succession; and</w:t>
      </w:r>
    </w:p>
    <w:p w14:paraId="131DC365" w14:textId="77777777" w:rsidR="005141CD" w:rsidRPr="00445AD0" w:rsidRDefault="005141CD" w:rsidP="005141CD">
      <w:pPr>
        <w:pStyle w:val="Apara"/>
      </w:pPr>
      <w:r w:rsidRPr="00445AD0">
        <w:tab/>
        <w:t>(b)</w:t>
      </w:r>
      <w:r w:rsidRPr="00445AD0">
        <w:tab/>
        <w:t>may have a common seal; and</w:t>
      </w:r>
    </w:p>
    <w:p w14:paraId="34293DA8" w14:textId="77777777" w:rsidR="00A76F63" w:rsidRPr="008E5850" w:rsidRDefault="001624E1" w:rsidP="004616D1">
      <w:pPr>
        <w:pStyle w:val="Apara"/>
      </w:pPr>
      <w:r>
        <w:tab/>
      </w:r>
      <w:r w:rsidR="00803E46" w:rsidRPr="008E5850">
        <w:t>(c)</w:t>
      </w:r>
      <w:r w:rsidR="00803E46" w:rsidRPr="008E5850">
        <w:tab/>
      </w:r>
      <w:r w:rsidR="00A76F63" w:rsidRPr="008E5850">
        <w:t>may sue and be sued in its corporate name.</w:t>
      </w:r>
    </w:p>
    <w:p w14:paraId="00E2202A" w14:textId="77777777" w:rsidR="005141CD" w:rsidRPr="00445AD0" w:rsidRDefault="005141CD" w:rsidP="005141CD">
      <w:pPr>
        <w:pStyle w:val="AH5Sec"/>
      </w:pPr>
      <w:bookmarkStart w:id="19" w:name="_Toc233038062"/>
      <w:r w:rsidRPr="00726319">
        <w:rPr>
          <w:rStyle w:val="CharSectNo"/>
        </w:rPr>
        <w:t>9A</w:t>
      </w:r>
      <w:r w:rsidRPr="00445AD0">
        <w:tab/>
        <w:t>Execution of documents by owners corporation</w:t>
      </w:r>
      <w:bookmarkEnd w:id="19"/>
    </w:p>
    <w:p w14:paraId="7DF88900" w14:textId="77777777" w:rsidR="005141CD" w:rsidRPr="00445AD0" w:rsidRDefault="005141CD" w:rsidP="005141CD">
      <w:pPr>
        <w:pStyle w:val="Amainreturn"/>
      </w:pPr>
      <w:r w:rsidRPr="00445AD0">
        <w:t>An owners corporation must execute a document in 1 of the following ways:</w:t>
      </w:r>
    </w:p>
    <w:p w14:paraId="42ACC979" w14:textId="77777777" w:rsidR="005141CD" w:rsidRPr="00445AD0" w:rsidRDefault="005141CD" w:rsidP="005141CD">
      <w:pPr>
        <w:pStyle w:val="Apara"/>
      </w:pPr>
      <w:r w:rsidRPr="00445AD0">
        <w:tab/>
        <w:t>(a)</w:t>
      </w:r>
      <w:r w:rsidRPr="00445AD0">
        <w:tab/>
        <w:t>if the owners corporation has a common seal—by attaching the seal to the document—</w:t>
      </w:r>
    </w:p>
    <w:p w14:paraId="79BA11BA" w14:textId="77777777" w:rsidR="005141CD" w:rsidRPr="00445AD0" w:rsidRDefault="005141CD" w:rsidP="005141CD">
      <w:pPr>
        <w:pStyle w:val="Asubpara"/>
      </w:pPr>
      <w:r w:rsidRPr="00445AD0">
        <w:tab/>
        <w:t>(i)</w:t>
      </w:r>
      <w:r w:rsidRPr="00445AD0">
        <w:tab/>
        <w:t>as authorised by a resolution of the owners corporation; and</w:t>
      </w:r>
    </w:p>
    <w:p w14:paraId="7247068D" w14:textId="77777777" w:rsidR="005141CD" w:rsidRPr="00445AD0" w:rsidRDefault="005141CD" w:rsidP="005141CD">
      <w:pPr>
        <w:pStyle w:val="Asubpara"/>
      </w:pPr>
      <w:r w:rsidRPr="00445AD0">
        <w:tab/>
        <w:t>(ii)</w:t>
      </w:r>
      <w:r w:rsidRPr="00445AD0">
        <w:tab/>
        <w:t xml:space="preserve">with 2 executive members witnessing the attaching and signing the document as witnesses; </w:t>
      </w:r>
    </w:p>
    <w:p w14:paraId="29D34456" w14:textId="77777777" w:rsidR="005141CD" w:rsidRPr="00445AD0" w:rsidRDefault="005141CD" w:rsidP="005141CD">
      <w:pPr>
        <w:pStyle w:val="Apara"/>
      </w:pPr>
      <w:r w:rsidRPr="00445AD0">
        <w:tab/>
        <w:t>(b)</w:t>
      </w:r>
      <w:r w:rsidRPr="00445AD0">
        <w:tab/>
        <w:t>without using a common seal—</w:t>
      </w:r>
    </w:p>
    <w:p w14:paraId="28F16D7D" w14:textId="77777777" w:rsidR="005141CD" w:rsidRPr="00445AD0" w:rsidRDefault="005141CD" w:rsidP="005141CD">
      <w:pPr>
        <w:pStyle w:val="Asubpara"/>
      </w:pPr>
      <w:r w:rsidRPr="00445AD0">
        <w:tab/>
        <w:t>(i)</w:t>
      </w:r>
      <w:r w:rsidRPr="00445AD0">
        <w:tab/>
        <w:t>by 2 executive members, as authorised by a resolution of the owners corporation, signing the document; or</w:t>
      </w:r>
    </w:p>
    <w:p w14:paraId="51020A82" w14:textId="77777777" w:rsidR="005141CD" w:rsidRPr="00445AD0" w:rsidRDefault="005141CD" w:rsidP="005141CD">
      <w:pPr>
        <w:pStyle w:val="Asubpara"/>
      </w:pPr>
      <w:r w:rsidRPr="00445AD0">
        <w:tab/>
        <w:t>(ii)</w:t>
      </w:r>
      <w:r w:rsidRPr="00445AD0">
        <w:tab/>
        <w:t>if a manager for the owners corporation is delegated this function—by the manager, as authorised by a resolution of the owners corporation, signing the document.</w:t>
      </w:r>
    </w:p>
    <w:p w14:paraId="2D2F2D2D" w14:textId="77777777" w:rsidR="00915197" w:rsidRPr="00726319" w:rsidRDefault="00803E46" w:rsidP="00803E46">
      <w:pPr>
        <w:pStyle w:val="AH3Div"/>
      </w:pPr>
      <w:bookmarkStart w:id="20" w:name="_Toc233038063"/>
      <w:r w:rsidRPr="00726319">
        <w:rPr>
          <w:rStyle w:val="CharDivNo"/>
        </w:rPr>
        <w:t>Division 2.3</w:t>
      </w:r>
      <w:r w:rsidRPr="008E5850">
        <w:tab/>
      </w:r>
      <w:r w:rsidR="005E541E" w:rsidRPr="00726319">
        <w:rPr>
          <w:rStyle w:val="CharDivText"/>
        </w:rPr>
        <w:t>Owners corporation—m</w:t>
      </w:r>
      <w:r w:rsidR="00915197" w:rsidRPr="00726319">
        <w:rPr>
          <w:rStyle w:val="CharDivText"/>
        </w:rPr>
        <w:t>embership and representatives</w:t>
      </w:r>
      <w:bookmarkEnd w:id="20"/>
    </w:p>
    <w:p w14:paraId="05E4D458" w14:textId="77777777" w:rsidR="005A741B" w:rsidRPr="008E5850" w:rsidRDefault="00803E46" w:rsidP="00803E46">
      <w:pPr>
        <w:pStyle w:val="AH5Sec"/>
      </w:pPr>
      <w:bookmarkStart w:id="21" w:name="_Toc233038064"/>
      <w:r w:rsidRPr="00726319">
        <w:rPr>
          <w:rStyle w:val="CharSectNo"/>
        </w:rPr>
        <w:t>10</w:t>
      </w:r>
      <w:r w:rsidRPr="008E5850">
        <w:tab/>
      </w:r>
      <w:r w:rsidR="00915197" w:rsidRPr="008E5850">
        <w:t>Members of owners corporation</w:t>
      </w:r>
      <w:bookmarkEnd w:id="21"/>
    </w:p>
    <w:p w14:paraId="36B2E1E7" w14:textId="77777777" w:rsidR="00915197" w:rsidRPr="008E5850" w:rsidRDefault="001624E1" w:rsidP="00427C57">
      <w:pPr>
        <w:pStyle w:val="Amain"/>
      </w:pPr>
      <w:r>
        <w:tab/>
      </w:r>
      <w:r w:rsidR="00803E46" w:rsidRPr="008E5850">
        <w:t>(1)</w:t>
      </w:r>
      <w:r w:rsidR="00803E46" w:rsidRPr="008E5850">
        <w:tab/>
      </w:r>
      <w:r w:rsidR="00915197" w:rsidRPr="008E5850">
        <w:t xml:space="preserve">The members of an owners corporation </w:t>
      </w:r>
      <w:r w:rsidR="009A22C9" w:rsidRPr="008E5850">
        <w:t xml:space="preserve">for a units plan </w:t>
      </w:r>
      <w:r w:rsidR="00915197" w:rsidRPr="008E5850">
        <w:t>are the owners of the units.</w:t>
      </w:r>
    </w:p>
    <w:p w14:paraId="07911BA9" w14:textId="77777777" w:rsidR="00915197" w:rsidRPr="008E5850" w:rsidRDefault="001624E1" w:rsidP="001624E1">
      <w:pPr>
        <w:pStyle w:val="Amain"/>
      </w:pPr>
      <w:r>
        <w:tab/>
      </w:r>
      <w:r w:rsidR="00803E46" w:rsidRPr="008E5850">
        <w:t>(2)</w:t>
      </w:r>
      <w:r w:rsidR="00803E46" w:rsidRPr="008E5850">
        <w:tab/>
      </w:r>
      <w:r w:rsidR="00915197" w:rsidRPr="008E5850">
        <w:t xml:space="preserve">If a unit is owned by 2 or more </w:t>
      </w:r>
      <w:r w:rsidR="00567582" w:rsidRPr="008E5850">
        <w:t>part-owners</w:t>
      </w:r>
      <w:r w:rsidR="00915197" w:rsidRPr="008E5850">
        <w:t>, each part-owner is a member of the owners corporation.</w:t>
      </w:r>
    </w:p>
    <w:p w14:paraId="64DED378" w14:textId="77777777" w:rsidR="005A741B" w:rsidRPr="008E5850" w:rsidRDefault="00803E46" w:rsidP="00803E46">
      <w:pPr>
        <w:pStyle w:val="AH5Sec"/>
      </w:pPr>
      <w:bookmarkStart w:id="22" w:name="_Toc233038065"/>
      <w:r w:rsidRPr="00726319">
        <w:rPr>
          <w:rStyle w:val="CharSectNo"/>
        </w:rPr>
        <w:lastRenderedPageBreak/>
        <w:t>11</w:t>
      </w:r>
      <w:r w:rsidRPr="008E5850">
        <w:tab/>
      </w:r>
      <w:r w:rsidR="009A22C9" w:rsidRPr="008E5850">
        <w:t>Part-</w:t>
      </w:r>
      <w:r w:rsidR="00915197" w:rsidRPr="008E5850">
        <w:t>owners of units—authorisation of representatives</w:t>
      </w:r>
      <w:bookmarkEnd w:id="22"/>
    </w:p>
    <w:p w14:paraId="5363A1D2" w14:textId="77777777" w:rsidR="00915197" w:rsidRPr="008E5850" w:rsidRDefault="001624E1" w:rsidP="001624E1">
      <w:pPr>
        <w:pStyle w:val="Amain"/>
      </w:pPr>
      <w:r>
        <w:tab/>
      </w:r>
      <w:r w:rsidR="00803E46" w:rsidRPr="008E5850">
        <w:t>(1)</w:t>
      </w:r>
      <w:r w:rsidR="00803E46" w:rsidRPr="008E5850">
        <w:tab/>
      </w:r>
      <w:r w:rsidR="00915197" w:rsidRPr="008E5850">
        <w:t xml:space="preserve">This section applies if a unit is owned by 2 or more </w:t>
      </w:r>
      <w:r w:rsidR="009A22C9" w:rsidRPr="008E5850">
        <w:t>part-owners</w:t>
      </w:r>
      <w:r w:rsidR="00915197" w:rsidRPr="008E5850">
        <w:t>.</w:t>
      </w:r>
    </w:p>
    <w:p w14:paraId="3043DF77" w14:textId="77777777" w:rsidR="00915197" w:rsidRPr="008E5850" w:rsidRDefault="001624E1" w:rsidP="001624E1">
      <w:pPr>
        <w:pStyle w:val="Amain"/>
      </w:pPr>
      <w:r>
        <w:tab/>
      </w:r>
      <w:r w:rsidR="00803E46" w:rsidRPr="008E5850">
        <w:t>(2)</w:t>
      </w:r>
      <w:r w:rsidR="00803E46" w:rsidRPr="008E5850">
        <w:tab/>
      </w:r>
      <w:r w:rsidR="00915197" w:rsidRPr="008E5850">
        <w:t xml:space="preserve">The </w:t>
      </w:r>
      <w:r w:rsidR="009A22C9" w:rsidRPr="008E5850">
        <w:t>part-</w:t>
      </w:r>
      <w:r w:rsidR="00915197" w:rsidRPr="008E5850">
        <w:t xml:space="preserve">owners of the unit must, by written notice to the owners corporation, authorise an individual to represent them as their agent (the </w:t>
      </w:r>
      <w:r w:rsidR="003030B5" w:rsidRPr="008E5850">
        <w:t>part-</w:t>
      </w:r>
      <w:r w:rsidR="00915197" w:rsidRPr="008E5850">
        <w:t xml:space="preserve">owners’ </w:t>
      </w:r>
      <w:r w:rsidR="00915197" w:rsidRPr="00AE568C">
        <w:rPr>
          <w:rStyle w:val="charBoldItals"/>
        </w:rPr>
        <w:t>representative</w:t>
      </w:r>
      <w:r w:rsidR="00915197" w:rsidRPr="008E5850">
        <w:t>) for this Act.</w:t>
      </w:r>
    </w:p>
    <w:p w14:paraId="36E09A78" w14:textId="77777777" w:rsidR="00915197" w:rsidRPr="008E5850" w:rsidRDefault="001624E1" w:rsidP="00427C57">
      <w:pPr>
        <w:pStyle w:val="Amain"/>
      </w:pPr>
      <w:r>
        <w:tab/>
      </w:r>
      <w:r w:rsidR="00803E46" w:rsidRPr="008E5850">
        <w:t>(3)</w:t>
      </w:r>
      <w:r w:rsidR="00803E46" w:rsidRPr="008E5850">
        <w:tab/>
      </w:r>
      <w:r w:rsidR="00915197" w:rsidRPr="008E5850">
        <w:t xml:space="preserve">The </w:t>
      </w:r>
      <w:r w:rsidR="003030B5" w:rsidRPr="008E5850">
        <w:t>part-owners’ representative must be one</w:t>
      </w:r>
      <w:r w:rsidR="00915197" w:rsidRPr="008E5850">
        <w:t xml:space="preserve"> of the owners.</w:t>
      </w:r>
    </w:p>
    <w:p w14:paraId="6192B6F2" w14:textId="77777777" w:rsidR="00915197" w:rsidRPr="008E5850" w:rsidRDefault="00915197" w:rsidP="00915197">
      <w:pPr>
        <w:pStyle w:val="aNote"/>
      </w:pPr>
      <w:r w:rsidRPr="00AE568C">
        <w:rPr>
          <w:rStyle w:val="charItals"/>
        </w:rPr>
        <w:t>Note</w:t>
      </w:r>
      <w:r w:rsidRPr="008E5850">
        <w:tab/>
        <w:t>If a company is a part-owner of the unit, the company’s own representative may also be authorised as the</w:t>
      </w:r>
      <w:r w:rsidR="003030B5" w:rsidRPr="008E5850">
        <w:t xml:space="preserve"> part-</w:t>
      </w:r>
      <w:r w:rsidRPr="008E5850">
        <w:t xml:space="preserve">owners’ representative (see s </w:t>
      </w:r>
      <w:r w:rsidR="006E46C4" w:rsidRPr="008E5850">
        <w:t>1</w:t>
      </w:r>
      <w:r w:rsidRPr="008E5850">
        <w:t xml:space="preserve">4 (Company-owned units—functions of representatives)). </w:t>
      </w:r>
    </w:p>
    <w:p w14:paraId="54815B72" w14:textId="77777777" w:rsidR="00915197" w:rsidRPr="008E5850" w:rsidRDefault="001624E1" w:rsidP="001624E1">
      <w:pPr>
        <w:pStyle w:val="Amain"/>
      </w:pPr>
      <w:r>
        <w:tab/>
      </w:r>
      <w:r w:rsidR="00803E46" w:rsidRPr="008E5850">
        <w:t>(4)</w:t>
      </w:r>
      <w:r w:rsidR="00803E46" w:rsidRPr="008E5850">
        <w:tab/>
      </w:r>
      <w:r w:rsidR="00915197" w:rsidRPr="008E5850">
        <w:t>The notice of authorisation must—</w:t>
      </w:r>
    </w:p>
    <w:p w14:paraId="019E1616" w14:textId="77777777" w:rsidR="00915197" w:rsidRPr="008E5850" w:rsidRDefault="001624E1" w:rsidP="001624E1">
      <w:pPr>
        <w:pStyle w:val="Apara"/>
      </w:pPr>
      <w:r>
        <w:tab/>
      </w:r>
      <w:r w:rsidR="00803E46" w:rsidRPr="008E5850">
        <w:t>(a)</w:t>
      </w:r>
      <w:r w:rsidR="00803E46" w:rsidRPr="008E5850">
        <w:tab/>
      </w:r>
      <w:r w:rsidR="00915197" w:rsidRPr="008E5850">
        <w:t xml:space="preserve">be given to the owners corporation within 14 days after the lodgment for registration of the instrument under which the unit first becomes owned by </w:t>
      </w:r>
      <w:r w:rsidR="003030B5" w:rsidRPr="008E5850">
        <w:t>the part-owners</w:t>
      </w:r>
      <w:r w:rsidR="00915197" w:rsidRPr="008E5850">
        <w:t>; and</w:t>
      </w:r>
    </w:p>
    <w:p w14:paraId="28C1EC29" w14:textId="77777777" w:rsidR="00915197" w:rsidRPr="008E5850" w:rsidRDefault="001624E1" w:rsidP="001624E1">
      <w:pPr>
        <w:pStyle w:val="Apara"/>
      </w:pPr>
      <w:r>
        <w:tab/>
      </w:r>
      <w:r w:rsidR="00803E46" w:rsidRPr="008E5850">
        <w:t>(b)</w:t>
      </w:r>
      <w:r w:rsidR="00803E46" w:rsidRPr="008E5850">
        <w:tab/>
      </w:r>
      <w:r w:rsidR="00D81201" w:rsidRPr="008E5850">
        <w:t>i</w:t>
      </w:r>
      <w:r w:rsidR="00915197" w:rsidRPr="008E5850">
        <w:t>nclude the full name and an address for correspondence of the representative; and</w:t>
      </w:r>
    </w:p>
    <w:p w14:paraId="328DB424" w14:textId="77777777" w:rsidR="00915197" w:rsidRPr="008E5850" w:rsidRDefault="001624E1" w:rsidP="001624E1">
      <w:pPr>
        <w:pStyle w:val="Apara"/>
      </w:pPr>
      <w:r>
        <w:tab/>
      </w:r>
      <w:r w:rsidR="00803E46" w:rsidRPr="008E5850">
        <w:t>(c)</w:t>
      </w:r>
      <w:r w:rsidR="00803E46" w:rsidRPr="008E5850">
        <w:tab/>
      </w:r>
      <w:r w:rsidR="00915197" w:rsidRPr="008E5850">
        <w:t xml:space="preserve">be signed by each </w:t>
      </w:r>
      <w:r w:rsidR="003030B5" w:rsidRPr="008E5850">
        <w:t>part-</w:t>
      </w:r>
      <w:r w:rsidR="00915197" w:rsidRPr="008E5850">
        <w:t>owner of the unit.</w:t>
      </w:r>
    </w:p>
    <w:p w14:paraId="0144A6DB" w14:textId="77777777" w:rsidR="00915197" w:rsidRPr="008E5850" w:rsidRDefault="001624E1" w:rsidP="001624E1">
      <w:pPr>
        <w:pStyle w:val="Amain"/>
      </w:pPr>
      <w:r>
        <w:tab/>
      </w:r>
      <w:r w:rsidR="00803E46" w:rsidRPr="008E5850">
        <w:t>(5)</w:t>
      </w:r>
      <w:r w:rsidR="00803E46" w:rsidRPr="008E5850">
        <w:tab/>
      </w:r>
      <w:r w:rsidR="00915197" w:rsidRPr="008E5850">
        <w:t xml:space="preserve">The </w:t>
      </w:r>
      <w:r w:rsidR="00FF4705" w:rsidRPr="008E5850">
        <w:t>part-</w:t>
      </w:r>
      <w:r w:rsidR="00915197" w:rsidRPr="008E5850">
        <w:t xml:space="preserve">owners </w:t>
      </w:r>
      <w:r w:rsidR="00FF4705" w:rsidRPr="008E5850">
        <w:t xml:space="preserve">of the unit </w:t>
      </w:r>
      <w:r w:rsidR="00915197" w:rsidRPr="008E5850">
        <w:t>may change their representative by written notice to the owners corporation.</w:t>
      </w:r>
    </w:p>
    <w:p w14:paraId="41C1CC41" w14:textId="77777777" w:rsidR="00915197" w:rsidRPr="008E5850" w:rsidRDefault="001624E1" w:rsidP="00427C57">
      <w:pPr>
        <w:pStyle w:val="Amain"/>
      </w:pPr>
      <w:r>
        <w:tab/>
      </w:r>
      <w:r w:rsidR="00803E46" w:rsidRPr="008E5850">
        <w:t>(6)</w:t>
      </w:r>
      <w:r w:rsidR="00803E46" w:rsidRPr="008E5850">
        <w:tab/>
      </w:r>
      <w:r w:rsidR="00915197" w:rsidRPr="008E5850">
        <w:t>The notice of change of authorisation must—</w:t>
      </w:r>
    </w:p>
    <w:p w14:paraId="42C5ADA6" w14:textId="77777777" w:rsidR="00915197" w:rsidRPr="008E5850" w:rsidRDefault="001624E1" w:rsidP="001624E1">
      <w:pPr>
        <w:pStyle w:val="Apara"/>
      </w:pPr>
      <w:r>
        <w:tab/>
      </w:r>
      <w:r w:rsidR="00803E46" w:rsidRPr="008E5850">
        <w:t>(a)</w:t>
      </w:r>
      <w:r w:rsidR="00803E46" w:rsidRPr="008E5850">
        <w:tab/>
      </w:r>
      <w:r w:rsidR="00915197" w:rsidRPr="008E5850">
        <w:t>include the full name and an address for correspondence of the new representative; and</w:t>
      </w:r>
    </w:p>
    <w:p w14:paraId="34A38056" w14:textId="77777777" w:rsidR="00915197" w:rsidRPr="008E5850" w:rsidRDefault="001624E1" w:rsidP="001624E1">
      <w:pPr>
        <w:pStyle w:val="Apara"/>
      </w:pPr>
      <w:r>
        <w:tab/>
      </w:r>
      <w:r w:rsidR="00803E46" w:rsidRPr="008E5850">
        <w:t>(b)</w:t>
      </w:r>
      <w:r w:rsidR="00803E46" w:rsidRPr="008E5850">
        <w:tab/>
      </w:r>
      <w:r w:rsidR="00915197" w:rsidRPr="008E5850">
        <w:t xml:space="preserve">be signed by each </w:t>
      </w:r>
      <w:r w:rsidR="00FF4705" w:rsidRPr="008E5850">
        <w:t>part-</w:t>
      </w:r>
      <w:r w:rsidR="00915197" w:rsidRPr="008E5850">
        <w:t>owner of the unit.</w:t>
      </w:r>
    </w:p>
    <w:p w14:paraId="7F7F4492" w14:textId="77777777" w:rsidR="00915197" w:rsidRPr="008E5850" w:rsidRDefault="001624E1" w:rsidP="001624E1">
      <w:pPr>
        <w:pStyle w:val="Amain"/>
      </w:pPr>
      <w:r>
        <w:tab/>
      </w:r>
      <w:r w:rsidR="00803E46" w:rsidRPr="008E5850">
        <w:t>(7)</w:t>
      </w:r>
      <w:r w:rsidR="00803E46" w:rsidRPr="008E5850">
        <w:tab/>
      </w:r>
      <w:r w:rsidR="00915197" w:rsidRPr="008E5850">
        <w:t xml:space="preserve">The </w:t>
      </w:r>
      <w:r w:rsidR="00FF4705" w:rsidRPr="008E5850">
        <w:t>part-</w:t>
      </w:r>
      <w:r w:rsidR="00915197" w:rsidRPr="008E5850">
        <w:t xml:space="preserve">owners’ representative may change the address for correspondence </w:t>
      </w:r>
      <w:r w:rsidR="00FF4705" w:rsidRPr="008E5850">
        <w:t xml:space="preserve">of the representative </w:t>
      </w:r>
      <w:r w:rsidR="00915197" w:rsidRPr="008E5850">
        <w:t>by written notice to the owners corporation.</w:t>
      </w:r>
    </w:p>
    <w:p w14:paraId="5076935E" w14:textId="77777777" w:rsidR="00915197" w:rsidRPr="008E5850" w:rsidRDefault="001624E1" w:rsidP="001624E1">
      <w:pPr>
        <w:pStyle w:val="Amain"/>
      </w:pPr>
      <w:r>
        <w:tab/>
      </w:r>
      <w:r w:rsidR="00803E46" w:rsidRPr="008E5850">
        <w:t>(8)</w:t>
      </w:r>
      <w:r w:rsidR="00803E46" w:rsidRPr="008E5850">
        <w:tab/>
      </w:r>
      <w:r w:rsidR="00915197" w:rsidRPr="008E5850">
        <w:t>The notice of change of address must be signed by the representative.</w:t>
      </w:r>
    </w:p>
    <w:p w14:paraId="70006093" w14:textId="77777777" w:rsidR="00915197" w:rsidRPr="008E5850" w:rsidRDefault="001624E1" w:rsidP="001624E1">
      <w:pPr>
        <w:pStyle w:val="Amain"/>
      </w:pPr>
      <w:r>
        <w:tab/>
      </w:r>
      <w:r w:rsidR="00803E46" w:rsidRPr="008E5850">
        <w:t>(9)</w:t>
      </w:r>
      <w:r w:rsidR="00803E46" w:rsidRPr="008E5850">
        <w:tab/>
      </w:r>
      <w:r w:rsidR="00915197" w:rsidRPr="008E5850">
        <w:t xml:space="preserve">This section may be enforced in the same way as </w:t>
      </w:r>
      <w:r w:rsidR="0093462E" w:rsidRPr="008E5850">
        <w:t>a rule</w:t>
      </w:r>
      <w:r w:rsidR="00915197" w:rsidRPr="008E5850">
        <w:t xml:space="preserve"> of the owners corporation (</w:t>
      </w:r>
      <w:r w:rsidR="006E46C4" w:rsidRPr="008E5850">
        <w:t xml:space="preserve">see section </w:t>
      </w:r>
      <w:r w:rsidR="00441350" w:rsidRPr="008E5850">
        <w:t>10</w:t>
      </w:r>
      <w:r w:rsidR="00976D5D" w:rsidRPr="008E5850">
        <w:t>7</w:t>
      </w:r>
      <w:r w:rsidR="00915197" w:rsidRPr="008E5850">
        <w:t xml:space="preserve"> (Effect of </w:t>
      </w:r>
      <w:r w:rsidR="00CF4D65" w:rsidRPr="008E5850">
        <w:t>rules</w:t>
      </w:r>
      <w:r w:rsidR="00915197" w:rsidRPr="008E5850">
        <w:t>)).</w:t>
      </w:r>
    </w:p>
    <w:p w14:paraId="5985E907" w14:textId="77777777" w:rsidR="005A741B" w:rsidRPr="008E5850" w:rsidRDefault="00803E46" w:rsidP="00803E46">
      <w:pPr>
        <w:pStyle w:val="AH5Sec"/>
      </w:pPr>
      <w:bookmarkStart w:id="23" w:name="_Toc233038066"/>
      <w:r w:rsidRPr="00726319">
        <w:rPr>
          <w:rStyle w:val="CharSectNo"/>
        </w:rPr>
        <w:lastRenderedPageBreak/>
        <w:t>12</w:t>
      </w:r>
      <w:r w:rsidRPr="008E5850">
        <w:tab/>
      </w:r>
      <w:r w:rsidR="00717A99" w:rsidRPr="008E5850">
        <w:t>Part-</w:t>
      </w:r>
      <w:r w:rsidR="00915197" w:rsidRPr="008E5850">
        <w:t>owners of units—functions of representatives</w:t>
      </w:r>
      <w:bookmarkEnd w:id="23"/>
    </w:p>
    <w:p w14:paraId="014994AD" w14:textId="77777777" w:rsidR="00915197" w:rsidRPr="008E5850" w:rsidRDefault="001624E1" w:rsidP="001624E1">
      <w:pPr>
        <w:pStyle w:val="Amain"/>
      </w:pPr>
      <w:r>
        <w:tab/>
      </w:r>
      <w:r w:rsidR="00803E46" w:rsidRPr="008E5850">
        <w:t>(1)</w:t>
      </w:r>
      <w:r w:rsidR="00803E46" w:rsidRPr="008E5850">
        <w:tab/>
      </w:r>
      <w:r w:rsidR="00915197" w:rsidRPr="008E5850">
        <w:t xml:space="preserve">This section applies if a unit is owned by 2 or more </w:t>
      </w:r>
      <w:r w:rsidR="00717A99" w:rsidRPr="008E5850">
        <w:t>part-owners</w:t>
      </w:r>
      <w:r w:rsidR="00915197" w:rsidRPr="008E5850">
        <w:t>.</w:t>
      </w:r>
    </w:p>
    <w:p w14:paraId="7ED9703C" w14:textId="77777777" w:rsidR="00915197" w:rsidRPr="008E5850" w:rsidRDefault="001624E1" w:rsidP="001624E1">
      <w:pPr>
        <w:pStyle w:val="Amain"/>
      </w:pPr>
      <w:r>
        <w:tab/>
      </w:r>
      <w:r w:rsidR="00803E46" w:rsidRPr="008E5850">
        <w:t>(2)</w:t>
      </w:r>
      <w:r w:rsidR="00803E46" w:rsidRPr="008E5850">
        <w:tab/>
      </w:r>
      <w:r w:rsidR="00915197" w:rsidRPr="008E5850">
        <w:t xml:space="preserve">Anything that </w:t>
      </w:r>
      <w:r w:rsidR="005E541E" w:rsidRPr="008E5850">
        <w:t>an owner</w:t>
      </w:r>
      <w:r w:rsidR="00915197" w:rsidRPr="008E5850">
        <w:t xml:space="preserve"> of the unit may do, or </w:t>
      </w:r>
      <w:r w:rsidR="005E541E" w:rsidRPr="008E5850">
        <w:t>is</w:t>
      </w:r>
      <w:r w:rsidR="00915197" w:rsidRPr="008E5850">
        <w:t xml:space="preserve"> required to do, under this Act may be done by the </w:t>
      </w:r>
      <w:r w:rsidR="00717A99" w:rsidRPr="008E5850">
        <w:t>part-</w:t>
      </w:r>
      <w:r w:rsidR="00915197" w:rsidRPr="008E5850">
        <w:t xml:space="preserve">owners’ representative acting as the agent for the </w:t>
      </w:r>
      <w:r w:rsidR="00717A99" w:rsidRPr="008E5850">
        <w:t>part-</w:t>
      </w:r>
      <w:r w:rsidR="00915197" w:rsidRPr="008E5850">
        <w:t>owners.</w:t>
      </w:r>
    </w:p>
    <w:p w14:paraId="76B3A142" w14:textId="77777777" w:rsidR="00915197" w:rsidRPr="008E5850" w:rsidRDefault="001624E1" w:rsidP="00427C57">
      <w:pPr>
        <w:pStyle w:val="Amain"/>
      </w:pPr>
      <w:r>
        <w:tab/>
      </w:r>
      <w:r w:rsidR="00803E46" w:rsidRPr="008E5850">
        <w:t>(3)</w:t>
      </w:r>
      <w:r w:rsidR="00803E46" w:rsidRPr="008E5850">
        <w:tab/>
      </w:r>
      <w:r w:rsidR="0082288A" w:rsidRPr="008E5850">
        <w:t>Any document, including a notice,</w:t>
      </w:r>
      <w:r w:rsidR="00915197" w:rsidRPr="008E5850">
        <w:t xml:space="preserve"> that this Act requires the owners corporation or someone else to give to the </w:t>
      </w:r>
      <w:r w:rsidR="00717A99" w:rsidRPr="008E5850">
        <w:t>part-</w:t>
      </w:r>
      <w:r w:rsidR="00915197" w:rsidRPr="008E5850">
        <w:t xml:space="preserve">owners may be given to the representative alone on their behalf under section </w:t>
      </w:r>
      <w:r w:rsidR="00441350" w:rsidRPr="008E5850">
        <w:t>1</w:t>
      </w:r>
      <w:r w:rsidR="00976D5D" w:rsidRPr="008E5850">
        <w:t>24</w:t>
      </w:r>
      <w:r w:rsidR="00915197" w:rsidRPr="008E5850">
        <w:t xml:space="preserve"> (Service of documents on members, interested people and occupiers).</w:t>
      </w:r>
    </w:p>
    <w:p w14:paraId="643E6945" w14:textId="3FA6463A" w:rsidR="00915197" w:rsidRPr="008E5850" w:rsidRDefault="0008418F" w:rsidP="0008418F">
      <w:pPr>
        <w:pStyle w:val="aNote"/>
      </w:pPr>
      <w:r w:rsidRPr="00AE568C">
        <w:rPr>
          <w:rStyle w:val="charItals"/>
        </w:rPr>
        <w:t>Note</w:t>
      </w:r>
      <w:r w:rsidRPr="00AE568C">
        <w:rPr>
          <w:rStyle w:val="charItals"/>
        </w:rPr>
        <w:tab/>
      </w:r>
      <w:r w:rsidR="00915197" w:rsidRPr="008E5850">
        <w:t xml:space="preserve">The owners corporation </w:t>
      </w:r>
      <w:r w:rsidR="00976D5D" w:rsidRPr="008E5850">
        <w:t>must</w:t>
      </w:r>
      <w:r w:rsidRPr="008E5850">
        <w:t xml:space="preserve"> give</w:t>
      </w:r>
      <w:r w:rsidR="00915197" w:rsidRPr="008E5850">
        <w:t xml:space="preserve"> notice of</w:t>
      </w:r>
      <w:r w:rsidR="00976D5D" w:rsidRPr="008E5850">
        <w:t xml:space="preserve"> a </w:t>
      </w:r>
      <w:r w:rsidR="00915197" w:rsidRPr="008E5850">
        <w:t xml:space="preserve">general meeting to the </w:t>
      </w:r>
      <w:r w:rsidR="00717A99" w:rsidRPr="008E5850">
        <w:t xml:space="preserve">part-owners’ </w:t>
      </w:r>
      <w:r w:rsidR="00915197" w:rsidRPr="008E5850">
        <w:t xml:space="preserve">representative on behalf of the </w:t>
      </w:r>
      <w:r w:rsidR="00717A99" w:rsidRPr="008E5850">
        <w:t>part-</w:t>
      </w:r>
      <w:r w:rsidR="00915197" w:rsidRPr="008E5850">
        <w:t xml:space="preserve">owners to comply with </w:t>
      </w:r>
      <w:r w:rsidR="00393A9A" w:rsidRPr="008E5850">
        <w:t>s</w:t>
      </w:r>
      <w:r w:rsidR="00EE5674" w:rsidRPr="008E5850">
        <w:t>ch</w:t>
      </w:r>
      <w:r w:rsidR="00427C57">
        <w:t> </w:t>
      </w:r>
      <w:r w:rsidR="00EE5674" w:rsidRPr="008E5850">
        <w:t>3, s</w:t>
      </w:r>
      <w:r w:rsidR="00427C57">
        <w:t xml:space="preserve"> </w:t>
      </w:r>
      <w:r w:rsidR="00EE5674" w:rsidRPr="008E5850">
        <w:t>3.6</w:t>
      </w:r>
      <w:r w:rsidR="00427C57">
        <w:t xml:space="preserve"> </w:t>
      </w:r>
      <w:r w:rsidR="00915197" w:rsidRPr="008E5850">
        <w:t>(1)</w:t>
      </w:r>
      <w:r w:rsidR="00427C57">
        <w:t xml:space="preserve"> </w:t>
      </w:r>
      <w:r w:rsidR="00915197" w:rsidRPr="008E5850">
        <w:t>(a) (which requires notices to be given to each member of the owners corporation).</w:t>
      </w:r>
    </w:p>
    <w:p w14:paraId="4959657E" w14:textId="77777777" w:rsidR="00915197" w:rsidRPr="008E5850" w:rsidRDefault="001624E1" w:rsidP="001624E1">
      <w:pPr>
        <w:pStyle w:val="Amain"/>
      </w:pPr>
      <w:r>
        <w:tab/>
      </w:r>
      <w:r w:rsidR="00803E46" w:rsidRPr="008E5850">
        <w:t>(4)</w:t>
      </w:r>
      <w:r w:rsidR="00803E46" w:rsidRPr="008E5850">
        <w:tab/>
      </w:r>
      <w:r w:rsidR="00915197" w:rsidRPr="008E5850">
        <w:t xml:space="preserve">If a document is given to the </w:t>
      </w:r>
      <w:r w:rsidR="00717A99" w:rsidRPr="008E5850">
        <w:t>part-</w:t>
      </w:r>
      <w:r w:rsidR="00915197" w:rsidRPr="008E5850">
        <w:t xml:space="preserve">owners by being given to the representative on their behalf, the representative must tell the other </w:t>
      </w:r>
      <w:r w:rsidR="00717A99" w:rsidRPr="008E5850">
        <w:t>part-</w:t>
      </w:r>
      <w:r w:rsidR="00915197" w:rsidRPr="008E5850">
        <w:t>owners that the document has been given to the representative and (if asked) give them a copy of the document.</w:t>
      </w:r>
    </w:p>
    <w:p w14:paraId="05975C0F" w14:textId="77777777" w:rsidR="00915197" w:rsidRPr="008E5850" w:rsidRDefault="001624E1" w:rsidP="00427C57">
      <w:pPr>
        <w:pStyle w:val="Amain"/>
      </w:pPr>
      <w:r>
        <w:tab/>
      </w:r>
      <w:r w:rsidR="00803E46" w:rsidRPr="008E5850">
        <w:t>(5)</w:t>
      </w:r>
      <w:r w:rsidR="00803E46" w:rsidRPr="008E5850">
        <w:tab/>
      </w:r>
      <w:r w:rsidR="00915197" w:rsidRPr="008E5850">
        <w:t xml:space="preserve">Subsection (4) may be enforced in the same way as </w:t>
      </w:r>
      <w:r w:rsidR="0093462E" w:rsidRPr="008E5850">
        <w:t>a rule</w:t>
      </w:r>
      <w:r w:rsidR="00915197" w:rsidRPr="008E5850">
        <w:t xml:space="preserve"> of the owners corporation (see section </w:t>
      </w:r>
      <w:r w:rsidR="00976D5D" w:rsidRPr="008E5850">
        <w:t>107</w:t>
      </w:r>
      <w:r w:rsidR="00915197" w:rsidRPr="008E5850">
        <w:t xml:space="preserve"> (Effect of </w:t>
      </w:r>
      <w:r w:rsidR="00CF4D65" w:rsidRPr="008E5850">
        <w:t>rules</w:t>
      </w:r>
      <w:r w:rsidR="00915197" w:rsidRPr="008E5850">
        <w:t>)).</w:t>
      </w:r>
    </w:p>
    <w:p w14:paraId="1AB3514A" w14:textId="77777777" w:rsidR="00915197" w:rsidRPr="008E5850" w:rsidRDefault="00915197" w:rsidP="00915197">
      <w:pPr>
        <w:pStyle w:val="aExamHdgss"/>
      </w:pPr>
      <w:r w:rsidRPr="008E5850">
        <w:t>Example</w:t>
      </w:r>
      <w:r w:rsidR="00685856" w:rsidRPr="008E5850">
        <w:t>—</w:t>
      </w:r>
      <w:r w:rsidRPr="008E5850">
        <w:t>s (4) and s (5)</w:t>
      </w:r>
    </w:p>
    <w:p w14:paraId="6C42534E" w14:textId="4F775A74" w:rsidR="00915197" w:rsidRPr="008E5850" w:rsidRDefault="0008418F" w:rsidP="00427C57">
      <w:pPr>
        <w:pStyle w:val="aExamss"/>
      </w:pPr>
      <w:r w:rsidRPr="008E5850">
        <w:t>In</w:t>
      </w:r>
      <w:r w:rsidR="00915197" w:rsidRPr="008E5850">
        <w:t xml:space="preserve"> breach of s (4)</w:t>
      </w:r>
      <w:r w:rsidRPr="008E5850">
        <w:t>,</w:t>
      </w:r>
      <w:r w:rsidR="00915197" w:rsidRPr="008E5850">
        <w:t xml:space="preserve"> </w:t>
      </w:r>
      <w:r w:rsidRPr="008E5850">
        <w:t>a</w:t>
      </w:r>
      <w:r w:rsidR="00915197" w:rsidRPr="008E5850">
        <w:t xml:space="preserve"> </w:t>
      </w:r>
      <w:r w:rsidR="00FB5083" w:rsidRPr="008E5850">
        <w:t xml:space="preserve">part-owners’ </w:t>
      </w:r>
      <w:r w:rsidR="00915197" w:rsidRPr="008E5850">
        <w:t>representative for a unit does not tell a p</w:t>
      </w:r>
      <w:r w:rsidR="001943F2" w:rsidRPr="008E5850">
        <w:t>art</w:t>
      </w:r>
      <w:r w:rsidR="001943F2" w:rsidRPr="008E5850">
        <w:noBreakHyphen/>
      </w:r>
      <w:r w:rsidR="00915197" w:rsidRPr="008E5850">
        <w:t>owner of the unit</w:t>
      </w:r>
      <w:r w:rsidR="008660AE" w:rsidRPr="008E5850">
        <w:t xml:space="preserve"> about a notice of </w:t>
      </w:r>
      <w:r w:rsidR="00E63564" w:rsidRPr="008E5850">
        <w:t xml:space="preserve">a determination of </w:t>
      </w:r>
      <w:r w:rsidR="008660AE" w:rsidRPr="008E5850">
        <w:t>general fund</w:t>
      </w:r>
      <w:r w:rsidR="00915197" w:rsidRPr="008E5850">
        <w:t xml:space="preserve"> </w:t>
      </w:r>
      <w:r w:rsidR="00E63564" w:rsidRPr="008E5850">
        <w:t>contribution</w:t>
      </w:r>
      <w:r w:rsidR="00915197" w:rsidRPr="008E5850">
        <w:t xml:space="preserve"> (under s</w:t>
      </w:r>
      <w:r w:rsidR="00427C57">
        <w:t> </w:t>
      </w:r>
      <w:r w:rsidR="00E63564" w:rsidRPr="008E5850">
        <w:t>78</w:t>
      </w:r>
      <w:r w:rsidR="00427C57">
        <w:t xml:space="preserve"> </w:t>
      </w:r>
      <w:r w:rsidR="00EE5674" w:rsidRPr="008E5850">
        <w:t>(1</w:t>
      </w:r>
      <w:r w:rsidR="00915197" w:rsidRPr="008E5850">
        <w:t>)) given to the representative on the unit owners’ behalf.</w:t>
      </w:r>
    </w:p>
    <w:p w14:paraId="4782C5DB" w14:textId="38430D93" w:rsidR="00915197" w:rsidRPr="008E5850" w:rsidRDefault="0008418F" w:rsidP="00427C57">
      <w:pPr>
        <w:pStyle w:val="aExamss"/>
      </w:pPr>
      <w:r w:rsidRPr="008E5850">
        <w:t>T</w:t>
      </w:r>
      <w:r w:rsidR="00915197" w:rsidRPr="008E5850">
        <w:t>he part-owner may rely on s (5) to enforce s</w:t>
      </w:r>
      <w:r w:rsidR="00427C57">
        <w:t xml:space="preserve"> </w:t>
      </w:r>
      <w:r w:rsidR="00915197" w:rsidRPr="008E5850">
        <w:t xml:space="preserve">(4) against the representative for the unit. The relevant enforcement action is the same as for a breach of the owners corporation </w:t>
      </w:r>
      <w:r w:rsidR="00CF4D65" w:rsidRPr="008E5850">
        <w:t>rules</w:t>
      </w:r>
      <w:r w:rsidR="00915197" w:rsidRPr="008E5850">
        <w:t>—a civil action for breach of an agreement under seal (s</w:t>
      </w:r>
      <w:r w:rsidR="00BC1FEE" w:rsidRPr="008E5850">
        <w:t>ee s</w:t>
      </w:r>
      <w:r w:rsidR="00427C57">
        <w:t xml:space="preserve"> </w:t>
      </w:r>
      <w:r w:rsidR="00E63564" w:rsidRPr="008E5850">
        <w:t>107</w:t>
      </w:r>
      <w:r w:rsidR="00915197" w:rsidRPr="008E5850">
        <w:t>).</w:t>
      </w:r>
    </w:p>
    <w:p w14:paraId="7EED3966" w14:textId="77777777" w:rsidR="005A741B" w:rsidRPr="008E5850" w:rsidRDefault="00803E46" w:rsidP="00803E46">
      <w:pPr>
        <w:pStyle w:val="AH5Sec"/>
      </w:pPr>
      <w:bookmarkStart w:id="24" w:name="_Toc233038067"/>
      <w:r w:rsidRPr="00726319">
        <w:rPr>
          <w:rStyle w:val="CharSectNo"/>
        </w:rPr>
        <w:t>13</w:t>
      </w:r>
      <w:r w:rsidRPr="008E5850">
        <w:tab/>
      </w:r>
      <w:r w:rsidR="00915197" w:rsidRPr="008E5850">
        <w:t>Company-owned units—authorisation of representatives</w:t>
      </w:r>
      <w:bookmarkEnd w:id="24"/>
    </w:p>
    <w:p w14:paraId="6DBFEBE6" w14:textId="77777777" w:rsidR="00915197" w:rsidRPr="008E5850" w:rsidRDefault="001624E1" w:rsidP="00427C57">
      <w:pPr>
        <w:pStyle w:val="Amain"/>
      </w:pPr>
      <w:r>
        <w:tab/>
      </w:r>
      <w:r w:rsidR="00803E46" w:rsidRPr="008E5850">
        <w:t>(1)</w:t>
      </w:r>
      <w:r w:rsidR="00803E46" w:rsidRPr="008E5850">
        <w:tab/>
      </w:r>
      <w:r w:rsidR="00915197" w:rsidRPr="008E5850">
        <w:t>This section applies if a company is the owner</w:t>
      </w:r>
      <w:r w:rsidR="00FB5083" w:rsidRPr="008E5850">
        <w:t xml:space="preserve"> </w:t>
      </w:r>
      <w:r w:rsidR="00915197" w:rsidRPr="008E5850">
        <w:t>of a unit.</w:t>
      </w:r>
    </w:p>
    <w:p w14:paraId="76C9BB7B" w14:textId="77777777" w:rsidR="00FB5083" w:rsidRPr="008E5850" w:rsidRDefault="00FB5083" w:rsidP="00FB5083">
      <w:pPr>
        <w:pStyle w:val="aNote"/>
      </w:pPr>
      <w:r w:rsidRPr="00AE568C">
        <w:rPr>
          <w:rStyle w:val="charItals"/>
        </w:rPr>
        <w:t>Note</w:t>
      </w:r>
      <w:r w:rsidRPr="00AE568C">
        <w:rPr>
          <w:rStyle w:val="charItals"/>
        </w:rPr>
        <w:tab/>
      </w:r>
      <w:r w:rsidRPr="00AE568C">
        <w:rPr>
          <w:rStyle w:val="charBoldItals"/>
        </w:rPr>
        <w:t>Owner</w:t>
      </w:r>
      <w:r w:rsidRPr="008E5850">
        <w:t xml:space="preserve"> includes a part-owner (see dict).</w:t>
      </w:r>
    </w:p>
    <w:p w14:paraId="342A514D" w14:textId="77777777" w:rsidR="00915197" w:rsidRPr="008E5850" w:rsidRDefault="001624E1" w:rsidP="001624E1">
      <w:pPr>
        <w:pStyle w:val="Amain"/>
      </w:pPr>
      <w:r>
        <w:lastRenderedPageBreak/>
        <w:tab/>
      </w:r>
      <w:r w:rsidR="00803E46" w:rsidRPr="008E5850">
        <w:t>(2)</w:t>
      </w:r>
      <w:r w:rsidR="00803E46" w:rsidRPr="008E5850">
        <w:tab/>
      </w:r>
      <w:r w:rsidR="00915197" w:rsidRPr="008E5850">
        <w:t xml:space="preserve">The company must, by written notice to the owners corporation, authorise an individual to represent it as its agent (the company’s </w:t>
      </w:r>
      <w:r w:rsidR="00915197" w:rsidRPr="00AE568C">
        <w:rPr>
          <w:rStyle w:val="charBoldItals"/>
        </w:rPr>
        <w:t>representative</w:t>
      </w:r>
      <w:r w:rsidR="00915197" w:rsidRPr="008E5850">
        <w:t>) for this Act.</w:t>
      </w:r>
    </w:p>
    <w:p w14:paraId="567DB4F0" w14:textId="77777777" w:rsidR="00915197" w:rsidRPr="008E5850" w:rsidRDefault="001624E1" w:rsidP="001624E1">
      <w:pPr>
        <w:pStyle w:val="Amain"/>
      </w:pPr>
      <w:r>
        <w:tab/>
      </w:r>
      <w:r w:rsidR="00803E46" w:rsidRPr="008E5850">
        <w:t>(3)</w:t>
      </w:r>
      <w:r w:rsidR="00803E46" w:rsidRPr="008E5850">
        <w:tab/>
      </w:r>
      <w:r w:rsidR="00915197" w:rsidRPr="008E5850">
        <w:t>The company’s representative must be an officer or employee of the company.</w:t>
      </w:r>
    </w:p>
    <w:p w14:paraId="2F933D58" w14:textId="77777777" w:rsidR="00915197" w:rsidRPr="008E5850" w:rsidRDefault="001624E1" w:rsidP="00427C57">
      <w:pPr>
        <w:pStyle w:val="Amain"/>
      </w:pPr>
      <w:r>
        <w:tab/>
      </w:r>
      <w:r w:rsidR="00803E46" w:rsidRPr="008E5850">
        <w:t>(4)</w:t>
      </w:r>
      <w:r w:rsidR="00803E46" w:rsidRPr="008E5850">
        <w:tab/>
      </w:r>
      <w:r w:rsidR="00915197" w:rsidRPr="008E5850">
        <w:t>The notice of authorisation must—</w:t>
      </w:r>
    </w:p>
    <w:p w14:paraId="3EA530DC" w14:textId="77777777" w:rsidR="00915197" w:rsidRPr="008E5850" w:rsidRDefault="001624E1" w:rsidP="00427C57">
      <w:pPr>
        <w:pStyle w:val="Apara"/>
      </w:pPr>
      <w:r>
        <w:tab/>
      </w:r>
      <w:r w:rsidR="00803E46" w:rsidRPr="008E5850">
        <w:t>(a)</w:t>
      </w:r>
      <w:r w:rsidR="00803E46" w:rsidRPr="008E5850">
        <w:tab/>
      </w:r>
      <w:r w:rsidR="00915197" w:rsidRPr="008E5850">
        <w:t>be given to the owners corporation within 14 days after the lodgment for registration of the instrument under which the company becomes an owner of the unit; and</w:t>
      </w:r>
    </w:p>
    <w:p w14:paraId="6250443B" w14:textId="77777777" w:rsidR="00915197" w:rsidRPr="008E5850" w:rsidRDefault="001624E1" w:rsidP="001624E1">
      <w:pPr>
        <w:pStyle w:val="Apara"/>
      </w:pPr>
      <w:r>
        <w:tab/>
      </w:r>
      <w:r w:rsidR="00803E46" w:rsidRPr="008E5850">
        <w:t>(b)</w:t>
      </w:r>
      <w:r w:rsidR="00803E46" w:rsidRPr="008E5850">
        <w:tab/>
      </w:r>
      <w:r w:rsidR="00915197" w:rsidRPr="008E5850">
        <w:t>include the full name and an address for correspondence of the representative; and</w:t>
      </w:r>
    </w:p>
    <w:p w14:paraId="3C56833F" w14:textId="77777777" w:rsidR="00915197" w:rsidRPr="008E5850" w:rsidRDefault="001624E1" w:rsidP="001624E1">
      <w:pPr>
        <w:pStyle w:val="Apara"/>
      </w:pPr>
      <w:r>
        <w:tab/>
      </w:r>
      <w:r w:rsidR="00803E46" w:rsidRPr="008E5850">
        <w:t>(c)</w:t>
      </w:r>
      <w:r w:rsidR="00803E46" w:rsidRPr="008E5850">
        <w:tab/>
      </w:r>
      <w:r w:rsidR="00915197" w:rsidRPr="008E5850">
        <w:t xml:space="preserve">be signed </w:t>
      </w:r>
      <w:r w:rsidR="00252A5E" w:rsidRPr="008E5850">
        <w:t>on behalf of</w:t>
      </w:r>
      <w:r w:rsidR="00915197" w:rsidRPr="008E5850">
        <w:t xml:space="preserve"> the company.</w:t>
      </w:r>
    </w:p>
    <w:p w14:paraId="5DF5CC5F" w14:textId="77777777" w:rsidR="00915197" w:rsidRPr="008E5850" w:rsidRDefault="001624E1" w:rsidP="001624E1">
      <w:pPr>
        <w:pStyle w:val="Amain"/>
      </w:pPr>
      <w:r>
        <w:tab/>
      </w:r>
      <w:r w:rsidR="00803E46" w:rsidRPr="008E5850">
        <w:t>(5)</w:t>
      </w:r>
      <w:r w:rsidR="00803E46" w:rsidRPr="008E5850">
        <w:tab/>
      </w:r>
      <w:r w:rsidR="00915197" w:rsidRPr="008E5850">
        <w:t>The company may change its representative by written notice to the owners corporation.</w:t>
      </w:r>
    </w:p>
    <w:p w14:paraId="39AE331A" w14:textId="77777777" w:rsidR="00915197" w:rsidRPr="008E5850" w:rsidRDefault="001624E1" w:rsidP="001624E1">
      <w:pPr>
        <w:pStyle w:val="Amain"/>
      </w:pPr>
      <w:r>
        <w:tab/>
      </w:r>
      <w:r w:rsidR="00803E46" w:rsidRPr="008E5850">
        <w:t>(6)</w:t>
      </w:r>
      <w:r w:rsidR="00803E46" w:rsidRPr="008E5850">
        <w:tab/>
      </w:r>
      <w:r w:rsidR="00915197" w:rsidRPr="008E5850">
        <w:t>The notice of change of authorisation must—</w:t>
      </w:r>
    </w:p>
    <w:p w14:paraId="6AEB3712" w14:textId="77777777" w:rsidR="00915197" w:rsidRPr="008E5850" w:rsidRDefault="001624E1" w:rsidP="001624E1">
      <w:pPr>
        <w:pStyle w:val="Apara"/>
      </w:pPr>
      <w:r>
        <w:tab/>
      </w:r>
      <w:r w:rsidR="00803E46" w:rsidRPr="008E5850">
        <w:t>(a)</w:t>
      </w:r>
      <w:r w:rsidR="00803E46" w:rsidRPr="008E5850">
        <w:tab/>
      </w:r>
      <w:r w:rsidR="00915197" w:rsidRPr="008E5850">
        <w:t>include the full name and an address for correspondence of the new representative; and</w:t>
      </w:r>
    </w:p>
    <w:p w14:paraId="5CACAA71" w14:textId="77777777" w:rsidR="00915197" w:rsidRPr="008E5850" w:rsidRDefault="001624E1" w:rsidP="001624E1">
      <w:pPr>
        <w:pStyle w:val="Apara"/>
      </w:pPr>
      <w:r>
        <w:tab/>
      </w:r>
      <w:r w:rsidR="00803E46" w:rsidRPr="008E5850">
        <w:t>(b)</w:t>
      </w:r>
      <w:r w:rsidR="00803E46" w:rsidRPr="008E5850">
        <w:tab/>
      </w:r>
      <w:r w:rsidR="00915197" w:rsidRPr="008E5850">
        <w:t xml:space="preserve">be signed </w:t>
      </w:r>
      <w:r w:rsidR="00252A5E" w:rsidRPr="008E5850">
        <w:t>on behalf of</w:t>
      </w:r>
      <w:r w:rsidR="00915197" w:rsidRPr="008E5850">
        <w:t xml:space="preserve"> the company.</w:t>
      </w:r>
    </w:p>
    <w:p w14:paraId="6713A975" w14:textId="77777777" w:rsidR="00915197" w:rsidRPr="008E5850" w:rsidRDefault="001624E1" w:rsidP="001624E1">
      <w:pPr>
        <w:pStyle w:val="Amain"/>
      </w:pPr>
      <w:r>
        <w:tab/>
      </w:r>
      <w:r w:rsidR="00803E46" w:rsidRPr="008E5850">
        <w:t>(7)</w:t>
      </w:r>
      <w:r w:rsidR="00803E46" w:rsidRPr="008E5850">
        <w:tab/>
      </w:r>
      <w:r w:rsidR="00915197" w:rsidRPr="008E5850">
        <w:t xml:space="preserve">The company’s representative may change the address for correspondence </w:t>
      </w:r>
      <w:r w:rsidR="00DD5483" w:rsidRPr="008E5850">
        <w:t xml:space="preserve">of the representative </w:t>
      </w:r>
      <w:r w:rsidR="00915197" w:rsidRPr="008E5850">
        <w:t>by written notice to the owners corporation.</w:t>
      </w:r>
    </w:p>
    <w:p w14:paraId="7858E9BB" w14:textId="77777777" w:rsidR="00915197" w:rsidRPr="008E5850" w:rsidRDefault="001624E1" w:rsidP="001624E1">
      <w:pPr>
        <w:pStyle w:val="Amain"/>
      </w:pPr>
      <w:r>
        <w:tab/>
      </w:r>
      <w:r w:rsidR="00803E46" w:rsidRPr="008E5850">
        <w:t>(8)</w:t>
      </w:r>
      <w:r w:rsidR="00803E46" w:rsidRPr="008E5850">
        <w:tab/>
      </w:r>
      <w:r w:rsidR="00915197" w:rsidRPr="008E5850">
        <w:t>The notice of change of address must be signed by the representative.</w:t>
      </w:r>
    </w:p>
    <w:p w14:paraId="060BB149" w14:textId="77777777" w:rsidR="00915197" w:rsidRPr="008E5850" w:rsidRDefault="001624E1" w:rsidP="001624E1">
      <w:pPr>
        <w:pStyle w:val="Amain"/>
      </w:pPr>
      <w:r>
        <w:tab/>
      </w:r>
      <w:r w:rsidR="00803E46" w:rsidRPr="008E5850">
        <w:t>(9)</w:t>
      </w:r>
      <w:r w:rsidR="00803E46" w:rsidRPr="008E5850">
        <w:tab/>
      </w:r>
      <w:r w:rsidR="00915197" w:rsidRPr="008E5850">
        <w:t xml:space="preserve">This section may be enforced in the same way as </w:t>
      </w:r>
      <w:r w:rsidR="0093462E" w:rsidRPr="008E5850">
        <w:t>a rule</w:t>
      </w:r>
      <w:r w:rsidR="00915197" w:rsidRPr="008E5850">
        <w:t xml:space="preserve"> of the owners corporation</w:t>
      </w:r>
      <w:r w:rsidR="00517461" w:rsidRPr="008E5850">
        <w:t xml:space="preserve"> (see section </w:t>
      </w:r>
      <w:r w:rsidR="00E63564" w:rsidRPr="008E5850">
        <w:t>107</w:t>
      </w:r>
      <w:r w:rsidR="00517461" w:rsidRPr="008E5850">
        <w:t xml:space="preserve"> (Effect of </w:t>
      </w:r>
      <w:r w:rsidR="00CF4D65" w:rsidRPr="008E5850">
        <w:t>rules</w:t>
      </w:r>
      <w:r w:rsidR="00517461" w:rsidRPr="008E5850">
        <w:t>))</w:t>
      </w:r>
      <w:r w:rsidR="00915197" w:rsidRPr="008E5850">
        <w:t>.</w:t>
      </w:r>
    </w:p>
    <w:p w14:paraId="099CE4DC" w14:textId="77777777" w:rsidR="005A741B" w:rsidRPr="008E5850" w:rsidRDefault="00803E46" w:rsidP="00803E46">
      <w:pPr>
        <w:pStyle w:val="AH5Sec"/>
      </w:pPr>
      <w:bookmarkStart w:id="25" w:name="_Toc233038068"/>
      <w:r w:rsidRPr="00726319">
        <w:rPr>
          <w:rStyle w:val="CharSectNo"/>
        </w:rPr>
        <w:lastRenderedPageBreak/>
        <w:t>14</w:t>
      </w:r>
      <w:r w:rsidRPr="008E5850">
        <w:tab/>
      </w:r>
      <w:r w:rsidR="00915197" w:rsidRPr="008E5850">
        <w:t>Company-owned units—functions of representatives</w:t>
      </w:r>
      <w:bookmarkEnd w:id="25"/>
    </w:p>
    <w:p w14:paraId="63048D42" w14:textId="77777777" w:rsidR="00915197" w:rsidRPr="008E5850" w:rsidRDefault="001624E1" w:rsidP="00427C57">
      <w:pPr>
        <w:pStyle w:val="Amain"/>
        <w:keepNext/>
      </w:pPr>
      <w:r>
        <w:tab/>
      </w:r>
      <w:r w:rsidR="00803E46" w:rsidRPr="008E5850">
        <w:t>(1)</w:t>
      </w:r>
      <w:r w:rsidR="00803E46" w:rsidRPr="008E5850">
        <w:tab/>
      </w:r>
      <w:r w:rsidR="00915197" w:rsidRPr="008E5850">
        <w:t>This section applies if a company is the owner of a unit.</w:t>
      </w:r>
    </w:p>
    <w:p w14:paraId="40AC05CD" w14:textId="77777777" w:rsidR="00915197" w:rsidRPr="008E5850" w:rsidRDefault="001624E1" w:rsidP="001624E1">
      <w:pPr>
        <w:pStyle w:val="Amain"/>
      </w:pPr>
      <w:r>
        <w:tab/>
      </w:r>
      <w:r w:rsidR="00803E46" w:rsidRPr="008E5850">
        <w:t>(2)</w:t>
      </w:r>
      <w:r w:rsidR="00803E46" w:rsidRPr="008E5850">
        <w:tab/>
      </w:r>
      <w:r w:rsidR="00915197" w:rsidRPr="008E5850">
        <w:t>Anything that the company may do, or is required to do, under this Act may be done by the company’s representative acting as the agent for the company.</w:t>
      </w:r>
    </w:p>
    <w:p w14:paraId="226767BC" w14:textId="77777777" w:rsidR="00915197" w:rsidRPr="008E5850" w:rsidRDefault="001624E1" w:rsidP="00427C57">
      <w:pPr>
        <w:pStyle w:val="Amain"/>
      </w:pPr>
      <w:r>
        <w:tab/>
      </w:r>
      <w:r w:rsidR="00803E46" w:rsidRPr="008E5850">
        <w:t>(3)</w:t>
      </w:r>
      <w:r w:rsidR="00803E46" w:rsidRPr="008E5850">
        <w:tab/>
      </w:r>
      <w:r w:rsidR="00F51BF1" w:rsidRPr="008E5850">
        <w:t>Any document</w:t>
      </w:r>
      <w:r w:rsidR="00E63564" w:rsidRPr="008E5850">
        <w:t>,</w:t>
      </w:r>
      <w:r w:rsidR="00F51BF1" w:rsidRPr="008E5850">
        <w:t xml:space="preserve"> including a notice</w:t>
      </w:r>
      <w:r w:rsidR="00E63564" w:rsidRPr="008E5850">
        <w:t>,</w:t>
      </w:r>
      <w:r w:rsidR="00915197" w:rsidRPr="008E5850">
        <w:t xml:space="preserve"> that this Act requires the owners corporation or someone else to give to the company may be given to the representative on its behalf under </w:t>
      </w:r>
      <w:r w:rsidR="00D12D36" w:rsidRPr="008E5850">
        <w:t xml:space="preserve">section </w:t>
      </w:r>
      <w:r w:rsidR="00E63564" w:rsidRPr="008E5850">
        <w:t>124</w:t>
      </w:r>
      <w:r w:rsidR="00915197" w:rsidRPr="008E5850">
        <w:t xml:space="preserve"> (Service of documents on members, interested people and occupiers).</w:t>
      </w:r>
    </w:p>
    <w:p w14:paraId="74035E1A" w14:textId="09ABD643" w:rsidR="00915197" w:rsidRPr="008E5850" w:rsidRDefault="004C32C0" w:rsidP="004C32C0">
      <w:pPr>
        <w:pStyle w:val="aNote"/>
      </w:pPr>
      <w:r w:rsidRPr="00AE568C">
        <w:rPr>
          <w:rStyle w:val="charItals"/>
        </w:rPr>
        <w:t>Note</w:t>
      </w:r>
      <w:r w:rsidRPr="00AE568C">
        <w:rPr>
          <w:rStyle w:val="charItals"/>
        </w:rPr>
        <w:tab/>
      </w:r>
      <w:r w:rsidR="00915197" w:rsidRPr="008E5850">
        <w:t xml:space="preserve">The owners corporation </w:t>
      </w:r>
      <w:r w:rsidR="00E63564" w:rsidRPr="008E5850">
        <w:t>must give</w:t>
      </w:r>
      <w:r w:rsidR="00915197" w:rsidRPr="008E5850">
        <w:t xml:space="preserve"> notice of </w:t>
      </w:r>
      <w:r w:rsidR="00E63564" w:rsidRPr="008E5850">
        <w:t xml:space="preserve">a </w:t>
      </w:r>
      <w:r w:rsidR="00915197" w:rsidRPr="008E5850">
        <w:t>general meeting to the</w:t>
      </w:r>
      <w:r w:rsidR="00F51BF1" w:rsidRPr="008E5850">
        <w:t xml:space="preserve"> company’s</w:t>
      </w:r>
      <w:r w:rsidR="00915197" w:rsidRPr="008E5850">
        <w:t xml:space="preserve"> representative on behalf of the company to comply with </w:t>
      </w:r>
      <w:r w:rsidR="00EE5674" w:rsidRPr="008E5850">
        <w:t>sch</w:t>
      </w:r>
      <w:r w:rsidR="00427C57">
        <w:t> </w:t>
      </w:r>
      <w:r w:rsidR="00EE5674" w:rsidRPr="008E5850">
        <w:t>3, s</w:t>
      </w:r>
      <w:r w:rsidR="00427C57">
        <w:t xml:space="preserve"> </w:t>
      </w:r>
      <w:r w:rsidR="00EE5674" w:rsidRPr="008E5850">
        <w:t>3.6</w:t>
      </w:r>
      <w:r w:rsidR="00427C57">
        <w:t xml:space="preserve"> </w:t>
      </w:r>
      <w:r w:rsidR="00915197" w:rsidRPr="008E5850">
        <w:t>(1)</w:t>
      </w:r>
      <w:r w:rsidR="00427C57">
        <w:t xml:space="preserve"> </w:t>
      </w:r>
      <w:r w:rsidR="00915197" w:rsidRPr="008E5850">
        <w:t>(a) (which requires notices to be given to each member of the owners corporation).</w:t>
      </w:r>
    </w:p>
    <w:p w14:paraId="403DFE3C" w14:textId="77777777" w:rsidR="005A741B" w:rsidRPr="008E5850" w:rsidRDefault="00803E46" w:rsidP="00803E46">
      <w:pPr>
        <w:pStyle w:val="AH5Sec"/>
      </w:pPr>
      <w:bookmarkStart w:id="26" w:name="_Toc233038069"/>
      <w:r w:rsidRPr="00726319">
        <w:rPr>
          <w:rStyle w:val="CharSectNo"/>
        </w:rPr>
        <w:t>15</w:t>
      </w:r>
      <w:r w:rsidRPr="008E5850">
        <w:tab/>
      </w:r>
      <w:r w:rsidR="00915197" w:rsidRPr="008E5850">
        <w:t>Evidence of representative status</w:t>
      </w:r>
      <w:bookmarkEnd w:id="26"/>
    </w:p>
    <w:p w14:paraId="254F2821" w14:textId="7D3045E6" w:rsidR="00915197" w:rsidRPr="008E5850" w:rsidRDefault="00915197" w:rsidP="00427C57">
      <w:pPr>
        <w:pStyle w:val="Amainreturn"/>
      </w:pPr>
      <w:r w:rsidRPr="008E5850">
        <w:t xml:space="preserve">Evidence of any of the following facts about a </w:t>
      </w:r>
      <w:r w:rsidR="00F51BF1" w:rsidRPr="008E5850">
        <w:t>part-o</w:t>
      </w:r>
      <w:r w:rsidRPr="008E5850">
        <w:t xml:space="preserve">wners’ representative or a company’s representative may be given by a </w:t>
      </w:r>
      <w:r w:rsidR="005141CD" w:rsidRPr="00445AD0">
        <w:t>certificate executed by the executive committee</w:t>
      </w:r>
      <w:r w:rsidRPr="008E5850">
        <w:t>:</w:t>
      </w:r>
    </w:p>
    <w:p w14:paraId="68C335C7" w14:textId="77777777" w:rsidR="00915197" w:rsidRPr="008E5850" w:rsidRDefault="001624E1" w:rsidP="001624E1">
      <w:pPr>
        <w:pStyle w:val="Apara"/>
      </w:pPr>
      <w:r>
        <w:tab/>
      </w:r>
      <w:r w:rsidR="00803E46" w:rsidRPr="008E5850">
        <w:t>(a)</w:t>
      </w:r>
      <w:r w:rsidR="00803E46" w:rsidRPr="008E5850">
        <w:tab/>
      </w:r>
      <w:r w:rsidR="00915197" w:rsidRPr="008E5850">
        <w:t>the fact that the authorisation of a named representative was in force on a stated date;</w:t>
      </w:r>
    </w:p>
    <w:p w14:paraId="23F3118D" w14:textId="77777777" w:rsidR="00915197" w:rsidRPr="008E5850" w:rsidRDefault="001624E1" w:rsidP="001624E1">
      <w:pPr>
        <w:pStyle w:val="Apara"/>
      </w:pPr>
      <w:r>
        <w:tab/>
      </w:r>
      <w:r w:rsidR="00803E46" w:rsidRPr="008E5850">
        <w:t>(b)</w:t>
      </w:r>
      <w:r w:rsidR="00803E46" w:rsidRPr="008E5850">
        <w:tab/>
      </w:r>
      <w:r w:rsidR="00915197" w:rsidRPr="008E5850">
        <w:t>the fact that a stated address for correspondence for a representative was the latest address for correspondence for the representative notified to the corporation on a stated date.</w:t>
      </w:r>
    </w:p>
    <w:p w14:paraId="3EF5042C" w14:textId="77777777" w:rsidR="009F78F0" w:rsidRPr="008E5850" w:rsidRDefault="009F78F0" w:rsidP="006F2BAA">
      <w:pPr>
        <w:pStyle w:val="PageBreak"/>
        <w:suppressLineNumbers/>
      </w:pPr>
      <w:r w:rsidRPr="008E5850">
        <w:br w:type="page"/>
      </w:r>
    </w:p>
    <w:p w14:paraId="58ADDD6E" w14:textId="77777777" w:rsidR="00670829" w:rsidRPr="00726319" w:rsidRDefault="00803E46" w:rsidP="00803E46">
      <w:pPr>
        <w:pStyle w:val="AH2Part"/>
      </w:pPr>
      <w:bookmarkStart w:id="27" w:name="_Toc233038070"/>
      <w:r w:rsidRPr="00726319">
        <w:rPr>
          <w:rStyle w:val="CharPartNo"/>
        </w:rPr>
        <w:lastRenderedPageBreak/>
        <w:t>Part 3</w:t>
      </w:r>
      <w:r w:rsidRPr="008E5850">
        <w:tab/>
      </w:r>
      <w:r w:rsidR="00670829" w:rsidRPr="00726319">
        <w:rPr>
          <w:rStyle w:val="CharPartText"/>
        </w:rPr>
        <w:t>Functions of owners corporations</w:t>
      </w:r>
      <w:bookmarkEnd w:id="27"/>
    </w:p>
    <w:p w14:paraId="2114AFD0" w14:textId="77777777" w:rsidR="009F78F0" w:rsidRPr="00726319" w:rsidRDefault="00803E46" w:rsidP="00803E46">
      <w:pPr>
        <w:pStyle w:val="AH3Div"/>
      </w:pPr>
      <w:bookmarkStart w:id="28" w:name="_Toc233038071"/>
      <w:r w:rsidRPr="00726319">
        <w:rPr>
          <w:rStyle w:val="CharDivNo"/>
        </w:rPr>
        <w:t>Division 3.1</w:t>
      </w:r>
      <w:r w:rsidRPr="008E5850">
        <w:tab/>
      </w:r>
      <w:r w:rsidR="009F78F0" w:rsidRPr="00726319">
        <w:rPr>
          <w:rStyle w:val="CharDivText"/>
        </w:rPr>
        <w:t>Functions generally</w:t>
      </w:r>
      <w:bookmarkEnd w:id="28"/>
    </w:p>
    <w:p w14:paraId="31A972CA" w14:textId="77777777" w:rsidR="005A741B" w:rsidRPr="008E5850" w:rsidRDefault="00803E46" w:rsidP="00803E46">
      <w:pPr>
        <w:pStyle w:val="AH5Sec"/>
      </w:pPr>
      <w:bookmarkStart w:id="29" w:name="_Toc233038072"/>
      <w:r w:rsidRPr="00726319">
        <w:rPr>
          <w:rStyle w:val="CharSectNo"/>
        </w:rPr>
        <w:t>16</w:t>
      </w:r>
      <w:r w:rsidRPr="008E5850">
        <w:tab/>
      </w:r>
      <w:r w:rsidR="00781359" w:rsidRPr="008E5850">
        <w:t>Owners corporation</w:t>
      </w:r>
      <w:r w:rsidR="009F78F0" w:rsidRPr="008E5850">
        <w:t>—f</w:t>
      </w:r>
      <w:r w:rsidR="00670829" w:rsidRPr="008E5850">
        <w:t>unctions</w:t>
      </w:r>
      <w:bookmarkEnd w:id="29"/>
    </w:p>
    <w:p w14:paraId="4CA57A03" w14:textId="77777777" w:rsidR="00BF1120" w:rsidRPr="008E5850" w:rsidRDefault="001624E1" w:rsidP="00427C57">
      <w:pPr>
        <w:pStyle w:val="Amain"/>
      </w:pPr>
      <w:r>
        <w:tab/>
      </w:r>
      <w:r w:rsidR="00803E46" w:rsidRPr="008E5850">
        <w:t>(1)</w:t>
      </w:r>
      <w:r w:rsidR="00803E46" w:rsidRPr="008E5850">
        <w:tab/>
      </w:r>
      <w:r w:rsidR="00670829" w:rsidRPr="008E5850">
        <w:t>An owners corporation</w:t>
      </w:r>
      <w:r w:rsidR="005A25E5" w:rsidRPr="008E5850">
        <w:t xml:space="preserve"> </w:t>
      </w:r>
      <w:r w:rsidR="00266A09" w:rsidRPr="008E5850">
        <w:t xml:space="preserve">for a units plan </w:t>
      </w:r>
      <w:r w:rsidR="005A25E5" w:rsidRPr="008E5850">
        <w:t>has the following functions:</w:t>
      </w:r>
    </w:p>
    <w:p w14:paraId="03469BA3" w14:textId="77777777" w:rsidR="00BF1120" w:rsidRPr="008E5850" w:rsidRDefault="001624E1" w:rsidP="001624E1">
      <w:pPr>
        <w:pStyle w:val="Apara"/>
      </w:pPr>
      <w:r>
        <w:tab/>
      </w:r>
      <w:r w:rsidR="00803E46" w:rsidRPr="008E5850">
        <w:t>(a)</w:t>
      </w:r>
      <w:r w:rsidR="00803E46" w:rsidRPr="008E5850">
        <w:tab/>
      </w:r>
      <w:r w:rsidR="00BF1120" w:rsidRPr="008E5850">
        <w:t xml:space="preserve">the </w:t>
      </w:r>
      <w:r w:rsidR="005A25E5" w:rsidRPr="008E5850">
        <w:t xml:space="preserve">enforcement of its </w:t>
      </w:r>
      <w:r w:rsidR="00CF4D65" w:rsidRPr="008E5850">
        <w:t>rules</w:t>
      </w:r>
      <w:r w:rsidR="005A25E5" w:rsidRPr="008E5850">
        <w:t>;</w:t>
      </w:r>
    </w:p>
    <w:p w14:paraId="46CD67D3" w14:textId="77777777" w:rsidR="00CB3B93" w:rsidRPr="008E5850" w:rsidRDefault="001624E1" w:rsidP="001624E1">
      <w:pPr>
        <w:pStyle w:val="Apara"/>
      </w:pPr>
      <w:r>
        <w:tab/>
      </w:r>
      <w:r w:rsidR="00803E46" w:rsidRPr="008E5850">
        <w:t>(b)</w:t>
      </w:r>
      <w:r w:rsidR="00803E46" w:rsidRPr="008E5850">
        <w:tab/>
      </w:r>
      <w:r w:rsidR="00CB3B93" w:rsidRPr="008E5850">
        <w:t>the control, management and administra</w:t>
      </w:r>
      <w:r w:rsidR="005A25E5" w:rsidRPr="008E5850">
        <w:t xml:space="preserve">tion of the common property; </w:t>
      </w:r>
    </w:p>
    <w:p w14:paraId="5114D88E" w14:textId="77777777" w:rsidR="00670829" w:rsidRPr="008E5850" w:rsidRDefault="001624E1" w:rsidP="00427C57">
      <w:pPr>
        <w:pStyle w:val="Apara"/>
      </w:pPr>
      <w:r>
        <w:tab/>
      </w:r>
      <w:r w:rsidR="00803E46" w:rsidRPr="008E5850">
        <w:t>(c)</w:t>
      </w:r>
      <w:r w:rsidR="00803E46" w:rsidRPr="008E5850">
        <w:tab/>
      </w:r>
      <w:r w:rsidR="00CB3B93" w:rsidRPr="008E5850">
        <w:rPr>
          <w:lang w:eastAsia="en-AU"/>
        </w:rPr>
        <w:t xml:space="preserve">any other function given to the </w:t>
      </w:r>
      <w:r w:rsidR="005D0EF9" w:rsidRPr="008E5850">
        <w:rPr>
          <w:lang w:eastAsia="en-AU"/>
        </w:rPr>
        <w:t>corporation</w:t>
      </w:r>
      <w:r w:rsidR="00CB3B93" w:rsidRPr="008E5850">
        <w:rPr>
          <w:lang w:eastAsia="en-AU"/>
        </w:rPr>
        <w:t xml:space="preserve"> under this Act</w:t>
      </w:r>
      <w:r w:rsidR="00CB3B93" w:rsidRPr="008E5850">
        <w:t xml:space="preserve"> or another territory law.</w:t>
      </w:r>
    </w:p>
    <w:p w14:paraId="27C49455" w14:textId="77777777" w:rsidR="006C0ED0" w:rsidRPr="008E5850" w:rsidRDefault="006C0ED0" w:rsidP="006C0ED0">
      <w:pPr>
        <w:pStyle w:val="aNote"/>
      </w:pPr>
      <w:r w:rsidRPr="00AE568C">
        <w:rPr>
          <w:rStyle w:val="charItals"/>
        </w:rPr>
        <w:t>Note 1</w:t>
      </w:r>
      <w:r w:rsidRPr="00AE568C">
        <w:rPr>
          <w:rStyle w:val="charItals"/>
        </w:rPr>
        <w:tab/>
      </w:r>
      <w:r w:rsidRPr="008E5850">
        <w:t>The executive committee of an owners corporation exercises the functions of the corporation (see s 35 (1)). The executive committee</w:t>
      </w:r>
      <w:r w:rsidR="00A174BC" w:rsidRPr="008E5850">
        <w:t xml:space="preserve"> must exercise its</w:t>
      </w:r>
      <w:r w:rsidRPr="008E5850">
        <w:t xml:space="preserve"> functions </w:t>
      </w:r>
      <w:r w:rsidR="00A174BC" w:rsidRPr="008E5850">
        <w:t>in accordance with any decision made by the owners corporation at a general meeting (see s 35 (3)).</w:t>
      </w:r>
    </w:p>
    <w:p w14:paraId="3B7B4510" w14:textId="6AA0FF9E" w:rsidR="00670829" w:rsidRPr="008E5850" w:rsidRDefault="00670829">
      <w:pPr>
        <w:pStyle w:val="aNote"/>
      </w:pPr>
      <w:r w:rsidRPr="00AE568C">
        <w:rPr>
          <w:rStyle w:val="charItals"/>
        </w:rPr>
        <w:t>Note</w:t>
      </w:r>
      <w:r w:rsidR="00B77304" w:rsidRPr="00AE568C">
        <w:rPr>
          <w:rStyle w:val="charItals"/>
        </w:rPr>
        <w:t xml:space="preserve"> </w:t>
      </w:r>
      <w:r w:rsidR="006C0ED0" w:rsidRPr="00AE568C">
        <w:rPr>
          <w:rStyle w:val="charItals"/>
        </w:rPr>
        <w:t>2</w:t>
      </w:r>
      <w:r w:rsidRPr="00AE568C">
        <w:rPr>
          <w:rStyle w:val="charItals"/>
        </w:rPr>
        <w:tab/>
      </w:r>
      <w:r w:rsidRPr="008E5850">
        <w:t>A</w:t>
      </w:r>
      <w:r w:rsidRPr="00AE568C">
        <w:t xml:space="preserve"> </w:t>
      </w:r>
      <w:r w:rsidRPr="008E5850">
        <w:t xml:space="preserve">provision of a law that gives an entity (including a person) a function also gives the entity powers necessary and convenient to exercise the function (see </w:t>
      </w:r>
      <w:hyperlink r:id="rId35" w:tooltip="A2001-14" w:history="1">
        <w:r w:rsidR="007A0BEB" w:rsidRPr="007A0BEB">
          <w:rPr>
            <w:rStyle w:val="charCitHyperlinkAbbrev"/>
          </w:rPr>
          <w:t>Legislation Act</w:t>
        </w:r>
      </w:hyperlink>
      <w:r w:rsidRPr="008E5850">
        <w:t xml:space="preserve">, s 196 and dict, pt 1, def </w:t>
      </w:r>
      <w:r w:rsidRPr="00AE568C">
        <w:rPr>
          <w:rStyle w:val="charBoldItals"/>
        </w:rPr>
        <w:t>entity</w:t>
      </w:r>
      <w:r w:rsidRPr="008E5850">
        <w:t>).</w:t>
      </w:r>
    </w:p>
    <w:p w14:paraId="03155BE5" w14:textId="77777777" w:rsidR="00184FDA" w:rsidRPr="008E5850" w:rsidRDefault="001624E1" w:rsidP="001624E1">
      <w:pPr>
        <w:pStyle w:val="Amain"/>
      </w:pPr>
      <w:r>
        <w:tab/>
      </w:r>
      <w:r w:rsidR="00803E46" w:rsidRPr="008E5850">
        <w:t>(2)</w:t>
      </w:r>
      <w:r w:rsidR="00803E46" w:rsidRPr="008E5850">
        <w:tab/>
      </w:r>
      <w:r w:rsidR="00184FDA" w:rsidRPr="008E5850">
        <w:t>The owners corporation must comply with all applicable laws in force in the Territory.</w:t>
      </w:r>
    </w:p>
    <w:p w14:paraId="657314F0" w14:textId="77777777" w:rsidR="00755719" w:rsidRPr="008E5850" w:rsidRDefault="00803E46" w:rsidP="00803E46">
      <w:pPr>
        <w:pStyle w:val="AH5Sec"/>
      </w:pPr>
      <w:bookmarkStart w:id="30" w:name="_Toc233038073"/>
      <w:r w:rsidRPr="00726319">
        <w:rPr>
          <w:rStyle w:val="CharSectNo"/>
        </w:rPr>
        <w:t>17</w:t>
      </w:r>
      <w:r w:rsidRPr="008E5850">
        <w:tab/>
      </w:r>
      <w:r w:rsidR="00781359" w:rsidRPr="008E5850">
        <w:t>Owners corporation</w:t>
      </w:r>
      <w:r w:rsidR="00755719" w:rsidRPr="008E5850">
        <w:t>—</w:t>
      </w:r>
      <w:r w:rsidR="00097E6A" w:rsidRPr="008E5850">
        <w:t xml:space="preserve">general </w:t>
      </w:r>
      <w:r w:rsidR="00755719" w:rsidRPr="008E5850">
        <w:t>meetings</w:t>
      </w:r>
      <w:bookmarkEnd w:id="30"/>
    </w:p>
    <w:p w14:paraId="0AF7369A" w14:textId="77777777" w:rsidR="006C0ED0" w:rsidRPr="008E5850" w:rsidRDefault="00755719" w:rsidP="006F48E4">
      <w:pPr>
        <w:pStyle w:val="Amainreturn"/>
      </w:pPr>
      <w:r w:rsidRPr="008E5850">
        <w:t xml:space="preserve">Schedule </w:t>
      </w:r>
      <w:r w:rsidR="00097E6A" w:rsidRPr="008E5850">
        <w:t>3</w:t>
      </w:r>
      <w:r w:rsidRPr="008E5850">
        <w:t xml:space="preserve"> applies to</w:t>
      </w:r>
      <w:r w:rsidR="001F7DE8" w:rsidRPr="008E5850">
        <w:t xml:space="preserve"> general meetings of </w:t>
      </w:r>
      <w:r w:rsidRPr="008E5850">
        <w:t>an owners corporation</w:t>
      </w:r>
      <w:r w:rsidR="00097E6A" w:rsidRPr="008E5850">
        <w:t xml:space="preserve"> for a units plan.</w:t>
      </w:r>
    </w:p>
    <w:p w14:paraId="57DF5DF9" w14:textId="77777777" w:rsidR="00A00F2D" w:rsidRPr="00726319" w:rsidRDefault="00803E46" w:rsidP="00803E46">
      <w:pPr>
        <w:pStyle w:val="AH3Div"/>
      </w:pPr>
      <w:bookmarkStart w:id="31" w:name="_Toc233038074"/>
      <w:r w:rsidRPr="00726319">
        <w:rPr>
          <w:rStyle w:val="CharDivNo"/>
        </w:rPr>
        <w:lastRenderedPageBreak/>
        <w:t>Division 3.2</w:t>
      </w:r>
      <w:r w:rsidRPr="008E5850">
        <w:tab/>
      </w:r>
      <w:r w:rsidR="00D60399" w:rsidRPr="00726319">
        <w:rPr>
          <w:rStyle w:val="CharDivText"/>
        </w:rPr>
        <w:t>Functions relating to property</w:t>
      </w:r>
      <w:bookmarkEnd w:id="31"/>
    </w:p>
    <w:p w14:paraId="2F24ECDB" w14:textId="77777777" w:rsidR="005A741B" w:rsidRPr="008E5850" w:rsidRDefault="00803E46" w:rsidP="00803E46">
      <w:pPr>
        <w:pStyle w:val="AH5Sec"/>
      </w:pPr>
      <w:bookmarkStart w:id="32" w:name="_Toc233038075"/>
      <w:r w:rsidRPr="00726319">
        <w:rPr>
          <w:rStyle w:val="CharSectNo"/>
        </w:rPr>
        <w:t>19</w:t>
      </w:r>
      <w:r w:rsidRPr="008E5850">
        <w:tab/>
      </w:r>
      <w:r w:rsidR="001B36A2" w:rsidRPr="008E5850">
        <w:t>Common property</w:t>
      </w:r>
      <w:bookmarkEnd w:id="32"/>
    </w:p>
    <w:p w14:paraId="369F4767" w14:textId="77777777" w:rsidR="001B36A2" w:rsidRPr="008E5850" w:rsidRDefault="001624E1" w:rsidP="00266715">
      <w:pPr>
        <w:pStyle w:val="Amain"/>
        <w:keepNext/>
      </w:pPr>
      <w:r>
        <w:tab/>
      </w:r>
      <w:r w:rsidR="00803E46" w:rsidRPr="008E5850">
        <w:t>(1)</w:t>
      </w:r>
      <w:r w:rsidR="00803E46" w:rsidRPr="008E5850">
        <w:tab/>
      </w:r>
      <w:r w:rsidR="001B36A2" w:rsidRPr="008E5850">
        <w:t xml:space="preserve">An owners corporation </w:t>
      </w:r>
      <w:r w:rsidR="00522392" w:rsidRPr="008E5850">
        <w:t xml:space="preserve">for a units plan </w:t>
      </w:r>
      <w:r w:rsidR="00C44A41" w:rsidRPr="008E5850">
        <w:t>holds</w:t>
      </w:r>
      <w:r w:rsidR="001B36A2" w:rsidRPr="008E5850">
        <w:t xml:space="preserve"> the common property </w:t>
      </w:r>
      <w:r w:rsidR="00EF69E9" w:rsidRPr="008E5850">
        <w:t>as agent for</w:t>
      </w:r>
      <w:r w:rsidR="001B36A2" w:rsidRPr="008E5850">
        <w:t>—</w:t>
      </w:r>
    </w:p>
    <w:p w14:paraId="17831CF4" w14:textId="77777777" w:rsidR="001B36A2" w:rsidRPr="008E5850" w:rsidRDefault="001624E1" w:rsidP="001624E1">
      <w:pPr>
        <w:pStyle w:val="Apara"/>
      </w:pPr>
      <w:r>
        <w:tab/>
      </w:r>
      <w:r w:rsidR="00803E46" w:rsidRPr="008E5850">
        <w:t>(a)</w:t>
      </w:r>
      <w:r w:rsidR="00803E46" w:rsidRPr="008E5850">
        <w:tab/>
      </w:r>
      <w:r w:rsidR="001B36A2" w:rsidRPr="008E5850">
        <w:t xml:space="preserve">if all the units are owned by the same person—the owner; or </w:t>
      </w:r>
    </w:p>
    <w:p w14:paraId="1BFA6AA6" w14:textId="77777777" w:rsidR="001B36A2" w:rsidRPr="008E5850" w:rsidRDefault="001624E1" w:rsidP="00427C57">
      <w:pPr>
        <w:pStyle w:val="Apara"/>
      </w:pPr>
      <w:r>
        <w:tab/>
      </w:r>
      <w:r w:rsidR="00803E46" w:rsidRPr="008E5850">
        <w:t>(b)</w:t>
      </w:r>
      <w:r w:rsidR="00803E46" w:rsidRPr="008E5850">
        <w:tab/>
      </w:r>
      <w:r w:rsidR="001B36A2" w:rsidRPr="008E5850">
        <w:t>in any other case—the unit owners as tenants in common in shares proportional to their unit entitlement.</w:t>
      </w:r>
    </w:p>
    <w:p w14:paraId="70DA2A02" w14:textId="77777777" w:rsidR="00C675B3" w:rsidRPr="008E5850" w:rsidRDefault="00C675B3" w:rsidP="00C675B3">
      <w:pPr>
        <w:pStyle w:val="aNote"/>
      </w:pPr>
      <w:r w:rsidRPr="00AE568C">
        <w:rPr>
          <w:rStyle w:val="charItals"/>
        </w:rPr>
        <w:t>Note</w:t>
      </w:r>
      <w:r w:rsidRPr="00AE568C">
        <w:rPr>
          <w:rStyle w:val="charItals"/>
        </w:rPr>
        <w:tab/>
      </w:r>
      <w:r w:rsidRPr="008E5850">
        <w:t xml:space="preserve">The owners corporation </w:t>
      </w:r>
      <w:r w:rsidR="00C8549A" w:rsidRPr="008E5850">
        <w:t>may, by ordinary resolution, decide to hold</w:t>
      </w:r>
      <w:r w:rsidRPr="008E5850">
        <w:t xml:space="preserve"> sustainability</w:t>
      </w:r>
      <w:r w:rsidR="00C8549A" w:rsidRPr="008E5850">
        <w:t xml:space="preserve"> </w:t>
      </w:r>
      <w:r w:rsidRPr="008E5850">
        <w:t xml:space="preserve">infrastructure installed on </w:t>
      </w:r>
      <w:r w:rsidR="00250864" w:rsidRPr="008E5850">
        <w:t xml:space="preserve">common property as trustee for the unit owners (see s </w:t>
      </w:r>
      <w:r w:rsidR="00AC5F82" w:rsidRPr="008E5850">
        <w:t>23</w:t>
      </w:r>
      <w:r w:rsidR="00413425" w:rsidRPr="008E5850">
        <w:t xml:space="preserve"> (3)</w:t>
      </w:r>
      <w:r w:rsidR="00250864" w:rsidRPr="008E5850">
        <w:t>).</w:t>
      </w:r>
    </w:p>
    <w:p w14:paraId="7C8A8868" w14:textId="77777777" w:rsidR="001B36A2" w:rsidRPr="008E5850" w:rsidRDefault="001624E1" w:rsidP="001624E1">
      <w:pPr>
        <w:pStyle w:val="Amain"/>
      </w:pPr>
      <w:r>
        <w:tab/>
      </w:r>
      <w:r w:rsidR="00803E46" w:rsidRPr="008E5850">
        <w:t>(2)</w:t>
      </w:r>
      <w:r w:rsidR="00803E46" w:rsidRPr="008E5850">
        <w:tab/>
      </w:r>
      <w:r w:rsidR="001B36A2" w:rsidRPr="008E5850">
        <w:t xml:space="preserve">The owners corporation must </w:t>
      </w:r>
      <w:r w:rsidR="00E11611" w:rsidRPr="008E5850">
        <w:t>give</w:t>
      </w:r>
      <w:r w:rsidR="001B36A2" w:rsidRPr="008E5850">
        <w:t xml:space="preserve"> all members of the corporation opportunity for the reasonable use and enjoyment of the common property.</w:t>
      </w:r>
    </w:p>
    <w:p w14:paraId="699FFD62" w14:textId="77777777" w:rsidR="005A741B" w:rsidRPr="008E5850" w:rsidRDefault="00803E46" w:rsidP="00803E46">
      <w:pPr>
        <w:pStyle w:val="AH5Sec"/>
      </w:pPr>
      <w:bookmarkStart w:id="33" w:name="_Toc233038076"/>
      <w:r w:rsidRPr="00726319">
        <w:rPr>
          <w:rStyle w:val="CharSectNo"/>
        </w:rPr>
        <w:t>20</w:t>
      </w:r>
      <w:r w:rsidRPr="008E5850">
        <w:tab/>
      </w:r>
      <w:r w:rsidR="006156B5" w:rsidRPr="008E5850">
        <w:t>Dealings with common property</w:t>
      </w:r>
      <w:bookmarkEnd w:id="33"/>
    </w:p>
    <w:p w14:paraId="39C87F54" w14:textId="77777777" w:rsidR="006156B5" w:rsidRPr="008E5850" w:rsidRDefault="001624E1" w:rsidP="001624E1">
      <w:pPr>
        <w:pStyle w:val="Amain"/>
      </w:pPr>
      <w:r>
        <w:tab/>
      </w:r>
      <w:r w:rsidR="00803E46" w:rsidRPr="008E5850">
        <w:t>(1)</w:t>
      </w:r>
      <w:r w:rsidR="00803E46" w:rsidRPr="008E5850">
        <w:tab/>
      </w:r>
      <w:r w:rsidR="006156B5" w:rsidRPr="008E5850">
        <w:t>An owners corporation</w:t>
      </w:r>
      <w:r w:rsidR="00522392" w:rsidRPr="008E5850">
        <w:t xml:space="preserve"> for a units plan</w:t>
      </w:r>
      <w:r w:rsidR="006156B5" w:rsidRPr="008E5850">
        <w:t xml:space="preserve"> may, if authorised by a special resolution, on conditions and for purposes stated in the resolution—</w:t>
      </w:r>
    </w:p>
    <w:p w14:paraId="5BC9947A" w14:textId="77777777" w:rsidR="006156B5" w:rsidRPr="008E5850" w:rsidRDefault="001624E1" w:rsidP="001624E1">
      <w:pPr>
        <w:pStyle w:val="Apara"/>
      </w:pPr>
      <w:r>
        <w:tab/>
      </w:r>
      <w:r w:rsidR="00803E46" w:rsidRPr="008E5850">
        <w:t>(a)</w:t>
      </w:r>
      <w:r w:rsidR="00803E46" w:rsidRPr="008E5850">
        <w:tab/>
      </w:r>
      <w:r w:rsidR="006156B5" w:rsidRPr="008E5850">
        <w:t>grant or vary an easement over any part of the common property; or</w:t>
      </w:r>
    </w:p>
    <w:p w14:paraId="5F51F9CA" w14:textId="77777777" w:rsidR="006156B5" w:rsidRPr="008E5850" w:rsidRDefault="001624E1" w:rsidP="001624E1">
      <w:pPr>
        <w:pStyle w:val="Apara"/>
      </w:pPr>
      <w:r>
        <w:tab/>
      </w:r>
      <w:r w:rsidR="00803E46" w:rsidRPr="008E5850">
        <w:t>(b)</w:t>
      </w:r>
      <w:r w:rsidR="00803E46" w:rsidRPr="008E5850">
        <w:tab/>
      </w:r>
      <w:r w:rsidR="006156B5" w:rsidRPr="008E5850">
        <w:t>take or vary an easement granted for the benefit of the common property; or</w:t>
      </w:r>
    </w:p>
    <w:p w14:paraId="66E8A2AE" w14:textId="77777777" w:rsidR="006156B5" w:rsidRPr="008E5850" w:rsidRDefault="001624E1" w:rsidP="00427C57">
      <w:pPr>
        <w:pStyle w:val="Apara"/>
      </w:pPr>
      <w:r>
        <w:tab/>
      </w:r>
      <w:r w:rsidR="00803E46" w:rsidRPr="008E5850">
        <w:t>(c)</w:t>
      </w:r>
      <w:r w:rsidR="00803E46" w:rsidRPr="008E5850">
        <w:tab/>
      </w:r>
      <w:r w:rsidR="006156B5" w:rsidRPr="008E5850">
        <w:t>release an easement granted for the benefit of the common property.</w:t>
      </w:r>
    </w:p>
    <w:p w14:paraId="05B5E76C" w14:textId="77777777" w:rsidR="0053705A" w:rsidRPr="008E5850" w:rsidRDefault="0053705A" w:rsidP="0053705A">
      <w:pPr>
        <w:pStyle w:val="aNote"/>
      </w:pPr>
      <w:r w:rsidRPr="00AE568C">
        <w:rPr>
          <w:rStyle w:val="charItals"/>
        </w:rPr>
        <w:t>Note</w:t>
      </w:r>
      <w:r w:rsidR="00A96CFB" w:rsidRPr="00AE568C">
        <w:rPr>
          <w:rStyle w:val="charItals"/>
        </w:rPr>
        <w:t xml:space="preserve"> </w:t>
      </w:r>
      <w:r w:rsidRPr="00AE568C">
        <w:rPr>
          <w:rStyle w:val="charItals"/>
        </w:rPr>
        <w:tab/>
      </w:r>
      <w:r w:rsidRPr="008E5850">
        <w:t>The owners corporation may</w:t>
      </w:r>
      <w:r w:rsidR="00FB619A" w:rsidRPr="008E5850">
        <w:t>,</w:t>
      </w:r>
      <w:r w:rsidRPr="008E5850">
        <w:t xml:space="preserve"> by ordinary resolution</w:t>
      </w:r>
      <w:r w:rsidR="00FB619A" w:rsidRPr="008E5850">
        <w:t>,</w:t>
      </w:r>
      <w:r w:rsidRPr="008E5850">
        <w:t xml:space="preserve"> grant an easement or any other right over the common property for the purpose of the installation, operation or maintenance of sustainability </w:t>
      </w:r>
      <w:r w:rsidR="00D226D8" w:rsidRPr="008E5850">
        <w:t>or</w:t>
      </w:r>
      <w:r w:rsidR="00474CEC" w:rsidRPr="008E5850">
        <w:t xml:space="preserve"> utility </w:t>
      </w:r>
      <w:r w:rsidRPr="008E5850">
        <w:t xml:space="preserve">infrastructure </w:t>
      </w:r>
      <w:r w:rsidR="00FB619A" w:rsidRPr="008E5850">
        <w:t xml:space="preserve">(see s </w:t>
      </w:r>
      <w:r w:rsidR="00AC5F82" w:rsidRPr="008E5850">
        <w:t>23</w:t>
      </w:r>
      <w:r w:rsidR="00FB619A" w:rsidRPr="008E5850">
        <w:t xml:space="preserve"> (1) (c)).</w:t>
      </w:r>
    </w:p>
    <w:p w14:paraId="2E7BD787" w14:textId="77777777" w:rsidR="007A093B" w:rsidRPr="008E5850" w:rsidRDefault="001624E1" w:rsidP="001624E1">
      <w:pPr>
        <w:pStyle w:val="Amain"/>
      </w:pPr>
      <w:r>
        <w:tab/>
      </w:r>
      <w:r w:rsidR="00803E46" w:rsidRPr="008E5850">
        <w:t>(2)</w:t>
      </w:r>
      <w:r w:rsidR="00803E46" w:rsidRPr="008E5850">
        <w:tab/>
      </w:r>
      <w:r w:rsidR="007A093B" w:rsidRPr="008E5850">
        <w:t>The owners corporation may not transfer, sublet or mortgage, at law or in equity, its interest in the common property.</w:t>
      </w:r>
    </w:p>
    <w:p w14:paraId="0489A646" w14:textId="77777777" w:rsidR="00232E20" w:rsidRPr="00081F7A" w:rsidRDefault="00232E20" w:rsidP="00232E20">
      <w:pPr>
        <w:pStyle w:val="Amain"/>
      </w:pPr>
      <w:r w:rsidRPr="00081F7A">
        <w:rPr>
          <w:color w:val="000000"/>
        </w:rPr>
        <w:lastRenderedPageBreak/>
        <w:tab/>
        <w:t>(3)</w:t>
      </w:r>
      <w:r w:rsidRPr="00081F7A">
        <w:rPr>
          <w:color w:val="000000"/>
        </w:rPr>
        <w:tab/>
        <w:t>However, the owners corporation may sublet its interest in any part of the common property to an entity for not longer than 5 years—</w:t>
      </w:r>
    </w:p>
    <w:p w14:paraId="2FBC6F8C" w14:textId="77777777" w:rsidR="00232E20" w:rsidRPr="00081F7A" w:rsidRDefault="00232E20" w:rsidP="00232E20">
      <w:pPr>
        <w:pStyle w:val="Apara"/>
      </w:pPr>
      <w:r w:rsidRPr="00081F7A">
        <w:rPr>
          <w:color w:val="000000"/>
        </w:rPr>
        <w:tab/>
        <w:t>(a)</w:t>
      </w:r>
      <w:r w:rsidRPr="00081F7A">
        <w:rPr>
          <w:color w:val="000000"/>
        </w:rPr>
        <w:tab/>
        <w:t>for the purpose of a business or other activity; and</w:t>
      </w:r>
    </w:p>
    <w:p w14:paraId="6B101676" w14:textId="77777777" w:rsidR="00232E20" w:rsidRPr="00081F7A" w:rsidRDefault="00232E20" w:rsidP="00232E20">
      <w:pPr>
        <w:pStyle w:val="aExamHdgpar"/>
        <w:rPr>
          <w:color w:val="000000"/>
        </w:rPr>
      </w:pPr>
      <w:r w:rsidRPr="00081F7A">
        <w:rPr>
          <w:color w:val="000000"/>
        </w:rPr>
        <w:t>Examples</w:t>
      </w:r>
    </w:p>
    <w:p w14:paraId="633AAD71" w14:textId="77777777" w:rsidR="00232E20" w:rsidRPr="00081F7A" w:rsidRDefault="00232E20" w:rsidP="00232E20">
      <w:pPr>
        <w:pStyle w:val="aExampar"/>
        <w:rPr>
          <w:color w:val="000000"/>
        </w:rPr>
      </w:pPr>
      <w:r w:rsidRPr="00081F7A">
        <w:rPr>
          <w:color w:val="000000"/>
        </w:rPr>
        <w:t>coffee cart, florist, parcel locker service</w:t>
      </w:r>
    </w:p>
    <w:p w14:paraId="5D1CBC90" w14:textId="77777777" w:rsidR="00232E20" w:rsidRPr="00081F7A" w:rsidRDefault="00232E20" w:rsidP="00232E20">
      <w:pPr>
        <w:pStyle w:val="Apara"/>
      </w:pPr>
      <w:r w:rsidRPr="00081F7A">
        <w:rPr>
          <w:color w:val="000000"/>
        </w:rPr>
        <w:tab/>
        <w:t>(b)</w:t>
      </w:r>
      <w:r w:rsidRPr="00081F7A">
        <w:rPr>
          <w:color w:val="000000"/>
        </w:rPr>
        <w:tab/>
        <w:t>if—</w:t>
      </w:r>
    </w:p>
    <w:p w14:paraId="327ACB76" w14:textId="77777777" w:rsidR="00232E20" w:rsidRPr="00081F7A" w:rsidRDefault="00232E20" w:rsidP="00232E20">
      <w:pPr>
        <w:pStyle w:val="Asubpara"/>
      </w:pPr>
      <w:r w:rsidRPr="00081F7A">
        <w:rPr>
          <w:color w:val="000000"/>
        </w:rPr>
        <w:tab/>
        <w:t>(i)</w:t>
      </w:r>
      <w:r w:rsidRPr="00081F7A">
        <w:rPr>
          <w:color w:val="000000"/>
        </w:rPr>
        <w:tab/>
        <w:t>authorised by a special resolution; and</w:t>
      </w:r>
    </w:p>
    <w:p w14:paraId="2BDC3DF8" w14:textId="77777777" w:rsidR="00232E20" w:rsidRPr="00081F7A" w:rsidRDefault="00232E20" w:rsidP="00232E20">
      <w:pPr>
        <w:pStyle w:val="Asubpara"/>
      </w:pPr>
      <w:r w:rsidRPr="00081F7A">
        <w:tab/>
        <w:t>(ii)</w:t>
      </w:r>
      <w:r w:rsidRPr="00081F7A">
        <w:tab/>
        <w:t>the affected part of the common property is not the subject of a grant of special privilege under section 22; and</w:t>
      </w:r>
    </w:p>
    <w:p w14:paraId="3B420D3D" w14:textId="77777777" w:rsidR="00232E20" w:rsidRPr="00081F7A" w:rsidRDefault="00232E20" w:rsidP="00232E20">
      <w:pPr>
        <w:pStyle w:val="Asubpara"/>
      </w:pPr>
      <w:r w:rsidRPr="00081F7A">
        <w:tab/>
        <w:t>(iii)</w:t>
      </w:r>
      <w:r w:rsidRPr="00081F7A">
        <w:tab/>
        <w:t>the business or other activity carried out under the sublease does not unreasonably interfere with the reasonable use or enjoyment of any part of a unit or the common property; and</w:t>
      </w:r>
    </w:p>
    <w:p w14:paraId="7002B533" w14:textId="77777777" w:rsidR="00232E20" w:rsidRPr="00081F7A" w:rsidRDefault="00232E20" w:rsidP="00232E20">
      <w:pPr>
        <w:pStyle w:val="aExamHdgsubpar"/>
        <w:rPr>
          <w:color w:val="000000"/>
        </w:rPr>
      </w:pPr>
      <w:r w:rsidRPr="00081F7A">
        <w:rPr>
          <w:color w:val="000000"/>
        </w:rPr>
        <w:t>Examples—unreasonable interference</w:t>
      </w:r>
    </w:p>
    <w:p w14:paraId="32EE4FC7" w14:textId="77777777" w:rsidR="00232E20" w:rsidRPr="00081F7A" w:rsidRDefault="00232E20" w:rsidP="00232E20">
      <w:pPr>
        <w:pStyle w:val="aExamBulletsubpar"/>
        <w:tabs>
          <w:tab w:val="clear" w:pos="2540"/>
        </w:tabs>
        <w:ind w:left="2569" w:hanging="403"/>
        <w:rPr>
          <w:color w:val="000000"/>
        </w:rPr>
      </w:pPr>
      <w:r w:rsidRPr="00081F7A">
        <w:rPr>
          <w:rFonts w:ascii="Symbol" w:hAnsi="Symbol"/>
          <w:color w:val="000000"/>
        </w:rPr>
        <w:t></w:t>
      </w:r>
      <w:r w:rsidRPr="00081F7A">
        <w:rPr>
          <w:rFonts w:ascii="Symbol" w:hAnsi="Symbol"/>
          <w:color w:val="000000"/>
        </w:rPr>
        <w:tab/>
      </w:r>
      <w:r w:rsidRPr="00081F7A">
        <w:rPr>
          <w:color w:val="000000"/>
        </w:rPr>
        <w:t>restricting access to a unit</w:t>
      </w:r>
    </w:p>
    <w:p w14:paraId="7B774EA5" w14:textId="77777777" w:rsidR="00232E20" w:rsidRPr="00081F7A" w:rsidRDefault="00232E20" w:rsidP="00232E20">
      <w:pPr>
        <w:pStyle w:val="aExamBulletsubpar"/>
        <w:tabs>
          <w:tab w:val="clear" w:pos="2540"/>
        </w:tabs>
        <w:ind w:left="2569" w:hanging="403"/>
        <w:rPr>
          <w:color w:val="000000"/>
        </w:rPr>
      </w:pPr>
      <w:r w:rsidRPr="00081F7A">
        <w:rPr>
          <w:rFonts w:ascii="Symbol" w:hAnsi="Symbol"/>
          <w:color w:val="000000"/>
        </w:rPr>
        <w:t></w:t>
      </w:r>
      <w:r w:rsidRPr="00081F7A">
        <w:rPr>
          <w:rFonts w:ascii="Symbol" w:hAnsi="Symbol"/>
          <w:color w:val="000000"/>
        </w:rPr>
        <w:tab/>
      </w:r>
      <w:r w:rsidRPr="00081F7A">
        <w:rPr>
          <w:color w:val="000000"/>
        </w:rPr>
        <w:t>obstructing views from a unit balcony</w:t>
      </w:r>
    </w:p>
    <w:p w14:paraId="2B11097A" w14:textId="77777777" w:rsidR="00232E20" w:rsidRPr="00081F7A" w:rsidRDefault="00232E20" w:rsidP="00232E20">
      <w:pPr>
        <w:pStyle w:val="Apara"/>
      </w:pPr>
      <w:r w:rsidRPr="00081F7A">
        <w:rPr>
          <w:color w:val="000000"/>
        </w:rPr>
        <w:tab/>
        <w:t>(c)</w:t>
      </w:r>
      <w:r w:rsidRPr="00081F7A">
        <w:rPr>
          <w:color w:val="000000"/>
        </w:rPr>
        <w:tab/>
        <w:t>subject to a condition stating that the entity must take out and maintain public liability insurance for the affected part of the common property in relation to each of the following events happening:</w:t>
      </w:r>
    </w:p>
    <w:p w14:paraId="47A558C6" w14:textId="77777777" w:rsidR="00232E20" w:rsidRPr="00081F7A" w:rsidRDefault="00232E20" w:rsidP="00232E20">
      <w:pPr>
        <w:pStyle w:val="Asubpara"/>
      </w:pPr>
      <w:r w:rsidRPr="00081F7A">
        <w:rPr>
          <w:color w:val="000000"/>
        </w:rPr>
        <w:tab/>
        <w:t>(i)</w:t>
      </w:r>
      <w:r w:rsidRPr="00081F7A">
        <w:rPr>
          <w:color w:val="000000"/>
        </w:rPr>
        <w:tab/>
        <w:t>death, bodily injury or illness to anyone;</w:t>
      </w:r>
    </w:p>
    <w:p w14:paraId="2D4B7A66" w14:textId="77777777" w:rsidR="00232E20" w:rsidRPr="00081F7A" w:rsidRDefault="00232E20" w:rsidP="00232E20">
      <w:pPr>
        <w:pStyle w:val="Asubpara"/>
      </w:pPr>
      <w:r w:rsidRPr="00081F7A">
        <w:tab/>
        <w:t>(ii)</w:t>
      </w:r>
      <w:r w:rsidRPr="00081F7A">
        <w:tab/>
        <w:t>loss of, or damage to, the property of anyone.</w:t>
      </w:r>
    </w:p>
    <w:p w14:paraId="43A3660F" w14:textId="77777777" w:rsidR="00232E20" w:rsidRPr="00081F7A" w:rsidRDefault="00232E20" w:rsidP="00232E20">
      <w:pPr>
        <w:pStyle w:val="Amain"/>
      </w:pPr>
      <w:r w:rsidRPr="00081F7A">
        <w:rPr>
          <w:color w:val="000000"/>
        </w:rPr>
        <w:tab/>
        <w:t>(4)</w:t>
      </w:r>
      <w:r w:rsidRPr="00081F7A">
        <w:rPr>
          <w:color w:val="000000"/>
        </w:rPr>
        <w:tab/>
        <w:t>Public liability insurance under subsection (3) (c) must be for a total amount of liability of at least the amount agreed, in writing, by the owners corporation and the entity.</w:t>
      </w:r>
    </w:p>
    <w:p w14:paraId="7F59DBAF" w14:textId="77777777" w:rsidR="00631FAB" w:rsidRPr="00626AFC" w:rsidRDefault="00631FAB" w:rsidP="00631FAB">
      <w:pPr>
        <w:pStyle w:val="Amain"/>
      </w:pPr>
      <w:r w:rsidRPr="00626AFC">
        <w:tab/>
        <w:t>(5)</w:t>
      </w:r>
      <w:r w:rsidRPr="00626AFC">
        <w:tab/>
        <w:t>For section</w:t>
      </w:r>
      <w:r>
        <w:t xml:space="preserve"> </w:t>
      </w:r>
      <w:r w:rsidRPr="00626AFC">
        <w:t>71, an owners corporation is not carrying on business if the corporation receives income from subletting any part of the common property under subsection</w:t>
      </w:r>
      <w:r>
        <w:t xml:space="preserve"> </w:t>
      </w:r>
      <w:r w:rsidRPr="00626AFC">
        <w:t>(3).</w:t>
      </w:r>
    </w:p>
    <w:p w14:paraId="60081FD9" w14:textId="77777777" w:rsidR="005A741B" w:rsidRPr="008E5850" w:rsidRDefault="00803E46" w:rsidP="00803E46">
      <w:pPr>
        <w:pStyle w:val="AH5Sec"/>
      </w:pPr>
      <w:bookmarkStart w:id="34" w:name="_Toc233038077"/>
      <w:r w:rsidRPr="00726319">
        <w:rPr>
          <w:rStyle w:val="CharSectNo"/>
        </w:rPr>
        <w:lastRenderedPageBreak/>
        <w:t>21</w:t>
      </w:r>
      <w:r w:rsidRPr="008E5850">
        <w:tab/>
      </w:r>
      <w:r w:rsidR="006156B5" w:rsidRPr="008E5850">
        <w:t>Dealings in property</w:t>
      </w:r>
      <w:r w:rsidR="00496389" w:rsidRPr="008E5850">
        <w:t xml:space="preserve"> generally</w:t>
      </w:r>
      <w:bookmarkEnd w:id="34"/>
    </w:p>
    <w:p w14:paraId="32BA9E73" w14:textId="77777777" w:rsidR="006156B5" w:rsidRPr="008E5850" w:rsidRDefault="001624E1" w:rsidP="00427C57">
      <w:pPr>
        <w:pStyle w:val="Amain"/>
      </w:pPr>
      <w:r>
        <w:tab/>
      </w:r>
      <w:r w:rsidR="00803E46" w:rsidRPr="008E5850">
        <w:t>(1)</w:t>
      </w:r>
      <w:r w:rsidR="00803E46" w:rsidRPr="008E5850">
        <w:tab/>
      </w:r>
      <w:r w:rsidR="006156B5" w:rsidRPr="008E5850">
        <w:t xml:space="preserve">An owners corporation </w:t>
      </w:r>
      <w:r w:rsidR="001F019D" w:rsidRPr="008E5850">
        <w:t xml:space="preserve">for a units plan </w:t>
      </w:r>
      <w:r w:rsidR="006156B5" w:rsidRPr="008E5850">
        <w:t>may, if authorised by an ordinary resolution—</w:t>
      </w:r>
    </w:p>
    <w:p w14:paraId="3C5D7AB8" w14:textId="77777777" w:rsidR="006156B5" w:rsidRPr="008E5850" w:rsidRDefault="001624E1" w:rsidP="001624E1">
      <w:pPr>
        <w:pStyle w:val="Apara"/>
      </w:pPr>
      <w:r>
        <w:tab/>
      </w:r>
      <w:r w:rsidR="00803E46" w:rsidRPr="008E5850">
        <w:t>(a)</w:t>
      </w:r>
      <w:r w:rsidR="00803E46" w:rsidRPr="008E5850">
        <w:tab/>
      </w:r>
      <w:r w:rsidR="00343D38" w:rsidRPr="008E5850">
        <w:t>hold property for a</w:t>
      </w:r>
      <w:r w:rsidR="006156B5" w:rsidRPr="008E5850">
        <w:t xml:space="preserve"> use in</w:t>
      </w:r>
      <w:r w:rsidR="00C87451" w:rsidRPr="008E5850">
        <w:t xml:space="preserve"> accordance with its functions</w:t>
      </w:r>
      <w:r w:rsidR="006156B5" w:rsidRPr="008E5850">
        <w:t>; or</w:t>
      </w:r>
    </w:p>
    <w:p w14:paraId="6939AF9F" w14:textId="77777777" w:rsidR="006156B5" w:rsidRPr="008E5850" w:rsidRDefault="001624E1" w:rsidP="001624E1">
      <w:pPr>
        <w:pStyle w:val="Apara"/>
      </w:pPr>
      <w:r>
        <w:tab/>
      </w:r>
      <w:r w:rsidR="00803E46" w:rsidRPr="008E5850">
        <w:t>(b)</w:t>
      </w:r>
      <w:r w:rsidR="00803E46" w:rsidRPr="008E5850">
        <w:tab/>
      </w:r>
      <w:r w:rsidR="006156B5" w:rsidRPr="008E5850">
        <w:t>dispose of that property.</w:t>
      </w:r>
    </w:p>
    <w:p w14:paraId="65134B3D" w14:textId="77777777" w:rsidR="006156B5" w:rsidRPr="008E5850" w:rsidRDefault="001624E1" w:rsidP="00427C57">
      <w:pPr>
        <w:pStyle w:val="Amain"/>
      </w:pPr>
      <w:r>
        <w:tab/>
      </w:r>
      <w:r w:rsidR="00803E46" w:rsidRPr="008E5850">
        <w:t>(2)</w:t>
      </w:r>
      <w:r w:rsidR="00803E46" w:rsidRPr="008E5850">
        <w:tab/>
      </w:r>
      <w:r w:rsidR="001F019D" w:rsidRPr="008E5850">
        <w:t>However, t</w:t>
      </w:r>
      <w:r w:rsidR="006156B5" w:rsidRPr="008E5850">
        <w:t>he only interest</w:t>
      </w:r>
      <w:r w:rsidR="001F019D" w:rsidRPr="008E5850">
        <w:t>s</w:t>
      </w:r>
      <w:r w:rsidR="006156B5" w:rsidRPr="008E5850">
        <w:t xml:space="preserve"> in land that </w:t>
      </w:r>
      <w:r w:rsidR="00343D38" w:rsidRPr="008E5850">
        <w:t>an owners corporation may hold, at law or in equity,</w:t>
      </w:r>
      <w:r w:rsidR="006156B5" w:rsidRPr="008E5850">
        <w:t xml:space="preserve"> are as follows:</w:t>
      </w:r>
    </w:p>
    <w:p w14:paraId="303A5341" w14:textId="77777777" w:rsidR="006156B5" w:rsidRPr="008E5850" w:rsidRDefault="001624E1" w:rsidP="001624E1">
      <w:pPr>
        <w:pStyle w:val="Apara"/>
      </w:pPr>
      <w:r>
        <w:tab/>
      </w:r>
      <w:r w:rsidR="00803E46" w:rsidRPr="008E5850">
        <w:t>(a)</w:t>
      </w:r>
      <w:r w:rsidR="00803E46" w:rsidRPr="008E5850">
        <w:tab/>
      </w:r>
      <w:r w:rsidR="006156B5" w:rsidRPr="008E5850">
        <w:t>the lease of the common property;</w:t>
      </w:r>
    </w:p>
    <w:p w14:paraId="4898B443" w14:textId="267C88C4" w:rsidR="006156B5" w:rsidRPr="008E5850" w:rsidRDefault="001624E1" w:rsidP="001624E1">
      <w:pPr>
        <w:pStyle w:val="Apara"/>
      </w:pPr>
      <w:r>
        <w:tab/>
      </w:r>
      <w:r w:rsidR="00803E46" w:rsidRPr="008E5850">
        <w:t>(b)</w:t>
      </w:r>
      <w:r w:rsidR="00803E46" w:rsidRPr="008E5850">
        <w:tab/>
      </w:r>
      <w:r w:rsidR="006156B5" w:rsidRPr="008E5850">
        <w:t>an easement granted for the benefit of the common property;</w:t>
      </w:r>
    </w:p>
    <w:p w14:paraId="25484B67" w14:textId="77777777" w:rsidR="006156B5" w:rsidRPr="008E5850" w:rsidRDefault="001624E1" w:rsidP="001624E1">
      <w:pPr>
        <w:pStyle w:val="Apara"/>
      </w:pPr>
      <w:r>
        <w:tab/>
      </w:r>
      <w:r w:rsidR="00803E46" w:rsidRPr="008E5850">
        <w:t>(c)</w:t>
      </w:r>
      <w:r w:rsidR="00803E46" w:rsidRPr="008E5850">
        <w:tab/>
      </w:r>
      <w:r w:rsidR="00D1502A" w:rsidRPr="008E5850">
        <w:t xml:space="preserve">a registered charge </w:t>
      </w:r>
      <w:r w:rsidR="006156B5" w:rsidRPr="008E5850">
        <w:t xml:space="preserve">under section </w:t>
      </w:r>
      <w:r w:rsidR="00584A6D" w:rsidRPr="008E5850">
        <w:t>9</w:t>
      </w:r>
      <w:r w:rsidR="006009EF" w:rsidRPr="008E5850">
        <w:t>6</w:t>
      </w:r>
      <w:r w:rsidR="006156B5" w:rsidRPr="008E5850">
        <w:t xml:space="preserve"> securing an amount payable to the corporation;</w:t>
      </w:r>
    </w:p>
    <w:p w14:paraId="618178D2" w14:textId="77777777" w:rsidR="006156B5" w:rsidRPr="008E5850" w:rsidRDefault="001624E1" w:rsidP="001624E1">
      <w:pPr>
        <w:pStyle w:val="Apara"/>
      </w:pPr>
      <w:r>
        <w:tab/>
      </w:r>
      <w:r w:rsidR="00803E46" w:rsidRPr="008E5850">
        <w:t>(d)</w:t>
      </w:r>
      <w:r w:rsidR="00803E46" w:rsidRPr="008E5850">
        <w:tab/>
      </w:r>
      <w:r w:rsidR="006156B5" w:rsidRPr="008E5850">
        <w:t>an interest in the common property of a community title scheme that includes the land subdivided by the units plan.</w:t>
      </w:r>
    </w:p>
    <w:p w14:paraId="167E779D" w14:textId="77777777" w:rsidR="00C767E2" w:rsidRPr="00445AD0" w:rsidRDefault="00C767E2" w:rsidP="00C767E2">
      <w:pPr>
        <w:pStyle w:val="AH5Sec"/>
      </w:pPr>
      <w:bookmarkStart w:id="35" w:name="_Toc233038078"/>
      <w:r w:rsidRPr="00726319">
        <w:rPr>
          <w:rStyle w:val="CharSectNo"/>
        </w:rPr>
        <w:t>22</w:t>
      </w:r>
      <w:r w:rsidRPr="00445AD0">
        <w:tab/>
        <w:t>Special privileges relating to common property</w:t>
      </w:r>
      <w:bookmarkEnd w:id="35"/>
    </w:p>
    <w:p w14:paraId="0CBF7E81" w14:textId="77777777" w:rsidR="00C767E2" w:rsidRPr="00445AD0" w:rsidRDefault="00C767E2" w:rsidP="00C767E2">
      <w:pPr>
        <w:pStyle w:val="Amain"/>
      </w:pPr>
      <w:r w:rsidRPr="00445AD0">
        <w:tab/>
        <w:t>(1)</w:t>
      </w:r>
      <w:r w:rsidRPr="00445AD0">
        <w:tab/>
        <w:t>An owners corporation for a units plan may, if authorised by a  special resolution, grant a special privilege for a period of less than 3 months to—</w:t>
      </w:r>
    </w:p>
    <w:p w14:paraId="2964E4BF" w14:textId="77777777" w:rsidR="00C767E2" w:rsidRPr="00445AD0" w:rsidRDefault="00C767E2" w:rsidP="00C767E2">
      <w:pPr>
        <w:pStyle w:val="Apara"/>
      </w:pPr>
      <w:r w:rsidRPr="00445AD0">
        <w:tab/>
        <w:t>(a)</w:t>
      </w:r>
      <w:r w:rsidRPr="00445AD0">
        <w:tab/>
        <w:t>a unit owner; or</w:t>
      </w:r>
    </w:p>
    <w:p w14:paraId="1EA82A9C" w14:textId="77777777" w:rsidR="00C767E2" w:rsidRPr="00445AD0" w:rsidRDefault="00C767E2" w:rsidP="00C767E2">
      <w:pPr>
        <w:pStyle w:val="Apara"/>
      </w:pPr>
      <w:r w:rsidRPr="00445AD0">
        <w:tab/>
        <w:t>(b)</w:t>
      </w:r>
      <w:r w:rsidRPr="00445AD0">
        <w:tab/>
        <w:t>someone else with an interest in a unit.</w:t>
      </w:r>
    </w:p>
    <w:p w14:paraId="3477777E" w14:textId="77777777" w:rsidR="00C767E2" w:rsidRPr="00445AD0" w:rsidRDefault="00C767E2" w:rsidP="00C767E2">
      <w:pPr>
        <w:pStyle w:val="aExamHdgss"/>
      </w:pPr>
      <w:r w:rsidRPr="00445AD0">
        <w:t>Example</w:t>
      </w:r>
    </w:p>
    <w:p w14:paraId="662FE7ED" w14:textId="77777777" w:rsidR="00C767E2" w:rsidRPr="00445AD0" w:rsidRDefault="00C767E2" w:rsidP="00427C57">
      <w:pPr>
        <w:pStyle w:val="aExamss"/>
      </w:pPr>
      <w:r w:rsidRPr="00445AD0">
        <w:t>a right to the exclusive use of a pool area for a private party</w:t>
      </w:r>
    </w:p>
    <w:p w14:paraId="56E1500E" w14:textId="77777777" w:rsidR="00C767E2" w:rsidRPr="00445AD0" w:rsidRDefault="00C767E2" w:rsidP="00C767E2">
      <w:pPr>
        <w:pStyle w:val="aNote"/>
      </w:pPr>
      <w:r w:rsidRPr="00445AD0">
        <w:rPr>
          <w:rStyle w:val="charItals"/>
        </w:rPr>
        <w:t>Note</w:t>
      </w:r>
      <w:r w:rsidRPr="00445AD0">
        <w:rPr>
          <w:rStyle w:val="charItals"/>
        </w:rPr>
        <w:tab/>
      </w:r>
      <w:r w:rsidRPr="00445AD0">
        <w:t>A special privilege that is granted for a period of 3 months or more must be granted by a special privilege rule (see s 112A).</w:t>
      </w:r>
    </w:p>
    <w:p w14:paraId="1CC90493" w14:textId="77777777" w:rsidR="00C767E2" w:rsidRPr="00445AD0" w:rsidRDefault="00C767E2" w:rsidP="00C767E2">
      <w:pPr>
        <w:pStyle w:val="Amain"/>
      </w:pPr>
      <w:r w:rsidRPr="00445AD0">
        <w:tab/>
        <w:t>(2)</w:t>
      </w:r>
      <w:r w:rsidRPr="00445AD0">
        <w:tab/>
        <w:t>A grant under subsection (1) may be terminated, in accordance with a special resolution, by written notice given by the owners corporation to the person to whom the grant was made.</w:t>
      </w:r>
    </w:p>
    <w:p w14:paraId="66C14CEC" w14:textId="77777777" w:rsidR="00C767E2" w:rsidRPr="00445AD0" w:rsidRDefault="00C767E2" w:rsidP="00C767E2">
      <w:pPr>
        <w:pStyle w:val="Amain"/>
      </w:pPr>
      <w:r w:rsidRPr="00445AD0">
        <w:lastRenderedPageBreak/>
        <w:tab/>
        <w:t>(3)</w:t>
      </w:r>
      <w:r w:rsidRPr="00445AD0">
        <w:tab/>
        <w:t>The owners corporation may only grant a special privilege under this section—</w:t>
      </w:r>
    </w:p>
    <w:p w14:paraId="20B0EB8D" w14:textId="77777777" w:rsidR="00C767E2" w:rsidRPr="00445AD0" w:rsidRDefault="00C767E2" w:rsidP="00C767E2">
      <w:pPr>
        <w:pStyle w:val="Apara"/>
      </w:pPr>
      <w:r w:rsidRPr="00445AD0">
        <w:tab/>
        <w:t>(a)</w:t>
      </w:r>
      <w:r w:rsidRPr="00445AD0">
        <w:tab/>
        <w:t>with the consent of the grantee of the special privilege; and</w:t>
      </w:r>
    </w:p>
    <w:p w14:paraId="3E4956B1" w14:textId="77777777" w:rsidR="00C767E2" w:rsidRPr="00445AD0" w:rsidRDefault="00C767E2" w:rsidP="00C767E2">
      <w:pPr>
        <w:pStyle w:val="Apara"/>
      </w:pPr>
      <w:r w:rsidRPr="00445AD0">
        <w:tab/>
        <w:t>(b)</w:t>
      </w:r>
      <w:r w:rsidRPr="00445AD0">
        <w:tab/>
        <w:t>subject to a condition that states that the maintenance requirement is the responsibility of 1 of the following:</w:t>
      </w:r>
    </w:p>
    <w:p w14:paraId="1E8F8F4E" w14:textId="77777777" w:rsidR="00C767E2" w:rsidRPr="00445AD0" w:rsidRDefault="00C767E2" w:rsidP="00C767E2">
      <w:pPr>
        <w:pStyle w:val="Asubpara"/>
      </w:pPr>
      <w:r w:rsidRPr="00445AD0">
        <w:tab/>
        <w:t>(i)</w:t>
      </w:r>
      <w:r w:rsidRPr="00445AD0">
        <w:tab/>
        <w:t xml:space="preserve">the owners corporation; </w:t>
      </w:r>
    </w:p>
    <w:p w14:paraId="0479765C" w14:textId="77777777" w:rsidR="00C767E2" w:rsidRPr="00445AD0" w:rsidRDefault="00C767E2" w:rsidP="00C767E2">
      <w:pPr>
        <w:pStyle w:val="Asubpara"/>
      </w:pPr>
      <w:r w:rsidRPr="00445AD0">
        <w:tab/>
        <w:t>(ii)</w:t>
      </w:r>
      <w:r w:rsidRPr="00445AD0">
        <w:tab/>
        <w:t>the grantee.</w:t>
      </w:r>
    </w:p>
    <w:p w14:paraId="42BE64CA" w14:textId="77777777" w:rsidR="00C767E2" w:rsidRPr="00445AD0" w:rsidRDefault="00C767E2" w:rsidP="00C767E2">
      <w:pPr>
        <w:pStyle w:val="Amain"/>
      </w:pPr>
      <w:r w:rsidRPr="00445AD0">
        <w:tab/>
        <w:t>(4)</w:t>
      </w:r>
      <w:r w:rsidRPr="00445AD0">
        <w:tab/>
        <w:t>A condition that states that the maintenance requirement is the responsibility of the grantee—</w:t>
      </w:r>
    </w:p>
    <w:p w14:paraId="1D2D6A28" w14:textId="77777777" w:rsidR="00C767E2" w:rsidRPr="00445AD0" w:rsidRDefault="00C767E2" w:rsidP="00C767E2">
      <w:pPr>
        <w:pStyle w:val="Apara"/>
      </w:pPr>
      <w:r w:rsidRPr="00445AD0">
        <w:tab/>
        <w:t>(a)</w:t>
      </w:r>
      <w:r w:rsidRPr="00445AD0">
        <w:tab/>
        <w:t>must state the type and frequency of maintenance the grantee must undertake; and</w:t>
      </w:r>
    </w:p>
    <w:p w14:paraId="724E5306" w14:textId="0F79B489" w:rsidR="00C767E2" w:rsidRPr="00445AD0" w:rsidRDefault="00C767E2" w:rsidP="00C767E2">
      <w:pPr>
        <w:pStyle w:val="Apara"/>
      </w:pPr>
      <w:r w:rsidRPr="00445AD0">
        <w:tab/>
        <w:t>(b)</w:t>
      </w:r>
      <w:r w:rsidRPr="00445AD0">
        <w:tab/>
        <w:t>relieves the owners corporation of its obligations under section</w:t>
      </w:r>
      <w:r w:rsidR="00427C57">
        <w:t> </w:t>
      </w:r>
      <w:r w:rsidRPr="00445AD0">
        <w:t>24 to the extent the rule places this obligation on the grantee.</w:t>
      </w:r>
    </w:p>
    <w:p w14:paraId="41D40CDC" w14:textId="2AB70CB0" w:rsidR="00C767E2" w:rsidRPr="00445AD0" w:rsidRDefault="00C767E2" w:rsidP="00C767E2">
      <w:pPr>
        <w:pStyle w:val="Amain"/>
      </w:pPr>
      <w:r w:rsidRPr="00445AD0">
        <w:tab/>
        <w:t>(5)</w:t>
      </w:r>
      <w:r w:rsidRPr="00445AD0">
        <w:tab/>
        <w:t>A grantee must not unreasonably withhold consent mentioned in subsection</w:t>
      </w:r>
      <w:r w:rsidR="00427C57">
        <w:t xml:space="preserve"> </w:t>
      </w:r>
      <w:r w:rsidRPr="00445AD0">
        <w:t>(3)</w:t>
      </w:r>
      <w:r w:rsidR="00427C57">
        <w:t xml:space="preserve"> </w:t>
      </w:r>
      <w:r w:rsidRPr="00445AD0">
        <w:t>(a).</w:t>
      </w:r>
    </w:p>
    <w:p w14:paraId="47C656DF" w14:textId="77777777" w:rsidR="007C0E59" w:rsidRPr="008E5850" w:rsidRDefault="00803E46" w:rsidP="003A0ACD">
      <w:pPr>
        <w:pStyle w:val="AH5Sec"/>
      </w:pPr>
      <w:bookmarkStart w:id="36" w:name="_Toc233038079"/>
      <w:r w:rsidRPr="00726319">
        <w:rPr>
          <w:rStyle w:val="CharSectNo"/>
        </w:rPr>
        <w:t>23</w:t>
      </w:r>
      <w:r w:rsidRPr="008E5850">
        <w:tab/>
      </w:r>
      <w:r w:rsidR="00B31779" w:rsidRPr="008E5850">
        <w:t>Installation</w:t>
      </w:r>
      <w:r w:rsidR="007C0E59" w:rsidRPr="008E5850">
        <w:t xml:space="preserve"> of sustainability </w:t>
      </w:r>
      <w:r w:rsidR="00633B6F" w:rsidRPr="008E5850">
        <w:t xml:space="preserve">and utility </w:t>
      </w:r>
      <w:r w:rsidR="007C0E59" w:rsidRPr="008E5850">
        <w:t>infrastructure on common property</w:t>
      </w:r>
      <w:bookmarkEnd w:id="36"/>
    </w:p>
    <w:p w14:paraId="1EFF92AA" w14:textId="77777777" w:rsidR="007C0E59" w:rsidRPr="008E5850" w:rsidRDefault="001624E1" w:rsidP="00427C57">
      <w:pPr>
        <w:pStyle w:val="Amain"/>
      </w:pPr>
      <w:r>
        <w:tab/>
      </w:r>
      <w:r w:rsidR="00803E46" w:rsidRPr="008E5850">
        <w:t>(1)</w:t>
      </w:r>
      <w:r w:rsidR="00803E46" w:rsidRPr="008E5850">
        <w:tab/>
      </w:r>
      <w:r w:rsidR="001A788F" w:rsidRPr="008E5850">
        <w:t>An</w:t>
      </w:r>
      <w:r w:rsidR="007C0E59" w:rsidRPr="008E5850">
        <w:t xml:space="preserve"> owners corporation </w:t>
      </w:r>
      <w:r w:rsidR="001A788F" w:rsidRPr="008E5850">
        <w:t xml:space="preserve">for a units plan </w:t>
      </w:r>
      <w:r w:rsidR="007C0E59" w:rsidRPr="008E5850">
        <w:t>may, if author</w:t>
      </w:r>
      <w:r w:rsidR="00B31779" w:rsidRPr="008E5850">
        <w:t>ised by an ordinary resolution</w:t>
      </w:r>
      <w:r w:rsidR="007C0E59" w:rsidRPr="008E5850">
        <w:t>—</w:t>
      </w:r>
    </w:p>
    <w:p w14:paraId="4DAA3B94" w14:textId="77777777" w:rsidR="00E640F8" w:rsidRPr="008E5850" w:rsidRDefault="001624E1" w:rsidP="001624E1">
      <w:pPr>
        <w:pStyle w:val="Apara"/>
      </w:pPr>
      <w:r>
        <w:tab/>
      </w:r>
      <w:r w:rsidR="00803E46" w:rsidRPr="008E5850">
        <w:t>(a)</w:t>
      </w:r>
      <w:r w:rsidR="00803E46" w:rsidRPr="008E5850">
        <w:tab/>
      </w:r>
      <w:r w:rsidR="00B31779" w:rsidRPr="008E5850">
        <w:t xml:space="preserve">approve </w:t>
      </w:r>
      <w:r w:rsidR="007C0E59" w:rsidRPr="008E5850">
        <w:t>the installation</w:t>
      </w:r>
      <w:r w:rsidR="00E640F8" w:rsidRPr="008E5850">
        <w:t xml:space="preserve"> of sustainability </w:t>
      </w:r>
      <w:r w:rsidR="00D226D8" w:rsidRPr="008E5850">
        <w:t>or</w:t>
      </w:r>
      <w:r w:rsidR="00CF5CE6" w:rsidRPr="008E5850">
        <w:t xml:space="preserve"> utility </w:t>
      </w:r>
      <w:r w:rsidR="00E640F8" w:rsidRPr="008E5850">
        <w:t xml:space="preserve">infrastructure </w:t>
      </w:r>
      <w:r w:rsidR="00294BC2" w:rsidRPr="008E5850">
        <w:t xml:space="preserve"> </w:t>
      </w:r>
      <w:r w:rsidR="00E640F8" w:rsidRPr="008E5850">
        <w:t>on the common property; and</w:t>
      </w:r>
    </w:p>
    <w:p w14:paraId="16BC82F8" w14:textId="77777777" w:rsidR="007C0E59" w:rsidRPr="008E5850" w:rsidRDefault="001624E1" w:rsidP="001624E1">
      <w:pPr>
        <w:pStyle w:val="Apara"/>
      </w:pPr>
      <w:r>
        <w:tab/>
      </w:r>
      <w:r w:rsidR="00803E46" w:rsidRPr="008E5850">
        <w:t>(b)</w:t>
      </w:r>
      <w:r w:rsidR="00803E46" w:rsidRPr="008E5850">
        <w:tab/>
      </w:r>
      <w:r w:rsidR="00B31779" w:rsidRPr="008E5850">
        <w:t xml:space="preserve">approve </w:t>
      </w:r>
      <w:r w:rsidR="00E640F8" w:rsidRPr="008E5850">
        <w:t>the financing of the installation of the sustainability</w:t>
      </w:r>
      <w:r w:rsidR="00B31779" w:rsidRPr="008E5850">
        <w:t xml:space="preserve"> </w:t>
      </w:r>
      <w:r w:rsidR="00D226D8" w:rsidRPr="008E5850">
        <w:t>or</w:t>
      </w:r>
      <w:r w:rsidR="00CF5CE6" w:rsidRPr="008E5850">
        <w:t xml:space="preserve"> utility </w:t>
      </w:r>
      <w:r w:rsidR="00B31779" w:rsidRPr="008E5850">
        <w:t>infrastructure; and</w:t>
      </w:r>
    </w:p>
    <w:p w14:paraId="58F934A4" w14:textId="77777777" w:rsidR="00B31779" w:rsidRPr="008E5850" w:rsidRDefault="001624E1" w:rsidP="001624E1">
      <w:pPr>
        <w:pStyle w:val="Apara"/>
      </w:pPr>
      <w:r>
        <w:tab/>
      </w:r>
      <w:r w:rsidR="00803E46" w:rsidRPr="008E5850">
        <w:t>(c)</w:t>
      </w:r>
      <w:r w:rsidR="00803E46" w:rsidRPr="008E5850">
        <w:tab/>
      </w:r>
      <w:r w:rsidR="00B31779" w:rsidRPr="008E5850">
        <w:t>grant an easement</w:t>
      </w:r>
      <w:r w:rsidR="001A788F" w:rsidRPr="008E5850">
        <w:t xml:space="preserve"> or any other right</w:t>
      </w:r>
      <w:r w:rsidR="00FD3CF3" w:rsidRPr="008E5850">
        <w:t xml:space="preserve"> over any part of the common property </w:t>
      </w:r>
      <w:r w:rsidR="0053705A" w:rsidRPr="008E5850">
        <w:t xml:space="preserve">for the purpose of the </w:t>
      </w:r>
      <w:r w:rsidR="00FD3CF3" w:rsidRPr="008E5850">
        <w:t>installation</w:t>
      </w:r>
      <w:r w:rsidR="0053705A" w:rsidRPr="008E5850">
        <w:t xml:space="preserve">, operation </w:t>
      </w:r>
      <w:r w:rsidR="005D516B" w:rsidRPr="008E5850">
        <w:t>or</w:t>
      </w:r>
      <w:r w:rsidR="0053705A" w:rsidRPr="008E5850">
        <w:t xml:space="preserve"> maintenance </w:t>
      </w:r>
      <w:r w:rsidR="00FD3CF3" w:rsidRPr="008E5850">
        <w:t xml:space="preserve">of the sustainability </w:t>
      </w:r>
      <w:r w:rsidR="00D226D8" w:rsidRPr="008E5850">
        <w:t>or</w:t>
      </w:r>
      <w:r w:rsidR="00294BC2" w:rsidRPr="008E5850">
        <w:t xml:space="preserve"> utility </w:t>
      </w:r>
      <w:r w:rsidR="009C7527" w:rsidRPr="008E5850">
        <w:t>infrastructure</w:t>
      </w:r>
      <w:r w:rsidR="00FD3CF3" w:rsidRPr="008E5850">
        <w:t>.</w:t>
      </w:r>
    </w:p>
    <w:p w14:paraId="6B655B88" w14:textId="77777777" w:rsidR="0071100A" w:rsidRPr="008E5850" w:rsidRDefault="001624E1" w:rsidP="00427C57">
      <w:pPr>
        <w:pStyle w:val="Amain"/>
      </w:pPr>
      <w:r>
        <w:lastRenderedPageBreak/>
        <w:tab/>
      </w:r>
      <w:r w:rsidR="00803E46" w:rsidRPr="008E5850">
        <w:t>(2)</w:t>
      </w:r>
      <w:r w:rsidR="00803E46" w:rsidRPr="008E5850">
        <w:tab/>
      </w:r>
      <w:r w:rsidR="0071100A" w:rsidRPr="008E5850">
        <w:t>The owners corporation ma</w:t>
      </w:r>
      <w:r w:rsidR="00036239" w:rsidRPr="008E5850">
        <w:t xml:space="preserve">y only approve the installation, and financing, </w:t>
      </w:r>
      <w:r w:rsidR="0071100A" w:rsidRPr="008E5850">
        <w:t xml:space="preserve">of sustainability </w:t>
      </w:r>
      <w:r w:rsidR="00D226D8" w:rsidRPr="008E5850">
        <w:t>or</w:t>
      </w:r>
      <w:r w:rsidR="00CF5CE6" w:rsidRPr="008E5850">
        <w:t xml:space="preserve"> utility </w:t>
      </w:r>
      <w:r w:rsidR="0071100A" w:rsidRPr="008E5850">
        <w:t xml:space="preserve">infrastructure </w:t>
      </w:r>
      <w:r w:rsidR="00C254EE" w:rsidRPr="008E5850">
        <w:t xml:space="preserve">under this section </w:t>
      </w:r>
      <w:r w:rsidR="003E23E9" w:rsidRPr="008E5850">
        <w:t xml:space="preserve">if satisfied, </w:t>
      </w:r>
      <w:r w:rsidR="0071100A" w:rsidRPr="008E5850">
        <w:t>after considering the following</w:t>
      </w:r>
      <w:r w:rsidR="003E23E9" w:rsidRPr="008E5850">
        <w:t xml:space="preserve">, the long-term benefit of the proposed </w:t>
      </w:r>
      <w:r w:rsidR="00CF5CE6" w:rsidRPr="008E5850">
        <w:t xml:space="preserve">infrastructure </w:t>
      </w:r>
      <w:r w:rsidR="001B50F6" w:rsidRPr="008E5850">
        <w:t>is greater than</w:t>
      </w:r>
      <w:r w:rsidR="00C675B3" w:rsidRPr="008E5850">
        <w:t xml:space="preserve"> the cost</w:t>
      </w:r>
      <w:r w:rsidR="009854C2" w:rsidRPr="008E5850">
        <w:t xml:space="preserve"> of installing and maintain</w:t>
      </w:r>
      <w:r w:rsidR="00C675B3" w:rsidRPr="008E5850">
        <w:t>ing</w:t>
      </w:r>
      <w:r w:rsidR="009854C2" w:rsidRPr="008E5850">
        <w:t xml:space="preserve"> the </w:t>
      </w:r>
      <w:r w:rsidR="00CF5CE6" w:rsidRPr="008E5850">
        <w:t>infrastructure</w:t>
      </w:r>
      <w:r w:rsidR="0071100A" w:rsidRPr="008E5850">
        <w:t>:</w:t>
      </w:r>
    </w:p>
    <w:p w14:paraId="2A755616" w14:textId="77777777" w:rsidR="0071100A" w:rsidRPr="008E5850" w:rsidRDefault="001624E1" w:rsidP="009B1EAB">
      <w:pPr>
        <w:pStyle w:val="Apara"/>
      </w:pPr>
      <w:r>
        <w:tab/>
      </w:r>
      <w:r w:rsidR="00803E46" w:rsidRPr="008E5850">
        <w:t>(a)</w:t>
      </w:r>
      <w:r w:rsidR="00803E46" w:rsidRPr="008E5850">
        <w:tab/>
      </w:r>
      <w:r w:rsidR="0071100A" w:rsidRPr="008E5850">
        <w:t>a site plan of the proposed infrastructure;</w:t>
      </w:r>
    </w:p>
    <w:p w14:paraId="72745032" w14:textId="77777777" w:rsidR="0071100A" w:rsidRPr="008E5850" w:rsidRDefault="001624E1" w:rsidP="009B1EAB">
      <w:pPr>
        <w:pStyle w:val="Apara"/>
      </w:pPr>
      <w:r>
        <w:tab/>
      </w:r>
      <w:r w:rsidR="00803E46" w:rsidRPr="008E5850">
        <w:t>(b)</w:t>
      </w:r>
      <w:r w:rsidR="00803E46" w:rsidRPr="008E5850">
        <w:tab/>
      </w:r>
      <w:r w:rsidR="003E23E9" w:rsidRPr="008E5850">
        <w:t>a maintenance plan for the proposed infrastructure;</w:t>
      </w:r>
    </w:p>
    <w:p w14:paraId="733595EE" w14:textId="77777777" w:rsidR="003E23E9" w:rsidRPr="008E5850" w:rsidRDefault="001624E1" w:rsidP="009B1EAB">
      <w:pPr>
        <w:pStyle w:val="Apara"/>
      </w:pPr>
      <w:r>
        <w:tab/>
      </w:r>
      <w:r w:rsidR="00803E46" w:rsidRPr="008E5850">
        <w:t>(c)</w:t>
      </w:r>
      <w:r w:rsidR="00803E46" w:rsidRPr="008E5850">
        <w:tab/>
      </w:r>
      <w:r w:rsidR="003E23E9" w:rsidRPr="008E5850">
        <w:t>if the proposed infrastructure is to be financed by a third party—the terms of the financing arrangements;</w:t>
      </w:r>
    </w:p>
    <w:p w14:paraId="69C5D0C2" w14:textId="77777777" w:rsidR="003E23E9" w:rsidRPr="008E5850" w:rsidRDefault="001624E1" w:rsidP="009B1EAB">
      <w:pPr>
        <w:pStyle w:val="Apara"/>
      </w:pPr>
      <w:r>
        <w:tab/>
      </w:r>
      <w:r w:rsidR="00803E46" w:rsidRPr="008E5850">
        <w:t>(d)</w:t>
      </w:r>
      <w:r w:rsidR="00803E46" w:rsidRPr="008E5850">
        <w:tab/>
      </w:r>
      <w:r w:rsidR="009854C2" w:rsidRPr="008E5850">
        <w:t>the direct and indirect costs of the proposed infrastructure;</w:t>
      </w:r>
    </w:p>
    <w:p w14:paraId="64E681B5" w14:textId="77777777" w:rsidR="009B317B" w:rsidRPr="008E5850" w:rsidRDefault="001624E1" w:rsidP="009B1EAB">
      <w:pPr>
        <w:pStyle w:val="Apara"/>
      </w:pPr>
      <w:r>
        <w:tab/>
      </w:r>
      <w:r w:rsidR="00803E46" w:rsidRPr="008E5850">
        <w:t>(e)</w:t>
      </w:r>
      <w:r w:rsidR="00803E46" w:rsidRPr="008E5850">
        <w:tab/>
      </w:r>
      <w:r w:rsidR="009854C2" w:rsidRPr="008E5850">
        <w:t xml:space="preserve">the long-term </w:t>
      </w:r>
      <w:r w:rsidR="00C675B3" w:rsidRPr="008E5850">
        <w:t>environmental sustainability benefits</w:t>
      </w:r>
      <w:r w:rsidR="009B317B" w:rsidRPr="008E5850">
        <w:t xml:space="preserve"> of the proposed infrastructure;</w:t>
      </w:r>
    </w:p>
    <w:p w14:paraId="7A0AF7C8" w14:textId="77777777" w:rsidR="009854C2" w:rsidRPr="008E5850" w:rsidRDefault="001624E1" w:rsidP="009B1EAB">
      <w:pPr>
        <w:pStyle w:val="Apara"/>
      </w:pPr>
      <w:r>
        <w:tab/>
      </w:r>
      <w:r w:rsidR="00803E46" w:rsidRPr="008E5850">
        <w:t>(f)</w:t>
      </w:r>
      <w:r w:rsidR="00803E46" w:rsidRPr="008E5850">
        <w:tab/>
      </w:r>
      <w:r w:rsidR="009B317B" w:rsidRPr="008E5850">
        <w:t>any other matter prescribed by regulation.</w:t>
      </w:r>
      <w:r w:rsidR="009854C2" w:rsidRPr="008E5850">
        <w:t xml:space="preserve"> </w:t>
      </w:r>
    </w:p>
    <w:p w14:paraId="11D0BD9A" w14:textId="5CAAA659" w:rsidR="00250864" w:rsidRPr="008E5850" w:rsidRDefault="001624E1" w:rsidP="001624E1">
      <w:pPr>
        <w:pStyle w:val="Amain"/>
      </w:pPr>
      <w:r>
        <w:tab/>
      </w:r>
      <w:r w:rsidR="00803E46" w:rsidRPr="008E5850">
        <w:t>(3)</w:t>
      </w:r>
      <w:r w:rsidR="00803E46" w:rsidRPr="008E5850">
        <w:tab/>
      </w:r>
      <w:r w:rsidR="00250864" w:rsidRPr="008E5850">
        <w:t xml:space="preserve">The owners corporation </w:t>
      </w:r>
      <w:r w:rsidR="001743CB" w:rsidRPr="008E5850">
        <w:t>may, by ordinary resolution, decide to hold</w:t>
      </w:r>
      <w:r w:rsidR="00250864" w:rsidRPr="008E5850">
        <w:t xml:space="preserve"> sustainability infrastructure </w:t>
      </w:r>
      <w:r w:rsidR="001B50F6" w:rsidRPr="008E5850">
        <w:t>(</w:t>
      </w:r>
      <w:r w:rsidR="00474CEC" w:rsidRPr="008E5850">
        <w:t>including existing sustainability infrastructure</w:t>
      </w:r>
      <w:r w:rsidR="001B50F6" w:rsidRPr="008E5850">
        <w:t xml:space="preserve">) </w:t>
      </w:r>
      <w:r w:rsidR="00250864" w:rsidRPr="008E5850">
        <w:t xml:space="preserve">installed on common property </w:t>
      </w:r>
      <w:r w:rsidR="00B7673A" w:rsidRPr="008E5850">
        <w:t xml:space="preserve">and any income </w:t>
      </w:r>
      <w:r w:rsidR="00491ECE" w:rsidRPr="00626AFC">
        <w:t>received</w:t>
      </w:r>
      <w:r w:rsidR="00491ECE">
        <w:t xml:space="preserve"> </w:t>
      </w:r>
      <w:r w:rsidR="00B7673A" w:rsidRPr="008E5850">
        <w:t xml:space="preserve">from the operation of the infrastructure </w:t>
      </w:r>
      <w:r w:rsidR="00250864" w:rsidRPr="008E5850">
        <w:t>as trustee for</w:t>
      </w:r>
      <w:r w:rsidR="009B317B" w:rsidRPr="008E5850">
        <w:t>—</w:t>
      </w:r>
    </w:p>
    <w:p w14:paraId="10067FDC" w14:textId="77777777" w:rsidR="00250864" w:rsidRPr="008E5850" w:rsidRDefault="001624E1" w:rsidP="001624E1">
      <w:pPr>
        <w:pStyle w:val="Apara"/>
      </w:pPr>
      <w:r>
        <w:tab/>
      </w:r>
      <w:r w:rsidR="00803E46" w:rsidRPr="008E5850">
        <w:t>(a)</w:t>
      </w:r>
      <w:r w:rsidR="00803E46" w:rsidRPr="008E5850">
        <w:tab/>
      </w:r>
      <w:r w:rsidR="00250864" w:rsidRPr="008E5850">
        <w:t xml:space="preserve">if all the units are owned by the same person—the owner; or </w:t>
      </w:r>
    </w:p>
    <w:p w14:paraId="6463D643" w14:textId="77777777" w:rsidR="00250864" w:rsidRPr="008E5850" w:rsidRDefault="001624E1" w:rsidP="001624E1">
      <w:pPr>
        <w:pStyle w:val="Apara"/>
      </w:pPr>
      <w:r>
        <w:tab/>
      </w:r>
      <w:r w:rsidR="00803E46" w:rsidRPr="008E5850">
        <w:t>(b)</w:t>
      </w:r>
      <w:r w:rsidR="00803E46" w:rsidRPr="008E5850">
        <w:tab/>
      </w:r>
      <w:r w:rsidR="00250864" w:rsidRPr="008E5850">
        <w:t>in any other case—the unit owners as tenants in common in shares proportional to their unit entitlement.</w:t>
      </w:r>
    </w:p>
    <w:p w14:paraId="651FC325" w14:textId="77777777" w:rsidR="00B7673A" w:rsidRPr="008E5850" w:rsidRDefault="00B7673A" w:rsidP="00B7673A">
      <w:pPr>
        <w:pStyle w:val="aExamHdgss"/>
      </w:pPr>
      <w:r w:rsidRPr="008E5850">
        <w:t>Example—income</w:t>
      </w:r>
    </w:p>
    <w:p w14:paraId="0E8E577C" w14:textId="77777777" w:rsidR="00B7673A" w:rsidRPr="008E5850" w:rsidRDefault="00B7673A" w:rsidP="00427C57">
      <w:pPr>
        <w:pStyle w:val="aExamss"/>
      </w:pPr>
      <w:r w:rsidRPr="008E5850">
        <w:t>income from an electricity feed-in tariff scheme</w:t>
      </w:r>
    </w:p>
    <w:p w14:paraId="05BED8E3" w14:textId="06AFC2CA" w:rsidR="00D226D8" w:rsidRPr="008E5850" w:rsidRDefault="00D226D8" w:rsidP="00D226D8">
      <w:pPr>
        <w:pStyle w:val="aNote"/>
      </w:pPr>
      <w:r w:rsidRPr="00AE568C">
        <w:rPr>
          <w:rStyle w:val="charItals"/>
        </w:rPr>
        <w:t>Note</w:t>
      </w:r>
      <w:r w:rsidRPr="00AE568C">
        <w:rPr>
          <w:rStyle w:val="charItals"/>
        </w:rPr>
        <w:tab/>
      </w:r>
      <w:r w:rsidR="00C8549A" w:rsidRPr="008E5850">
        <w:t xml:space="preserve">If the owners corporation does not decide to hold sustainability infrastructure as trustee for the unit owners, it holds the infrastructure as agent for the owners (see s </w:t>
      </w:r>
      <w:r w:rsidR="002C3C64">
        <w:t>19</w:t>
      </w:r>
      <w:r w:rsidR="00C8549A" w:rsidRPr="008E5850">
        <w:t xml:space="preserve"> (1)).</w:t>
      </w:r>
    </w:p>
    <w:p w14:paraId="05932FB8" w14:textId="2CCA7778" w:rsidR="00FC786E" w:rsidRPr="008E5850" w:rsidRDefault="001624E1" w:rsidP="00266715">
      <w:pPr>
        <w:pStyle w:val="Amain"/>
        <w:keepNext/>
      </w:pPr>
      <w:r>
        <w:lastRenderedPageBreak/>
        <w:tab/>
      </w:r>
      <w:r w:rsidR="00803E46" w:rsidRPr="008E5850">
        <w:t>(4)</w:t>
      </w:r>
      <w:r w:rsidR="00803E46" w:rsidRPr="008E5850">
        <w:tab/>
      </w:r>
      <w:r w:rsidR="00FC786E" w:rsidRPr="008E5850">
        <w:t xml:space="preserve">For section </w:t>
      </w:r>
      <w:r w:rsidR="006009EF" w:rsidRPr="008E5850">
        <w:t>71</w:t>
      </w:r>
      <w:r w:rsidR="00FC786E" w:rsidRPr="008E5850">
        <w:t xml:space="preserve">, an owners corporation is not </w:t>
      </w:r>
      <w:r w:rsidR="00491ECE" w:rsidRPr="00626AFC">
        <w:t>carrying on business</w:t>
      </w:r>
      <w:r w:rsidR="00FC786E" w:rsidRPr="008E5850">
        <w:t xml:space="preserve"> if it receives income from the operation of </w:t>
      </w:r>
      <w:r w:rsidR="00D61CF0" w:rsidRPr="008E5850">
        <w:t xml:space="preserve">the </w:t>
      </w:r>
      <w:r w:rsidR="00FC786E" w:rsidRPr="008E5850">
        <w:t xml:space="preserve">sustainability infrastructure </w:t>
      </w:r>
      <w:r w:rsidR="00D61CF0" w:rsidRPr="008E5850">
        <w:t>and</w:t>
      </w:r>
      <w:r w:rsidR="00AE5EE5" w:rsidRPr="008E5850">
        <w:t xml:space="preserve"> the income is used only to</w:t>
      </w:r>
      <w:r w:rsidR="00794E38" w:rsidRPr="008E5850">
        <w:t xml:space="preserve"> pay</w:t>
      </w:r>
      <w:r w:rsidR="00AE5EE5" w:rsidRPr="008E5850">
        <w:t>—</w:t>
      </w:r>
    </w:p>
    <w:p w14:paraId="7A9A629B" w14:textId="77777777" w:rsidR="00AE5EE5" w:rsidRPr="008E5850" w:rsidRDefault="001624E1" w:rsidP="001624E1">
      <w:pPr>
        <w:pStyle w:val="Apara"/>
      </w:pPr>
      <w:r>
        <w:tab/>
      </w:r>
      <w:r w:rsidR="00803E46" w:rsidRPr="008E5850">
        <w:t>(a)</w:t>
      </w:r>
      <w:r w:rsidR="00803E46" w:rsidRPr="008E5850">
        <w:tab/>
      </w:r>
      <w:r w:rsidR="00794E38" w:rsidRPr="008E5850">
        <w:t>costs,</w:t>
      </w:r>
      <w:r w:rsidR="00AE5EE5" w:rsidRPr="008E5850">
        <w:t xml:space="preserve"> including financing costs</w:t>
      </w:r>
      <w:r w:rsidR="00794E38" w:rsidRPr="008E5850">
        <w:t>,</w:t>
      </w:r>
      <w:r w:rsidR="00AE5EE5" w:rsidRPr="008E5850">
        <w:t xml:space="preserve"> in relation to the installation and maintenance of the infrastructure; or</w:t>
      </w:r>
    </w:p>
    <w:p w14:paraId="0FC5E06E" w14:textId="77777777" w:rsidR="00AE5EE5" w:rsidRPr="008E5850" w:rsidRDefault="001624E1" w:rsidP="001624E1">
      <w:pPr>
        <w:pStyle w:val="Apara"/>
      </w:pPr>
      <w:r>
        <w:tab/>
      </w:r>
      <w:r w:rsidR="00803E46" w:rsidRPr="008E5850">
        <w:t>(b)</w:t>
      </w:r>
      <w:r w:rsidR="00803E46" w:rsidRPr="008E5850">
        <w:tab/>
      </w:r>
      <w:r w:rsidR="00AE5EE5" w:rsidRPr="008E5850">
        <w:t xml:space="preserve">costs of </w:t>
      </w:r>
      <w:r w:rsidR="00794E38" w:rsidRPr="008E5850">
        <w:t>utilities used by</w:t>
      </w:r>
      <w:r w:rsidR="00D61CF0" w:rsidRPr="008E5850">
        <w:t>,</w:t>
      </w:r>
      <w:r w:rsidR="00794E38" w:rsidRPr="008E5850">
        <w:t xml:space="preserve"> or provided to, the </w:t>
      </w:r>
      <w:r w:rsidR="00D61CF0" w:rsidRPr="008E5850">
        <w:t>owners corporation</w:t>
      </w:r>
      <w:r w:rsidR="00794E38" w:rsidRPr="008E5850">
        <w:t>.</w:t>
      </w:r>
    </w:p>
    <w:p w14:paraId="353F82DA" w14:textId="77777777" w:rsidR="00A00F2D" w:rsidRPr="00726319" w:rsidRDefault="00803E46" w:rsidP="00803E46">
      <w:pPr>
        <w:pStyle w:val="AH3Div"/>
      </w:pPr>
      <w:bookmarkStart w:id="37" w:name="_Toc233038080"/>
      <w:r w:rsidRPr="00726319">
        <w:rPr>
          <w:rStyle w:val="CharDivNo"/>
        </w:rPr>
        <w:t>Division 3.3</w:t>
      </w:r>
      <w:r w:rsidRPr="008E5850">
        <w:tab/>
      </w:r>
      <w:r w:rsidR="00A00F2D" w:rsidRPr="00726319">
        <w:rPr>
          <w:rStyle w:val="CharDivText"/>
        </w:rPr>
        <w:t>Maintenance</w:t>
      </w:r>
      <w:r w:rsidR="00B736D9" w:rsidRPr="00726319">
        <w:rPr>
          <w:rStyle w:val="CharDivText"/>
        </w:rPr>
        <w:t xml:space="preserve"> and other services</w:t>
      </w:r>
      <w:bookmarkEnd w:id="37"/>
    </w:p>
    <w:p w14:paraId="608BA316" w14:textId="77777777" w:rsidR="005A741B" w:rsidRPr="008E5850" w:rsidRDefault="00803E46" w:rsidP="00803E46">
      <w:pPr>
        <w:pStyle w:val="AH5Sec"/>
      </w:pPr>
      <w:bookmarkStart w:id="38" w:name="_Toc233038081"/>
      <w:r w:rsidRPr="00726319">
        <w:rPr>
          <w:rStyle w:val="CharSectNo"/>
        </w:rPr>
        <w:t>24</w:t>
      </w:r>
      <w:r w:rsidRPr="008E5850">
        <w:tab/>
      </w:r>
      <w:r w:rsidR="005D0EF9" w:rsidRPr="008E5850">
        <w:t>Maintenance</w:t>
      </w:r>
      <w:r w:rsidR="009F1E42" w:rsidRPr="008E5850">
        <w:t xml:space="preserve"> obligations</w:t>
      </w:r>
      <w:bookmarkEnd w:id="38"/>
    </w:p>
    <w:p w14:paraId="67FC5E2E" w14:textId="77777777" w:rsidR="003B3491" w:rsidRPr="008E5850" w:rsidRDefault="001624E1" w:rsidP="00427C57">
      <w:pPr>
        <w:pStyle w:val="Amain"/>
      </w:pPr>
      <w:r>
        <w:tab/>
      </w:r>
      <w:r w:rsidR="00803E46" w:rsidRPr="008E5850">
        <w:t>(1)</w:t>
      </w:r>
      <w:r w:rsidR="00803E46" w:rsidRPr="008E5850">
        <w:tab/>
      </w:r>
      <w:r w:rsidR="003B3491" w:rsidRPr="008E5850">
        <w:t xml:space="preserve">An owners corporation </w:t>
      </w:r>
      <w:r w:rsidR="003215CB" w:rsidRPr="008E5850">
        <w:t xml:space="preserve">for a units plan </w:t>
      </w:r>
      <w:r w:rsidR="003B3491" w:rsidRPr="008E5850">
        <w:t xml:space="preserve">must maintain the following: </w:t>
      </w:r>
    </w:p>
    <w:p w14:paraId="57B5E6B9" w14:textId="77777777" w:rsidR="003B3491" w:rsidRPr="008E5850" w:rsidRDefault="001624E1" w:rsidP="001624E1">
      <w:pPr>
        <w:pStyle w:val="Apara"/>
      </w:pPr>
      <w:r>
        <w:tab/>
      </w:r>
      <w:r w:rsidR="00803E46" w:rsidRPr="008E5850">
        <w:t>(a)</w:t>
      </w:r>
      <w:r w:rsidR="00803E46" w:rsidRPr="008E5850">
        <w:tab/>
      </w:r>
      <w:r w:rsidR="003B3491" w:rsidRPr="008E5850">
        <w:t>for a staged development—the common property included in a completed stage of the development;</w:t>
      </w:r>
    </w:p>
    <w:p w14:paraId="78612324" w14:textId="77777777" w:rsidR="003B3491" w:rsidRPr="008E5850" w:rsidRDefault="001624E1" w:rsidP="001624E1">
      <w:pPr>
        <w:pStyle w:val="Apara"/>
      </w:pPr>
      <w:r>
        <w:tab/>
      </w:r>
      <w:r w:rsidR="00803E46" w:rsidRPr="008E5850">
        <w:t>(b)</w:t>
      </w:r>
      <w:r w:rsidR="00803E46" w:rsidRPr="008E5850">
        <w:tab/>
      </w:r>
      <w:r w:rsidR="003B3491" w:rsidRPr="008E5850">
        <w:t>for a development that is not a staged development—the common property;</w:t>
      </w:r>
    </w:p>
    <w:p w14:paraId="418E1769" w14:textId="77777777" w:rsidR="003B3491" w:rsidRPr="008E5850" w:rsidRDefault="001624E1" w:rsidP="001624E1">
      <w:pPr>
        <w:pStyle w:val="Apara"/>
      </w:pPr>
      <w:r>
        <w:tab/>
      </w:r>
      <w:r w:rsidR="00803E46" w:rsidRPr="008E5850">
        <w:t>(c)</w:t>
      </w:r>
      <w:r w:rsidR="00803E46" w:rsidRPr="008E5850">
        <w:tab/>
      </w:r>
      <w:r w:rsidR="003B3491" w:rsidRPr="008E5850">
        <w:t>other property that it holds;</w:t>
      </w:r>
    </w:p>
    <w:p w14:paraId="0324F063" w14:textId="77777777" w:rsidR="003B3491" w:rsidRPr="008E5850" w:rsidRDefault="001624E1" w:rsidP="001624E1">
      <w:pPr>
        <w:pStyle w:val="Apara"/>
      </w:pPr>
      <w:r>
        <w:tab/>
      </w:r>
      <w:r w:rsidR="00803E46" w:rsidRPr="008E5850">
        <w:t>(d)</w:t>
      </w:r>
      <w:r w:rsidR="00803E46" w:rsidRPr="008E5850">
        <w:tab/>
      </w:r>
      <w:r w:rsidR="003B3491" w:rsidRPr="008E5850">
        <w:t>the defined parts of a</w:t>
      </w:r>
      <w:r w:rsidR="003215CB" w:rsidRPr="008E5850">
        <w:t>ny</w:t>
      </w:r>
      <w:r w:rsidR="003B3491" w:rsidRPr="008E5850">
        <w:t xml:space="preserve"> building containing class A units (whether or not the defined parts are common property);</w:t>
      </w:r>
    </w:p>
    <w:p w14:paraId="3B26C641" w14:textId="77777777" w:rsidR="003B3491" w:rsidRPr="008E5850" w:rsidRDefault="003B3491" w:rsidP="003B3491">
      <w:pPr>
        <w:pStyle w:val="aNotepar"/>
      </w:pPr>
      <w:r w:rsidRPr="008E5850">
        <w:rPr>
          <w:rStyle w:val="charItals"/>
        </w:rPr>
        <w:t>Note</w:t>
      </w:r>
      <w:r w:rsidRPr="008E5850">
        <w:rPr>
          <w:rStyle w:val="charItals"/>
        </w:rPr>
        <w:tab/>
      </w:r>
      <w:r w:rsidRPr="008E5850">
        <w:t>This does not include painting, unless the painting is required becaus</w:t>
      </w:r>
      <w:r w:rsidR="00984DED" w:rsidRPr="008E5850">
        <w:t xml:space="preserve">e of other maintenance (see s </w:t>
      </w:r>
      <w:r w:rsidR="00AC5F82" w:rsidRPr="008E5850">
        <w:t>26</w:t>
      </w:r>
      <w:r w:rsidR="00BB599E" w:rsidRPr="008E5850">
        <w:t xml:space="preserve"> </w:t>
      </w:r>
      <w:r w:rsidR="00984DED" w:rsidRPr="008E5850">
        <w:t>(</w:t>
      </w:r>
      <w:r w:rsidR="00BB599E" w:rsidRPr="008E5850">
        <w:t>1</w:t>
      </w:r>
      <w:r w:rsidRPr="008E5850">
        <w:t>)).</w:t>
      </w:r>
    </w:p>
    <w:p w14:paraId="59907F9C" w14:textId="3AF0423C" w:rsidR="003B3491" w:rsidRPr="008E5850" w:rsidRDefault="001624E1" w:rsidP="00427C57">
      <w:pPr>
        <w:pStyle w:val="Apara"/>
      </w:pPr>
      <w:r>
        <w:tab/>
      </w:r>
      <w:r w:rsidR="00803E46" w:rsidRPr="008E5850">
        <w:t>(e)</w:t>
      </w:r>
      <w:r w:rsidR="00803E46" w:rsidRPr="008E5850">
        <w:tab/>
      </w:r>
      <w:r w:rsidR="003215CB" w:rsidRPr="008E5850">
        <w:t xml:space="preserve">if a utility service mentioned in the </w:t>
      </w:r>
      <w:hyperlink r:id="rId36" w:tooltip="A2001-16" w:history="1">
        <w:r w:rsidR="007A0BEB" w:rsidRPr="007A0BEB">
          <w:rPr>
            <w:rStyle w:val="charCitHyperlinkItal"/>
          </w:rPr>
          <w:t>Unit Titles Act 2001</w:t>
        </w:r>
      </w:hyperlink>
      <w:r w:rsidR="00406917" w:rsidRPr="008E5850">
        <w:t>, section</w:t>
      </w:r>
      <w:r w:rsidR="00427C57">
        <w:t> </w:t>
      </w:r>
      <w:r w:rsidR="003215CB" w:rsidRPr="008E5850">
        <w:t>35 (Easements given by this Act) is provided for the potential benefit of all units—</w:t>
      </w:r>
      <w:r w:rsidR="003B3491" w:rsidRPr="008E5850">
        <w:t>facilities associated with the provision of the utility services including utility conduits;</w:t>
      </w:r>
    </w:p>
    <w:p w14:paraId="177C65E8" w14:textId="15A408A8" w:rsidR="003B3491" w:rsidRPr="008E5850" w:rsidRDefault="001624E1" w:rsidP="001624E1">
      <w:pPr>
        <w:pStyle w:val="Apara"/>
      </w:pPr>
      <w:r>
        <w:tab/>
      </w:r>
      <w:r w:rsidR="00803E46" w:rsidRPr="008E5850">
        <w:t>(f)</w:t>
      </w:r>
      <w:r w:rsidR="00803E46" w:rsidRPr="008E5850">
        <w:tab/>
      </w:r>
      <w:r w:rsidR="003B3491" w:rsidRPr="008E5850">
        <w:t>a</w:t>
      </w:r>
      <w:r w:rsidR="003215CB" w:rsidRPr="008E5850">
        <w:t>ny</w:t>
      </w:r>
      <w:r w:rsidR="003B3491" w:rsidRPr="008E5850">
        <w:t xml:space="preserve"> building on the common property that encroaches on a unit if the building is the subject of an easement declared under </w:t>
      </w:r>
      <w:r w:rsidR="0007434C" w:rsidRPr="008E5850">
        <w:t xml:space="preserve">the </w:t>
      </w:r>
      <w:hyperlink r:id="rId37" w:tooltip="A2001-16" w:history="1">
        <w:r w:rsidR="007A0BEB" w:rsidRPr="007A0BEB">
          <w:rPr>
            <w:rStyle w:val="charCitHyperlinkItal"/>
          </w:rPr>
          <w:t>Unit Titles Act 2001</w:t>
        </w:r>
      </w:hyperlink>
      <w:r w:rsidR="00674182" w:rsidRPr="008E5850">
        <w:t xml:space="preserve">, </w:t>
      </w:r>
      <w:r w:rsidR="003B3491" w:rsidRPr="008E5850">
        <w:t xml:space="preserve">section </w:t>
      </w:r>
      <w:r w:rsidR="00674182" w:rsidRPr="008E5850">
        <w:t>36</w:t>
      </w:r>
      <w:r w:rsidR="003B3491" w:rsidRPr="008E5850">
        <w:t xml:space="preserve"> (Easements declared by owners corporations);</w:t>
      </w:r>
    </w:p>
    <w:p w14:paraId="1A5E2DC8" w14:textId="77777777" w:rsidR="003B3491" w:rsidRPr="008E5850" w:rsidRDefault="001624E1" w:rsidP="00543595">
      <w:pPr>
        <w:pStyle w:val="Apara"/>
        <w:keepNext/>
      </w:pPr>
      <w:r>
        <w:lastRenderedPageBreak/>
        <w:tab/>
      </w:r>
      <w:r w:rsidR="00803E46" w:rsidRPr="008E5850">
        <w:t>(g)</w:t>
      </w:r>
      <w:r w:rsidR="00803E46" w:rsidRPr="008E5850">
        <w:tab/>
      </w:r>
      <w:r w:rsidR="003B3491" w:rsidRPr="008E5850">
        <w:t>as authorised by a special resolution (if any)—all buildings on all class B units on the units plan.</w:t>
      </w:r>
    </w:p>
    <w:p w14:paraId="2A0F037C" w14:textId="77777777" w:rsidR="003B3491" w:rsidRPr="008E5850" w:rsidRDefault="003B3491" w:rsidP="00543595">
      <w:pPr>
        <w:pStyle w:val="aExamHdgpar"/>
      </w:pPr>
      <w:r w:rsidRPr="008E5850">
        <w:t>Example</w:t>
      </w:r>
      <w:r w:rsidR="005A0202" w:rsidRPr="008E5850">
        <w:t>—</w:t>
      </w:r>
      <w:r w:rsidRPr="008E5850">
        <w:t>par (g)</w:t>
      </w:r>
    </w:p>
    <w:p w14:paraId="1D057DDF" w14:textId="6A9748E4" w:rsidR="003B3491" w:rsidRPr="008E5850" w:rsidRDefault="00CB60DA" w:rsidP="00427C57">
      <w:pPr>
        <w:pStyle w:val="aExampar"/>
      </w:pPr>
      <w:r w:rsidRPr="008E5850">
        <w:t>a</w:t>
      </w:r>
      <w:r w:rsidR="003B3491" w:rsidRPr="008E5850">
        <w:t xml:space="preserve"> special resolution authorising the </w:t>
      </w:r>
      <w:r w:rsidR="005A0202" w:rsidRPr="008E5850">
        <w:t xml:space="preserve">owners </w:t>
      </w:r>
      <w:r w:rsidR="003B3491" w:rsidRPr="008E5850">
        <w:t>corporation to paint all buildings on the class</w:t>
      </w:r>
      <w:r w:rsidR="00427C57">
        <w:t xml:space="preserve"> </w:t>
      </w:r>
      <w:r w:rsidR="003B3491" w:rsidRPr="008E5850">
        <w:t>B units and to carry out roofing and structural repairs to all class B units, but excluding responsibility for internal painting and</w:t>
      </w:r>
      <w:r w:rsidRPr="008E5850">
        <w:t xml:space="preserve"> minor repairs of class B units</w:t>
      </w:r>
    </w:p>
    <w:p w14:paraId="232DFD75" w14:textId="11F28D86" w:rsidR="00C767E2" w:rsidRPr="00445AD0" w:rsidRDefault="00C767E2" w:rsidP="00C767E2">
      <w:pPr>
        <w:pStyle w:val="Amain"/>
      </w:pPr>
      <w:r w:rsidRPr="00445AD0">
        <w:tab/>
        <w:t>(</w:t>
      </w:r>
      <w:r>
        <w:t>2</w:t>
      </w:r>
      <w:r w:rsidRPr="00445AD0">
        <w:t>)</w:t>
      </w:r>
      <w:r w:rsidRPr="00445AD0">
        <w:tab/>
        <w:t>For meeting its obligations under subsection (1), the owners corporation must prepare a maintenance plan taking into account the developer’s maintenance schedule (if any).</w:t>
      </w:r>
    </w:p>
    <w:p w14:paraId="366129ED" w14:textId="2F084B26" w:rsidR="00C767E2" w:rsidRPr="00445AD0" w:rsidRDefault="00C767E2" w:rsidP="00C767E2">
      <w:pPr>
        <w:pStyle w:val="Amain"/>
      </w:pPr>
      <w:r w:rsidRPr="00445AD0">
        <w:tab/>
        <w:t>(</w:t>
      </w:r>
      <w:r>
        <w:t>3</w:t>
      </w:r>
      <w:r w:rsidRPr="00445AD0">
        <w:t>)</w:t>
      </w:r>
      <w:r w:rsidRPr="00445AD0">
        <w:tab/>
        <w:t>The maintenance plan must contain the matters prescribed by regulation.</w:t>
      </w:r>
    </w:p>
    <w:p w14:paraId="76BA94F9" w14:textId="2EB1759D" w:rsidR="00BB289D" w:rsidRPr="008E5850" w:rsidRDefault="001624E1" w:rsidP="00427C57">
      <w:pPr>
        <w:pStyle w:val="Amain"/>
      </w:pPr>
      <w:r>
        <w:tab/>
      </w:r>
      <w:r w:rsidR="00803E46" w:rsidRPr="008E5850">
        <w:t>(</w:t>
      </w:r>
      <w:r w:rsidR="00C767E2">
        <w:t>4</w:t>
      </w:r>
      <w:r w:rsidR="00803E46" w:rsidRPr="008E5850">
        <w:t>)</w:t>
      </w:r>
      <w:r w:rsidR="00803E46" w:rsidRPr="008E5850">
        <w:tab/>
      </w:r>
      <w:r w:rsidR="00BB289D" w:rsidRPr="008E5850">
        <w:t>In this section:</w:t>
      </w:r>
    </w:p>
    <w:p w14:paraId="6EF200CD" w14:textId="77777777" w:rsidR="00BB289D" w:rsidRPr="008E5850" w:rsidRDefault="00BB289D" w:rsidP="00803E46">
      <w:pPr>
        <w:pStyle w:val="aDef"/>
      </w:pPr>
      <w:r w:rsidRPr="008E5850">
        <w:rPr>
          <w:rStyle w:val="charBoldItals"/>
        </w:rPr>
        <w:t>defined part</w:t>
      </w:r>
      <w:r w:rsidR="007115A4" w:rsidRPr="008E5850">
        <w:rPr>
          <w:rStyle w:val="charBoldItals"/>
        </w:rPr>
        <w:t>s</w:t>
      </w:r>
      <w:r w:rsidRPr="008E5850">
        <w:t>, of a building containing class A units, means—</w:t>
      </w:r>
    </w:p>
    <w:p w14:paraId="5515AB7D" w14:textId="77777777" w:rsidR="00BB289D" w:rsidRPr="008E5850" w:rsidRDefault="001624E1" w:rsidP="00427C57">
      <w:pPr>
        <w:pStyle w:val="Apara"/>
      </w:pPr>
      <w:r>
        <w:tab/>
      </w:r>
      <w:r w:rsidR="00803E46" w:rsidRPr="008E5850">
        <w:t>(a)</w:t>
      </w:r>
      <w:r w:rsidR="00803E46" w:rsidRPr="008E5850">
        <w:tab/>
      </w:r>
      <w:r w:rsidR="00BB289D" w:rsidRPr="008E5850">
        <w:t>the following structures in the building, if load-bearing:</w:t>
      </w:r>
    </w:p>
    <w:p w14:paraId="3B60AD5B" w14:textId="77777777" w:rsidR="00BB289D" w:rsidRPr="008E5850" w:rsidRDefault="001624E1" w:rsidP="001624E1">
      <w:pPr>
        <w:pStyle w:val="Asubpara"/>
      </w:pPr>
      <w:r>
        <w:tab/>
      </w:r>
      <w:r w:rsidR="00803E46" w:rsidRPr="008E5850">
        <w:t>(i)</w:t>
      </w:r>
      <w:r w:rsidR="00803E46" w:rsidRPr="008E5850">
        <w:tab/>
      </w:r>
      <w:r w:rsidR="00BB289D" w:rsidRPr="008E5850">
        <w:t>walls;</w:t>
      </w:r>
    </w:p>
    <w:p w14:paraId="06E758D3" w14:textId="77777777" w:rsidR="00BB289D" w:rsidRPr="008E5850" w:rsidRDefault="001624E1" w:rsidP="001624E1">
      <w:pPr>
        <w:pStyle w:val="Asubpara"/>
      </w:pPr>
      <w:r>
        <w:tab/>
      </w:r>
      <w:r w:rsidR="00803E46" w:rsidRPr="008E5850">
        <w:t>(ii)</w:t>
      </w:r>
      <w:r w:rsidR="00803E46" w:rsidRPr="008E5850">
        <w:tab/>
      </w:r>
      <w:r w:rsidR="00BB289D" w:rsidRPr="008E5850">
        <w:t>columns;</w:t>
      </w:r>
    </w:p>
    <w:p w14:paraId="7447452E" w14:textId="77777777" w:rsidR="00BB289D" w:rsidRPr="008E5850" w:rsidRDefault="001624E1" w:rsidP="001624E1">
      <w:pPr>
        <w:pStyle w:val="Asubpara"/>
      </w:pPr>
      <w:r>
        <w:tab/>
      </w:r>
      <w:r w:rsidR="00803E46" w:rsidRPr="008E5850">
        <w:t>(iii)</w:t>
      </w:r>
      <w:r w:rsidR="00803E46" w:rsidRPr="008E5850">
        <w:tab/>
      </w:r>
      <w:r w:rsidR="00BB289D" w:rsidRPr="008E5850">
        <w:t>footings;</w:t>
      </w:r>
    </w:p>
    <w:p w14:paraId="6D35EE31" w14:textId="77777777" w:rsidR="00BB289D" w:rsidRPr="008E5850" w:rsidRDefault="001624E1" w:rsidP="001624E1">
      <w:pPr>
        <w:pStyle w:val="Asubpara"/>
      </w:pPr>
      <w:r>
        <w:tab/>
      </w:r>
      <w:r w:rsidR="00803E46" w:rsidRPr="008E5850">
        <w:t>(iv)</w:t>
      </w:r>
      <w:r w:rsidR="00803E46" w:rsidRPr="008E5850">
        <w:tab/>
      </w:r>
      <w:r w:rsidR="00BB289D" w:rsidRPr="008E5850">
        <w:t>slabs;</w:t>
      </w:r>
    </w:p>
    <w:p w14:paraId="48FFD100" w14:textId="77777777" w:rsidR="00BB289D" w:rsidRPr="008E5850" w:rsidRDefault="001624E1" w:rsidP="001624E1">
      <w:pPr>
        <w:pStyle w:val="Asubpara"/>
      </w:pPr>
      <w:r>
        <w:tab/>
      </w:r>
      <w:r w:rsidR="00803E46" w:rsidRPr="008E5850">
        <w:t>(v)</w:t>
      </w:r>
      <w:r w:rsidR="00803E46" w:rsidRPr="008E5850">
        <w:tab/>
      </w:r>
      <w:r w:rsidR="00BB289D" w:rsidRPr="008E5850">
        <w:t>beams; or</w:t>
      </w:r>
    </w:p>
    <w:p w14:paraId="1901C8F1" w14:textId="77777777" w:rsidR="00BB289D" w:rsidRPr="008E5850" w:rsidRDefault="001624E1" w:rsidP="001624E1">
      <w:pPr>
        <w:pStyle w:val="Apara"/>
      </w:pPr>
      <w:r>
        <w:tab/>
      </w:r>
      <w:r w:rsidR="00803E46" w:rsidRPr="008E5850">
        <w:t>(b)</w:t>
      </w:r>
      <w:r w:rsidR="00803E46" w:rsidRPr="008E5850">
        <w:tab/>
      </w:r>
      <w:r w:rsidR="00BB289D" w:rsidRPr="008E5850">
        <w:t>any part of a balcony on the building.</w:t>
      </w:r>
    </w:p>
    <w:p w14:paraId="46C40928" w14:textId="77777777" w:rsidR="00104408" w:rsidRPr="00445AD0" w:rsidRDefault="00104408" w:rsidP="00104408">
      <w:pPr>
        <w:pStyle w:val="AH5Sec"/>
      </w:pPr>
      <w:bookmarkStart w:id="39" w:name="_Toc233038082"/>
      <w:r w:rsidRPr="00726319">
        <w:rPr>
          <w:rStyle w:val="CharSectNo"/>
        </w:rPr>
        <w:t>25</w:t>
      </w:r>
      <w:r w:rsidRPr="00445AD0">
        <w:tab/>
        <w:t>Developer to prepare maintenance schedule</w:t>
      </w:r>
      <w:bookmarkEnd w:id="39"/>
    </w:p>
    <w:p w14:paraId="69A012CE" w14:textId="77777777" w:rsidR="00104408" w:rsidRPr="00445AD0" w:rsidRDefault="00104408" w:rsidP="00427C57">
      <w:pPr>
        <w:pStyle w:val="Amain"/>
      </w:pPr>
      <w:r w:rsidRPr="00445AD0">
        <w:tab/>
        <w:t>(1)</w:t>
      </w:r>
      <w:r w:rsidRPr="00445AD0">
        <w:tab/>
        <w:t xml:space="preserve">The developer of a units plan must prepare a schedule for maintenance of the common property (the </w:t>
      </w:r>
      <w:r w:rsidRPr="00445AD0">
        <w:rPr>
          <w:rStyle w:val="charBoldItals"/>
        </w:rPr>
        <w:t>developer’s maintenance schedule</w:t>
      </w:r>
      <w:r w:rsidRPr="00445AD0">
        <w:t>).</w:t>
      </w:r>
    </w:p>
    <w:p w14:paraId="3CFE496B" w14:textId="6199C85F" w:rsidR="00104408" w:rsidRPr="00445AD0" w:rsidRDefault="00104408" w:rsidP="00427C57">
      <w:pPr>
        <w:pStyle w:val="aNote"/>
      </w:pPr>
      <w:r w:rsidRPr="00445AD0">
        <w:rPr>
          <w:rStyle w:val="charItals"/>
        </w:rPr>
        <w:t>Note</w:t>
      </w:r>
      <w:r w:rsidRPr="00445AD0">
        <w:rPr>
          <w:rStyle w:val="charItals"/>
        </w:rPr>
        <w:tab/>
      </w:r>
      <w:r w:rsidRPr="00445AD0">
        <w:t>The developer must give the initial maintenance schedule to the owners corporation at the first annual general meeting of the corporation (see sch</w:t>
      </w:r>
      <w:r w:rsidR="00427C57">
        <w:t> </w:t>
      </w:r>
      <w:r w:rsidRPr="00445AD0">
        <w:t>3, s 3.4).</w:t>
      </w:r>
    </w:p>
    <w:p w14:paraId="02536CE2" w14:textId="77777777" w:rsidR="00104408" w:rsidRPr="00445AD0" w:rsidRDefault="00104408" w:rsidP="00104408">
      <w:pPr>
        <w:pStyle w:val="Amain"/>
      </w:pPr>
      <w:r w:rsidRPr="00445AD0">
        <w:lastRenderedPageBreak/>
        <w:tab/>
        <w:t>(2)</w:t>
      </w:r>
      <w:r w:rsidRPr="00445AD0">
        <w:tab/>
        <w:t>The developer’s maintenance schedule must contain the matters prescribed by regulation.</w:t>
      </w:r>
    </w:p>
    <w:p w14:paraId="5584D9DD" w14:textId="77777777" w:rsidR="00104408" w:rsidRPr="00445AD0" w:rsidRDefault="00104408" w:rsidP="00104408">
      <w:pPr>
        <w:pStyle w:val="Amain"/>
      </w:pPr>
      <w:r w:rsidRPr="00445AD0">
        <w:tab/>
        <w:t>(3)</w:t>
      </w:r>
      <w:r w:rsidRPr="00445AD0">
        <w:tab/>
        <w:t xml:space="preserve">The owners corporation is not required to comply with the developer’s maintenance schedule in meeting its maintenance obligations for the common property under section 24. </w:t>
      </w:r>
    </w:p>
    <w:p w14:paraId="64A6E33A" w14:textId="77777777" w:rsidR="00104408" w:rsidRPr="00445AD0" w:rsidRDefault="00104408" w:rsidP="00104408">
      <w:pPr>
        <w:pStyle w:val="Amain"/>
      </w:pPr>
      <w:r w:rsidRPr="00445AD0">
        <w:tab/>
        <w:t>(4)</w:t>
      </w:r>
      <w:r w:rsidRPr="00445AD0">
        <w:tab/>
        <w:t>In any legal proceeding—</w:t>
      </w:r>
    </w:p>
    <w:p w14:paraId="71682725" w14:textId="77777777" w:rsidR="00104408" w:rsidRPr="00445AD0" w:rsidRDefault="00104408" w:rsidP="00104408">
      <w:pPr>
        <w:pStyle w:val="Apara"/>
      </w:pPr>
      <w:r w:rsidRPr="00445AD0">
        <w:tab/>
        <w:t>(a)</w:t>
      </w:r>
      <w:r w:rsidRPr="00445AD0">
        <w:tab/>
        <w:t>the developer’s maintenance schedule may be considered for the purpose of determining whether or not a defect in, or damage to, a building could have been avoided by taking stated action; but</w:t>
      </w:r>
    </w:p>
    <w:p w14:paraId="43B2B90B" w14:textId="77777777" w:rsidR="00104408" w:rsidRPr="00445AD0" w:rsidRDefault="00104408" w:rsidP="00104408">
      <w:pPr>
        <w:pStyle w:val="Apara"/>
      </w:pPr>
      <w:r w:rsidRPr="00445AD0">
        <w:tab/>
        <w:t>(b)</w:t>
      </w:r>
      <w:r w:rsidRPr="00445AD0">
        <w:tab/>
        <w:t>the provision of the developer’s maintenance schedule to the owners corporation does not affect any obligations of the developer in relation to structural defects, warranties or similar matter in relation to the building.</w:t>
      </w:r>
    </w:p>
    <w:p w14:paraId="689EA951" w14:textId="77777777" w:rsidR="005A741B" w:rsidRPr="008E5850" w:rsidRDefault="00803E46" w:rsidP="00803E46">
      <w:pPr>
        <w:pStyle w:val="AH5Sec"/>
      </w:pPr>
      <w:bookmarkStart w:id="40" w:name="_Toc233038083"/>
      <w:r w:rsidRPr="00726319">
        <w:rPr>
          <w:rStyle w:val="CharSectNo"/>
        </w:rPr>
        <w:t>26</w:t>
      </w:r>
      <w:r w:rsidRPr="008E5850">
        <w:tab/>
      </w:r>
      <w:r w:rsidR="00BB289D" w:rsidRPr="008E5850">
        <w:t xml:space="preserve">Other qualifications on owners corporation’s </w:t>
      </w:r>
      <w:r w:rsidR="001C78B7" w:rsidRPr="008E5850">
        <w:t>maintenance obligations</w:t>
      </w:r>
      <w:bookmarkEnd w:id="40"/>
    </w:p>
    <w:p w14:paraId="29D277C5" w14:textId="424710F3" w:rsidR="003B3491" w:rsidRPr="008E5850" w:rsidRDefault="001624E1" w:rsidP="001624E1">
      <w:pPr>
        <w:pStyle w:val="Amain"/>
      </w:pPr>
      <w:r>
        <w:tab/>
      </w:r>
      <w:r w:rsidR="00803E46" w:rsidRPr="008E5850">
        <w:t>(1)</w:t>
      </w:r>
      <w:r w:rsidR="00803E46" w:rsidRPr="008E5850">
        <w:tab/>
      </w:r>
      <w:r w:rsidR="003B3491" w:rsidRPr="008E5850">
        <w:t xml:space="preserve">An owners corporation’s </w:t>
      </w:r>
      <w:r w:rsidR="001C78B7" w:rsidRPr="008E5850">
        <w:t xml:space="preserve">obligation under </w:t>
      </w:r>
      <w:r w:rsidR="00984DED" w:rsidRPr="008E5850">
        <w:t xml:space="preserve">section </w:t>
      </w:r>
      <w:r w:rsidR="00AC5F82" w:rsidRPr="008E5850">
        <w:t>24</w:t>
      </w:r>
      <w:r w:rsidR="001C78B7" w:rsidRPr="008E5850">
        <w:t xml:space="preserve"> </w:t>
      </w:r>
      <w:r w:rsidR="00984DED" w:rsidRPr="008E5850">
        <w:t>(1</w:t>
      </w:r>
      <w:r w:rsidR="003B3491" w:rsidRPr="008E5850">
        <w:t>) (d) to maintain the defined parts of a building containing class</w:t>
      </w:r>
      <w:r w:rsidR="00427C57">
        <w:t xml:space="preserve"> </w:t>
      </w:r>
      <w:r w:rsidR="003B3491" w:rsidRPr="008E5850">
        <w:t xml:space="preserve">A units does not require the corporation to carry out any painting of a unit </w:t>
      </w:r>
      <w:r w:rsidR="005A0202" w:rsidRPr="008E5850">
        <w:t>unless the painting is necessary because of</w:t>
      </w:r>
      <w:r w:rsidR="003B3491" w:rsidRPr="008E5850">
        <w:t xml:space="preserve"> other maintenance being carried out </w:t>
      </w:r>
      <w:r w:rsidR="005A0202" w:rsidRPr="008E5850">
        <w:t>by the owners corporation</w:t>
      </w:r>
      <w:r w:rsidR="003B3491" w:rsidRPr="008E5850">
        <w:t>.</w:t>
      </w:r>
    </w:p>
    <w:p w14:paraId="39589769" w14:textId="289280DB" w:rsidR="00BC75E6" w:rsidRPr="006F27A9" w:rsidRDefault="001624E1" w:rsidP="00427C57">
      <w:pPr>
        <w:pStyle w:val="Amain"/>
      </w:pPr>
      <w:r>
        <w:tab/>
      </w:r>
      <w:r w:rsidR="00803E46" w:rsidRPr="008E5850">
        <w:t>(2)</w:t>
      </w:r>
      <w:r w:rsidR="00803E46" w:rsidRPr="008E5850">
        <w:tab/>
      </w:r>
      <w:r w:rsidR="00BC75E6" w:rsidRPr="00BC75E6">
        <w:t>If the lease of a unit or the common property is subject to a building and development provision, section 24 (1) does not apply to the owners corporation until the territory planning au</w:t>
      </w:r>
      <w:r w:rsidR="00BC75E6" w:rsidRPr="006F27A9">
        <w:t xml:space="preserve">thority issues a certificate under the </w:t>
      </w:r>
      <w:hyperlink r:id="rId38" w:tooltip="A2023-18" w:history="1">
        <w:r w:rsidR="00BC75E6" w:rsidRPr="004E4BF5">
          <w:rPr>
            <w:rStyle w:val="charCitHyperlinkItal"/>
          </w:rPr>
          <w:t>Planning Act</w:t>
        </w:r>
        <w:r w:rsidR="00BC75E6">
          <w:rPr>
            <w:rStyle w:val="charCitHyperlinkItal"/>
          </w:rPr>
          <w:t xml:space="preserve"> </w:t>
        </w:r>
        <w:r w:rsidR="00BC75E6" w:rsidRPr="004E4BF5">
          <w:rPr>
            <w:rStyle w:val="charCitHyperlinkItal"/>
          </w:rPr>
          <w:t>2023</w:t>
        </w:r>
      </w:hyperlink>
      <w:r w:rsidR="00BC75E6" w:rsidRPr="006F27A9">
        <w:t>, section</w:t>
      </w:r>
      <w:r w:rsidR="00BC75E6">
        <w:t xml:space="preserve"> </w:t>
      </w:r>
      <w:r w:rsidR="00BC75E6" w:rsidRPr="006F27A9">
        <w:t>368 (Certificates of compliance)—</w:t>
      </w:r>
    </w:p>
    <w:p w14:paraId="16B56346" w14:textId="77777777" w:rsidR="00BC75E6" w:rsidRPr="006F27A9" w:rsidRDefault="00BC75E6" w:rsidP="00BC75E6">
      <w:pPr>
        <w:pStyle w:val="Apara"/>
      </w:pPr>
      <w:r w:rsidRPr="006F27A9">
        <w:tab/>
        <w:t>(a)</w:t>
      </w:r>
      <w:r w:rsidRPr="006F27A9">
        <w:tab/>
        <w:t>for the building and development provision; and</w:t>
      </w:r>
    </w:p>
    <w:p w14:paraId="47AE3CE3" w14:textId="77777777" w:rsidR="00BC75E6" w:rsidRPr="006F27A9" w:rsidRDefault="00BC75E6" w:rsidP="00BC75E6">
      <w:pPr>
        <w:pStyle w:val="Apara"/>
      </w:pPr>
      <w:r w:rsidRPr="006F27A9">
        <w:tab/>
        <w:t>(b)</w:t>
      </w:r>
      <w:r w:rsidRPr="006F27A9">
        <w:tab/>
        <w:t>for any building and development provision to which any of the other leases are subject.</w:t>
      </w:r>
    </w:p>
    <w:p w14:paraId="4E27E01B" w14:textId="02629CBF" w:rsidR="005C5681" w:rsidRPr="008E5850" w:rsidRDefault="001624E1" w:rsidP="00427C57">
      <w:pPr>
        <w:pStyle w:val="Amain"/>
        <w:keepNext/>
      </w:pPr>
      <w:r>
        <w:lastRenderedPageBreak/>
        <w:tab/>
      </w:r>
      <w:r w:rsidR="00803E46" w:rsidRPr="008E5850">
        <w:t>(3)</w:t>
      </w:r>
      <w:r w:rsidR="00803E46" w:rsidRPr="008E5850">
        <w:tab/>
      </w:r>
      <w:r w:rsidR="005C5681" w:rsidRPr="008E5850">
        <w:t>In this section:</w:t>
      </w:r>
    </w:p>
    <w:p w14:paraId="6ACD4D37" w14:textId="1BBA0DB9" w:rsidR="005C5681" w:rsidRPr="008E5850" w:rsidRDefault="005C5681" w:rsidP="00803E46">
      <w:pPr>
        <w:pStyle w:val="aDef"/>
      </w:pPr>
      <w:r w:rsidRPr="00AE568C">
        <w:rPr>
          <w:rStyle w:val="charBoldItals"/>
        </w:rPr>
        <w:t>defined parts</w:t>
      </w:r>
      <w:r w:rsidR="0068255F" w:rsidRPr="008E5850">
        <w:t>, of a building containing class A units—see section</w:t>
      </w:r>
      <w:r w:rsidR="00427C57">
        <w:t> </w:t>
      </w:r>
      <w:r w:rsidR="00AC5F82" w:rsidRPr="008E5850">
        <w:t>24</w:t>
      </w:r>
      <w:r w:rsidR="00427C57">
        <w:t> </w:t>
      </w:r>
      <w:r w:rsidRPr="008E5850">
        <w:t>(</w:t>
      </w:r>
      <w:r w:rsidR="00C767E2">
        <w:t>4</w:t>
      </w:r>
      <w:r w:rsidRPr="008E5850">
        <w:t>).</w:t>
      </w:r>
    </w:p>
    <w:p w14:paraId="611815EA" w14:textId="77777777" w:rsidR="005A741B" w:rsidRPr="008E5850" w:rsidRDefault="00803E46" w:rsidP="00803E46">
      <w:pPr>
        <w:pStyle w:val="AH5Sec"/>
      </w:pPr>
      <w:bookmarkStart w:id="41" w:name="_Toc233038084"/>
      <w:r w:rsidRPr="00726319">
        <w:rPr>
          <w:rStyle w:val="CharSectNo"/>
        </w:rPr>
        <w:t>27</w:t>
      </w:r>
      <w:r w:rsidRPr="008E5850">
        <w:tab/>
      </w:r>
      <w:r w:rsidR="00143503" w:rsidRPr="008E5850">
        <w:t>Structural defects—owners corporation may represent members</w:t>
      </w:r>
      <w:bookmarkEnd w:id="41"/>
    </w:p>
    <w:p w14:paraId="740D913D" w14:textId="77777777" w:rsidR="00143503" w:rsidRPr="008E5850" w:rsidRDefault="001624E1" w:rsidP="00427C57">
      <w:pPr>
        <w:pStyle w:val="Amain"/>
      </w:pPr>
      <w:r>
        <w:tab/>
      </w:r>
      <w:r w:rsidR="00803E46" w:rsidRPr="008E5850">
        <w:t>(1)</w:t>
      </w:r>
      <w:r w:rsidR="00803E46" w:rsidRPr="008E5850">
        <w:tab/>
      </w:r>
      <w:r w:rsidR="00143503" w:rsidRPr="008E5850">
        <w:t>This section applies if a building, or the site of a building, that is part of the units or common property of a units plan, has a structural defect that affects, or is likely to affect, the support or shelter provided by that part of the building or site to another part of the building or site.</w:t>
      </w:r>
    </w:p>
    <w:p w14:paraId="4789CC31" w14:textId="77777777" w:rsidR="00143503" w:rsidRPr="008E5850" w:rsidRDefault="001624E1" w:rsidP="001624E1">
      <w:pPr>
        <w:pStyle w:val="Amain"/>
      </w:pPr>
      <w:r>
        <w:tab/>
      </w:r>
      <w:r w:rsidR="00803E46" w:rsidRPr="008E5850">
        <w:t>(2)</w:t>
      </w:r>
      <w:r w:rsidR="00803E46" w:rsidRPr="008E5850">
        <w:tab/>
      </w:r>
      <w:r w:rsidR="00143503" w:rsidRPr="008E5850">
        <w:t xml:space="preserve">The owners corporation </w:t>
      </w:r>
      <w:r w:rsidR="001A7573" w:rsidRPr="008E5850">
        <w:t xml:space="preserve">for the units plan </w:t>
      </w:r>
      <w:r w:rsidR="00143503" w:rsidRPr="008E5850">
        <w:t>may, by ordinary resolution, take legal action for the rectification of the structural defects if—</w:t>
      </w:r>
    </w:p>
    <w:p w14:paraId="0C6B5789" w14:textId="77777777" w:rsidR="00143503" w:rsidRPr="008E5850" w:rsidRDefault="001624E1" w:rsidP="001624E1">
      <w:pPr>
        <w:pStyle w:val="Apara"/>
      </w:pPr>
      <w:r>
        <w:tab/>
      </w:r>
      <w:r w:rsidR="00803E46" w:rsidRPr="008E5850">
        <w:t>(a)</w:t>
      </w:r>
      <w:r w:rsidR="00803E46" w:rsidRPr="008E5850">
        <w:tab/>
      </w:r>
      <w:r w:rsidR="00143503" w:rsidRPr="008E5850">
        <w:t>the legal action could be taken by a member of the corporation; and</w:t>
      </w:r>
    </w:p>
    <w:p w14:paraId="0D09CD2F" w14:textId="77777777" w:rsidR="00143503" w:rsidRPr="008E5850" w:rsidRDefault="001624E1" w:rsidP="001624E1">
      <w:pPr>
        <w:pStyle w:val="Apara"/>
      </w:pPr>
      <w:r>
        <w:tab/>
      </w:r>
      <w:r w:rsidR="00803E46" w:rsidRPr="008E5850">
        <w:t>(b)</w:t>
      </w:r>
      <w:r w:rsidR="00803E46" w:rsidRPr="008E5850">
        <w:tab/>
      </w:r>
      <w:r w:rsidR="00143503" w:rsidRPr="008E5850">
        <w:t>the member does not take the legal action within a reasonable time after the defect becomes known.</w:t>
      </w:r>
    </w:p>
    <w:p w14:paraId="4C113035" w14:textId="77777777" w:rsidR="00143503" w:rsidRPr="008E5850" w:rsidRDefault="001624E1" w:rsidP="00427C57">
      <w:pPr>
        <w:pStyle w:val="Amain"/>
      </w:pPr>
      <w:r>
        <w:tab/>
      </w:r>
      <w:r w:rsidR="00803E46" w:rsidRPr="008E5850">
        <w:t>(3)</w:t>
      </w:r>
      <w:r w:rsidR="00803E46" w:rsidRPr="008E5850">
        <w:tab/>
      </w:r>
      <w:r w:rsidR="001A7573" w:rsidRPr="008E5850">
        <w:t>I</w:t>
      </w:r>
      <w:r w:rsidR="00143503" w:rsidRPr="008E5850">
        <w:t>f the owners corporation takes legal action under this section—</w:t>
      </w:r>
    </w:p>
    <w:p w14:paraId="4A733A91" w14:textId="77777777" w:rsidR="00143503" w:rsidRPr="008E5850" w:rsidRDefault="001624E1" w:rsidP="001624E1">
      <w:pPr>
        <w:pStyle w:val="Apara"/>
      </w:pPr>
      <w:r>
        <w:tab/>
      </w:r>
      <w:r w:rsidR="00803E46" w:rsidRPr="008E5850">
        <w:t>(a)</w:t>
      </w:r>
      <w:r w:rsidR="00803E46" w:rsidRPr="008E5850">
        <w:tab/>
      </w:r>
      <w:r w:rsidR="00143503" w:rsidRPr="008E5850">
        <w:t>the corporation and not the member who could have taken the action is liable for the costs incurred by the corporation in taking the legal action; and</w:t>
      </w:r>
    </w:p>
    <w:p w14:paraId="419ABA4C" w14:textId="77777777" w:rsidR="00143503" w:rsidRPr="008E5850" w:rsidRDefault="001624E1" w:rsidP="001624E1">
      <w:pPr>
        <w:pStyle w:val="Apara"/>
      </w:pPr>
      <w:r>
        <w:tab/>
      </w:r>
      <w:r w:rsidR="00803E46" w:rsidRPr="008E5850">
        <w:t>(b)</w:t>
      </w:r>
      <w:r w:rsidR="00803E46" w:rsidRPr="008E5850">
        <w:tab/>
      </w:r>
      <w:r w:rsidR="00143503" w:rsidRPr="008E5850">
        <w:t>the corporation and not the member may take the benefit of any order for costs in the corporation’s favour in the legal action.</w:t>
      </w:r>
    </w:p>
    <w:p w14:paraId="67E9C57B" w14:textId="77777777" w:rsidR="00143503" w:rsidRPr="008E5850" w:rsidRDefault="001624E1" w:rsidP="001624E1">
      <w:pPr>
        <w:pStyle w:val="Amain"/>
      </w:pPr>
      <w:r>
        <w:tab/>
      </w:r>
      <w:r w:rsidR="00803E46" w:rsidRPr="008E5850">
        <w:t>(4)</w:t>
      </w:r>
      <w:r w:rsidR="00803E46" w:rsidRPr="008E5850">
        <w:tab/>
      </w:r>
      <w:r w:rsidR="00143503" w:rsidRPr="008E5850">
        <w:t xml:space="preserve">For this section, the owners corporation </w:t>
      </w:r>
      <w:r w:rsidR="00143503" w:rsidRPr="008E5850">
        <w:rPr>
          <w:rStyle w:val="charBoldItals"/>
        </w:rPr>
        <w:t>takes legal action</w:t>
      </w:r>
      <w:r w:rsidR="00143503" w:rsidRPr="008E5850">
        <w:t xml:space="preserve"> if the corporation—</w:t>
      </w:r>
    </w:p>
    <w:p w14:paraId="0E49F1A7" w14:textId="77777777" w:rsidR="00143503" w:rsidRPr="008E5850" w:rsidRDefault="001624E1" w:rsidP="001624E1">
      <w:pPr>
        <w:pStyle w:val="Apara"/>
      </w:pPr>
      <w:r>
        <w:tab/>
      </w:r>
      <w:r w:rsidR="00803E46" w:rsidRPr="008E5850">
        <w:t>(a)</w:t>
      </w:r>
      <w:r w:rsidR="00803E46" w:rsidRPr="008E5850">
        <w:tab/>
      </w:r>
      <w:r w:rsidR="00143503" w:rsidRPr="008E5850">
        <w:t>begins a proceeding; or</w:t>
      </w:r>
    </w:p>
    <w:p w14:paraId="45C851B5" w14:textId="77777777" w:rsidR="00143503" w:rsidRPr="008E5850" w:rsidRDefault="001624E1" w:rsidP="001624E1">
      <w:pPr>
        <w:pStyle w:val="Apara"/>
      </w:pPr>
      <w:r>
        <w:tab/>
      </w:r>
      <w:r w:rsidR="00803E46" w:rsidRPr="008E5850">
        <w:t>(b)</w:t>
      </w:r>
      <w:r w:rsidR="00803E46" w:rsidRPr="008E5850">
        <w:tab/>
      </w:r>
      <w:r w:rsidR="00143503" w:rsidRPr="008E5850">
        <w:t>continues a proceeding.</w:t>
      </w:r>
    </w:p>
    <w:p w14:paraId="30F375E1" w14:textId="77777777" w:rsidR="005A741B" w:rsidRPr="008E5850" w:rsidRDefault="00803E46" w:rsidP="003A0ACD">
      <w:pPr>
        <w:pStyle w:val="AH5Sec"/>
      </w:pPr>
      <w:bookmarkStart w:id="42" w:name="_Toc233038085"/>
      <w:r w:rsidRPr="00726319">
        <w:rPr>
          <w:rStyle w:val="CharSectNo"/>
        </w:rPr>
        <w:lastRenderedPageBreak/>
        <w:t>28</w:t>
      </w:r>
      <w:r w:rsidRPr="008E5850">
        <w:tab/>
      </w:r>
      <w:r w:rsidR="00143503" w:rsidRPr="008E5850">
        <w:t>Owners corporation—entry to units</w:t>
      </w:r>
      <w:bookmarkEnd w:id="42"/>
    </w:p>
    <w:p w14:paraId="06FE0C83" w14:textId="77777777" w:rsidR="00143503" w:rsidRPr="008E5850" w:rsidRDefault="001624E1" w:rsidP="00427C57">
      <w:pPr>
        <w:pStyle w:val="Amain"/>
      </w:pPr>
      <w:r>
        <w:tab/>
      </w:r>
      <w:r w:rsidR="00803E46" w:rsidRPr="008E5850">
        <w:t>(1)</w:t>
      </w:r>
      <w:r w:rsidR="00803E46" w:rsidRPr="008E5850">
        <w:tab/>
      </w:r>
      <w:r w:rsidR="00143503" w:rsidRPr="008E5850">
        <w:t>An owners corporation for a units plan does not have a right to enter a unit in the units plan without the consent of the owner or occupier, except in accordance with this section.</w:t>
      </w:r>
    </w:p>
    <w:p w14:paraId="5B32B3E9" w14:textId="77777777" w:rsidR="00143503" w:rsidRPr="008E5850" w:rsidRDefault="001624E1" w:rsidP="001624E1">
      <w:pPr>
        <w:pStyle w:val="Amain"/>
      </w:pPr>
      <w:r>
        <w:tab/>
      </w:r>
      <w:r w:rsidR="00803E46" w:rsidRPr="008E5850">
        <w:t>(2)</w:t>
      </w:r>
      <w:r w:rsidR="00803E46" w:rsidRPr="008E5850">
        <w:tab/>
      </w:r>
      <w:r w:rsidR="00143503" w:rsidRPr="008E5850">
        <w:t>The owners corporation may enter the unit without notice to the owner or occupier of the unit if the access is required in an emergency.</w:t>
      </w:r>
    </w:p>
    <w:p w14:paraId="432CE5EF" w14:textId="77777777" w:rsidR="00143503" w:rsidRPr="008E5850" w:rsidRDefault="00143503" w:rsidP="00143503">
      <w:pPr>
        <w:pStyle w:val="aExamHdgss"/>
      </w:pPr>
      <w:r w:rsidRPr="008E5850">
        <w:t>Examples—emergencies</w:t>
      </w:r>
    </w:p>
    <w:p w14:paraId="2C7DD811" w14:textId="77777777" w:rsidR="00143503" w:rsidRPr="008E5850" w:rsidRDefault="00143503" w:rsidP="00143503">
      <w:pPr>
        <w:pStyle w:val="aExamINumss"/>
      </w:pPr>
      <w:r w:rsidRPr="008E5850">
        <w:t>1</w:t>
      </w:r>
      <w:r w:rsidRPr="008E5850">
        <w:tab/>
        <w:t xml:space="preserve">water </w:t>
      </w:r>
      <w:r w:rsidR="00383822" w:rsidRPr="008E5850">
        <w:t xml:space="preserve">is </w:t>
      </w:r>
      <w:r w:rsidRPr="008E5850">
        <w:t xml:space="preserve">flowing from 1 unit into another unit </w:t>
      </w:r>
      <w:r w:rsidR="00383822" w:rsidRPr="008E5850">
        <w:t>and</w:t>
      </w:r>
      <w:r w:rsidRPr="008E5850">
        <w:t xml:space="preserve"> is causing damage</w:t>
      </w:r>
    </w:p>
    <w:p w14:paraId="72D6E0A2" w14:textId="77777777" w:rsidR="00143503" w:rsidRPr="008E5850" w:rsidRDefault="00143503" w:rsidP="00427C57">
      <w:pPr>
        <w:pStyle w:val="aExamINumss"/>
      </w:pPr>
      <w:r w:rsidRPr="008E5850">
        <w:t>2</w:t>
      </w:r>
      <w:r w:rsidRPr="008E5850">
        <w:tab/>
        <w:t>an external glass window in the unit is dislodged and is likely to fall</w:t>
      </w:r>
    </w:p>
    <w:p w14:paraId="3874AC99" w14:textId="77777777" w:rsidR="00143503" w:rsidRPr="008E5850" w:rsidRDefault="001624E1" w:rsidP="001624E1">
      <w:pPr>
        <w:pStyle w:val="Amain"/>
      </w:pPr>
      <w:r>
        <w:tab/>
      </w:r>
      <w:r w:rsidR="00803E46" w:rsidRPr="008E5850">
        <w:t>(3)</w:t>
      </w:r>
      <w:r w:rsidR="00803E46" w:rsidRPr="008E5850">
        <w:tab/>
      </w:r>
      <w:r w:rsidR="00143503" w:rsidRPr="008E5850">
        <w:t>If entry to the unit is required to inspect or maintain the common property of the units plan, a person may enter the unit on behalf of the owners corporation if—</w:t>
      </w:r>
    </w:p>
    <w:p w14:paraId="6F0E4C43" w14:textId="77777777" w:rsidR="00143503" w:rsidRPr="008E5850" w:rsidRDefault="001624E1" w:rsidP="001624E1">
      <w:pPr>
        <w:pStyle w:val="Apara"/>
      </w:pPr>
      <w:r>
        <w:tab/>
      </w:r>
      <w:r w:rsidR="00803E46" w:rsidRPr="008E5850">
        <w:t>(a)</w:t>
      </w:r>
      <w:r w:rsidR="00803E46" w:rsidRPr="008E5850">
        <w:tab/>
      </w:r>
      <w:r w:rsidR="00143503" w:rsidRPr="008E5850">
        <w:t>the executive committee authorises the entry, and the person to enter, by resolution; and</w:t>
      </w:r>
    </w:p>
    <w:p w14:paraId="129088A6" w14:textId="77777777" w:rsidR="00143503" w:rsidRPr="008E5850" w:rsidRDefault="001624E1" w:rsidP="001624E1">
      <w:pPr>
        <w:pStyle w:val="Apara"/>
      </w:pPr>
      <w:r>
        <w:tab/>
      </w:r>
      <w:r w:rsidR="00803E46" w:rsidRPr="008E5850">
        <w:t>(b)</w:t>
      </w:r>
      <w:r w:rsidR="00803E46" w:rsidRPr="008E5850">
        <w:tab/>
      </w:r>
      <w:r w:rsidR="00143503" w:rsidRPr="008E5850">
        <w:t>the executive committee gives the owner or occupier written notice that the entry must be allowed on a stated day.</w:t>
      </w:r>
    </w:p>
    <w:p w14:paraId="4DD707C5" w14:textId="77777777" w:rsidR="00143503" w:rsidRPr="008E5850" w:rsidRDefault="001624E1" w:rsidP="001624E1">
      <w:pPr>
        <w:pStyle w:val="Amain"/>
      </w:pPr>
      <w:r>
        <w:tab/>
      </w:r>
      <w:r w:rsidR="00803E46" w:rsidRPr="008E5850">
        <w:t>(4)</w:t>
      </w:r>
      <w:r w:rsidR="00803E46" w:rsidRPr="008E5850">
        <w:tab/>
      </w:r>
      <w:r w:rsidR="00143503" w:rsidRPr="008E5850">
        <w:t>A notice under subsection (3) (b) must be given to the owner or occupier not less than 7 days before the entry it relates to.</w:t>
      </w:r>
    </w:p>
    <w:p w14:paraId="4D51E4A3" w14:textId="77777777" w:rsidR="005A741B" w:rsidRPr="008E5850" w:rsidRDefault="00803E46" w:rsidP="00803E46">
      <w:pPr>
        <w:pStyle w:val="AH5Sec"/>
      </w:pPr>
      <w:bookmarkStart w:id="43" w:name="_Toc233038086"/>
      <w:r w:rsidRPr="00726319">
        <w:rPr>
          <w:rStyle w:val="CharSectNo"/>
        </w:rPr>
        <w:t>29</w:t>
      </w:r>
      <w:r w:rsidRPr="008E5850">
        <w:tab/>
      </w:r>
      <w:r w:rsidR="00143503" w:rsidRPr="008E5850">
        <w:t>Work on behalf of particular unit owners or occupiers</w:t>
      </w:r>
      <w:bookmarkEnd w:id="43"/>
    </w:p>
    <w:p w14:paraId="59BD1369" w14:textId="77777777" w:rsidR="00143503" w:rsidRPr="008E5850" w:rsidRDefault="00143503" w:rsidP="00143503">
      <w:pPr>
        <w:pStyle w:val="Amainreturn"/>
      </w:pPr>
      <w:r w:rsidRPr="008E5850">
        <w:t xml:space="preserve">An owners corporation </w:t>
      </w:r>
      <w:r w:rsidR="001A7573" w:rsidRPr="008E5850">
        <w:t xml:space="preserve">for a units plan </w:t>
      </w:r>
      <w:r w:rsidRPr="008E5850">
        <w:t>may, if authorised by an ordinary resolution, enter into and carry out an agreement with an owner or occupier of a unit for—</w:t>
      </w:r>
    </w:p>
    <w:p w14:paraId="459E86F3" w14:textId="77777777" w:rsidR="00143503" w:rsidRPr="008E5850" w:rsidRDefault="001624E1" w:rsidP="001624E1">
      <w:pPr>
        <w:pStyle w:val="Apara"/>
      </w:pPr>
      <w:r>
        <w:tab/>
      </w:r>
      <w:r w:rsidR="00803E46" w:rsidRPr="008E5850">
        <w:t>(a)</w:t>
      </w:r>
      <w:r w:rsidR="00803E46" w:rsidRPr="008E5850">
        <w:tab/>
      </w:r>
      <w:r w:rsidR="00143503" w:rsidRPr="008E5850">
        <w:t>the maintenance of the unit; or</w:t>
      </w:r>
    </w:p>
    <w:p w14:paraId="6DABF004" w14:textId="77777777" w:rsidR="00143503" w:rsidRPr="008E5850" w:rsidRDefault="001624E1" w:rsidP="001624E1">
      <w:pPr>
        <w:pStyle w:val="Apara"/>
      </w:pPr>
      <w:r>
        <w:tab/>
      </w:r>
      <w:r w:rsidR="00803E46" w:rsidRPr="008E5850">
        <w:t>(b)</w:t>
      </w:r>
      <w:r w:rsidR="00803E46" w:rsidRPr="008E5850">
        <w:tab/>
      </w:r>
      <w:r w:rsidR="00143503" w:rsidRPr="008E5850">
        <w:t xml:space="preserve">the provision of </w:t>
      </w:r>
      <w:r w:rsidR="001A7573" w:rsidRPr="008E5850">
        <w:t>facilities</w:t>
      </w:r>
      <w:r w:rsidR="00143503" w:rsidRPr="008E5850">
        <w:t xml:space="preserve"> or services for the unit (or its owner or occupier).</w:t>
      </w:r>
    </w:p>
    <w:p w14:paraId="7823BE30" w14:textId="77777777" w:rsidR="005A741B" w:rsidRPr="008E5850" w:rsidRDefault="00803E46" w:rsidP="00803E46">
      <w:pPr>
        <w:pStyle w:val="AH5Sec"/>
      </w:pPr>
      <w:bookmarkStart w:id="44" w:name="_Toc233038087"/>
      <w:r w:rsidRPr="00726319">
        <w:rPr>
          <w:rStyle w:val="CharSectNo"/>
        </w:rPr>
        <w:lastRenderedPageBreak/>
        <w:t>30</w:t>
      </w:r>
      <w:r w:rsidRPr="008E5850">
        <w:tab/>
      </w:r>
      <w:r w:rsidR="00143503" w:rsidRPr="008E5850">
        <w:t>Recove</w:t>
      </w:r>
      <w:r w:rsidR="00016919" w:rsidRPr="008E5850">
        <w:t xml:space="preserve">ry of costs—agreements under </w:t>
      </w:r>
      <w:r w:rsidR="00EE76F2" w:rsidRPr="008E5850">
        <w:t xml:space="preserve">s </w:t>
      </w:r>
      <w:r w:rsidR="00383822" w:rsidRPr="008E5850">
        <w:t>29</w:t>
      </w:r>
      <w:bookmarkEnd w:id="44"/>
    </w:p>
    <w:p w14:paraId="0E4437A5" w14:textId="77777777" w:rsidR="00143503" w:rsidRPr="008E5850" w:rsidRDefault="001624E1" w:rsidP="001624E1">
      <w:pPr>
        <w:pStyle w:val="Amain"/>
      </w:pPr>
      <w:r>
        <w:tab/>
      </w:r>
      <w:r w:rsidR="00803E46" w:rsidRPr="008E5850">
        <w:t>(1)</w:t>
      </w:r>
      <w:r w:rsidR="00803E46" w:rsidRPr="008E5850">
        <w:tab/>
      </w:r>
      <w:r w:rsidR="00143503" w:rsidRPr="008E5850">
        <w:t xml:space="preserve">This section applies to an agreement for the maintenance of a unit, or the provision of </w:t>
      </w:r>
      <w:r w:rsidR="001B699B" w:rsidRPr="008E5850">
        <w:t>facilities</w:t>
      </w:r>
      <w:r w:rsidR="00143503" w:rsidRPr="008E5850">
        <w:t xml:space="preserve"> or services for a unit (or its owner or occupier), if—</w:t>
      </w:r>
    </w:p>
    <w:p w14:paraId="6A176053" w14:textId="77777777" w:rsidR="00143503" w:rsidRPr="008E5850" w:rsidRDefault="001624E1" w:rsidP="001624E1">
      <w:pPr>
        <w:pStyle w:val="Apara"/>
      </w:pPr>
      <w:r>
        <w:tab/>
      </w:r>
      <w:r w:rsidR="00803E46" w:rsidRPr="008E5850">
        <w:t>(a)</w:t>
      </w:r>
      <w:r w:rsidR="00803E46" w:rsidRPr="008E5850">
        <w:tab/>
      </w:r>
      <w:r w:rsidR="00143503" w:rsidRPr="008E5850">
        <w:t>the agreeme</w:t>
      </w:r>
      <w:r w:rsidR="00016919" w:rsidRPr="008E5850">
        <w:t xml:space="preserve">nt is authorised under </w:t>
      </w:r>
      <w:r w:rsidR="00EE76F2" w:rsidRPr="008E5850">
        <w:t xml:space="preserve">section </w:t>
      </w:r>
      <w:r w:rsidR="00383822" w:rsidRPr="008E5850">
        <w:t>29</w:t>
      </w:r>
      <w:r w:rsidR="00143503" w:rsidRPr="008E5850">
        <w:t>; and</w:t>
      </w:r>
    </w:p>
    <w:p w14:paraId="1DD73083" w14:textId="77777777" w:rsidR="00143503" w:rsidRPr="008E5850" w:rsidRDefault="001624E1" w:rsidP="001624E1">
      <w:pPr>
        <w:pStyle w:val="Apara"/>
      </w:pPr>
      <w:r>
        <w:tab/>
      </w:r>
      <w:r w:rsidR="00803E46" w:rsidRPr="008E5850">
        <w:t>(b)</w:t>
      </w:r>
      <w:r w:rsidR="00803E46" w:rsidRPr="008E5850">
        <w:tab/>
      </w:r>
      <w:r w:rsidR="00143503" w:rsidRPr="008E5850">
        <w:t xml:space="preserve">the owners corporation is not responsible for the maintenance, </w:t>
      </w:r>
      <w:r w:rsidR="001B699B" w:rsidRPr="008E5850">
        <w:t>facilities</w:t>
      </w:r>
      <w:r w:rsidR="00143503" w:rsidRPr="008E5850">
        <w:t xml:space="preserve"> or services under section </w:t>
      </w:r>
      <w:r w:rsidR="0087758B" w:rsidRPr="008E5850">
        <w:t>2</w:t>
      </w:r>
      <w:r w:rsidR="00EB2D6D">
        <w:t>4</w:t>
      </w:r>
      <w:r w:rsidR="00143503" w:rsidRPr="008E5850">
        <w:t>.</w:t>
      </w:r>
    </w:p>
    <w:p w14:paraId="636CDBB1" w14:textId="77777777" w:rsidR="00143503" w:rsidRPr="008E5850" w:rsidRDefault="001624E1" w:rsidP="001624E1">
      <w:pPr>
        <w:pStyle w:val="Amain"/>
      </w:pPr>
      <w:r>
        <w:tab/>
      </w:r>
      <w:r w:rsidR="00803E46" w:rsidRPr="008E5850">
        <w:t>(2)</w:t>
      </w:r>
      <w:r w:rsidR="00803E46" w:rsidRPr="008E5850">
        <w:tab/>
      </w:r>
      <w:r w:rsidR="00143503" w:rsidRPr="008E5850">
        <w:t>The owners corporation may recover the cost of carrying out the agreement as a debt from the person with whom the agreement was entered.</w:t>
      </w:r>
    </w:p>
    <w:p w14:paraId="623507CA" w14:textId="77777777" w:rsidR="00143503" w:rsidRPr="008E5850" w:rsidRDefault="001624E1" w:rsidP="00427C57">
      <w:pPr>
        <w:pStyle w:val="Amain"/>
      </w:pPr>
      <w:r>
        <w:tab/>
      </w:r>
      <w:r w:rsidR="00803E46" w:rsidRPr="008E5850">
        <w:t>(3)</w:t>
      </w:r>
      <w:r w:rsidR="00803E46" w:rsidRPr="008E5850">
        <w:tab/>
      </w:r>
      <w:r w:rsidR="00143503" w:rsidRPr="008E5850">
        <w:t>If the agreement applies to a number of units, the amount recoverable for each unit is (unless the people with whom the agreement was entered agree in writing otherwise) as follows:</w:t>
      </w:r>
    </w:p>
    <w:p w14:paraId="2778BF34" w14:textId="77777777" w:rsidR="00143503" w:rsidRPr="008E5850" w:rsidRDefault="00143503" w:rsidP="00143503">
      <w:pPr>
        <w:pStyle w:val="Formula"/>
        <w:ind w:left="1080"/>
        <w:jc w:val="left"/>
      </w:pPr>
      <w:r w:rsidRPr="008E5850">
        <w:rPr>
          <w:noProof/>
          <w:sz w:val="20"/>
          <w:lang w:eastAsia="en-AU"/>
        </w:rPr>
        <w:drawing>
          <wp:inline distT="0" distB="0" distL="0" distR="0" wp14:anchorId="4DA98C67" wp14:editId="7C7C2D32">
            <wp:extent cx="3695700" cy="352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srcRect/>
                    <a:stretch>
                      <a:fillRect/>
                    </a:stretch>
                  </pic:blipFill>
                  <pic:spPr bwMode="auto">
                    <a:xfrm>
                      <a:off x="0" y="0"/>
                      <a:ext cx="3695700" cy="352425"/>
                    </a:xfrm>
                    <a:prstGeom prst="rect">
                      <a:avLst/>
                    </a:prstGeom>
                    <a:noFill/>
                    <a:ln w="9525">
                      <a:noFill/>
                      <a:miter lim="800000"/>
                      <a:headEnd/>
                      <a:tailEnd/>
                    </a:ln>
                  </pic:spPr>
                </pic:pic>
              </a:graphicData>
            </a:graphic>
          </wp:inline>
        </w:drawing>
      </w:r>
    </w:p>
    <w:p w14:paraId="5E4BFA2B" w14:textId="77777777" w:rsidR="00143503" w:rsidRPr="008E5850" w:rsidRDefault="001624E1" w:rsidP="00427C57">
      <w:pPr>
        <w:pStyle w:val="Amain"/>
      </w:pPr>
      <w:r>
        <w:tab/>
      </w:r>
      <w:r w:rsidR="00803E46" w:rsidRPr="008E5850">
        <w:t>(4)</w:t>
      </w:r>
      <w:r w:rsidR="00803E46" w:rsidRPr="008E5850">
        <w:tab/>
      </w:r>
      <w:r w:rsidR="00143503" w:rsidRPr="008E5850">
        <w:t>In subsection (3):</w:t>
      </w:r>
    </w:p>
    <w:p w14:paraId="23C91A04" w14:textId="77777777" w:rsidR="00143503" w:rsidRPr="008E5850" w:rsidRDefault="00143503" w:rsidP="00803E46">
      <w:pPr>
        <w:pStyle w:val="aDef"/>
      </w:pPr>
      <w:r w:rsidRPr="008E5850">
        <w:rPr>
          <w:rStyle w:val="charBoldItals"/>
        </w:rPr>
        <w:t>total cost</w:t>
      </w:r>
      <w:r w:rsidRPr="00132597">
        <w:rPr>
          <w:rStyle w:val="charBoldItals"/>
          <w:b w:val="0"/>
          <w:bCs/>
          <w:i w:val="0"/>
          <w:iCs/>
        </w:rPr>
        <w:t xml:space="preserve"> </w:t>
      </w:r>
      <w:r w:rsidRPr="008E5850">
        <w:t>means the total cost of carrying out the agreement.</w:t>
      </w:r>
    </w:p>
    <w:p w14:paraId="74F7CF7C" w14:textId="77777777" w:rsidR="00143503" w:rsidRPr="008E5850" w:rsidRDefault="00143503" w:rsidP="00427C57">
      <w:pPr>
        <w:pStyle w:val="aDef"/>
      </w:pPr>
      <w:r w:rsidRPr="008E5850">
        <w:rPr>
          <w:rStyle w:val="charBoldItals"/>
        </w:rPr>
        <w:t>total unit entitlement of relevant units</w:t>
      </w:r>
      <w:r w:rsidRPr="00132597">
        <w:rPr>
          <w:rStyle w:val="charBoldItals"/>
          <w:b w:val="0"/>
          <w:bCs/>
          <w:i w:val="0"/>
          <w:iCs/>
        </w:rPr>
        <w:t xml:space="preserve"> </w:t>
      </w:r>
      <w:r w:rsidRPr="008E5850">
        <w:t xml:space="preserve">means the total unit entitlement of all units </w:t>
      </w:r>
      <w:r w:rsidR="001B699B" w:rsidRPr="008E5850">
        <w:t>that</w:t>
      </w:r>
      <w:r w:rsidRPr="008E5850">
        <w:t xml:space="preserve"> the agreement</w:t>
      </w:r>
      <w:r w:rsidR="001B699B" w:rsidRPr="008E5850">
        <w:t xml:space="preserve"> applies to</w:t>
      </w:r>
      <w:r w:rsidRPr="008E5850">
        <w:t>.</w:t>
      </w:r>
    </w:p>
    <w:p w14:paraId="61DFC58D" w14:textId="41CD4591" w:rsidR="00280E57" w:rsidRPr="008E5850" w:rsidRDefault="00280E57" w:rsidP="00280E57">
      <w:pPr>
        <w:pStyle w:val="aNote"/>
      </w:pPr>
      <w:r w:rsidRPr="00AE568C">
        <w:rPr>
          <w:rStyle w:val="charItals"/>
        </w:rPr>
        <w:t>Note</w:t>
      </w:r>
      <w:r w:rsidRPr="00AE568C">
        <w:rPr>
          <w:rStyle w:val="charItals"/>
        </w:rPr>
        <w:tab/>
      </w:r>
      <w:r w:rsidRPr="00AE568C">
        <w:rPr>
          <w:rStyle w:val="charBoldItals"/>
        </w:rPr>
        <w:t>Unit entitlement</w:t>
      </w:r>
      <w:r w:rsidRPr="008E5850">
        <w:t xml:space="preserve">—see the </w:t>
      </w:r>
      <w:hyperlink r:id="rId40" w:tooltip="A2001-16" w:history="1">
        <w:r w:rsidR="007A0BEB" w:rsidRPr="007A0BEB">
          <w:rPr>
            <w:rStyle w:val="charCitHyperlinkItal"/>
          </w:rPr>
          <w:t>Unit Titles Act 2001</w:t>
        </w:r>
      </w:hyperlink>
      <w:r w:rsidRPr="008E5850">
        <w:t>, s 8.</w:t>
      </w:r>
    </w:p>
    <w:p w14:paraId="60AA95A7" w14:textId="77777777" w:rsidR="005A741B" w:rsidRPr="008E5850" w:rsidRDefault="00803E46" w:rsidP="00803E46">
      <w:pPr>
        <w:pStyle w:val="AH5Sec"/>
      </w:pPr>
      <w:bookmarkStart w:id="45" w:name="_Toc233038088"/>
      <w:r w:rsidRPr="00726319">
        <w:rPr>
          <w:rStyle w:val="CharSectNo"/>
        </w:rPr>
        <w:t>31</w:t>
      </w:r>
      <w:r w:rsidRPr="008E5850">
        <w:tab/>
      </w:r>
      <w:r w:rsidR="00143503" w:rsidRPr="008E5850">
        <w:t>Recovery of expenditure resulting from member or unit occupier’s fault</w:t>
      </w:r>
      <w:bookmarkEnd w:id="45"/>
    </w:p>
    <w:p w14:paraId="0B3C02EF" w14:textId="77777777" w:rsidR="00143503" w:rsidRPr="008E5850" w:rsidRDefault="001624E1" w:rsidP="001624E1">
      <w:pPr>
        <w:pStyle w:val="Amain"/>
      </w:pPr>
      <w:r>
        <w:tab/>
      </w:r>
      <w:r w:rsidR="00803E46" w:rsidRPr="008E5850">
        <w:t>(1)</w:t>
      </w:r>
      <w:r w:rsidR="00803E46" w:rsidRPr="008E5850">
        <w:tab/>
      </w:r>
      <w:r w:rsidR="00143503" w:rsidRPr="008E5850">
        <w:t xml:space="preserve">This section applies if an owners corporation </w:t>
      </w:r>
      <w:r w:rsidR="001B699B" w:rsidRPr="008E5850">
        <w:t>for a units plan has in carrying out its functions incurred an</w:t>
      </w:r>
      <w:r w:rsidR="00143503" w:rsidRPr="008E5850">
        <w:t xml:space="preserve"> expense, or carried out work, that is necessary because of—</w:t>
      </w:r>
    </w:p>
    <w:p w14:paraId="18494772" w14:textId="77777777" w:rsidR="00143503" w:rsidRPr="008E5850" w:rsidRDefault="001624E1" w:rsidP="001624E1">
      <w:pPr>
        <w:pStyle w:val="Apara"/>
      </w:pPr>
      <w:r>
        <w:tab/>
      </w:r>
      <w:r w:rsidR="00803E46" w:rsidRPr="008E5850">
        <w:t>(a)</w:t>
      </w:r>
      <w:r w:rsidR="00803E46" w:rsidRPr="008E5850">
        <w:tab/>
      </w:r>
      <w:r w:rsidR="00143503" w:rsidRPr="008E5850">
        <w:t>a wilful or negligent act or omission of a member of the corporation, or an occupier of the member’s unit; or</w:t>
      </w:r>
    </w:p>
    <w:p w14:paraId="4E4691DE" w14:textId="77777777" w:rsidR="00143503" w:rsidRPr="008E5850" w:rsidRDefault="001624E1" w:rsidP="001624E1">
      <w:pPr>
        <w:pStyle w:val="Apara"/>
      </w:pPr>
      <w:r>
        <w:lastRenderedPageBreak/>
        <w:tab/>
      </w:r>
      <w:r w:rsidR="00803E46" w:rsidRPr="008E5850">
        <w:t>(b)</w:t>
      </w:r>
      <w:r w:rsidR="00803E46" w:rsidRPr="008E5850">
        <w:tab/>
      </w:r>
      <w:r w:rsidR="00143503" w:rsidRPr="008E5850">
        <w:t xml:space="preserve">a breach of its </w:t>
      </w:r>
      <w:r w:rsidR="00CF4D65" w:rsidRPr="008E5850">
        <w:t>rules</w:t>
      </w:r>
      <w:r w:rsidR="00143503" w:rsidRPr="008E5850">
        <w:t xml:space="preserve"> by a member of the corporation, or an occupier of the member’s unit.</w:t>
      </w:r>
    </w:p>
    <w:p w14:paraId="0456C6FF" w14:textId="77777777" w:rsidR="00143503" w:rsidRPr="008E5850" w:rsidRDefault="001624E1" w:rsidP="001624E1">
      <w:pPr>
        <w:pStyle w:val="Amain"/>
      </w:pPr>
      <w:r>
        <w:tab/>
      </w:r>
      <w:r w:rsidR="00803E46" w:rsidRPr="008E5850">
        <w:t>(2)</w:t>
      </w:r>
      <w:r w:rsidR="00803E46" w:rsidRPr="008E5850">
        <w:tab/>
      </w:r>
      <w:r w:rsidR="00143503" w:rsidRPr="008E5850">
        <w:t>The amount spent or the cost of the work is recoverable by the owners corporation from the member as a debt.</w:t>
      </w:r>
    </w:p>
    <w:p w14:paraId="101CD3D8" w14:textId="77777777" w:rsidR="00143503" w:rsidRPr="008E5850" w:rsidRDefault="001624E1" w:rsidP="001624E1">
      <w:pPr>
        <w:pStyle w:val="Amain"/>
      </w:pPr>
      <w:r>
        <w:tab/>
      </w:r>
      <w:r w:rsidR="00803E46" w:rsidRPr="008E5850">
        <w:t>(3)</w:t>
      </w:r>
      <w:r w:rsidR="00803E46" w:rsidRPr="008E5850">
        <w:tab/>
      </w:r>
      <w:r w:rsidR="00143503" w:rsidRPr="008E5850">
        <w:t xml:space="preserve">If </w:t>
      </w:r>
      <w:r w:rsidR="00821AF9" w:rsidRPr="008E5850">
        <w:t>the</w:t>
      </w:r>
      <w:r w:rsidR="00143503" w:rsidRPr="008E5850">
        <w:t xml:space="preserve"> owners corporation recovers an amount under subsection (2) from a member for an act, omission or breach of an occupier of the member’s unit, the member may recover the amount from the occupier as a debt.</w:t>
      </w:r>
    </w:p>
    <w:p w14:paraId="3CF7C994" w14:textId="77777777" w:rsidR="00143503" w:rsidRPr="008E5850" w:rsidRDefault="001624E1" w:rsidP="00427C57">
      <w:pPr>
        <w:pStyle w:val="Amain"/>
      </w:pPr>
      <w:r>
        <w:tab/>
      </w:r>
      <w:r w:rsidR="00803E46" w:rsidRPr="008E5850">
        <w:t>(4)</w:t>
      </w:r>
      <w:r w:rsidR="00803E46" w:rsidRPr="008E5850">
        <w:tab/>
      </w:r>
      <w:r w:rsidR="00143503" w:rsidRPr="008E5850">
        <w:t>In this section:</w:t>
      </w:r>
    </w:p>
    <w:p w14:paraId="08FD10E1" w14:textId="77777777" w:rsidR="00471732" w:rsidRPr="00471732" w:rsidRDefault="00471732" w:rsidP="00803E46">
      <w:pPr>
        <w:pStyle w:val="aDef"/>
        <w:rPr>
          <w:rStyle w:val="charBoldItals"/>
          <w:b w:val="0"/>
          <w:i w:val="0"/>
        </w:rPr>
      </w:pPr>
      <w:r w:rsidRPr="00537812">
        <w:rPr>
          <w:rStyle w:val="charBoldItals"/>
        </w:rPr>
        <w:t>expense</w:t>
      </w:r>
      <w:r w:rsidRPr="00537812">
        <w:t>, includes a reasonable legal expense reasonably incurred, including a legal expense relating to a proceeding in the ACAT.</w:t>
      </w:r>
    </w:p>
    <w:p w14:paraId="6F7D409B" w14:textId="77777777" w:rsidR="004D1006" w:rsidRPr="008E5850" w:rsidRDefault="00143503" w:rsidP="00803E46">
      <w:pPr>
        <w:pStyle w:val="aDef"/>
      </w:pPr>
      <w:r w:rsidRPr="008E5850">
        <w:rPr>
          <w:rStyle w:val="charBoldItals"/>
        </w:rPr>
        <w:t>work</w:t>
      </w:r>
      <w:r w:rsidRPr="008E5850">
        <w:t>, carried out by an owners corporation, means maintenance or anything else the corporation is authorised under this Act to do.</w:t>
      </w:r>
    </w:p>
    <w:p w14:paraId="33247558" w14:textId="77777777" w:rsidR="00E02DCF" w:rsidRPr="00726319" w:rsidRDefault="00803E46" w:rsidP="00803E46">
      <w:pPr>
        <w:pStyle w:val="AH3Div"/>
      </w:pPr>
      <w:bookmarkStart w:id="46" w:name="_Toc233038089"/>
      <w:r w:rsidRPr="00726319">
        <w:rPr>
          <w:rStyle w:val="CharDivNo"/>
        </w:rPr>
        <w:t>Division 3.4</w:t>
      </w:r>
      <w:r w:rsidRPr="008E5850">
        <w:tab/>
      </w:r>
      <w:r w:rsidR="00EC7405" w:rsidRPr="00726319">
        <w:rPr>
          <w:rStyle w:val="CharDivText"/>
        </w:rPr>
        <w:t xml:space="preserve">Other </w:t>
      </w:r>
      <w:r w:rsidR="00FA3FB9" w:rsidRPr="00726319">
        <w:rPr>
          <w:rStyle w:val="CharDivText"/>
        </w:rPr>
        <w:t>matters</w:t>
      </w:r>
      <w:bookmarkEnd w:id="46"/>
    </w:p>
    <w:p w14:paraId="5C699924" w14:textId="77777777" w:rsidR="00104408" w:rsidRPr="00445AD0" w:rsidRDefault="00104408" w:rsidP="00104408">
      <w:pPr>
        <w:pStyle w:val="AH5Sec"/>
      </w:pPr>
      <w:bookmarkStart w:id="47" w:name="_Toc233038090"/>
      <w:r w:rsidRPr="00726319">
        <w:rPr>
          <w:rStyle w:val="CharSectNo"/>
        </w:rPr>
        <w:t>32</w:t>
      </w:r>
      <w:r w:rsidRPr="00445AD0">
        <w:tab/>
        <w:t>Unit owners etc keeping animals</w:t>
      </w:r>
      <w:bookmarkEnd w:id="47"/>
    </w:p>
    <w:p w14:paraId="5182482F" w14:textId="77777777" w:rsidR="00104408" w:rsidRPr="00445AD0" w:rsidRDefault="00104408" w:rsidP="00427C57">
      <w:pPr>
        <w:pStyle w:val="Amain"/>
      </w:pPr>
      <w:r w:rsidRPr="00445AD0">
        <w:tab/>
        <w:t>(1)</w:t>
      </w:r>
      <w:r w:rsidRPr="00445AD0">
        <w:tab/>
        <w:t>A unit owner or occupier of a unit may keep an animal, or allow an animal to be kept, within the unit or the common property—</w:t>
      </w:r>
    </w:p>
    <w:p w14:paraId="0E18195B" w14:textId="77777777" w:rsidR="00104408" w:rsidRPr="00445AD0" w:rsidRDefault="00104408" w:rsidP="00104408">
      <w:pPr>
        <w:pStyle w:val="Apara"/>
      </w:pPr>
      <w:r w:rsidRPr="00445AD0">
        <w:tab/>
        <w:t>(a)</w:t>
      </w:r>
      <w:r w:rsidRPr="00445AD0">
        <w:tab/>
        <w:t xml:space="preserve">if the animal is an assistance animal; or </w:t>
      </w:r>
    </w:p>
    <w:p w14:paraId="4D916936" w14:textId="77777777" w:rsidR="00104408" w:rsidRPr="00445AD0" w:rsidRDefault="00104408" w:rsidP="00427C57">
      <w:pPr>
        <w:pStyle w:val="Apara"/>
      </w:pPr>
      <w:r w:rsidRPr="00445AD0">
        <w:tab/>
        <w:t>(b)</w:t>
      </w:r>
      <w:r w:rsidRPr="00445AD0">
        <w:tab/>
        <w:t>if the animal is not an assistance animal, only if—</w:t>
      </w:r>
    </w:p>
    <w:p w14:paraId="5E7E1C73" w14:textId="77777777" w:rsidR="00104408" w:rsidRPr="00445AD0" w:rsidRDefault="00104408" w:rsidP="00104408">
      <w:pPr>
        <w:pStyle w:val="Asubpara"/>
      </w:pPr>
      <w:r w:rsidRPr="00445AD0">
        <w:tab/>
        <w:t>(i)</w:t>
      </w:r>
      <w:r w:rsidRPr="00445AD0">
        <w:tab/>
        <w:t xml:space="preserve">if the rules of the owners corporation include a pet friendly rule—the animal is kept in accordance with the pet friendly rule; or </w:t>
      </w:r>
    </w:p>
    <w:p w14:paraId="27164DD5" w14:textId="77777777" w:rsidR="00104408" w:rsidRPr="00445AD0" w:rsidRDefault="00104408" w:rsidP="00104408">
      <w:pPr>
        <w:pStyle w:val="Asubpara"/>
      </w:pPr>
      <w:r w:rsidRPr="00445AD0">
        <w:tab/>
        <w:t>(ii)</w:t>
      </w:r>
      <w:r w:rsidRPr="00445AD0">
        <w:tab/>
        <w:t>the owners corporation consents to the animal being kept.</w:t>
      </w:r>
    </w:p>
    <w:p w14:paraId="72708A98" w14:textId="30FE934D" w:rsidR="00BA519D" w:rsidRPr="003F4A89" w:rsidRDefault="00BA519D" w:rsidP="00BA519D">
      <w:pPr>
        <w:pStyle w:val="aNote"/>
      </w:pPr>
      <w:r w:rsidRPr="003F4A89">
        <w:rPr>
          <w:rStyle w:val="charItals"/>
        </w:rPr>
        <w:t>Note</w:t>
      </w:r>
      <w:r w:rsidRPr="003F4A89">
        <w:rPr>
          <w:rStyle w:val="charItals"/>
        </w:rPr>
        <w:tab/>
      </w:r>
      <w:r w:rsidRPr="003F4A89">
        <w:t xml:space="preserve">Other territory laws also apply to keeping animals—for example, </w:t>
      </w:r>
      <w:hyperlink r:id="rId41" w:tooltip="A1992-45" w:history="1">
        <w:r w:rsidRPr="008201A6">
          <w:rPr>
            <w:rStyle w:val="charCitHyperlinkItal"/>
          </w:rPr>
          <w:t>Animal Welfare Act 1992</w:t>
        </w:r>
      </w:hyperlink>
      <w:r w:rsidRPr="003F4A89">
        <w:t xml:space="preserve">, </w:t>
      </w:r>
      <w:hyperlink r:id="rId42" w:tooltip="A2023-50" w:history="1">
        <w:r w:rsidRPr="008201A6">
          <w:rPr>
            <w:rStyle w:val="charCitHyperlinkItal"/>
          </w:rPr>
          <w:t>Biosecurity Act 2023</w:t>
        </w:r>
      </w:hyperlink>
      <w:r w:rsidRPr="003F4A89">
        <w:t xml:space="preserve">, </w:t>
      </w:r>
      <w:hyperlink r:id="rId43" w:tooltip="A2014-59" w:history="1">
        <w:r w:rsidRPr="008201A6">
          <w:rPr>
            <w:rStyle w:val="charCitHyperlinkItal"/>
          </w:rPr>
          <w:t>Nature Conservation Act</w:t>
        </w:r>
        <w:r w:rsidR="00427C57">
          <w:rPr>
            <w:rStyle w:val="charCitHyperlinkItal"/>
          </w:rPr>
          <w:t xml:space="preserve"> </w:t>
        </w:r>
        <w:r w:rsidRPr="008201A6">
          <w:rPr>
            <w:rStyle w:val="charCitHyperlinkItal"/>
          </w:rPr>
          <w:t>2014</w:t>
        </w:r>
      </w:hyperlink>
      <w:r w:rsidRPr="003F4A89">
        <w:t xml:space="preserve"> and </w:t>
      </w:r>
      <w:hyperlink r:id="rId44" w:tooltip="A1997-84" w:history="1">
        <w:r w:rsidRPr="008201A6">
          <w:rPr>
            <w:rStyle w:val="charCitHyperlinkItal"/>
          </w:rPr>
          <w:t>Residential Tenancies Act 1997</w:t>
        </w:r>
      </w:hyperlink>
      <w:r w:rsidRPr="003F4A89">
        <w:t>.</w:t>
      </w:r>
    </w:p>
    <w:p w14:paraId="6C8E2DF2" w14:textId="77777777" w:rsidR="00EC7405" w:rsidRPr="008E5850" w:rsidRDefault="001624E1" w:rsidP="001624E1">
      <w:pPr>
        <w:pStyle w:val="Amain"/>
      </w:pPr>
      <w:r>
        <w:tab/>
      </w:r>
      <w:r w:rsidR="00803E46" w:rsidRPr="008E5850">
        <w:t>(2)</w:t>
      </w:r>
      <w:r w:rsidR="00803E46" w:rsidRPr="008E5850">
        <w:tab/>
      </w:r>
      <w:r w:rsidR="00EC7405" w:rsidRPr="008E5850">
        <w:t>The owners corporation may give consent under this section with or without conditions.</w:t>
      </w:r>
    </w:p>
    <w:p w14:paraId="2ECE040E" w14:textId="77777777" w:rsidR="00104408" w:rsidRPr="00445AD0" w:rsidRDefault="00104408" w:rsidP="00104408">
      <w:pPr>
        <w:pStyle w:val="Amain"/>
      </w:pPr>
      <w:r w:rsidRPr="00445AD0">
        <w:lastRenderedPageBreak/>
        <w:tab/>
        <w:t>(3)</w:t>
      </w:r>
      <w:r w:rsidRPr="00445AD0">
        <w:tab/>
        <w:t>The owners corporation—</w:t>
      </w:r>
    </w:p>
    <w:p w14:paraId="307E48A8" w14:textId="77777777" w:rsidR="00104408" w:rsidRPr="00445AD0" w:rsidRDefault="00104408" w:rsidP="00104408">
      <w:pPr>
        <w:pStyle w:val="Apara"/>
      </w:pPr>
      <w:r w:rsidRPr="00445AD0">
        <w:tab/>
        <w:t>(a)</w:t>
      </w:r>
      <w:r w:rsidRPr="00445AD0">
        <w:tab/>
        <w:t>must respond to any request for consent under this section and the response must—</w:t>
      </w:r>
    </w:p>
    <w:p w14:paraId="77B61804" w14:textId="77777777" w:rsidR="00104408" w:rsidRPr="00445AD0" w:rsidRDefault="00104408" w:rsidP="00104408">
      <w:pPr>
        <w:pStyle w:val="Asubpara"/>
      </w:pPr>
      <w:r w:rsidRPr="00445AD0">
        <w:tab/>
        <w:t>(i)</w:t>
      </w:r>
      <w:r w:rsidRPr="00445AD0">
        <w:tab/>
        <w:t>be in writing; and</w:t>
      </w:r>
    </w:p>
    <w:p w14:paraId="1FC43A21" w14:textId="77777777" w:rsidR="00104408" w:rsidRPr="00445AD0" w:rsidRDefault="00104408" w:rsidP="00104408">
      <w:pPr>
        <w:pStyle w:val="Asubpara"/>
      </w:pPr>
      <w:r w:rsidRPr="00445AD0">
        <w:tab/>
        <w:t>(ii)</w:t>
      </w:r>
      <w:r w:rsidRPr="00445AD0">
        <w:tab/>
        <w:t>if the request is refused—give reasons for the refusal; and</w:t>
      </w:r>
    </w:p>
    <w:p w14:paraId="45F6D463" w14:textId="77777777" w:rsidR="00104408" w:rsidRPr="00445AD0" w:rsidRDefault="00104408" w:rsidP="00104408">
      <w:pPr>
        <w:pStyle w:val="Asubpara"/>
      </w:pPr>
      <w:r w:rsidRPr="00445AD0">
        <w:tab/>
        <w:t>(iii)</w:t>
      </w:r>
      <w:r w:rsidRPr="00445AD0">
        <w:tab/>
        <w:t>if the consent is given subject to conditions—state the conditions; and</w:t>
      </w:r>
    </w:p>
    <w:p w14:paraId="293EAFFC" w14:textId="77777777" w:rsidR="00104408" w:rsidRPr="00445AD0" w:rsidRDefault="00104408" w:rsidP="00104408">
      <w:pPr>
        <w:pStyle w:val="Apara"/>
      </w:pPr>
      <w:r w:rsidRPr="00445AD0">
        <w:tab/>
        <w:t>(b)</w:t>
      </w:r>
      <w:r w:rsidRPr="00445AD0">
        <w:tab/>
        <w:t>may delegate its decision-making power under this section to the executive committee; and</w:t>
      </w:r>
    </w:p>
    <w:p w14:paraId="64F21E1A" w14:textId="77777777" w:rsidR="00104408" w:rsidRPr="00445AD0" w:rsidRDefault="00104408" w:rsidP="00427C57">
      <w:pPr>
        <w:pStyle w:val="Apara"/>
      </w:pPr>
      <w:r w:rsidRPr="00445AD0">
        <w:tab/>
        <w:t>(c)</w:t>
      </w:r>
      <w:r w:rsidRPr="00445AD0">
        <w:tab/>
        <w:t>is taken to consent to the request if the owners corporation does not take action under paragraph (a) within 3 weeks of the day on which the request was made.</w:t>
      </w:r>
    </w:p>
    <w:p w14:paraId="3779B731" w14:textId="63A94C18" w:rsidR="00104408" w:rsidRPr="00445AD0" w:rsidRDefault="00104408" w:rsidP="00104408">
      <w:pPr>
        <w:pStyle w:val="aNote"/>
      </w:pPr>
      <w:r w:rsidRPr="00445AD0">
        <w:rPr>
          <w:rStyle w:val="charItals"/>
        </w:rPr>
        <w:t>Note</w:t>
      </w:r>
      <w:r w:rsidRPr="00445AD0">
        <w:rPr>
          <w:rStyle w:val="charItals"/>
        </w:rPr>
        <w:tab/>
      </w:r>
      <w:r w:rsidRPr="00445AD0">
        <w:t>The owners corporation may also delegate this power to the manager (see</w:t>
      </w:r>
      <w:r w:rsidR="00427C57">
        <w:t xml:space="preserve"> </w:t>
      </w:r>
      <w:r w:rsidRPr="00445AD0">
        <w:t>s 58 (1)).</w:t>
      </w:r>
    </w:p>
    <w:p w14:paraId="5375B448" w14:textId="58667D59" w:rsidR="00104408" w:rsidRPr="00445AD0" w:rsidRDefault="00104408" w:rsidP="00427C57">
      <w:pPr>
        <w:pStyle w:val="Amain"/>
      </w:pPr>
      <w:r w:rsidRPr="00445AD0">
        <w:tab/>
        <w:t>(</w:t>
      </w:r>
      <w:r>
        <w:t>4</w:t>
      </w:r>
      <w:r w:rsidRPr="00445AD0">
        <w:t>)</w:t>
      </w:r>
      <w:r w:rsidRPr="00445AD0">
        <w:tab/>
        <w:t>The owners corporation may—</w:t>
      </w:r>
    </w:p>
    <w:p w14:paraId="6592140F" w14:textId="77777777" w:rsidR="00104408" w:rsidRPr="00445AD0" w:rsidRDefault="00104408" w:rsidP="00427C57">
      <w:pPr>
        <w:pStyle w:val="Apara"/>
      </w:pPr>
      <w:r w:rsidRPr="00445AD0">
        <w:tab/>
        <w:t>(a)</w:t>
      </w:r>
      <w:r w:rsidRPr="00445AD0">
        <w:tab/>
        <w:t>only withhold consent on reasonable grounds; and</w:t>
      </w:r>
    </w:p>
    <w:p w14:paraId="30185E7D" w14:textId="77777777" w:rsidR="00104408" w:rsidRPr="00445AD0" w:rsidRDefault="00104408" w:rsidP="00427C57">
      <w:pPr>
        <w:pStyle w:val="Apara"/>
      </w:pPr>
      <w:r w:rsidRPr="00445AD0">
        <w:tab/>
        <w:t>(b)</w:t>
      </w:r>
      <w:r w:rsidRPr="00445AD0">
        <w:tab/>
        <w:t>impose reasonable conditions on the consent.</w:t>
      </w:r>
    </w:p>
    <w:p w14:paraId="31EDAF7D" w14:textId="77777777" w:rsidR="00104408" w:rsidRPr="00445AD0" w:rsidRDefault="00104408" w:rsidP="00104408">
      <w:pPr>
        <w:pStyle w:val="aExamHdgss"/>
      </w:pPr>
      <w:r w:rsidRPr="00445AD0">
        <w:t>Examples—par (a)</w:t>
      </w:r>
    </w:p>
    <w:p w14:paraId="06720C3B" w14:textId="77777777" w:rsidR="00104408" w:rsidRPr="00445AD0" w:rsidRDefault="00104408" w:rsidP="00104408">
      <w:pPr>
        <w:pStyle w:val="aExamINumss"/>
      </w:pPr>
      <w:r w:rsidRPr="00445AD0">
        <w:t>1</w:t>
      </w:r>
      <w:r w:rsidRPr="00445AD0">
        <w:tab/>
        <w:t>unacceptable risk of damage or soiling of common property that cannot be addressed through reasonable conditions</w:t>
      </w:r>
    </w:p>
    <w:p w14:paraId="604BE14A" w14:textId="77777777" w:rsidR="00104408" w:rsidRPr="00445AD0" w:rsidRDefault="00104408" w:rsidP="00104408">
      <w:pPr>
        <w:pStyle w:val="aExamINumss"/>
      </w:pPr>
      <w:r w:rsidRPr="00445AD0">
        <w:t>2</w:t>
      </w:r>
      <w:r w:rsidRPr="00445AD0">
        <w:tab/>
        <w:t>unacceptable risk of nuisance to other unit owners or occupiers that cannot be addressed through reasonable conditions</w:t>
      </w:r>
    </w:p>
    <w:p w14:paraId="5A0EB404" w14:textId="77777777" w:rsidR="00104408" w:rsidRPr="00445AD0" w:rsidRDefault="00104408" w:rsidP="00104408">
      <w:pPr>
        <w:pStyle w:val="aExamINumss"/>
      </w:pPr>
      <w:r w:rsidRPr="00445AD0">
        <w:t>3</w:t>
      </w:r>
      <w:r w:rsidRPr="00445AD0">
        <w:tab/>
        <w:t>unacceptable risk of the animal escaping the unit unsupervised that cannot be addressed through reasonable conditions</w:t>
      </w:r>
    </w:p>
    <w:p w14:paraId="011CD905" w14:textId="77777777" w:rsidR="00104408" w:rsidRPr="00445AD0" w:rsidRDefault="00104408" w:rsidP="00104408">
      <w:pPr>
        <w:pStyle w:val="aExamINumss"/>
      </w:pPr>
      <w:r w:rsidRPr="00445AD0">
        <w:t>4</w:t>
      </w:r>
      <w:r w:rsidRPr="00445AD0">
        <w:tab/>
        <w:t>unacceptable risk to health or safety of other unit owners or occupiers or the general public that cannot be addressed through reasonable conditions</w:t>
      </w:r>
    </w:p>
    <w:p w14:paraId="4ABE46F1" w14:textId="77777777" w:rsidR="00104408" w:rsidRPr="00445AD0" w:rsidRDefault="00104408" w:rsidP="00104408">
      <w:pPr>
        <w:pStyle w:val="aExamINumss"/>
      </w:pPr>
      <w:r w:rsidRPr="00445AD0">
        <w:t>5</w:t>
      </w:r>
      <w:r w:rsidRPr="00445AD0">
        <w:tab/>
        <w:t>keeping the animal on the units plan would be contrary to a territory law</w:t>
      </w:r>
    </w:p>
    <w:p w14:paraId="00B47940" w14:textId="77777777" w:rsidR="00104408" w:rsidRPr="00445AD0" w:rsidRDefault="00104408" w:rsidP="00104408">
      <w:pPr>
        <w:pStyle w:val="aExamHdgss"/>
      </w:pPr>
      <w:r w:rsidRPr="00445AD0">
        <w:t>Examples—par (b)</w:t>
      </w:r>
    </w:p>
    <w:p w14:paraId="269C4832" w14:textId="77777777" w:rsidR="00104408" w:rsidRPr="00445AD0" w:rsidRDefault="00104408" w:rsidP="00104408">
      <w:pPr>
        <w:pStyle w:val="aExamINumss"/>
      </w:pPr>
      <w:r w:rsidRPr="00445AD0">
        <w:t>1</w:t>
      </w:r>
      <w:r w:rsidRPr="00445AD0">
        <w:tab/>
        <w:t>requiring supervision of the animal when the animal is on the common property</w:t>
      </w:r>
    </w:p>
    <w:p w14:paraId="548A65A1" w14:textId="77777777" w:rsidR="00104408" w:rsidRPr="00445AD0" w:rsidRDefault="00104408" w:rsidP="00104408">
      <w:pPr>
        <w:pStyle w:val="aExamINumss"/>
      </w:pPr>
      <w:r w:rsidRPr="00445AD0">
        <w:lastRenderedPageBreak/>
        <w:t>2</w:t>
      </w:r>
      <w:r w:rsidRPr="00445AD0">
        <w:tab/>
        <w:t>requiring cleaning of any areas of the units plan that are soiled by the animal</w:t>
      </w:r>
    </w:p>
    <w:p w14:paraId="5C69B10F" w14:textId="77777777" w:rsidR="00104408" w:rsidRPr="00445AD0" w:rsidRDefault="00104408" w:rsidP="00104408">
      <w:pPr>
        <w:pStyle w:val="aExamINumss"/>
      </w:pPr>
      <w:r w:rsidRPr="00445AD0">
        <w:t>3</w:t>
      </w:r>
      <w:r w:rsidRPr="00445AD0">
        <w:tab/>
        <w:t xml:space="preserve">requiring the unit to be secured to prevent the escape of the animal </w:t>
      </w:r>
    </w:p>
    <w:p w14:paraId="3C312A32" w14:textId="0563A4CF" w:rsidR="00EC7405" w:rsidRPr="008E5850" w:rsidRDefault="001624E1" w:rsidP="00427C57">
      <w:pPr>
        <w:pStyle w:val="Amain"/>
      </w:pPr>
      <w:r>
        <w:tab/>
      </w:r>
      <w:r w:rsidR="00803E46" w:rsidRPr="008E5850">
        <w:t>(</w:t>
      </w:r>
      <w:r w:rsidR="00104408">
        <w:t>5</w:t>
      </w:r>
      <w:r w:rsidR="00803E46" w:rsidRPr="008E5850">
        <w:t>)</w:t>
      </w:r>
      <w:r w:rsidR="00803E46" w:rsidRPr="008E5850">
        <w:tab/>
      </w:r>
      <w:r w:rsidR="00EC7405" w:rsidRPr="008E5850">
        <w:t>In this section:</w:t>
      </w:r>
    </w:p>
    <w:p w14:paraId="452C8BC4" w14:textId="77777777" w:rsidR="00EC7405" w:rsidRPr="008E5850" w:rsidRDefault="00EC7405" w:rsidP="00803E46">
      <w:pPr>
        <w:pStyle w:val="aDef"/>
      </w:pPr>
      <w:r w:rsidRPr="008E5850">
        <w:rPr>
          <w:rStyle w:val="charBoldItals"/>
        </w:rPr>
        <w:t>animal</w:t>
      </w:r>
      <w:r w:rsidRPr="008E5850">
        <w:t xml:space="preserve"> includes—</w:t>
      </w:r>
    </w:p>
    <w:p w14:paraId="58FAC29B" w14:textId="77777777" w:rsidR="00EC7405" w:rsidRPr="008E5850" w:rsidRDefault="001624E1" w:rsidP="001624E1">
      <w:pPr>
        <w:pStyle w:val="Apara"/>
      </w:pPr>
      <w:r>
        <w:tab/>
      </w:r>
      <w:r w:rsidR="00803E46" w:rsidRPr="008E5850">
        <w:t>(a)</w:t>
      </w:r>
      <w:r w:rsidR="00803E46" w:rsidRPr="008E5850">
        <w:tab/>
      </w:r>
      <w:r w:rsidR="00EC7405" w:rsidRPr="008E5850">
        <w:t>an amphibian; and</w:t>
      </w:r>
    </w:p>
    <w:p w14:paraId="27089D6F" w14:textId="77777777" w:rsidR="00EC7405" w:rsidRPr="008E5850" w:rsidRDefault="001624E1" w:rsidP="001624E1">
      <w:pPr>
        <w:pStyle w:val="Apara"/>
      </w:pPr>
      <w:r>
        <w:tab/>
      </w:r>
      <w:r w:rsidR="00803E46" w:rsidRPr="008E5850">
        <w:t>(b)</w:t>
      </w:r>
      <w:r w:rsidR="00803E46" w:rsidRPr="008E5850">
        <w:tab/>
      </w:r>
      <w:r w:rsidR="00EC7405" w:rsidRPr="008E5850">
        <w:t>a bird; and</w:t>
      </w:r>
    </w:p>
    <w:p w14:paraId="108C7F19" w14:textId="77777777" w:rsidR="00EC7405" w:rsidRPr="008E5850" w:rsidRDefault="001624E1" w:rsidP="001624E1">
      <w:pPr>
        <w:pStyle w:val="Apara"/>
      </w:pPr>
      <w:r>
        <w:tab/>
      </w:r>
      <w:r w:rsidR="00803E46" w:rsidRPr="008E5850">
        <w:t>(c)</w:t>
      </w:r>
      <w:r w:rsidR="00803E46" w:rsidRPr="008E5850">
        <w:tab/>
      </w:r>
      <w:r w:rsidR="00EC7405" w:rsidRPr="008E5850">
        <w:t>a fish; and</w:t>
      </w:r>
    </w:p>
    <w:p w14:paraId="78F49867" w14:textId="77777777" w:rsidR="00EC7405" w:rsidRPr="008E5850" w:rsidRDefault="001624E1" w:rsidP="00427C57">
      <w:pPr>
        <w:pStyle w:val="Apara"/>
      </w:pPr>
      <w:r>
        <w:tab/>
      </w:r>
      <w:r w:rsidR="00803E46" w:rsidRPr="008E5850">
        <w:t>(d)</w:t>
      </w:r>
      <w:r w:rsidR="00803E46" w:rsidRPr="008E5850">
        <w:tab/>
      </w:r>
      <w:r w:rsidR="00EC7405" w:rsidRPr="008E5850">
        <w:t>a mammal (other than a human being); and</w:t>
      </w:r>
    </w:p>
    <w:p w14:paraId="5A879BB5" w14:textId="77777777" w:rsidR="00B4032D" w:rsidRPr="008E5850" w:rsidRDefault="001624E1" w:rsidP="001624E1">
      <w:pPr>
        <w:pStyle w:val="Apara"/>
      </w:pPr>
      <w:r>
        <w:tab/>
      </w:r>
      <w:r w:rsidR="00803E46" w:rsidRPr="008E5850">
        <w:t>(e)</w:t>
      </w:r>
      <w:r w:rsidR="00803E46" w:rsidRPr="008E5850">
        <w:tab/>
      </w:r>
      <w:r w:rsidR="00EC7405" w:rsidRPr="008E5850">
        <w:t>a reptile.</w:t>
      </w:r>
    </w:p>
    <w:p w14:paraId="5E1CE522" w14:textId="77777777" w:rsidR="00513A1C" w:rsidRPr="00445AD0" w:rsidRDefault="00513A1C" w:rsidP="00513A1C">
      <w:pPr>
        <w:pStyle w:val="aDef"/>
      </w:pPr>
      <w:r w:rsidRPr="00445AD0">
        <w:rPr>
          <w:rStyle w:val="charBoldItals"/>
        </w:rPr>
        <w:t>occupier</w:t>
      </w:r>
      <w:r w:rsidRPr="00445AD0">
        <w:t xml:space="preserve"> includes a person who has entered into a residential tenancy agreement in relation to the unit even if—</w:t>
      </w:r>
    </w:p>
    <w:p w14:paraId="158F30C1" w14:textId="77777777" w:rsidR="00513A1C" w:rsidRPr="00445AD0" w:rsidRDefault="00513A1C" w:rsidP="00513A1C">
      <w:pPr>
        <w:pStyle w:val="aDefpara"/>
      </w:pPr>
      <w:r w:rsidRPr="00445AD0">
        <w:tab/>
        <w:t>(a)</w:t>
      </w:r>
      <w:r w:rsidRPr="00445AD0">
        <w:tab/>
        <w:t>the residential tenancy agreement has not yet started; or</w:t>
      </w:r>
    </w:p>
    <w:p w14:paraId="314E2911" w14:textId="77777777" w:rsidR="00513A1C" w:rsidRPr="00445AD0" w:rsidRDefault="00513A1C" w:rsidP="00513A1C">
      <w:pPr>
        <w:pStyle w:val="aDefpara"/>
      </w:pPr>
      <w:r w:rsidRPr="00445AD0">
        <w:tab/>
        <w:t>(b)</w:t>
      </w:r>
      <w:r w:rsidRPr="00445AD0">
        <w:tab/>
        <w:t>the person has not yet taken possession of the unit; or</w:t>
      </w:r>
    </w:p>
    <w:p w14:paraId="1E8A398F" w14:textId="249BF35B" w:rsidR="00513A1C" w:rsidRPr="00445AD0" w:rsidRDefault="00513A1C" w:rsidP="00513A1C">
      <w:pPr>
        <w:pStyle w:val="aDefpara"/>
      </w:pPr>
      <w:r w:rsidRPr="00445AD0">
        <w:tab/>
        <w:t>(c)</w:t>
      </w:r>
      <w:r w:rsidRPr="00445AD0">
        <w:tab/>
        <w:t xml:space="preserve">the person has not yet obtained any required consent from the lessor to keep an animal in the unit under the </w:t>
      </w:r>
      <w:hyperlink r:id="rId45" w:tooltip="A1997-84" w:history="1">
        <w:r w:rsidRPr="00445AD0">
          <w:rPr>
            <w:rStyle w:val="charCitHyperlinkItal"/>
          </w:rPr>
          <w:t>Residential Tenancies Act 1997</w:t>
        </w:r>
      </w:hyperlink>
      <w:r w:rsidRPr="00445AD0">
        <w:t>.</w:t>
      </w:r>
    </w:p>
    <w:p w14:paraId="1F6D4500" w14:textId="77777777" w:rsidR="005A741B" w:rsidRPr="008E5850" w:rsidRDefault="00803E46" w:rsidP="00803E46">
      <w:pPr>
        <w:pStyle w:val="AH5Sec"/>
      </w:pPr>
      <w:bookmarkStart w:id="48" w:name="_Toc233038091"/>
      <w:r w:rsidRPr="00726319">
        <w:rPr>
          <w:rStyle w:val="CharSectNo"/>
        </w:rPr>
        <w:t>33</w:t>
      </w:r>
      <w:r w:rsidRPr="008E5850">
        <w:tab/>
      </w:r>
      <w:r w:rsidR="00FA3FB9" w:rsidRPr="008E5850">
        <w:t>Restriction on owners corporation during developer control period</w:t>
      </w:r>
      <w:bookmarkEnd w:id="48"/>
    </w:p>
    <w:p w14:paraId="3DFCC719" w14:textId="61EA9DC8" w:rsidR="00FA3FB9" w:rsidRPr="008E5850" w:rsidRDefault="00FA3FB9" w:rsidP="00035D91">
      <w:pPr>
        <w:pStyle w:val="Amainreturn"/>
      </w:pPr>
      <w:r w:rsidRPr="008E5850">
        <w:t>An owners corporation for a units plan must not, during the developer control period, do any of the following:</w:t>
      </w:r>
    </w:p>
    <w:p w14:paraId="256EE978" w14:textId="77777777" w:rsidR="00FA3FB9" w:rsidRPr="008E5850" w:rsidRDefault="001624E1" w:rsidP="001624E1">
      <w:pPr>
        <w:pStyle w:val="Apara"/>
      </w:pPr>
      <w:r>
        <w:tab/>
      </w:r>
      <w:r w:rsidR="00803E46" w:rsidRPr="008E5850">
        <w:t>(a)</w:t>
      </w:r>
      <w:r w:rsidR="00803E46" w:rsidRPr="008E5850">
        <w:tab/>
      </w:r>
      <w:r w:rsidR="00FA3FB9" w:rsidRPr="008E5850">
        <w:t>enter into a contract unless—</w:t>
      </w:r>
    </w:p>
    <w:p w14:paraId="2AFF5CD6" w14:textId="77777777" w:rsidR="00FA3FB9" w:rsidRPr="008E5850" w:rsidRDefault="001624E1" w:rsidP="001624E1">
      <w:pPr>
        <w:pStyle w:val="Asubpara"/>
      </w:pPr>
      <w:r>
        <w:tab/>
      </w:r>
      <w:r w:rsidR="00803E46" w:rsidRPr="008E5850">
        <w:t>(i)</w:t>
      </w:r>
      <w:r w:rsidR="00803E46" w:rsidRPr="008E5850">
        <w:tab/>
      </w:r>
      <w:r w:rsidR="00FA3FB9" w:rsidRPr="008E5850">
        <w:t>the contract is disclosed in each contract to sell a unit in the units plan; and</w:t>
      </w:r>
    </w:p>
    <w:p w14:paraId="21995915" w14:textId="77777777" w:rsidR="00FA3FB9" w:rsidRPr="008E5850" w:rsidRDefault="001624E1" w:rsidP="001624E1">
      <w:pPr>
        <w:pStyle w:val="Asubpara"/>
      </w:pPr>
      <w:r>
        <w:tab/>
      </w:r>
      <w:r w:rsidR="00803E46" w:rsidRPr="008E5850">
        <w:t>(ii)</w:t>
      </w:r>
      <w:r w:rsidR="00803E46" w:rsidRPr="008E5850">
        <w:tab/>
      </w:r>
      <w:r w:rsidR="00FA3FB9" w:rsidRPr="008E5850">
        <w:t>either—</w:t>
      </w:r>
    </w:p>
    <w:p w14:paraId="12FB3E38" w14:textId="77777777" w:rsidR="00FA3FB9" w:rsidRPr="008E5850" w:rsidRDefault="001624E1" w:rsidP="001624E1">
      <w:pPr>
        <w:pStyle w:val="Asubsubpara"/>
      </w:pPr>
      <w:r>
        <w:tab/>
      </w:r>
      <w:r w:rsidR="00803E46" w:rsidRPr="008E5850">
        <w:t>(A)</w:t>
      </w:r>
      <w:r w:rsidR="00803E46" w:rsidRPr="008E5850">
        <w:tab/>
      </w:r>
      <w:r w:rsidR="00FA3FB9" w:rsidRPr="008E5850">
        <w:t>the contract is for a period not longer than 2 years; or</w:t>
      </w:r>
    </w:p>
    <w:p w14:paraId="4B8E97AD" w14:textId="265CFD60" w:rsidR="00FA3FB9" w:rsidRPr="008E5850" w:rsidRDefault="001624E1" w:rsidP="001624E1">
      <w:pPr>
        <w:pStyle w:val="Asubsubpara"/>
      </w:pPr>
      <w:r>
        <w:lastRenderedPageBreak/>
        <w:tab/>
      </w:r>
      <w:r w:rsidR="00803E46" w:rsidRPr="008E5850">
        <w:t>(B)</w:t>
      </w:r>
      <w:r w:rsidR="00803E46" w:rsidRPr="008E5850">
        <w:tab/>
      </w:r>
      <w:r w:rsidR="00FA3FB9" w:rsidRPr="008E5850">
        <w:t xml:space="preserve">the ACAT authorises the corporation entering into the contract in accordance with </w:t>
      </w:r>
      <w:r w:rsidR="00035D91" w:rsidRPr="00445AD0">
        <w:t>section 33A</w:t>
      </w:r>
      <w:r w:rsidR="00FA3FB9" w:rsidRPr="008E5850">
        <w:t>;</w:t>
      </w:r>
    </w:p>
    <w:p w14:paraId="385D9D91" w14:textId="77777777" w:rsidR="003E4342" w:rsidRPr="008E5850" w:rsidRDefault="00B93E98" w:rsidP="00B93E98">
      <w:pPr>
        <w:pStyle w:val="aNotepar"/>
      </w:pPr>
      <w:r w:rsidRPr="00AE568C">
        <w:rPr>
          <w:rStyle w:val="charItals"/>
        </w:rPr>
        <w:t>Note</w:t>
      </w:r>
      <w:r w:rsidRPr="00AE568C">
        <w:rPr>
          <w:rStyle w:val="charItals"/>
        </w:rPr>
        <w:tab/>
      </w:r>
      <w:r w:rsidR="003E4342" w:rsidRPr="008E5850">
        <w:t xml:space="preserve">This section also applies to </w:t>
      </w:r>
      <w:r w:rsidR="00D906EA" w:rsidRPr="008E5850">
        <w:t xml:space="preserve">the </w:t>
      </w:r>
      <w:r w:rsidR="003E4342" w:rsidRPr="008E5850">
        <w:t>engag</w:t>
      </w:r>
      <w:r w:rsidR="00D906EA" w:rsidRPr="008E5850">
        <w:t>ement of</w:t>
      </w:r>
      <w:r w:rsidR="003E4342" w:rsidRPr="008E5850">
        <w:t xml:space="preserve"> a manager or service contractor under div 4.2 </w:t>
      </w:r>
      <w:r w:rsidR="00D906EA" w:rsidRPr="008E5850">
        <w:t>or div</w:t>
      </w:r>
      <w:r w:rsidR="003E4342" w:rsidRPr="008E5850">
        <w:t xml:space="preserve"> 4.3.</w:t>
      </w:r>
    </w:p>
    <w:p w14:paraId="5752E298" w14:textId="559F8CA0" w:rsidR="00035D91" w:rsidRPr="00445AD0" w:rsidRDefault="00035D91" w:rsidP="00035D91">
      <w:pPr>
        <w:pStyle w:val="Apara"/>
      </w:pPr>
      <w:r w:rsidRPr="00445AD0">
        <w:tab/>
        <w:t>(b)</w:t>
      </w:r>
      <w:r w:rsidRPr="00445AD0">
        <w:tab/>
        <w:t>other than with the approval of the ACAT under section</w:t>
      </w:r>
      <w:r w:rsidR="00427C57">
        <w:t xml:space="preserve"> </w:t>
      </w:r>
      <w:r w:rsidRPr="00445AD0">
        <w:t>33A—change the rules of the corporation;</w:t>
      </w:r>
    </w:p>
    <w:p w14:paraId="18E6B014" w14:textId="77777777" w:rsidR="00FA3FB9" w:rsidRPr="008E5850" w:rsidRDefault="001624E1" w:rsidP="001624E1">
      <w:pPr>
        <w:pStyle w:val="Apara"/>
      </w:pPr>
      <w:r>
        <w:tab/>
      </w:r>
      <w:r w:rsidR="00803E46" w:rsidRPr="008E5850">
        <w:t>(c)</w:t>
      </w:r>
      <w:r w:rsidR="00803E46" w:rsidRPr="008E5850">
        <w:tab/>
      </w:r>
      <w:r w:rsidR="00FA3FB9" w:rsidRPr="008E5850">
        <w:t>approve the keeping of an animal in a unit unless the right to keep an animal was reserved in each contract to sell a unit in the units plan.</w:t>
      </w:r>
    </w:p>
    <w:p w14:paraId="4A5776CC" w14:textId="77777777" w:rsidR="003514E6" w:rsidRPr="00445AD0" w:rsidRDefault="003514E6" w:rsidP="003514E6">
      <w:pPr>
        <w:pStyle w:val="AH5Sec"/>
      </w:pPr>
      <w:bookmarkStart w:id="49" w:name="_Toc233038092"/>
      <w:r w:rsidRPr="00726319">
        <w:rPr>
          <w:rStyle w:val="CharSectNo"/>
        </w:rPr>
        <w:t>33A</w:t>
      </w:r>
      <w:r w:rsidRPr="00445AD0">
        <w:tab/>
        <w:t>Developer control period—ACAT authorisation of actions</w:t>
      </w:r>
      <w:bookmarkEnd w:id="49"/>
    </w:p>
    <w:p w14:paraId="18754A40" w14:textId="77777777" w:rsidR="003514E6" w:rsidRPr="00445AD0" w:rsidRDefault="003514E6" w:rsidP="003514E6">
      <w:pPr>
        <w:pStyle w:val="Amain"/>
      </w:pPr>
      <w:r w:rsidRPr="00445AD0">
        <w:tab/>
        <w:t>(1)</w:t>
      </w:r>
      <w:r w:rsidRPr="00445AD0">
        <w:tab/>
        <w:t xml:space="preserve">The owners corporation for a units plan (the </w:t>
      </w:r>
      <w:r w:rsidRPr="00445AD0">
        <w:rPr>
          <w:rStyle w:val="charBoldItals"/>
        </w:rPr>
        <w:t>applicant</w:t>
      </w:r>
      <w:r w:rsidRPr="00445AD0">
        <w:t>) may apply to the ACAT for authority to do 1 or more of the following during the developer control period:</w:t>
      </w:r>
    </w:p>
    <w:p w14:paraId="66AE406E" w14:textId="77777777" w:rsidR="003514E6" w:rsidRPr="00445AD0" w:rsidRDefault="003514E6" w:rsidP="003514E6">
      <w:pPr>
        <w:pStyle w:val="Apara"/>
      </w:pPr>
      <w:r w:rsidRPr="00445AD0">
        <w:tab/>
        <w:t>(a)</w:t>
      </w:r>
      <w:r w:rsidRPr="00445AD0">
        <w:tab/>
        <w:t>enter into a contract that the corporation is otherwise prohibited from entering;</w:t>
      </w:r>
    </w:p>
    <w:p w14:paraId="45EAAB3B" w14:textId="77777777" w:rsidR="003514E6" w:rsidRPr="00445AD0" w:rsidRDefault="003514E6" w:rsidP="003514E6">
      <w:pPr>
        <w:pStyle w:val="Apara"/>
      </w:pPr>
      <w:r w:rsidRPr="00445AD0">
        <w:tab/>
        <w:t>(b)</w:t>
      </w:r>
      <w:r w:rsidRPr="00445AD0">
        <w:tab/>
        <w:t>change the rules of the corporation.</w:t>
      </w:r>
    </w:p>
    <w:p w14:paraId="56B7C628" w14:textId="77777777" w:rsidR="003514E6" w:rsidRPr="00445AD0" w:rsidRDefault="003514E6" w:rsidP="003514E6">
      <w:pPr>
        <w:pStyle w:val="Amain"/>
      </w:pPr>
      <w:r w:rsidRPr="00445AD0">
        <w:tab/>
        <w:t>(2)</w:t>
      </w:r>
      <w:r w:rsidRPr="00445AD0">
        <w:tab/>
        <w:t>The applicant must provide written notice of the application to—</w:t>
      </w:r>
    </w:p>
    <w:p w14:paraId="6339D08F" w14:textId="77777777" w:rsidR="003514E6" w:rsidRPr="00445AD0" w:rsidRDefault="003514E6" w:rsidP="003514E6">
      <w:pPr>
        <w:pStyle w:val="Apara"/>
      </w:pPr>
      <w:r w:rsidRPr="00445AD0">
        <w:tab/>
        <w:t>(a)</w:t>
      </w:r>
      <w:r w:rsidRPr="00445AD0">
        <w:tab/>
        <w:t>each unit owner; and</w:t>
      </w:r>
    </w:p>
    <w:p w14:paraId="3C02EA99" w14:textId="77777777" w:rsidR="003514E6" w:rsidRPr="00445AD0" w:rsidRDefault="003514E6" w:rsidP="003514E6">
      <w:pPr>
        <w:pStyle w:val="Apara"/>
      </w:pPr>
      <w:r w:rsidRPr="00445AD0">
        <w:tab/>
        <w:t>(b)</w:t>
      </w:r>
      <w:r w:rsidRPr="00445AD0">
        <w:tab/>
        <w:t>if there is a mortgagee or other registered interest holder for a unit in the units plan—the mortgagee or registered interest holder.</w:t>
      </w:r>
    </w:p>
    <w:p w14:paraId="56EEB198" w14:textId="77777777" w:rsidR="003514E6" w:rsidRPr="00445AD0" w:rsidRDefault="003514E6" w:rsidP="003514E6">
      <w:pPr>
        <w:pStyle w:val="Amain"/>
      </w:pPr>
      <w:r w:rsidRPr="00445AD0">
        <w:tab/>
        <w:t>(3)</w:t>
      </w:r>
      <w:r w:rsidRPr="00445AD0">
        <w:tab/>
        <w:t>The entities mentioned in subsection (2) are parties to the application.</w:t>
      </w:r>
    </w:p>
    <w:p w14:paraId="1E1FEF09" w14:textId="77777777" w:rsidR="003514E6" w:rsidRPr="00445AD0" w:rsidRDefault="003514E6" w:rsidP="003514E6">
      <w:pPr>
        <w:pStyle w:val="Amain"/>
      </w:pPr>
      <w:r w:rsidRPr="00445AD0">
        <w:tab/>
        <w:t>(4)</w:t>
      </w:r>
      <w:r w:rsidRPr="00445AD0">
        <w:tab/>
        <w:t>The ACAT may authorise the owners corporation entering into a contract mentioned in subsection (1) (a) if the ACAT is satisfied the terms of the contract are reasonable in all the circumstances.</w:t>
      </w:r>
    </w:p>
    <w:p w14:paraId="4A21E571" w14:textId="6C20A6FA" w:rsidR="003514E6" w:rsidRPr="00445AD0" w:rsidRDefault="003514E6" w:rsidP="003514E6">
      <w:pPr>
        <w:pStyle w:val="Amain"/>
      </w:pPr>
      <w:r w:rsidRPr="00445AD0">
        <w:tab/>
        <w:t>(5)</w:t>
      </w:r>
      <w:r w:rsidRPr="00445AD0">
        <w:tab/>
        <w:t>The ACAT may authorise the owners corporation changing the rules of the corporation if the ACAT is satisfied that the change is fair in the circumstances.</w:t>
      </w:r>
    </w:p>
    <w:p w14:paraId="116BEA3C" w14:textId="77777777" w:rsidR="003514E6" w:rsidRPr="00445AD0" w:rsidRDefault="003514E6" w:rsidP="003514E6">
      <w:pPr>
        <w:pStyle w:val="Amain"/>
      </w:pPr>
      <w:r w:rsidRPr="00445AD0">
        <w:lastRenderedPageBreak/>
        <w:tab/>
        <w:t>(6)</w:t>
      </w:r>
      <w:r w:rsidRPr="00445AD0">
        <w:tab/>
        <w:t>However, this section does not apply if the developer has not entered into a contract for the sale of any of the units in the units plan.</w:t>
      </w:r>
    </w:p>
    <w:p w14:paraId="448E8442" w14:textId="77777777" w:rsidR="00232E20" w:rsidRPr="00081F7A" w:rsidRDefault="00232E20" w:rsidP="00232E20">
      <w:pPr>
        <w:pStyle w:val="AH5Sec"/>
      </w:pPr>
      <w:bookmarkStart w:id="50" w:name="_Toc233038093"/>
      <w:r w:rsidRPr="00726319">
        <w:rPr>
          <w:rStyle w:val="CharSectNo"/>
        </w:rPr>
        <w:t>33B</w:t>
      </w:r>
      <w:r w:rsidRPr="00081F7A">
        <w:rPr>
          <w:color w:val="000000"/>
        </w:rPr>
        <w:tab/>
        <w:t>Consent to building management statements for existing buildings</w:t>
      </w:r>
      <w:bookmarkEnd w:id="50"/>
    </w:p>
    <w:p w14:paraId="2A749FC3" w14:textId="0BEA6FF4" w:rsidR="00232E20" w:rsidRPr="00081F7A" w:rsidRDefault="00232E20" w:rsidP="00232E20">
      <w:pPr>
        <w:pStyle w:val="Amain"/>
      </w:pPr>
      <w:r w:rsidRPr="00081F7A">
        <w:rPr>
          <w:color w:val="000000"/>
        </w:rPr>
        <w:tab/>
        <w:t>(1)</w:t>
      </w:r>
      <w:r w:rsidRPr="00081F7A">
        <w:rPr>
          <w:color w:val="000000"/>
        </w:rPr>
        <w:tab/>
        <w:t xml:space="preserve">An owners corporation for a units plan for an existing relevant building may, if authorised by a special resolution, consent to an application under the </w:t>
      </w:r>
      <w:hyperlink r:id="rId46" w:tooltip="A1925-1" w:history="1">
        <w:r w:rsidRPr="00FE0DCF">
          <w:rPr>
            <w:rStyle w:val="charCitHyperlinkItal"/>
          </w:rPr>
          <w:t>Land Titles Act 1925</w:t>
        </w:r>
      </w:hyperlink>
      <w:r w:rsidRPr="00081F7A">
        <w:rPr>
          <w:color w:val="000000"/>
        </w:rPr>
        <w:t>, section 123I (</w:t>
      </w:r>
      <w:r w:rsidR="008C35F0">
        <w:t>Territory planning authority</w:t>
      </w:r>
      <w:r w:rsidRPr="00081F7A">
        <w:rPr>
          <w:color w:val="000000"/>
        </w:rPr>
        <w:t xml:space="preserve"> approval of building management statement) for—</w:t>
      </w:r>
    </w:p>
    <w:p w14:paraId="5721BB3A" w14:textId="77777777" w:rsidR="00232E20" w:rsidRPr="00081F7A" w:rsidRDefault="00232E20" w:rsidP="00232E20">
      <w:pPr>
        <w:pStyle w:val="Apara"/>
      </w:pPr>
      <w:r w:rsidRPr="00081F7A">
        <w:rPr>
          <w:color w:val="000000"/>
        </w:rPr>
        <w:tab/>
        <w:t>(a)</w:t>
      </w:r>
      <w:r w:rsidRPr="00081F7A">
        <w:rPr>
          <w:color w:val="000000"/>
        </w:rPr>
        <w:tab/>
        <w:t>approval of a building management statement; or</w:t>
      </w:r>
    </w:p>
    <w:p w14:paraId="44189389" w14:textId="77777777" w:rsidR="00232E20" w:rsidRPr="00081F7A" w:rsidRDefault="00232E20" w:rsidP="00232E20">
      <w:pPr>
        <w:pStyle w:val="Apara"/>
      </w:pPr>
      <w:r w:rsidRPr="00081F7A">
        <w:tab/>
        <w:t>(b)</w:t>
      </w:r>
      <w:r w:rsidRPr="00081F7A">
        <w:tab/>
        <w:t>an amendment to a registered building management statement.</w:t>
      </w:r>
    </w:p>
    <w:p w14:paraId="7DE0C515" w14:textId="77777777" w:rsidR="00232E20" w:rsidRPr="00081F7A" w:rsidRDefault="00232E20" w:rsidP="00232E20">
      <w:pPr>
        <w:pStyle w:val="Amain"/>
      </w:pPr>
      <w:r w:rsidRPr="00081F7A">
        <w:rPr>
          <w:color w:val="000000"/>
        </w:rPr>
        <w:tab/>
        <w:t>(2)</w:t>
      </w:r>
      <w:r w:rsidRPr="00081F7A">
        <w:rPr>
          <w:color w:val="000000"/>
        </w:rPr>
        <w:tab/>
        <w:t>In this section:</w:t>
      </w:r>
    </w:p>
    <w:p w14:paraId="32F5C06C" w14:textId="09EE2446" w:rsidR="00232E20" w:rsidRPr="00081F7A" w:rsidRDefault="00232E20" w:rsidP="00232E20">
      <w:pPr>
        <w:pStyle w:val="aDef"/>
        <w:rPr>
          <w:color w:val="000000"/>
        </w:rPr>
      </w:pPr>
      <w:r w:rsidRPr="00FE0DCF">
        <w:rPr>
          <w:rStyle w:val="charBoldItals"/>
        </w:rPr>
        <w:t>relevant building</w:t>
      </w:r>
      <w:r w:rsidRPr="00081F7A">
        <w:rPr>
          <w:bCs/>
          <w:iCs/>
          <w:color w:val="000000"/>
        </w:rPr>
        <w:t xml:space="preserve">—see the </w:t>
      </w:r>
      <w:hyperlink r:id="rId47" w:tooltip="A1925-1" w:history="1">
        <w:r w:rsidRPr="00FE0DCF">
          <w:rPr>
            <w:rStyle w:val="charCitHyperlinkItal"/>
          </w:rPr>
          <w:t>Land Titles Act 1925</w:t>
        </w:r>
      </w:hyperlink>
      <w:r w:rsidRPr="00081F7A">
        <w:rPr>
          <w:color w:val="000000"/>
        </w:rPr>
        <w:t>, section 123C (1).</w:t>
      </w:r>
    </w:p>
    <w:p w14:paraId="13D335B1" w14:textId="77777777" w:rsidR="00232E20" w:rsidRPr="00232E20" w:rsidRDefault="00232E20" w:rsidP="00232E20">
      <w:pPr>
        <w:pStyle w:val="PageBreak"/>
      </w:pPr>
      <w:r w:rsidRPr="00232E20">
        <w:br w:type="page"/>
      </w:r>
    </w:p>
    <w:p w14:paraId="30785369" w14:textId="14C63B07" w:rsidR="005E723E" w:rsidRPr="00726319" w:rsidRDefault="00803E46" w:rsidP="00803E46">
      <w:pPr>
        <w:pStyle w:val="AH2Part"/>
      </w:pPr>
      <w:bookmarkStart w:id="51" w:name="_Toc233038094"/>
      <w:r w:rsidRPr="00726319">
        <w:rPr>
          <w:rStyle w:val="CharPartNo"/>
        </w:rPr>
        <w:lastRenderedPageBreak/>
        <w:t>Part 4</w:t>
      </w:r>
      <w:r w:rsidRPr="008E5850">
        <w:tab/>
      </w:r>
      <w:r w:rsidR="005E723E" w:rsidRPr="00726319">
        <w:rPr>
          <w:rStyle w:val="CharPartText"/>
        </w:rPr>
        <w:t xml:space="preserve">People </w:t>
      </w:r>
      <w:r w:rsidR="00953359" w:rsidRPr="00726319">
        <w:rPr>
          <w:rStyle w:val="CharPartText"/>
        </w:rPr>
        <w:t>helping</w:t>
      </w:r>
      <w:r w:rsidR="00A043FF" w:rsidRPr="00726319">
        <w:rPr>
          <w:rStyle w:val="CharPartText"/>
        </w:rPr>
        <w:t xml:space="preserve"> the owners corporation exercise its functions</w:t>
      </w:r>
      <w:bookmarkEnd w:id="51"/>
    </w:p>
    <w:p w14:paraId="1324B019" w14:textId="77777777" w:rsidR="006168D6" w:rsidRPr="00726319" w:rsidRDefault="00803E46" w:rsidP="00803E46">
      <w:pPr>
        <w:pStyle w:val="AH3Div"/>
      </w:pPr>
      <w:bookmarkStart w:id="52" w:name="_Toc233038095"/>
      <w:r w:rsidRPr="00726319">
        <w:rPr>
          <w:rStyle w:val="CharDivNo"/>
        </w:rPr>
        <w:t>Division 4.1</w:t>
      </w:r>
      <w:r w:rsidRPr="008E5850">
        <w:tab/>
      </w:r>
      <w:r w:rsidR="006168D6" w:rsidRPr="00726319">
        <w:rPr>
          <w:rStyle w:val="CharDivText"/>
        </w:rPr>
        <w:t>Executive committees</w:t>
      </w:r>
      <w:bookmarkEnd w:id="52"/>
      <w:r w:rsidR="006168D6" w:rsidRPr="00726319">
        <w:rPr>
          <w:rStyle w:val="CharDivText"/>
        </w:rPr>
        <w:t xml:space="preserve"> </w:t>
      </w:r>
    </w:p>
    <w:p w14:paraId="01847778" w14:textId="77777777" w:rsidR="005A741B" w:rsidRPr="008E5850" w:rsidRDefault="00803E46" w:rsidP="00803E46">
      <w:pPr>
        <w:pStyle w:val="AH5Sec"/>
      </w:pPr>
      <w:bookmarkStart w:id="53" w:name="_Toc233038096"/>
      <w:r w:rsidRPr="00726319">
        <w:rPr>
          <w:rStyle w:val="CharSectNo"/>
        </w:rPr>
        <w:t>34</w:t>
      </w:r>
      <w:r w:rsidRPr="008E5850">
        <w:tab/>
      </w:r>
      <w:r w:rsidR="006168D6" w:rsidRPr="008E5850">
        <w:t>Executive committee—establishment</w:t>
      </w:r>
      <w:bookmarkEnd w:id="53"/>
    </w:p>
    <w:p w14:paraId="51E7D58A" w14:textId="77777777" w:rsidR="006168D6" w:rsidRPr="008E5850" w:rsidRDefault="006168D6" w:rsidP="006168D6">
      <w:pPr>
        <w:pStyle w:val="Amainreturn"/>
      </w:pPr>
      <w:r w:rsidRPr="008E5850">
        <w:t>On the establishment of an owners corporation, the executive committee of the corporation is established.</w:t>
      </w:r>
    </w:p>
    <w:p w14:paraId="45F7E9A6" w14:textId="77777777" w:rsidR="005A741B" w:rsidRPr="008E5850" w:rsidRDefault="00803E46" w:rsidP="00803E46">
      <w:pPr>
        <w:pStyle w:val="AH5Sec"/>
      </w:pPr>
      <w:bookmarkStart w:id="54" w:name="_Toc233038097"/>
      <w:r w:rsidRPr="00726319">
        <w:rPr>
          <w:rStyle w:val="CharSectNo"/>
        </w:rPr>
        <w:t>35</w:t>
      </w:r>
      <w:r w:rsidRPr="008E5850">
        <w:tab/>
      </w:r>
      <w:r w:rsidR="006168D6" w:rsidRPr="008E5850">
        <w:t>Executive committee—functions</w:t>
      </w:r>
      <w:bookmarkEnd w:id="54"/>
    </w:p>
    <w:p w14:paraId="52CB546E" w14:textId="77777777" w:rsidR="006168D6" w:rsidRPr="008E5850" w:rsidRDefault="001624E1" w:rsidP="001624E1">
      <w:pPr>
        <w:pStyle w:val="Amain"/>
      </w:pPr>
      <w:r>
        <w:tab/>
      </w:r>
      <w:r w:rsidR="00803E46" w:rsidRPr="008E5850">
        <w:t>(1)</w:t>
      </w:r>
      <w:r w:rsidR="00803E46" w:rsidRPr="008E5850">
        <w:tab/>
      </w:r>
      <w:r w:rsidR="006168D6" w:rsidRPr="008E5850">
        <w:t>The executive committee of an owners corporation exercises the functions of the corporation.</w:t>
      </w:r>
    </w:p>
    <w:p w14:paraId="5D72D29B" w14:textId="77777777" w:rsidR="006168D6" w:rsidRPr="008E5850" w:rsidRDefault="001624E1" w:rsidP="00427C57">
      <w:pPr>
        <w:pStyle w:val="Amain"/>
      </w:pPr>
      <w:r>
        <w:tab/>
      </w:r>
      <w:r w:rsidR="00803E46" w:rsidRPr="008E5850">
        <w:t>(2)</w:t>
      </w:r>
      <w:r w:rsidR="00803E46" w:rsidRPr="008E5850">
        <w:tab/>
      </w:r>
      <w:r w:rsidR="006168D6" w:rsidRPr="008E5850">
        <w:t>Without limiting subsection (1), the executive committee’s functions include the following:</w:t>
      </w:r>
    </w:p>
    <w:p w14:paraId="19066B90" w14:textId="77777777" w:rsidR="006168D6" w:rsidRPr="008E5850" w:rsidRDefault="001624E1" w:rsidP="001624E1">
      <w:pPr>
        <w:pStyle w:val="Apara"/>
      </w:pPr>
      <w:r>
        <w:tab/>
      </w:r>
      <w:r w:rsidR="00803E46" w:rsidRPr="008E5850">
        <w:t>(a)</w:t>
      </w:r>
      <w:r w:rsidR="00803E46" w:rsidRPr="008E5850">
        <w:tab/>
      </w:r>
      <w:r w:rsidR="006168D6" w:rsidRPr="008E5850">
        <w:t>developing matters in relation to—</w:t>
      </w:r>
    </w:p>
    <w:p w14:paraId="26593254" w14:textId="77777777" w:rsidR="006168D6" w:rsidRPr="008E5850" w:rsidRDefault="001624E1" w:rsidP="001624E1">
      <w:pPr>
        <w:pStyle w:val="Asubpara"/>
      </w:pPr>
      <w:r>
        <w:tab/>
      </w:r>
      <w:r w:rsidR="00803E46" w:rsidRPr="008E5850">
        <w:t>(i)</w:t>
      </w:r>
      <w:r w:rsidR="00803E46" w:rsidRPr="008E5850">
        <w:tab/>
      </w:r>
      <w:r w:rsidR="006168D6" w:rsidRPr="008E5850">
        <w:t xml:space="preserve">the common property; and </w:t>
      </w:r>
    </w:p>
    <w:p w14:paraId="46EC9123" w14:textId="77777777" w:rsidR="006168D6" w:rsidRPr="008E5850" w:rsidRDefault="001624E1" w:rsidP="001624E1">
      <w:pPr>
        <w:pStyle w:val="Asubpara"/>
      </w:pPr>
      <w:r>
        <w:tab/>
      </w:r>
      <w:r w:rsidR="00803E46" w:rsidRPr="008E5850">
        <w:t>(ii)</w:t>
      </w:r>
      <w:r w:rsidR="00803E46" w:rsidRPr="008E5850">
        <w:tab/>
      </w:r>
      <w:r w:rsidR="006168D6" w:rsidRPr="008E5850">
        <w:t>the strategic affairs of the owners corporation;</w:t>
      </w:r>
    </w:p>
    <w:p w14:paraId="7C88D6A2" w14:textId="77777777" w:rsidR="006168D6" w:rsidRPr="008E5850" w:rsidRDefault="001624E1" w:rsidP="001624E1">
      <w:pPr>
        <w:pStyle w:val="Apara"/>
      </w:pPr>
      <w:r>
        <w:tab/>
      </w:r>
      <w:r w:rsidR="00803E46" w:rsidRPr="008E5850">
        <w:t>(b)</w:t>
      </w:r>
      <w:r w:rsidR="00803E46" w:rsidRPr="008E5850">
        <w:tab/>
      </w:r>
      <w:r w:rsidR="006168D6" w:rsidRPr="008E5850">
        <w:t>submitting matters developed under paragraph (a) to the owners corporation for consideration;</w:t>
      </w:r>
    </w:p>
    <w:p w14:paraId="289F0CC6" w14:textId="77777777" w:rsidR="006168D6" w:rsidRPr="008E5850" w:rsidRDefault="001624E1" w:rsidP="001624E1">
      <w:pPr>
        <w:pStyle w:val="Apara"/>
      </w:pPr>
      <w:r>
        <w:tab/>
      </w:r>
      <w:r w:rsidR="00803E46" w:rsidRPr="008E5850">
        <w:t>(c)</w:t>
      </w:r>
      <w:r w:rsidR="00803E46" w:rsidRPr="008E5850">
        <w:tab/>
      </w:r>
      <w:r w:rsidR="006168D6" w:rsidRPr="008E5850">
        <w:t xml:space="preserve">monitoring the owners corporation’s financial performance; </w:t>
      </w:r>
    </w:p>
    <w:p w14:paraId="78B9CE95" w14:textId="77777777" w:rsidR="006168D6" w:rsidRPr="008E5850" w:rsidRDefault="001624E1" w:rsidP="001624E1">
      <w:pPr>
        <w:pStyle w:val="Apara"/>
      </w:pPr>
      <w:r>
        <w:tab/>
      </w:r>
      <w:r w:rsidR="00803E46" w:rsidRPr="008E5850">
        <w:t>(d)</w:t>
      </w:r>
      <w:r w:rsidR="00803E46" w:rsidRPr="008E5850">
        <w:tab/>
      </w:r>
      <w:r w:rsidR="006168D6" w:rsidRPr="008E5850">
        <w:t>approving the annual financial statements and budget for presentation to the owners corporation at the corporation’s annual general meeting;</w:t>
      </w:r>
    </w:p>
    <w:p w14:paraId="0B373559" w14:textId="77777777" w:rsidR="006168D6" w:rsidRPr="008E5850" w:rsidRDefault="001624E1" w:rsidP="001624E1">
      <w:pPr>
        <w:pStyle w:val="Apara"/>
      </w:pPr>
      <w:r>
        <w:tab/>
      </w:r>
      <w:r w:rsidR="00803E46" w:rsidRPr="008E5850">
        <w:t>(e)</w:t>
      </w:r>
      <w:r w:rsidR="00803E46" w:rsidRPr="008E5850">
        <w:tab/>
      </w:r>
      <w:r w:rsidR="006168D6" w:rsidRPr="008E5850">
        <w:t>supervising the treasurer, secretary, manager</w:t>
      </w:r>
      <w:r w:rsidR="004F3CF5" w:rsidRPr="008E5850">
        <w:t xml:space="preserve"> (if any) and </w:t>
      </w:r>
      <w:r w:rsidR="006168D6" w:rsidRPr="008E5850">
        <w:t xml:space="preserve">communications officer </w:t>
      </w:r>
      <w:r w:rsidR="004F3CF5" w:rsidRPr="008E5850">
        <w:t>(if any)</w:t>
      </w:r>
      <w:r w:rsidR="006168D6" w:rsidRPr="008E5850">
        <w:t>;</w:t>
      </w:r>
    </w:p>
    <w:p w14:paraId="60065DB0" w14:textId="77777777" w:rsidR="006168D6" w:rsidRPr="008E5850" w:rsidRDefault="001624E1" w:rsidP="001624E1">
      <w:pPr>
        <w:pStyle w:val="Apara"/>
      </w:pPr>
      <w:r>
        <w:tab/>
      </w:r>
      <w:r w:rsidR="00803E46" w:rsidRPr="008E5850">
        <w:t>(f)</w:t>
      </w:r>
      <w:r w:rsidR="00803E46" w:rsidRPr="008E5850">
        <w:tab/>
      </w:r>
      <w:r w:rsidR="006168D6" w:rsidRPr="008E5850">
        <w:t>carrying out the decisions</w:t>
      </w:r>
      <w:r w:rsidR="002A7DE2" w:rsidRPr="008E5850">
        <w:t xml:space="preserve"> </w:t>
      </w:r>
      <w:r w:rsidR="00E1018A" w:rsidRPr="008E5850">
        <w:t>of the owners corporation made</w:t>
      </w:r>
      <w:r w:rsidR="002A7DE2" w:rsidRPr="008E5850">
        <w:t xml:space="preserve"> at general meetings</w:t>
      </w:r>
      <w:r w:rsidR="006168D6" w:rsidRPr="008E5850">
        <w:t xml:space="preserve">. </w:t>
      </w:r>
    </w:p>
    <w:p w14:paraId="6F451847" w14:textId="77777777" w:rsidR="00F25C6B" w:rsidRPr="008E5850" w:rsidRDefault="001624E1" w:rsidP="001624E1">
      <w:pPr>
        <w:pStyle w:val="Amain"/>
      </w:pPr>
      <w:r>
        <w:lastRenderedPageBreak/>
        <w:tab/>
      </w:r>
      <w:r w:rsidR="00803E46" w:rsidRPr="008E5850">
        <w:t>(3)</w:t>
      </w:r>
      <w:r w:rsidR="00803E46" w:rsidRPr="008E5850">
        <w:tab/>
      </w:r>
      <w:r w:rsidR="00F25C6B" w:rsidRPr="008E5850">
        <w:t>The executive committee must exercise its functions—</w:t>
      </w:r>
    </w:p>
    <w:p w14:paraId="48C158D9" w14:textId="77777777" w:rsidR="00F25C6B" w:rsidRPr="008E5850" w:rsidRDefault="001624E1" w:rsidP="001624E1">
      <w:pPr>
        <w:pStyle w:val="Apara"/>
      </w:pPr>
      <w:r>
        <w:tab/>
      </w:r>
      <w:r w:rsidR="00803E46" w:rsidRPr="008E5850">
        <w:t>(a)</w:t>
      </w:r>
      <w:r w:rsidR="00803E46" w:rsidRPr="008E5850">
        <w:tab/>
      </w:r>
      <w:r w:rsidR="00F25C6B" w:rsidRPr="008E5850">
        <w:t>as the corporation directs by resolution at a general meeting; or</w:t>
      </w:r>
    </w:p>
    <w:p w14:paraId="3C7A5CD1" w14:textId="77777777" w:rsidR="00F25C6B" w:rsidRPr="008E5850" w:rsidRDefault="001624E1" w:rsidP="00427C57">
      <w:pPr>
        <w:pStyle w:val="Apara"/>
      </w:pPr>
      <w:r>
        <w:tab/>
      </w:r>
      <w:r w:rsidR="00803E46" w:rsidRPr="008E5850">
        <w:t>(b)</w:t>
      </w:r>
      <w:r w:rsidR="00803E46" w:rsidRPr="008E5850">
        <w:tab/>
      </w:r>
      <w:r w:rsidR="001E3236" w:rsidRPr="008E5850">
        <w:t>in t</w:t>
      </w:r>
      <w:r w:rsidR="00F25C6B" w:rsidRPr="008E5850">
        <w:t>he absence of a resolution—as the committee considers appropriate.</w:t>
      </w:r>
    </w:p>
    <w:p w14:paraId="3D478B8D" w14:textId="6786EAD7" w:rsidR="00F25C6B" w:rsidRPr="008E5850" w:rsidRDefault="00F25C6B" w:rsidP="00F25C6B">
      <w:pPr>
        <w:pStyle w:val="aNote"/>
      </w:pPr>
      <w:r w:rsidRPr="008E5850">
        <w:rPr>
          <w:rStyle w:val="charItals"/>
        </w:rPr>
        <w:t>Note</w:t>
      </w:r>
      <w:r w:rsidRPr="008E5850">
        <w:rPr>
          <w:rStyle w:val="charItals"/>
        </w:rPr>
        <w:tab/>
      </w:r>
      <w:r w:rsidRPr="008E5850">
        <w:t>Th</w:t>
      </w:r>
      <w:r w:rsidR="001E3236" w:rsidRPr="008E5850">
        <w:t>e resolution required under s (3</w:t>
      </w:r>
      <w:r w:rsidRPr="008E5850">
        <w:t>) (a) is an ordinary resolution, unless th</w:t>
      </w:r>
      <w:r w:rsidR="00E1018A" w:rsidRPr="008E5850">
        <w:t>e</w:t>
      </w:r>
      <w:r w:rsidRPr="008E5850">
        <w:t xml:space="preserve"> Act provides that the resolution should be a special, unopposed or unanimous resolution—see s</w:t>
      </w:r>
      <w:r w:rsidR="006D2D0C" w:rsidRPr="008E5850">
        <w:t>ch 3, s 3.14</w:t>
      </w:r>
      <w:r w:rsidRPr="008E5850">
        <w:t xml:space="preserve"> </w:t>
      </w:r>
      <w:r w:rsidR="006D2D0C" w:rsidRPr="008E5850">
        <w:t>(Decision-making</w:t>
      </w:r>
      <w:r w:rsidRPr="008E5850">
        <w:t xml:space="preserve"> at general meetings).</w:t>
      </w:r>
    </w:p>
    <w:p w14:paraId="7CC180F4" w14:textId="77777777" w:rsidR="00254233" w:rsidRPr="008E5850" w:rsidRDefault="00803E46" w:rsidP="00803E46">
      <w:pPr>
        <w:pStyle w:val="AH5Sec"/>
      </w:pPr>
      <w:bookmarkStart w:id="55" w:name="_Toc233038098"/>
      <w:r w:rsidRPr="00726319">
        <w:rPr>
          <w:rStyle w:val="CharSectNo"/>
        </w:rPr>
        <w:t>36</w:t>
      </w:r>
      <w:r w:rsidRPr="008E5850">
        <w:tab/>
      </w:r>
      <w:r w:rsidR="00A83931" w:rsidRPr="008E5850">
        <w:t>E</w:t>
      </w:r>
      <w:r w:rsidR="00254233" w:rsidRPr="008E5850">
        <w:t xml:space="preserve">xecutive </w:t>
      </w:r>
      <w:r w:rsidR="00F66F92" w:rsidRPr="008E5850">
        <w:t>committee</w:t>
      </w:r>
      <w:r w:rsidR="002F756E" w:rsidRPr="008E5850">
        <w:t>—</w:t>
      </w:r>
      <w:r w:rsidR="00FE4D80" w:rsidRPr="008E5850">
        <w:t>what</w:t>
      </w:r>
      <w:r w:rsidR="00140ADC" w:rsidRPr="008E5850">
        <w:t xml:space="preserve"> it must, </w:t>
      </w:r>
      <w:r w:rsidR="004A6BE6" w:rsidRPr="008E5850">
        <w:t>may</w:t>
      </w:r>
      <w:r w:rsidR="007624B8" w:rsidRPr="008E5850">
        <w:t xml:space="preserve"> </w:t>
      </w:r>
      <w:r w:rsidR="00383822" w:rsidRPr="008E5850">
        <w:t>and</w:t>
      </w:r>
      <w:r w:rsidR="007624B8" w:rsidRPr="008E5850">
        <w:t xml:space="preserve"> cannot</w:t>
      </w:r>
      <w:r w:rsidR="00140ADC" w:rsidRPr="008E5850">
        <w:t xml:space="preserve"> do</w:t>
      </w:r>
      <w:bookmarkEnd w:id="55"/>
      <w:r w:rsidR="00F25C6B" w:rsidRPr="008E5850">
        <w:t xml:space="preserve"> </w:t>
      </w:r>
    </w:p>
    <w:p w14:paraId="267CFD97" w14:textId="5C33F847" w:rsidR="00E938AC" w:rsidRPr="008E5850" w:rsidRDefault="00F25C6B" w:rsidP="004E3100">
      <w:pPr>
        <w:pStyle w:val="Amainreturn"/>
      </w:pPr>
      <w:r w:rsidRPr="008E5850">
        <w:t>T</w:t>
      </w:r>
      <w:r w:rsidR="00E938AC" w:rsidRPr="008E5850">
        <w:t>he executive committee must act in accordance</w:t>
      </w:r>
      <w:r w:rsidR="000E5179" w:rsidRPr="008E5850">
        <w:t xml:space="preserve"> with</w:t>
      </w:r>
      <w:r w:rsidR="00383822" w:rsidRPr="008E5850">
        <w:t xml:space="preserve"> </w:t>
      </w:r>
      <w:r w:rsidR="00C128CB" w:rsidRPr="008E5850">
        <w:t>schedule</w:t>
      </w:r>
      <w:r w:rsidR="00427C57">
        <w:t xml:space="preserve"> </w:t>
      </w:r>
      <w:r w:rsidR="00C128CB" w:rsidRPr="008E5850">
        <w:t>2, part</w:t>
      </w:r>
      <w:r w:rsidR="00427C57">
        <w:t> </w:t>
      </w:r>
      <w:r w:rsidR="000E5179" w:rsidRPr="008E5850">
        <w:t>2.1</w:t>
      </w:r>
      <w:r w:rsidR="00DC1AE2" w:rsidRPr="008E5850">
        <w:t>.</w:t>
      </w:r>
    </w:p>
    <w:p w14:paraId="24194187" w14:textId="77777777" w:rsidR="000800BA" w:rsidRPr="008E5850" w:rsidRDefault="00803E46" w:rsidP="00803E46">
      <w:pPr>
        <w:pStyle w:val="AH5Sec"/>
      </w:pPr>
      <w:bookmarkStart w:id="56" w:name="_Toc233038099"/>
      <w:r w:rsidRPr="00726319">
        <w:rPr>
          <w:rStyle w:val="CharSectNo"/>
        </w:rPr>
        <w:t>37</w:t>
      </w:r>
      <w:r w:rsidRPr="008E5850">
        <w:tab/>
      </w:r>
      <w:r w:rsidR="000E5179" w:rsidRPr="008E5850">
        <w:t>Executive committee—m</w:t>
      </w:r>
      <w:r w:rsidR="000800BA" w:rsidRPr="008E5850">
        <w:t>eeting</w:t>
      </w:r>
      <w:r w:rsidR="00030842" w:rsidRPr="008E5850">
        <w:t>s</w:t>
      </w:r>
      <w:bookmarkEnd w:id="56"/>
    </w:p>
    <w:p w14:paraId="77F3B04E" w14:textId="77777777" w:rsidR="006800A5" w:rsidRPr="008E5850" w:rsidRDefault="00030842" w:rsidP="004E3100">
      <w:pPr>
        <w:pStyle w:val="Amainreturn"/>
      </w:pPr>
      <w:r w:rsidRPr="008E5850">
        <w:t>S</w:t>
      </w:r>
      <w:r w:rsidR="009B7500" w:rsidRPr="008E5850">
        <w:t>chedule 2, part 2.2</w:t>
      </w:r>
      <w:r w:rsidRPr="008E5850">
        <w:t xml:space="preserve"> applies</w:t>
      </w:r>
      <w:r w:rsidR="006800A5" w:rsidRPr="008E5850">
        <w:t xml:space="preserve"> to executive committee</w:t>
      </w:r>
      <w:r w:rsidR="0040709E" w:rsidRPr="008E5850">
        <w:t xml:space="preserve"> meetings</w:t>
      </w:r>
      <w:r w:rsidR="006800A5" w:rsidRPr="008E5850">
        <w:t xml:space="preserve">. </w:t>
      </w:r>
    </w:p>
    <w:p w14:paraId="5ABF9F7D" w14:textId="77777777" w:rsidR="009869E6" w:rsidRPr="008E5850" w:rsidRDefault="00803E46" w:rsidP="00803E46">
      <w:pPr>
        <w:pStyle w:val="AH5Sec"/>
      </w:pPr>
      <w:bookmarkStart w:id="57" w:name="_Toc233038100"/>
      <w:r w:rsidRPr="00726319">
        <w:rPr>
          <w:rStyle w:val="CharSectNo"/>
        </w:rPr>
        <w:t>38</w:t>
      </w:r>
      <w:r w:rsidRPr="008E5850">
        <w:tab/>
      </w:r>
      <w:r w:rsidR="00B8411A" w:rsidRPr="008E5850">
        <w:t>Executive committee—before the first annual general meeting</w:t>
      </w:r>
      <w:bookmarkEnd w:id="57"/>
    </w:p>
    <w:p w14:paraId="045661B2" w14:textId="77777777" w:rsidR="00B8411A" w:rsidRPr="008E5850" w:rsidRDefault="001624E1" w:rsidP="001624E1">
      <w:pPr>
        <w:pStyle w:val="Amain"/>
      </w:pPr>
      <w:r>
        <w:tab/>
      </w:r>
      <w:r w:rsidR="00803E46" w:rsidRPr="008E5850">
        <w:t>(1)</w:t>
      </w:r>
      <w:r w:rsidR="00803E46" w:rsidRPr="008E5850">
        <w:tab/>
      </w:r>
      <w:r w:rsidR="00B8411A" w:rsidRPr="008E5850">
        <w:t xml:space="preserve">Until the first annual general meeting of an owners corporation, the </w:t>
      </w:r>
      <w:r w:rsidR="00E1018A" w:rsidRPr="008E5850">
        <w:t xml:space="preserve">members of the </w:t>
      </w:r>
      <w:r w:rsidR="00B8411A" w:rsidRPr="008E5850">
        <w:t xml:space="preserve">executive committee </w:t>
      </w:r>
      <w:r w:rsidR="00E1018A" w:rsidRPr="008E5850">
        <w:t>are all</w:t>
      </w:r>
      <w:r w:rsidR="00B8411A" w:rsidRPr="008E5850">
        <w:t xml:space="preserve"> the members of the corporation.</w:t>
      </w:r>
    </w:p>
    <w:p w14:paraId="00EE90A2" w14:textId="77777777" w:rsidR="00B8411A" w:rsidRPr="008E5850" w:rsidRDefault="001624E1" w:rsidP="001624E1">
      <w:pPr>
        <w:pStyle w:val="Amain"/>
      </w:pPr>
      <w:r>
        <w:tab/>
      </w:r>
      <w:r w:rsidR="00803E46" w:rsidRPr="008E5850">
        <w:t>(2)</w:t>
      </w:r>
      <w:r w:rsidR="00803E46" w:rsidRPr="008E5850">
        <w:tab/>
      </w:r>
      <w:r w:rsidR="00B8411A" w:rsidRPr="008E5850">
        <w:t>Until the first annual general meeting, the executive committee may exercise a function of the owners corporation only if authorised to do so by a special resolution.</w:t>
      </w:r>
    </w:p>
    <w:p w14:paraId="5B2F3559" w14:textId="77777777" w:rsidR="009869E6" w:rsidRPr="008E5850" w:rsidRDefault="00803E46" w:rsidP="003A0ACD">
      <w:pPr>
        <w:pStyle w:val="AH5Sec"/>
      </w:pPr>
      <w:bookmarkStart w:id="58" w:name="_Toc233038101"/>
      <w:r w:rsidRPr="00726319">
        <w:rPr>
          <w:rStyle w:val="CharSectNo"/>
        </w:rPr>
        <w:t>39</w:t>
      </w:r>
      <w:r w:rsidRPr="008E5850">
        <w:tab/>
      </w:r>
      <w:r w:rsidR="00B8411A" w:rsidRPr="008E5850">
        <w:t>Executive committee—</w:t>
      </w:r>
      <w:r w:rsidR="00E1018A" w:rsidRPr="008E5850">
        <w:t xml:space="preserve">at and </w:t>
      </w:r>
      <w:r w:rsidR="0093786A" w:rsidRPr="008E5850">
        <w:t>from</w:t>
      </w:r>
      <w:r w:rsidR="00B8411A" w:rsidRPr="008E5850">
        <w:t xml:space="preserve"> the first annual general meeting</w:t>
      </w:r>
      <w:bookmarkEnd w:id="58"/>
    </w:p>
    <w:p w14:paraId="3D1E6E66" w14:textId="77777777" w:rsidR="00B8411A" w:rsidRPr="008E5850" w:rsidRDefault="001624E1" w:rsidP="00427C57">
      <w:pPr>
        <w:pStyle w:val="Amain"/>
      </w:pPr>
      <w:r>
        <w:tab/>
      </w:r>
      <w:r w:rsidR="00803E46" w:rsidRPr="008E5850">
        <w:t>(1)</w:t>
      </w:r>
      <w:r w:rsidR="00803E46" w:rsidRPr="008E5850">
        <w:tab/>
      </w:r>
      <w:r w:rsidR="00B8411A" w:rsidRPr="008E5850">
        <w:t xml:space="preserve">This section </w:t>
      </w:r>
      <w:r w:rsidR="00E1018A" w:rsidRPr="008E5850">
        <w:t xml:space="preserve">applies to </w:t>
      </w:r>
      <w:r w:rsidR="00B8411A" w:rsidRPr="008E5850">
        <w:t xml:space="preserve">the executive committee of an owners corporation </w:t>
      </w:r>
      <w:r w:rsidR="008B4F0A" w:rsidRPr="008E5850">
        <w:t xml:space="preserve">beginning at </w:t>
      </w:r>
      <w:r w:rsidR="00E1018A" w:rsidRPr="008E5850">
        <w:t>the corporation’s</w:t>
      </w:r>
      <w:r w:rsidR="00B8411A" w:rsidRPr="008E5850">
        <w:t xml:space="preserve"> first annual general meeting.</w:t>
      </w:r>
    </w:p>
    <w:p w14:paraId="537E26E8" w14:textId="77777777" w:rsidR="00B8411A" w:rsidRPr="008E5850" w:rsidRDefault="001624E1" w:rsidP="001624E1">
      <w:pPr>
        <w:pStyle w:val="Amain"/>
        <w:keepNext/>
      </w:pPr>
      <w:r>
        <w:lastRenderedPageBreak/>
        <w:tab/>
      </w:r>
      <w:r w:rsidR="00803E46" w:rsidRPr="008E5850">
        <w:t>(2)</w:t>
      </w:r>
      <w:r w:rsidR="00803E46" w:rsidRPr="008E5850">
        <w:tab/>
      </w:r>
      <w:r w:rsidR="00B8411A" w:rsidRPr="008E5850">
        <w:t xml:space="preserve">The </w:t>
      </w:r>
      <w:r w:rsidR="008B4E60" w:rsidRPr="008E5850">
        <w:t xml:space="preserve">number of members of the </w:t>
      </w:r>
      <w:r w:rsidR="00B8411A" w:rsidRPr="008E5850">
        <w:t xml:space="preserve">executive committee </w:t>
      </w:r>
      <w:r w:rsidR="008B4E60" w:rsidRPr="008E5850">
        <w:t>(</w:t>
      </w:r>
      <w:r w:rsidR="00C47476" w:rsidRPr="008E5850">
        <w:t>the</w:t>
      </w:r>
      <w:r w:rsidR="008B4E60" w:rsidRPr="008E5850">
        <w:t xml:space="preserve"> </w:t>
      </w:r>
      <w:r w:rsidR="008B4E60" w:rsidRPr="00AE568C">
        <w:rPr>
          <w:rStyle w:val="charBoldItals"/>
        </w:rPr>
        <w:t>executive member</w:t>
      </w:r>
      <w:r w:rsidR="00C47476" w:rsidRPr="00AE568C">
        <w:rPr>
          <w:rStyle w:val="charBoldItals"/>
        </w:rPr>
        <w:t>s</w:t>
      </w:r>
      <w:r w:rsidR="008B4E60" w:rsidRPr="008E5850">
        <w:t xml:space="preserve">) </w:t>
      </w:r>
      <w:r w:rsidR="00B8411A" w:rsidRPr="008E5850">
        <w:t xml:space="preserve">is </w:t>
      </w:r>
      <w:r w:rsidR="008B4E60" w:rsidRPr="008E5850">
        <w:t>decided</w:t>
      </w:r>
      <w:r w:rsidR="00B8411A" w:rsidRPr="008E5850">
        <w:t xml:space="preserve"> as follows:</w:t>
      </w:r>
    </w:p>
    <w:p w14:paraId="29A762AE" w14:textId="77777777" w:rsidR="00B8411A" w:rsidRPr="008E5850" w:rsidRDefault="001624E1" w:rsidP="001624E1">
      <w:pPr>
        <w:pStyle w:val="Apara"/>
      </w:pPr>
      <w:r>
        <w:tab/>
      </w:r>
      <w:r w:rsidR="00803E46" w:rsidRPr="008E5850">
        <w:t>(a)</w:t>
      </w:r>
      <w:r w:rsidR="00803E46" w:rsidRPr="008E5850">
        <w:tab/>
      </w:r>
      <w:r w:rsidR="00B8411A" w:rsidRPr="008E5850">
        <w:t xml:space="preserve">if there are </w:t>
      </w:r>
      <w:r w:rsidR="008B4E60" w:rsidRPr="008E5850">
        <w:t xml:space="preserve">only </w:t>
      </w:r>
      <w:r w:rsidR="00B8411A" w:rsidRPr="008E5850">
        <w:t>1, 2 or 3 members of the owners corporation—each member of the owners corporation is an executive member;</w:t>
      </w:r>
    </w:p>
    <w:p w14:paraId="1581833B" w14:textId="77777777" w:rsidR="00B8411A" w:rsidRPr="008E5850" w:rsidRDefault="001624E1" w:rsidP="001624E1">
      <w:pPr>
        <w:pStyle w:val="Apara"/>
      </w:pPr>
      <w:r>
        <w:tab/>
      </w:r>
      <w:r w:rsidR="00803E46" w:rsidRPr="008E5850">
        <w:t>(b)</w:t>
      </w:r>
      <w:r w:rsidR="00803E46" w:rsidRPr="008E5850">
        <w:tab/>
      </w:r>
      <w:r w:rsidR="00B8411A" w:rsidRPr="008E5850">
        <w:t>if there are 4 or more members of the owners corporation—</w:t>
      </w:r>
      <w:r w:rsidR="008B4E60" w:rsidRPr="008E5850">
        <w:t xml:space="preserve">the members of </w:t>
      </w:r>
      <w:r w:rsidR="008B4F0A" w:rsidRPr="008E5850">
        <w:t>t</w:t>
      </w:r>
      <w:r w:rsidR="008B4E60" w:rsidRPr="008E5850">
        <w:t xml:space="preserve">he corporation </w:t>
      </w:r>
      <w:r w:rsidR="007B0CC6" w:rsidRPr="008E5850">
        <w:t>must</w:t>
      </w:r>
      <w:r w:rsidR="008B4F0A" w:rsidRPr="008E5850">
        <w:t xml:space="preserve">, </w:t>
      </w:r>
      <w:r w:rsidR="008B4E60" w:rsidRPr="008E5850">
        <w:t>at a general meeting</w:t>
      </w:r>
      <w:r w:rsidR="008B4F0A" w:rsidRPr="008E5850">
        <w:t>, decide—</w:t>
      </w:r>
    </w:p>
    <w:p w14:paraId="249435FE" w14:textId="77777777" w:rsidR="00B8411A" w:rsidRPr="008E5850" w:rsidRDefault="001624E1" w:rsidP="001624E1">
      <w:pPr>
        <w:pStyle w:val="Asubpara"/>
      </w:pPr>
      <w:r>
        <w:tab/>
      </w:r>
      <w:r w:rsidR="00803E46" w:rsidRPr="008E5850">
        <w:t>(i)</w:t>
      </w:r>
      <w:r w:rsidR="00803E46" w:rsidRPr="008E5850">
        <w:tab/>
      </w:r>
      <w:r w:rsidR="008B4F0A" w:rsidRPr="008E5850">
        <w:t xml:space="preserve">by ordinary resolution to have </w:t>
      </w:r>
      <w:r w:rsidR="00B8411A" w:rsidRPr="008E5850">
        <w:t>3 to 7 executive members;</w:t>
      </w:r>
      <w:r w:rsidR="008B4F0A" w:rsidRPr="008E5850">
        <w:t xml:space="preserve"> or</w:t>
      </w:r>
    </w:p>
    <w:p w14:paraId="64E816A8" w14:textId="77777777" w:rsidR="00B8411A" w:rsidRPr="008E5850" w:rsidRDefault="001624E1" w:rsidP="001624E1">
      <w:pPr>
        <w:pStyle w:val="Asubpara"/>
      </w:pPr>
      <w:r>
        <w:tab/>
      </w:r>
      <w:r w:rsidR="00803E46" w:rsidRPr="008E5850">
        <w:t>(ii)</w:t>
      </w:r>
      <w:r w:rsidR="00803E46" w:rsidRPr="008E5850">
        <w:tab/>
      </w:r>
      <w:r w:rsidR="008B4F0A" w:rsidRPr="008E5850">
        <w:t xml:space="preserve">by special resolution to have </w:t>
      </w:r>
      <w:r w:rsidR="00B8411A" w:rsidRPr="008E5850">
        <w:t>8 or more executive members.</w:t>
      </w:r>
    </w:p>
    <w:p w14:paraId="36BA0C84" w14:textId="77777777" w:rsidR="00B8411A" w:rsidRPr="008E5850" w:rsidRDefault="001624E1" w:rsidP="001624E1">
      <w:pPr>
        <w:pStyle w:val="Amain"/>
      </w:pPr>
      <w:r>
        <w:tab/>
      </w:r>
      <w:r w:rsidR="00803E46" w:rsidRPr="008E5850">
        <w:t>(3)</w:t>
      </w:r>
      <w:r w:rsidR="00803E46" w:rsidRPr="008E5850">
        <w:tab/>
      </w:r>
      <w:r w:rsidR="00B8411A" w:rsidRPr="008E5850">
        <w:t xml:space="preserve">If the number of members of the owners corporation </w:t>
      </w:r>
      <w:r w:rsidR="003746AB" w:rsidRPr="008E5850">
        <w:t xml:space="preserve">is equal to or </w:t>
      </w:r>
      <w:r w:rsidR="00B8411A" w:rsidRPr="008E5850">
        <w:t xml:space="preserve">falls below the number of executive members as decided by the corporation, all the members of the corporation are executive members (even if not nominated or elected). </w:t>
      </w:r>
    </w:p>
    <w:p w14:paraId="6532D6EA" w14:textId="77777777" w:rsidR="003514E6" w:rsidRPr="00445AD0" w:rsidRDefault="003514E6" w:rsidP="003514E6">
      <w:pPr>
        <w:pStyle w:val="Amain"/>
      </w:pPr>
      <w:r w:rsidRPr="00445AD0">
        <w:tab/>
        <w:t>(4)</w:t>
      </w:r>
      <w:r w:rsidRPr="00445AD0">
        <w:tab/>
        <w:t>An executive member—</w:t>
      </w:r>
    </w:p>
    <w:p w14:paraId="6A6BB056" w14:textId="77777777" w:rsidR="003514E6" w:rsidRPr="00445AD0" w:rsidRDefault="003514E6" w:rsidP="003514E6">
      <w:pPr>
        <w:pStyle w:val="Apara"/>
      </w:pPr>
      <w:r w:rsidRPr="00445AD0">
        <w:tab/>
        <w:t>(a)</w:t>
      </w:r>
      <w:r w:rsidRPr="00445AD0">
        <w:tab/>
        <w:t xml:space="preserve">must be a qualified person for the units plan; and </w:t>
      </w:r>
    </w:p>
    <w:p w14:paraId="4058D192" w14:textId="77777777" w:rsidR="003514E6" w:rsidRPr="00445AD0" w:rsidRDefault="003514E6" w:rsidP="003514E6">
      <w:pPr>
        <w:pStyle w:val="Apara"/>
      </w:pPr>
      <w:r w:rsidRPr="00445AD0">
        <w:tab/>
        <w:t>(b)</w:t>
      </w:r>
      <w:r w:rsidRPr="00445AD0">
        <w:tab/>
        <w:t>is elected (if necessary) by ordinary resolution at each annual general meeting; and</w:t>
      </w:r>
    </w:p>
    <w:p w14:paraId="2A6CB152" w14:textId="77777777" w:rsidR="003514E6" w:rsidRPr="00445AD0" w:rsidRDefault="003514E6" w:rsidP="003514E6">
      <w:pPr>
        <w:pStyle w:val="Apara"/>
      </w:pPr>
      <w:r w:rsidRPr="00445AD0">
        <w:tab/>
        <w:t>(c)</w:t>
      </w:r>
      <w:r w:rsidRPr="00445AD0">
        <w:tab/>
        <w:t>holds office until the earlier of—</w:t>
      </w:r>
    </w:p>
    <w:p w14:paraId="26DB641E" w14:textId="77777777" w:rsidR="003514E6" w:rsidRPr="00445AD0" w:rsidRDefault="003514E6" w:rsidP="003514E6">
      <w:pPr>
        <w:pStyle w:val="Asubpara"/>
      </w:pPr>
      <w:r w:rsidRPr="00445AD0">
        <w:tab/>
        <w:t>(i)</w:t>
      </w:r>
      <w:r w:rsidRPr="00445AD0">
        <w:tab/>
        <w:t>the next annual general meeting; and</w:t>
      </w:r>
    </w:p>
    <w:p w14:paraId="499C97C2" w14:textId="65899DEB" w:rsidR="003514E6" w:rsidRPr="00445AD0" w:rsidRDefault="003514E6" w:rsidP="003514E6">
      <w:pPr>
        <w:pStyle w:val="Asubpara"/>
      </w:pPr>
      <w:r w:rsidRPr="00445AD0">
        <w:tab/>
        <w:t>(ii)</w:t>
      </w:r>
      <w:r w:rsidRPr="00445AD0">
        <w:tab/>
        <w:t xml:space="preserve">the executive member ceasing to be </w:t>
      </w:r>
      <w:r w:rsidR="00491ECE" w:rsidRPr="00626AFC">
        <w:t>a qualified person</w:t>
      </w:r>
      <w:r w:rsidRPr="00445AD0">
        <w:t>.</w:t>
      </w:r>
    </w:p>
    <w:p w14:paraId="6E1241C6" w14:textId="4A96C388" w:rsidR="00B8411A" w:rsidRPr="008E5850" w:rsidRDefault="001624E1" w:rsidP="00427C57">
      <w:pPr>
        <w:pStyle w:val="Amain"/>
      </w:pPr>
      <w:r>
        <w:tab/>
      </w:r>
      <w:r w:rsidR="00803E46" w:rsidRPr="008E5850">
        <w:t>(5)</w:t>
      </w:r>
      <w:r w:rsidR="00803E46" w:rsidRPr="008E5850">
        <w:tab/>
      </w:r>
      <w:r w:rsidR="00B8411A" w:rsidRPr="008E5850">
        <w:t xml:space="preserve">An executive member (the </w:t>
      </w:r>
      <w:r w:rsidR="00B8411A" w:rsidRPr="00AE568C">
        <w:rPr>
          <w:rStyle w:val="charBoldItals"/>
        </w:rPr>
        <w:t>removed member</w:t>
      </w:r>
      <w:r w:rsidR="00B8411A" w:rsidRPr="008E5850">
        <w:t xml:space="preserve">) of an owners corporation may be removed by </w:t>
      </w:r>
      <w:r w:rsidR="00872696" w:rsidRPr="008E5850">
        <w:t xml:space="preserve">the </w:t>
      </w:r>
      <w:r w:rsidR="00B8411A" w:rsidRPr="008E5850">
        <w:t xml:space="preserve">ordinary resolution that </w:t>
      </w:r>
      <w:r w:rsidR="00872696" w:rsidRPr="008E5850">
        <w:t>elects</w:t>
      </w:r>
      <w:r w:rsidR="00B8411A" w:rsidRPr="008E5850">
        <w:t xml:space="preserve"> </w:t>
      </w:r>
      <w:r w:rsidR="003514E6" w:rsidRPr="00445AD0">
        <w:t>a qualified person</w:t>
      </w:r>
      <w:r w:rsidR="00B8411A" w:rsidRPr="008E5850">
        <w:t xml:space="preserve"> to replace the removed member until the next annual general meeting.</w:t>
      </w:r>
    </w:p>
    <w:p w14:paraId="4D724ADB" w14:textId="6244D87D" w:rsidR="00B8411A" w:rsidRPr="008E5850" w:rsidRDefault="001624E1" w:rsidP="001624E1">
      <w:pPr>
        <w:pStyle w:val="Amain"/>
      </w:pPr>
      <w:r>
        <w:tab/>
      </w:r>
      <w:r w:rsidR="00803E46" w:rsidRPr="008E5850">
        <w:t>(6)</w:t>
      </w:r>
      <w:r w:rsidR="00803E46" w:rsidRPr="008E5850">
        <w:tab/>
      </w:r>
      <w:r w:rsidR="00B8411A" w:rsidRPr="008E5850">
        <w:t xml:space="preserve">The executive committee of an owners corporation may appoint </w:t>
      </w:r>
      <w:r w:rsidR="003514E6" w:rsidRPr="00445AD0">
        <w:t>a qualified person</w:t>
      </w:r>
      <w:r w:rsidR="00B8411A" w:rsidRPr="008E5850">
        <w:t xml:space="preserve"> to fill a casual vacancy on the committee until the next annual general meeting.</w:t>
      </w:r>
    </w:p>
    <w:p w14:paraId="2C4A2785" w14:textId="77777777" w:rsidR="003514E6" w:rsidRPr="00445AD0" w:rsidRDefault="003514E6" w:rsidP="00427C57">
      <w:pPr>
        <w:pStyle w:val="Amain"/>
        <w:keepNext/>
      </w:pPr>
      <w:r w:rsidRPr="00445AD0">
        <w:lastRenderedPageBreak/>
        <w:tab/>
        <w:t>(7)</w:t>
      </w:r>
      <w:r w:rsidRPr="00445AD0">
        <w:tab/>
        <w:t>In this section:</w:t>
      </w:r>
    </w:p>
    <w:p w14:paraId="33DAEA3D" w14:textId="77777777" w:rsidR="003514E6" w:rsidRPr="00445AD0" w:rsidRDefault="003514E6" w:rsidP="003514E6">
      <w:pPr>
        <w:pStyle w:val="aDef"/>
      </w:pPr>
      <w:r w:rsidRPr="00445AD0">
        <w:rPr>
          <w:rStyle w:val="charBoldItals"/>
        </w:rPr>
        <w:t>associate</w:t>
      </w:r>
      <w:r w:rsidRPr="00445AD0">
        <w:t>, of a manager, means—</w:t>
      </w:r>
    </w:p>
    <w:p w14:paraId="70590697" w14:textId="77777777" w:rsidR="003514E6" w:rsidRPr="00445AD0" w:rsidRDefault="003514E6" w:rsidP="003514E6">
      <w:pPr>
        <w:pStyle w:val="aDefpara"/>
      </w:pPr>
      <w:r w:rsidRPr="00445AD0">
        <w:tab/>
        <w:t>(a)</w:t>
      </w:r>
      <w:r w:rsidRPr="00445AD0">
        <w:tab/>
        <w:t>a business partner of the manager; or</w:t>
      </w:r>
    </w:p>
    <w:p w14:paraId="225EC64B" w14:textId="77777777" w:rsidR="003514E6" w:rsidRPr="00445AD0" w:rsidRDefault="003514E6" w:rsidP="003514E6">
      <w:pPr>
        <w:pStyle w:val="aDefpara"/>
      </w:pPr>
      <w:r w:rsidRPr="00445AD0">
        <w:tab/>
        <w:t>(b)</w:t>
      </w:r>
      <w:r w:rsidRPr="00445AD0">
        <w:tab/>
        <w:t>a close friend of the manager; or</w:t>
      </w:r>
    </w:p>
    <w:p w14:paraId="28E9F367" w14:textId="77777777" w:rsidR="003514E6" w:rsidRPr="00445AD0" w:rsidRDefault="003514E6" w:rsidP="003514E6">
      <w:pPr>
        <w:pStyle w:val="aDefpara"/>
      </w:pPr>
      <w:r w:rsidRPr="00445AD0">
        <w:tab/>
        <w:t>(c)</w:t>
      </w:r>
      <w:r w:rsidRPr="00445AD0">
        <w:tab/>
        <w:t>a family member of the manager.</w:t>
      </w:r>
    </w:p>
    <w:p w14:paraId="322B8D30" w14:textId="77777777" w:rsidR="003514E6" w:rsidRPr="00445AD0" w:rsidRDefault="003514E6" w:rsidP="003514E6">
      <w:pPr>
        <w:pStyle w:val="aDef"/>
      </w:pPr>
      <w:r w:rsidRPr="00445AD0">
        <w:rPr>
          <w:rStyle w:val="charBoldItals"/>
        </w:rPr>
        <w:t>manager</w:t>
      </w:r>
      <w:r w:rsidRPr="00445AD0">
        <w:t>—see section 49.</w:t>
      </w:r>
    </w:p>
    <w:p w14:paraId="4BD42AF3" w14:textId="77777777" w:rsidR="003514E6" w:rsidRPr="00445AD0" w:rsidRDefault="003514E6" w:rsidP="003514E6">
      <w:pPr>
        <w:pStyle w:val="aDef"/>
      </w:pPr>
      <w:r w:rsidRPr="00445AD0">
        <w:rPr>
          <w:rStyle w:val="charBoldItals"/>
        </w:rPr>
        <w:t>qualified person</w:t>
      </w:r>
      <w:r w:rsidRPr="00445AD0">
        <w:t>, for a units plan, means a person (other than the manager or associate of the manager) who is—</w:t>
      </w:r>
    </w:p>
    <w:p w14:paraId="2580952E" w14:textId="77777777" w:rsidR="003514E6" w:rsidRPr="00445AD0" w:rsidRDefault="003514E6" w:rsidP="003514E6">
      <w:pPr>
        <w:pStyle w:val="aDefpara"/>
      </w:pPr>
      <w:r w:rsidRPr="00445AD0">
        <w:tab/>
        <w:t>(a)</w:t>
      </w:r>
      <w:r w:rsidRPr="00445AD0">
        <w:tab/>
        <w:t xml:space="preserve">the owner of a unit in the units plan; or </w:t>
      </w:r>
    </w:p>
    <w:p w14:paraId="50E7C493" w14:textId="77777777" w:rsidR="003514E6" w:rsidRPr="00445AD0" w:rsidRDefault="003514E6" w:rsidP="003514E6">
      <w:pPr>
        <w:pStyle w:val="aDefpara"/>
      </w:pPr>
      <w:r w:rsidRPr="00445AD0">
        <w:tab/>
        <w:t>(b)</w:t>
      </w:r>
      <w:r w:rsidRPr="00445AD0">
        <w:tab/>
        <w:t xml:space="preserve">if the unit is owned by a company or 2 or more part-owners—a representative for the company or the part-owners, as the case requires.  </w:t>
      </w:r>
    </w:p>
    <w:p w14:paraId="666D2473" w14:textId="5F32C875" w:rsidR="003514E6" w:rsidRPr="00445AD0" w:rsidRDefault="003514E6" w:rsidP="003514E6">
      <w:pPr>
        <w:pStyle w:val="aNote"/>
      </w:pPr>
      <w:r w:rsidRPr="00445AD0">
        <w:rPr>
          <w:rStyle w:val="charItals"/>
        </w:rPr>
        <w:t>Note</w:t>
      </w:r>
      <w:r w:rsidRPr="00445AD0">
        <w:rPr>
          <w:rStyle w:val="charItals"/>
        </w:rPr>
        <w:tab/>
      </w:r>
      <w:r w:rsidRPr="00445AD0">
        <w:t xml:space="preserve">An adult (the </w:t>
      </w:r>
      <w:r w:rsidRPr="00445AD0">
        <w:rPr>
          <w:rStyle w:val="charBoldItals"/>
        </w:rPr>
        <w:t>principal</w:t>
      </w:r>
      <w:r w:rsidRPr="00445AD0">
        <w:t xml:space="preserve">) may appoint a person to do anything for the principal that the principal can lawfully do by an attorney (see </w:t>
      </w:r>
      <w:hyperlink r:id="rId48" w:tooltip="A2006-50" w:history="1">
        <w:r w:rsidRPr="00445AD0">
          <w:rPr>
            <w:rStyle w:val="charCitHyperlinkItal"/>
          </w:rPr>
          <w:t>Powers of Attorney Act 2006</w:t>
        </w:r>
      </w:hyperlink>
      <w:r w:rsidRPr="00445AD0">
        <w:t>, s 13).</w:t>
      </w:r>
    </w:p>
    <w:p w14:paraId="5466C0E8" w14:textId="77777777" w:rsidR="0086136A" w:rsidRPr="00445AD0" w:rsidRDefault="0086136A" w:rsidP="0086136A">
      <w:pPr>
        <w:pStyle w:val="AH5Sec"/>
      </w:pPr>
      <w:bookmarkStart w:id="59" w:name="_Toc233038102"/>
      <w:r w:rsidRPr="00726319">
        <w:rPr>
          <w:rStyle w:val="CharSectNo"/>
        </w:rPr>
        <w:t>39A</w:t>
      </w:r>
      <w:r w:rsidRPr="00445AD0">
        <w:tab/>
        <w:t>Executive committee—additional requirements for mixed use units plan</w:t>
      </w:r>
      <w:bookmarkEnd w:id="59"/>
    </w:p>
    <w:p w14:paraId="0503611F" w14:textId="77777777" w:rsidR="0086136A" w:rsidRPr="00445AD0" w:rsidRDefault="0086136A" w:rsidP="0086136A">
      <w:pPr>
        <w:pStyle w:val="Amain"/>
      </w:pPr>
      <w:r w:rsidRPr="00445AD0">
        <w:tab/>
        <w:t>(1)</w:t>
      </w:r>
      <w:r w:rsidRPr="00445AD0">
        <w:tab/>
        <w:t>This section applies if the schedule of lease provisions under a units plan provides for—</w:t>
      </w:r>
    </w:p>
    <w:p w14:paraId="6DB197C2" w14:textId="77777777" w:rsidR="0086136A" w:rsidRPr="00445AD0" w:rsidRDefault="0086136A" w:rsidP="0086136A">
      <w:pPr>
        <w:pStyle w:val="Apara"/>
      </w:pPr>
      <w:r w:rsidRPr="00445AD0">
        <w:tab/>
        <w:t>(a)</w:t>
      </w:r>
      <w:r w:rsidRPr="00445AD0">
        <w:tab/>
        <w:t>at least 1 unit for residential use only; and</w:t>
      </w:r>
    </w:p>
    <w:p w14:paraId="5117E1D7" w14:textId="77777777" w:rsidR="0086136A" w:rsidRPr="00445AD0" w:rsidRDefault="0086136A" w:rsidP="0086136A">
      <w:pPr>
        <w:pStyle w:val="Apara"/>
      </w:pPr>
      <w:r w:rsidRPr="00445AD0">
        <w:tab/>
        <w:t>(b)</w:t>
      </w:r>
      <w:r w:rsidRPr="00445AD0">
        <w:tab/>
        <w:t xml:space="preserve">at least 1 unit for non-residential use. </w:t>
      </w:r>
    </w:p>
    <w:p w14:paraId="1C3FD265" w14:textId="008BE3AC" w:rsidR="0086136A" w:rsidRPr="00445AD0" w:rsidRDefault="0086136A" w:rsidP="0086136A">
      <w:pPr>
        <w:pStyle w:val="Amain"/>
      </w:pPr>
      <w:r w:rsidRPr="00445AD0">
        <w:tab/>
        <w:t>(2)</w:t>
      </w:r>
      <w:r w:rsidRPr="00445AD0">
        <w:tab/>
        <w:t>In addition to the requirements under section</w:t>
      </w:r>
      <w:r w:rsidR="00427C57">
        <w:t xml:space="preserve"> </w:t>
      </w:r>
      <w:r w:rsidRPr="00445AD0">
        <w:t>39, the executive committee of the owners corporation must include, if feasible, at least—</w:t>
      </w:r>
    </w:p>
    <w:p w14:paraId="577725A3" w14:textId="096D1ACB" w:rsidR="0086136A" w:rsidRPr="00445AD0" w:rsidRDefault="0086136A" w:rsidP="0086136A">
      <w:pPr>
        <w:pStyle w:val="Apara"/>
      </w:pPr>
      <w:r w:rsidRPr="00445AD0">
        <w:tab/>
        <w:t>(a)</w:t>
      </w:r>
      <w:r w:rsidRPr="00445AD0">
        <w:tab/>
        <w:t>1 member who is the owner of a unit mentioned in subsection</w:t>
      </w:r>
      <w:r w:rsidR="00427C57">
        <w:t> </w:t>
      </w:r>
      <w:r w:rsidRPr="00445AD0">
        <w:t>(1)</w:t>
      </w:r>
      <w:r w:rsidR="00427C57">
        <w:t> </w:t>
      </w:r>
      <w:r w:rsidRPr="00445AD0">
        <w:t xml:space="preserve">(a); and </w:t>
      </w:r>
    </w:p>
    <w:p w14:paraId="10EBB9DB" w14:textId="3D5946E6" w:rsidR="0086136A" w:rsidRPr="00445AD0" w:rsidRDefault="0086136A" w:rsidP="0086136A">
      <w:pPr>
        <w:pStyle w:val="Apara"/>
      </w:pPr>
      <w:r w:rsidRPr="00445AD0">
        <w:lastRenderedPageBreak/>
        <w:tab/>
        <w:t>(b)</w:t>
      </w:r>
      <w:r w:rsidRPr="00445AD0">
        <w:tab/>
        <w:t>1 member who is the owner of a unit mentioned in subsection</w:t>
      </w:r>
      <w:r w:rsidR="00427C57">
        <w:t> </w:t>
      </w:r>
      <w:r w:rsidRPr="00445AD0">
        <w:t>(1)</w:t>
      </w:r>
      <w:r w:rsidR="00427C57">
        <w:t> </w:t>
      </w:r>
      <w:r w:rsidRPr="00445AD0">
        <w:t xml:space="preserve">(b).  </w:t>
      </w:r>
    </w:p>
    <w:p w14:paraId="3E45BFA8" w14:textId="3C092310" w:rsidR="0086136A" w:rsidRPr="00445AD0" w:rsidRDefault="0086136A" w:rsidP="0086136A">
      <w:pPr>
        <w:pStyle w:val="Amain"/>
      </w:pPr>
      <w:r w:rsidRPr="00445AD0">
        <w:tab/>
        <w:t>(3)</w:t>
      </w:r>
      <w:r w:rsidRPr="00445AD0">
        <w:tab/>
        <w:t>An owner or executive member may apply to the ACAT for an order requiring an election to be held to satisfy the requirement under subsection</w:t>
      </w:r>
      <w:r w:rsidR="00427C57">
        <w:t xml:space="preserve"> </w:t>
      </w:r>
      <w:r w:rsidRPr="00445AD0">
        <w:t>(2).</w:t>
      </w:r>
    </w:p>
    <w:p w14:paraId="34AE8C33" w14:textId="77777777" w:rsidR="009869E6" w:rsidRPr="008E5850" w:rsidRDefault="00803E46" w:rsidP="00803E46">
      <w:pPr>
        <w:pStyle w:val="AH5Sec"/>
      </w:pPr>
      <w:bookmarkStart w:id="60" w:name="_Toc233038103"/>
      <w:r w:rsidRPr="00726319">
        <w:rPr>
          <w:rStyle w:val="CharSectNo"/>
        </w:rPr>
        <w:t>40</w:t>
      </w:r>
      <w:r w:rsidRPr="008E5850">
        <w:tab/>
      </w:r>
      <w:r w:rsidR="00AA4251" w:rsidRPr="008E5850">
        <w:t>Executive committee—office-holders</w:t>
      </w:r>
      <w:bookmarkEnd w:id="60"/>
    </w:p>
    <w:p w14:paraId="274555CC" w14:textId="77777777" w:rsidR="00AA4251" w:rsidRPr="008E5850" w:rsidRDefault="001624E1" w:rsidP="001624E1">
      <w:pPr>
        <w:pStyle w:val="Amain"/>
      </w:pPr>
      <w:r>
        <w:tab/>
      </w:r>
      <w:r w:rsidR="00803E46" w:rsidRPr="008E5850">
        <w:t>(1)</w:t>
      </w:r>
      <w:r w:rsidR="00803E46" w:rsidRPr="008E5850">
        <w:tab/>
      </w:r>
      <w:r w:rsidR="0006002B" w:rsidRPr="008E5850">
        <w:t>T</w:t>
      </w:r>
      <w:r w:rsidR="00AA4251" w:rsidRPr="008E5850">
        <w:t>he executive committee</w:t>
      </w:r>
      <w:r w:rsidR="0006002B" w:rsidRPr="008E5850">
        <w:t xml:space="preserve"> </w:t>
      </w:r>
      <w:r w:rsidR="00AA4251" w:rsidRPr="008E5850">
        <w:t>must elect—</w:t>
      </w:r>
    </w:p>
    <w:p w14:paraId="29F941B6" w14:textId="77777777" w:rsidR="00AA4251" w:rsidRPr="008E5850" w:rsidRDefault="001624E1" w:rsidP="001624E1">
      <w:pPr>
        <w:pStyle w:val="Apara"/>
      </w:pPr>
      <w:r>
        <w:tab/>
      </w:r>
      <w:r w:rsidR="00803E46" w:rsidRPr="008E5850">
        <w:t>(a)</w:t>
      </w:r>
      <w:r w:rsidR="00803E46" w:rsidRPr="008E5850">
        <w:tab/>
      </w:r>
      <w:r w:rsidR="00AA4251" w:rsidRPr="008E5850">
        <w:t>a chairperson; and</w:t>
      </w:r>
    </w:p>
    <w:p w14:paraId="5A5AAB59" w14:textId="77777777" w:rsidR="00AA4251" w:rsidRPr="008E5850" w:rsidRDefault="001624E1" w:rsidP="001624E1">
      <w:pPr>
        <w:pStyle w:val="Apara"/>
      </w:pPr>
      <w:r>
        <w:tab/>
      </w:r>
      <w:r w:rsidR="00803E46" w:rsidRPr="008E5850">
        <w:t>(b)</w:t>
      </w:r>
      <w:r w:rsidR="00803E46" w:rsidRPr="008E5850">
        <w:tab/>
      </w:r>
      <w:r w:rsidR="00AA4251" w:rsidRPr="008E5850">
        <w:t>a secretary; and</w:t>
      </w:r>
    </w:p>
    <w:p w14:paraId="636C5311" w14:textId="77777777" w:rsidR="00AA4251" w:rsidRPr="008E5850" w:rsidRDefault="001624E1" w:rsidP="001624E1">
      <w:pPr>
        <w:pStyle w:val="Apara"/>
      </w:pPr>
      <w:r>
        <w:tab/>
      </w:r>
      <w:r w:rsidR="00803E46" w:rsidRPr="008E5850">
        <w:t>(c)</w:t>
      </w:r>
      <w:r w:rsidR="00803E46" w:rsidRPr="008E5850">
        <w:tab/>
      </w:r>
      <w:r w:rsidR="00AA4251" w:rsidRPr="008E5850">
        <w:t>a treasurer.</w:t>
      </w:r>
    </w:p>
    <w:p w14:paraId="4DBB95EE" w14:textId="77777777" w:rsidR="00AA4251" w:rsidRPr="008E5850" w:rsidRDefault="001624E1" w:rsidP="001624E1">
      <w:pPr>
        <w:pStyle w:val="Amain"/>
      </w:pPr>
      <w:r>
        <w:tab/>
      </w:r>
      <w:r w:rsidR="00803E46" w:rsidRPr="008E5850">
        <w:t>(2)</w:t>
      </w:r>
      <w:r w:rsidR="00803E46" w:rsidRPr="008E5850">
        <w:tab/>
      </w:r>
      <w:r w:rsidR="00AA4251" w:rsidRPr="008E5850">
        <w:t>The committee may elect a person to 2 or more positions.</w:t>
      </w:r>
    </w:p>
    <w:p w14:paraId="3073B4BD" w14:textId="77777777" w:rsidR="009869E6" w:rsidRPr="008E5850" w:rsidRDefault="00803E46" w:rsidP="00803E46">
      <w:pPr>
        <w:pStyle w:val="AH5Sec"/>
      </w:pPr>
      <w:bookmarkStart w:id="61" w:name="_Toc233038104"/>
      <w:r w:rsidRPr="00726319">
        <w:rPr>
          <w:rStyle w:val="CharSectNo"/>
        </w:rPr>
        <w:t>41</w:t>
      </w:r>
      <w:r w:rsidRPr="008E5850">
        <w:tab/>
      </w:r>
      <w:r w:rsidR="00AA4251" w:rsidRPr="008E5850">
        <w:t>Executive committee—chairperson’s functions</w:t>
      </w:r>
      <w:bookmarkEnd w:id="61"/>
    </w:p>
    <w:p w14:paraId="61E97200" w14:textId="3C44300E" w:rsidR="00AA4251" w:rsidRPr="008E5850" w:rsidRDefault="0086136A" w:rsidP="0086136A">
      <w:pPr>
        <w:pStyle w:val="Amain"/>
      </w:pPr>
      <w:r>
        <w:tab/>
        <w:t>(1)</w:t>
      </w:r>
      <w:r>
        <w:tab/>
      </w:r>
      <w:r w:rsidR="00AA4251" w:rsidRPr="008E5850">
        <w:t>The functions of the chairperson are—</w:t>
      </w:r>
    </w:p>
    <w:p w14:paraId="53C764CE" w14:textId="77777777" w:rsidR="00AA4251" w:rsidRPr="008E5850" w:rsidRDefault="001624E1" w:rsidP="001624E1">
      <w:pPr>
        <w:pStyle w:val="Apara"/>
      </w:pPr>
      <w:r>
        <w:tab/>
      </w:r>
      <w:r w:rsidR="00803E46" w:rsidRPr="008E5850">
        <w:t>(a)</w:t>
      </w:r>
      <w:r w:rsidR="00803E46" w:rsidRPr="008E5850">
        <w:tab/>
      </w:r>
      <w:r w:rsidR="00AA4251" w:rsidRPr="008E5850">
        <w:t>to chair general meetings of the owners corporation and meetings of the executive committee; and</w:t>
      </w:r>
    </w:p>
    <w:p w14:paraId="237327E0" w14:textId="4D197D6E" w:rsidR="00AA4251" w:rsidRPr="008E5850" w:rsidRDefault="001624E1" w:rsidP="001624E1">
      <w:pPr>
        <w:pStyle w:val="Apara"/>
      </w:pPr>
      <w:r>
        <w:tab/>
      </w:r>
      <w:r w:rsidR="00803E46" w:rsidRPr="008E5850">
        <w:t>(b)</w:t>
      </w:r>
      <w:r w:rsidR="00803E46" w:rsidRPr="008E5850">
        <w:tab/>
      </w:r>
      <w:r w:rsidR="00AA4251" w:rsidRPr="008E5850">
        <w:t>to set the agenda for general meetings and executive meetings, in consultation with the secretary and owners corporation manager</w:t>
      </w:r>
      <w:r w:rsidR="00872696" w:rsidRPr="008E5850">
        <w:t xml:space="preserve"> (if any)</w:t>
      </w:r>
      <w:r w:rsidR="0086136A">
        <w:t xml:space="preserve"> </w:t>
      </w:r>
      <w:r w:rsidR="0086136A" w:rsidRPr="00445AD0">
        <w:t>and in accordance with guidelines under subsection (2)</w:t>
      </w:r>
      <w:r w:rsidR="00AA4251" w:rsidRPr="008E5850">
        <w:t>; and</w:t>
      </w:r>
    </w:p>
    <w:p w14:paraId="13CD8B94" w14:textId="77777777" w:rsidR="00AA4251" w:rsidRPr="008E5850" w:rsidRDefault="001624E1" w:rsidP="001624E1">
      <w:pPr>
        <w:pStyle w:val="Apara"/>
      </w:pPr>
      <w:r>
        <w:tab/>
      </w:r>
      <w:r w:rsidR="00803E46" w:rsidRPr="008E5850">
        <w:t>(c)</w:t>
      </w:r>
      <w:r w:rsidR="00803E46" w:rsidRPr="008E5850">
        <w:tab/>
      </w:r>
      <w:r w:rsidR="00AA4251" w:rsidRPr="008E5850">
        <w:t xml:space="preserve">to </w:t>
      </w:r>
      <w:r w:rsidR="005419AE" w:rsidRPr="008E5850">
        <w:t>talk to</w:t>
      </w:r>
      <w:r w:rsidR="00AA4251" w:rsidRPr="008E5850">
        <w:t xml:space="preserve"> the secretary, treasurer and manager </w:t>
      </w:r>
      <w:r w:rsidR="00872696" w:rsidRPr="008E5850">
        <w:t xml:space="preserve">(if any) </w:t>
      </w:r>
      <w:r w:rsidR="00AA4251" w:rsidRPr="008E5850">
        <w:t xml:space="preserve">about the </w:t>
      </w:r>
      <w:r w:rsidR="00872696" w:rsidRPr="008E5850">
        <w:t>exercise</w:t>
      </w:r>
      <w:r w:rsidR="00AA4251" w:rsidRPr="008E5850">
        <w:t xml:space="preserve"> of their functions.</w:t>
      </w:r>
    </w:p>
    <w:p w14:paraId="0A0B12CD" w14:textId="77777777" w:rsidR="0086136A" w:rsidRPr="00445AD0" w:rsidRDefault="0086136A" w:rsidP="0086136A">
      <w:pPr>
        <w:pStyle w:val="Amain"/>
      </w:pPr>
      <w:r w:rsidRPr="00445AD0">
        <w:tab/>
        <w:t>(2)</w:t>
      </w:r>
      <w:r w:rsidRPr="00445AD0">
        <w:tab/>
        <w:t>The Minister may make guidelines about items that the chairperson must include on an agenda under this section.</w:t>
      </w:r>
    </w:p>
    <w:p w14:paraId="65DCFA84" w14:textId="77777777" w:rsidR="0086136A" w:rsidRPr="00445AD0" w:rsidRDefault="0086136A" w:rsidP="0086136A">
      <w:pPr>
        <w:pStyle w:val="Amain"/>
      </w:pPr>
      <w:r w:rsidRPr="00445AD0">
        <w:tab/>
        <w:t>(3)</w:t>
      </w:r>
      <w:r w:rsidRPr="00445AD0">
        <w:tab/>
        <w:t>A guideline is a notifiable instrument.</w:t>
      </w:r>
    </w:p>
    <w:p w14:paraId="4F706004" w14:textId="77777777" w:rsidR="009869E6" w:rsidRPr="008E5850" w:rsidRDefault="00803E46" w:rsidP="00803E46">
      <w:pPr>
        <w:pStyle w:val="AH5Sec"/>
      </w:pPr>
      <w:bookmarkStart w:id="62" w:name="_Toc233038105"/>
      <w:r w:rsidRPr="00726319">
        <w:rPr>
          <w:rStyle w:val="CharSectNo"/>
        </w:rPr>
        <w:lastRenderedPageBreak/>
        <w:t>42</w:t>
      </w:r>
      <w:r w:rsidRPr="008E5850">
        <w:tab/>
      </w:r>
      <w:r w:rsidR="00AA4251" w:rsidRPr="008E5850">
        <w:t>Executive committee—secretary’s functions</w:t>
      </w:r>
      <w:bookmarkEnd w:id="62"/>
    </w:p>
    <w:p w14:paraId="25205C96" w14:textId="77777777" w:rsidR="00AA4251" w:rsidRPr="008E5850" w:rsidRDefault="00AA4251" w:rsidP="00543595">
      <w:pPr>
        <w:pStyle w:val="Amainreturn"/>
        <w:keepNext/>
      </w:pPr>
      <w:r w:rsidRPr="008E5850">
        <w:t>The functions of the secretary are—</w:t>
      </w:r>
    </w:p>
    <w:p w14:paraId="658CA5E1" w14:textId="77777777" w:rsidR="00AA4251" w:rsidRPr="008E5850" w:rsidRDefault="001624E1" w:rsidP="001624E1">
      <w:pPr>
        <w:pStyle w:val="Apara"/>
      </w:pPr>
      <w:r>
        <w:tab/>
      </w:r>
      <w:r w:rsidR="00803E46" w:rsidRPr="008E5850">
        <w:t>(a)</w:t>
      </w:r>
      <w:r w:rsidR="00803E46" w:rsidRPr="008E5850">
        <w:tab/>
      </w:r>
      <w:r w:rsidR="00AA4251" w:rsidRPr="008E5850">
        <w:t>on behalf of the executive committee—</w:t>
      </w:r>
    </w:p>
    <w:p w14:paraId="5FC49C33" w14:textId="77777777" w:rsidR="00AA4251" w:rsidRPr="008E5850" w:rsidRDefault="001624E1" w:rsidP="001624E1">
      <w:pPr>
        <w:pStyle w:val="Asubpara"/>
      </w:pPr>
      <w:r>
        <w:tab/>
      </w:r>
      <w:r w:rsidR="00803E46" w:rsidRPr="008E5850">
        <w:t>(i)</w:t>
      </w:r>
      <w:r w:rsidR="00803E46" w:rsidRPr="008E5850">
        <w:tab/>
      </w:r>
      <w:r w:rsidR="00AA4251" w:rsidRPr="008E5850">
        <w:t>to give notice of meetings of the executive committee and general meetings; and</w:t>
      </w:r>
    </w:p>
    <w:p w14:paraId="14A94D36" w14:textId="77777777" w:rsidR="00AA4251" w:rsidRPr="008E5850" w:rsidRDefault="001624E1" w:rsidP="001624E1">
      <w:pPr>
        <w:pStyle w:val="Asubpara"/>
      </w:pPr>
      <w:r>
        <w:tab/>
      </w:r>
      <w:r w:rsidR="00803E46" w:rsidRPr="008E5850">
        <w:t>(ii)</w:t>
      </w:r>
      <w:r w:rsidR="00803E46" w:rsidRPr="008E5850">
        <w:tab/>
      </w:r>
      <w:r w:rsidR="00AA4251" w:rsidRPr="008E5850">
        <w:t xml:space="preserve">to prepare and </w:t>
      </w:r>
      <w:r w:rsidR="00B41832" w:rsidRPr="008E5850">
        <w:t>send out</w:t>
      </w:r>
      <w:r w:rsidR="00AA4251" w:rsidRPr="008E5850">
        <w:t xml:space="preserve"> to executive members minutes of executive meetings; and</w:t>
      </w:r>
    </w:p>
    <w:p w14:paraId="3E03CDAF" w14:textId="77777777" w:rsidR="00AA4251" w:rsidRPr="008E5850" w:rsidRDefault="001624E1" w:rsidP="001624E1">
      <w:pPr>
        <w:pStyle w:val="Asubpara"/>
      </w:pPr>
      <w:r>
        <w:tab/>
      </w:r>
      <w:r w:rsidR="00803E46" w:rsidRPr="008E5850">
        <w:t>(iii)</w:t>
      </w:r>
      <w:r w:rsidR="00803E46" w:rsidRPr="008E5850">
        <w:tab/>
      </w:r>
      <w:r w:rsidR="00AA4251" w:rsidRPr="008E5850">
        <w:t xml:space="preserve">to prepare and </w:t>
      </w:r>
      <w:r w:rsidR="00B41832" w:rsidRPr="008E5850">
        <w:t>send out</w:t>
      </w:r>
      <w:r w:rsidR="00AA4251" w:rsidRPr="008E5850">
        <w:t xml:space="preserve"> to members of the owners corporation minutes of general meetings; and</w:t>
      </w:r>
    </w:p>
    <w:p w14:paraId="32F68DD7" w14:textId="16C92532" w:rsidR="00AA4251" w:rsidRPr="008E5850" w:rsidRDefault="001624E1" w:rsidP="001624E1">
      <w:pPr>
        <w:pStyle w:val="Asubpara"/>
      </w:pPr>
      <w:r>
        <w:tab/>
      </w:r>
      <w:r w:rsidR="00803E46" w:rsidRPr="008E5850">
        <w:t>(iv)</w:t>
      </w:r>
      <w:r w:rsidR="00803E46" w:rsidRPr="008E5850">
        <w:tab/>
      </w:r>
      <w:r w:rsidR="00AA4251" w:rsidRPr="008E5850">
        <w:t xml:space="preserve">to keep the records of the owners corporation, other than the records mentioned in </w:t>
      </w:r>
      <w:r w:rsidR="00E5673A" w:rsidRPr="008E5850">
        <w:t xml:space="preserve">schedule 2, </w:t>
      </w:r>
      <w:r w:rsidR="007809C2" w:rsidRPr="008E5850">
        <w:t xml:space="preserve">section </w:t>
      </w:r>
      <w:r w:rsidR="00E5673A" w:rsidRPr="008E5850">
        <w:t>2.1</w:t>
      </w:r>
      <w:r w:rsidR="00427C57">
        <w:t xml:space="preserve"> </w:t>
      </w:r>
      <w:r w:rsidR="006F4784" w:rsidRPr="008E5850">
        <w:t>(1)</w:t>
      </w:r>
      <w:r w:rsidR="00427C57">
        <w:t xml:space="preserve"> </w:t>
      </w:r>
      <w:r w:rsidR="006F4784" w:rsidRPr="008E5850">
        <w:t>(f</w:t>
      </w:r>
      <w:r w:rsidR="00AA4251" w:rsidRPr="008E5850">
        <w:t>) (which are financial records); and</w:t>
      </w:r>
    </w:p>
    <w:p w14:paraId="37AC2DB9" w14:textId="77777777" w:rsidR="00AA4251" w:rsidRPr="008E5850" w:rsidRDefault="001624E1" w:rsidP="001624E1">
      <w:pPr>
        <w:pStyle w:val="Apara"/>
      </w:pPr>
      <w:r>
        <w:tab/>
      </w:r>
      <w:r w:rsidR="00803E46" w:rsidRPr="008E5850">
        <w:t>(b)</w:t>
      </w:r>
      <w:r w:rsidR="00803E46" w:rsidRPr="008E5850">
        <w:tab/>
      </w:r>
      <w:r w:rsidR="00AA4251" w:rsidRPr="008E5850">
        <w:t>on behalf of the executive committee, and the owners corporation, to give notices under the Act; and</w:t>
      </w:r>
    </w:p>
    <w:p w14:paraId="6362EA05" w14:textId="77777777" w:rsidR="00AA4251" w:rsidRPr="008E5850" w:rsidRDefault="001624E1" w:rsidP="001624E1">
      <w:pPr>
        <w:pStyle w:val="Apara"/>
      </w:pPr>
      <w:r>
        <w:tab/>
      </w:r>
      <w:r w:rsidR="00803E46" w:rsidRPr="008E5850">
        <w:t>(c)</w:t>
      </w:r>
      <w:r w:rsidR="00803E46" w:rsidRPr="008E5850">
        <w:tab/>
      </w:r>
      <w:r w:rsidR="00AA4251" w:rsidRPr="008E5850">
        <w:t>on behalf of the owners corporation—</w:t>
      </w:r>
    </w:p>
    <w:p w14:paraId="64B8BD85" w14:textId="77777777" w:rsidR="00AA4251" w:rsidRPr="008E5850" w:rsidRDefault="001624E1" w:rsidP="001624E1">
      <w:pPr>
        <w:pStyle w:val="Asubpara"/>
      </w:pPr>
      <w:r>
        <w:tab/>
      </w:r>
      <w:r w:rsidR="00803E46" w:rsidRPr="008E5850">
        <w:t>(i)</w:t>
      </w:r>
      <w:r w:rsidR="00803E46" w:rsidRPr="008E5850">
        <w:tab/>
      </w:r>
      <w:r w:rsidR="00AA4251" w:rsidRPr="008E5850">
        <w:t>to give certificates required under the Act; and</w:t>
      </w:r>
    </w:p>
    <w:p w14:paraId="1E4B9340" w14:textId="77777777" w:rsidR="00AA4251" w:rsidRPr="008E5850" w:rsidRDefault="001624E1" w:rsidP="001624E1">
      <w:pPr>
        <w:pStyle w:val="Asubpara"/>
      </w:pPr>
      <w:r>
        <w:tab/>
      </w:r>
      <w:r w:rsidR="00803E46" w:rsidRPr="008E5850">
        <w:t>(ii)</w:t>
      </w:r>
      <w:r w:rsidR="00803E46" w:rsidRPr="008E5850">
        <w:tab/>
      </w:r>
      <w:r w:rsidR="00AA4251" w:rsidRPr="008E5850">
        <w:t>to prepare and answer correspondence; and</w:t>
      </w:r>
    </w:p>
    <w:p w14:paraId="545CC25C" w14:textId="77777777" w:rsidR="00AA4251" w:rsidRPr="008E5850" w:rsidRDefault="001624E1" w:rsidP="001624E1">
      <w:pPr>
        <w:pStyle w:val="Apara"/>
      </w:pPr>
      <w:r>
        <w:tab/>
      </w:r>
      <w:r w:rsidR="00803E46" w:rsidRPr="008E5850">
        <w:t>(d)</w:t>
      </w:r>
      <w:r w:rsidR="00803E46" w:rsidRPr="008E5850">
        <w:tab/>
      </w:r>
      <w:r w:rsidR="00AA4251" w:rsidRPr="008E5850">
        <w:t>to give any other administrative support to the executive committee or owners corporation.</w:t>
      </w:r>
    </w:p>
    <w:p w14:paraId="05992189" w14:textId="77777777" w:rsidR="009869E6" w:rsidRPr="008E5850" w:rsidRDefault="00803E46" w:rsidP="00DC0FB1">
      <w:pPr>
        <w:pStyle w:val="AH5Sec"/>
      </w:pPr>
      <w:bookmarkStart w:id="63" w:name="_Toc233038106"/>
      <w:r w:rsidRPr="00726319">
        <w:rPr>
          <w:rStyle w:val="CharSectNo"/>
        </w:rPr>
        <w:t>43</w:t>
      </w:r>
      <w:r w:rsidRPr="008E5850">
        <w:tab/>
      </w:r>
      <w:r w:rsidR="00AA4251" w:rsidRPr="008E5850">
        <w:t>Executive committee—treasurer’s functions</w:t>
      </w:r>
      <w:bookmarkEnd w:id="63"/>
    </w:p>
    <w:p w14:paraId="5EA83DA3" w14:textId="77777777" w:rsidR="00AA4251" w:rsidRPr="008E5850" w:rsidRDefault="00AA4251" w:rsidP="00427C57">
      <w:pPr>
        <w:pStyle w:val="Amainreturn"/>
      </w:pPr>
      <w:r w:rsidRPr="008E5850">
        <w:t>The functions of the treasurer are—</w:t>
      </w:r>
    </w:p>
    <w:p w14:paraId="7751913E" w14:textId="77777777" w:rsidR="00AA4251" w:rsidRPr="008E5850" w:rsidRDefault="001624E1" w:rsidP="00427C57">
      <w:pPr>
        <w:pStyle w:val="Apara"/>
      </w:pPr>
      <w:r>
        <w:tab/>
      </w:r>
      <w:r w:rsidR="00803E46" w:rsidRPr="008E5850">
        <w:t>(a)</w:t>
      </w:r>
      <w:r w:rsidR="00803E46" w:rsidRPr="008E5850">
        <w:tab/>
      </w:r>
      <w:r w:rsidR="00AA4251" w:rsidRPr="008E5850">
        <w:t>on behalf of the owners corporation, to give to each unit owner notice of—</w:t>
      </w:r>
    </w:p>
    <w:p w14:paraId="0F3E0178" w14:textId="1D529BB0" w:rsidR="00AA4251" w:rsidRPr="008E5850" w:rsidRDefault="001624E1" w:rsidP="001624E1">
      <w:pPr>
        <w:pStyle w:val="Asubpara"/>
      </w:pPr>
      <w:r>
        <w:tab/>
      </w:r>
      <w:r w:rsidR="00803E46" w:rsidRPr="008E5850">
        <w:t>(i)</w:t>
      </w:r>
      <w:r w:rsidR="00803E46" w:rsidRPr="008E5850">
        <w:tab/>
      </w:r>
      <w:r w:rsidR="00AA4251" w:rsidRPr="008E5850">
        <w:t xml:space="preserve">a determination of </w:t>
      </w:r>
      <w:r w:rsidR="008660AE" w:rsidRPr="008E5850">
        <w:t xml:space="preserve">general fund </w:t>
      </w:r>
      <w:r w:rsidR="00AA4251" w:rsidRPr="008E5850">
        <w:t>contributions under section</w:t>
      </w:r>
      <w:r w:rsidR="00427C57">
        <w:t> </w:t>
      </w:r>
      <w:r w:rsidR="006F4784" w:rsidRPr="008E5850">
        <w:t>78</w:t>
      </w:r>
      <w:r w:rsidR="00D041BB" w:rsidRPr="008E5850">
        <w:t xml:space="preserve"> (1)</w:t>
      </w:r>
      <w:r w:rsidR="00AA4251" w:rsidRPr="008E5850">
        <w:t>; and</w:t>
      </w:r>
    </w:p>
    <w:p w14:paraId="58CB1B81" w14:textId="0C8B0849" w:rsidR="00AA4251" w:rsidRPr="008E5850" w:rsidRDefault="001624E1" w:rsidP="001624E1">
      <w:pPr>
        <w:pStyle w:val="Asubpara"/>
      </w:pPr>
      <w:r>
        <w:tab/>
      </w:r>
      <w:r w:rsidR="00803E46" w:rsidRPr="008E5850">
        <w:t>(ii)</w:t>
      </w:r>
      <w:r w:rsidR="00803E46" w:rsidRPr="008E5850">
        <w:tab/>
      </w:r>
      <w:r w:rsidR="00AA4251" w:rsidRPr="008E5850">
        <w:t>a determination of sinking fund contributions under section</w:t>
      </w:r>
      <w:r w:rsidR="00427C57">
        <w:t> </w:t>
      </w:r>
      <w:r w:rsidR="006F4784" w:rsidRPr="008E5850">
        <w:t>89</w:t>
      </w:r>
      <w:r w:rsidR="00D041BB" w:rsidRPr="008E5850">
        <w:t xml:space="preserve"> (1)</w:t>
      </w:r>
      <w:r w:rsidR="00AA4251" w:rsidRPr="008E5850">
        <w:t>; and</w:t>
      </w:r>
    </w:p>
    <w:p w14:paraId="02EB0593" w14:textId="77777777" w:rsidR="00AA4251" w:rsidRPr="008E5850" w:rsidRDefault="001624E1" w:rsidP="001624E1">
      <w:pPr>
        <w:pStyle w:val="Apara"/>
      </w:pPr>
      <w:r>
        <w:lastRenderedPageBreak/>
        <w:tab/>
      </w:r>
      <w:r w:rsidR="00803E46" w:rsidRPr="008E5850">
        <w:t>(b)</w:t>
      </w:r>
      <w:r w:rsidR="00803E46" w:rsidRPr="008E5850">
        <w:tab/>
      </w:r>
      <w:r w:rsidR="00AA4251" w:rsidRPr="008E5850">
        <w:t>on behalf of the owners corporation—</w:t>
      </w:r>
    </w:p>
    <w:p w14:paraId="0D41867D" w14:textId="77B36715" w:rsidR="00AA4251" w:rsidRPr="008E5850" w:rsidRDefault="001624E1" w:rsidP="001624E1">
      <w:pPr>
        <w:pStyle w:val="Asubpara"/>
      </w:pPr>
      <w:r>
        <w:tab/>
      </w:r>
      <w:r w:rsidR="00803E46" w:rsidRPr="008E5850">
        <w:t>(i)</w:t>
      </w:r>
      <w:r w:rsidR="00803E46" w:rsidRPr="008E5850">
        <w:tab/>
      </w:r>
      <w:r w:rsidR="00AA4251" w:rsidRPr="008E5850">
        <w:t>to pay all amounts the corporation receives into the</w:t>
      </w:r>
      <w:r w:rsidR="00427C57">
        <w:t> </w:t>
      </w:r>
      <w:r w:rsidR="00AA4251" w:rsidRPr="008E5850">
        <w:t>corporation’s account in accordance with section</w:t>
      </w:r>
      <w:r w:rsidR="00427C57">
        <w:t> </w:t>
      </w:r>
      <w:r w:rsidR="006F4784" w:rsidRPr="008E5850">
        <w:t>68</w:t>
      </w:r>
      <w:r w:rsidR="00427C57">
        <w:t> </w:t>
      </w:r>
      <w:r w:rsidR="00AC606D" w:rsidRPr="008E5850">
        <w:t>(1)</w:t>
      </w:r>
      <w:r w:rsidR="00427C57">
        <w:t> </w:t>
      </w:r>
      <w:r w:rsidR="00AC606D" w:rsidRPr="008E5850">
        <w:t>(b)</w:t>
      </w:r>
      <w:r w:rsidR="00AA4251" w:rsidRPr="008E5850">
        <w:t>; or</w:t>
      </w:r>
    </w:p>
    <w:p w14:paraId="25D111BA" w14:textId="77777777" w:rsidR="00AA4251" w:rsidRPr="008E5850" w:rsidRDefault="001624E1" w:rsidP="00427C57">
      <w:pPr>
        <w:pStyle w:val="Asubpara"/>
      </w:pPr>
      <w:r>
        <w:tab/>
      </w:r>
      <w:r w:rsidR="00803E46" w:rsidRPr="008E5850">
        <w:t>(ii)</w:t>
      </w:r>
      <w:r w:rsidR="00803E46" w:rsidRPr="008E5850">
        <w:tab/>
      </w:r>
      <w:r w:rsidR="00AA4251" w:rsidRPr="008E5850">
        <w:t xml:space="preserve">if the owners corporation is exempt from section </w:t>
      </w:r>
      <w:r w:rsidR="006F4784" w:rsidRPr="008E5850">
        <w:t>68</w:t>
      </w:r>
      <w:r w:rsidR="00AC606D" w:rsidRPr="008E5850">
        <w:t xml:space="preserve"> (1)</w:t>
      </w:r>
      <w:r w:rsidR="00AA4251" w:rsidRPr="008E5850">
        <w:t>—to receive, acknowledge receipt of, and account for amounts paid to the corporation; and</w:t>
      </w:r>
    </w:p>
    <w:p w14:paraId="60A1CC66" w14:textId="1D58E53C" w:rsidR="00D041BB" w:rsidRPr="008E5850" w:rsidRDefault="00D041BB" w:rsidP="00D041BB">
      <w:pPr>
        <w:pStyle w:val="aNotesubpar"/>
      </w:pPr>
      <w:r w:rsidRPr="00AE568C">
        <w:rPr>
          <w:rStyle w:val="charItals"/>
        </w:rPr>
        <w:t>Note</w:t>
      </w:r>
      <w:r w:rsidRPr="00AE568C">
        <w:rPr>
          <w:rStyle w:val="charItals"/>
        </w:rPr>
        <w:tab/>
      </w:r>
      <w:r w:rsidRPr="008E5850">
        <w:t xml:space="preserve">An owners corporation </w:t>
      </w:r>
      <w:r w:rsidR="00AD4EA8" w:rsidRPr="008E5850">
        <w:t xml:space="preserve">for a units plan </w:t>
      </w:r>
      <w:r w:rsidRPr="008E5850">
        <w:t>with only 2 or 3</w:t>
      </w:r>
      <w:r w:rsidR="00427C57">
        <w:t xml:space="preserve"> </w:t>
      </w:r>
      <w:r w:rsidRPr="008E5850">
        <w:t>units may, by unopposed r</w:t>
      </w:r>
      <w:r w:rsidR="00B41832" w:rsidRPr="008E5850">
        <w:t>esolution, exempt itself from s</w:t>
      </w:r>
      <w:r w:rsidR="00427C57">
        <w:t xml:space="preserve"> </w:t>
      </w:r>
      <w:r w:rsidR="006F4784" w:rsidRPr="008E5850">
        <w:t>68</w:t>
      </w:r>
      <w:r w:rsidR="00427C57">
        <w:t xml:space="preserve"> </w:t>
      </w:r>
      <w:r w:rsidR="006F4784" w:rsidRPr="008E5850">
        <w:t>(1) (see s</w:t>
      </w:r>
      <w:r w:rsidR="00427C57">
        <w:t xml:space="preserve"> </w:t>
      </w:r>
      <w:r w:rsidR="006F4784" w:rsidRPr="008E5850">
        <w:t>68</w:t>
      </w:r>
      <w:r w:rsidR="00427C57">
        <w:t xml:space="preserve"> </w:t>
      </w:r>
      <w:r w:rsidRPr="008E5850">
        <w:t>(2)).</w:t>
      </w:r>
    </w:p>
    <w:p w14:paraId="3A2B4CB8" w14:textId="344BC460" w:rsidR="00AA4251" w:rsidRPr="008E5850" w:rsidRDefault="001624E1" w:rsidP="001624E1">
      <w:pPr>
        <w:pStyle w:val="Apara"/>
      </w:pPr>
      <w:r>
        <w:tab/>
      </w:r>
      <w:r w:rsidR="00803E46" w:rsidRPr="008E5850">
        <w:t>(c)</w:t>
      </w:r>
      <w:r w:rsidR="00803E46" w:rsidRPr="008E5850">
        <w:tab/>
      </w:r>
      <w:r w:rsidR="00AA4251" w:rsidRPr="008E5850">
        <w:t xml:space="preserve">on behalf of the owners corporation, </w:t>
      </w:r>
      <w:r w:rsidR="00D40960" w:rsidRPr="008E5850">
        <w:t xml:space="preserve">to </w:t>
      </w:r>
      <w:r w:rsidR="00AA4251" w:rsidRPr="008E5850">
        <w:t>pay amounts the corporation spends out of the corporation’s account, in accordance with section</w:t>
      </w:r>
      <w:r w:rsidR="00427C57">
        <w:t xml:space="preserve"> </w:t>
      </w:r>
      <w:r w:rsidR="006F4784" w:rsidRPr="008E5850">
        <w:t>68</w:t>
      </w:r>
      <w:r w:rsidR="00B92DCC" w:rsidRPr="008E5850">
        <w:t xml:space="preserve"> (1) (c)</w:t>
      </w:r>
      <w:r w:rsidR="00AA4251" w:rsidRPr="008E5850">
        <w:t>, as authorised by the executive committee; and</w:t>
      </w:r>
    </w:p>
    <w:p w14:paraId="2A2B00F8" w14:textId="6ECA59D5" w:rsidR="00AA4251" w:rsidRPr="008E5850" w:rsidRDefault="001624E1" w:rsidP="001624E1">
      <w:pPr>
        <w:pStyle w:val="Apara"/>
      </w:pPr>
      <w:r>
        <w:tab/>
      </w:r>
      <w:r w:rsidR="00803E46" w:rsidRPr="008E5850">
        <w:t>(d)</w:t>
      </w:r>
      <w:r w:rsidR="00803E46" w:rsidRPr="008E5850">
        <w:tab/>
      </w:r>
      <w:r w:rsidR="00AA4251" w:rsidRPr="008E5850">
        <w:t xml:space="preserve">on behalf of the executive committee, to keep the records </w:t>
      </w:r>
      <w:r w:rsidR="0070783F" w:rsidRPr="008E5850">
        <w:t>(the</w:t>
      </w:r>
      <w:r w:rsidR="00427C57">
        <w:t> </w:t>
      </w:r>
      <w:r w:rsidR="00E5673A" w:rsidRPr="00AE568C">
        <w:rPr>
          <w:rStyle w:val="charBoldItals"/>
        </w:rPr>
        <w:t>records</w:t>
      </w:r>
      <w:r w:rsidR="00E5673A" w:rsidRPr="008E5850">
        <w:t xml:space="preserve">) </w:t>
      </w:r>
      <w:r w:rsidR="00AA4251" w:rsidRPr="008E5850">
        <w:t xml:space="preserve">mentioned in </w:t>
      </w:r>
      <w:r w:rsidR="00357653" w:rsidRPr="008E5850">
        <w:t>schedule 2, section 2.1 (1) (f</w:t>
      </w:r>
      <w:r w:rsidR="00E5673A" w:rsidRPr="008E5850">
        <w:t>)</w:t>
      </w:r>
      <w:r w:rsidR="00AA4251" w:rsidRPr="008E5850">
        <w:t>; and</w:t>
      </w:r>
    </w:p>
    <w:p w14:paraId="4ED0E091" w14:textId="77777777" w:rsidR="00AA4251" w:rsidRPr="008E5850" w:rsidRDefault="001624E1" w:rsidP="001624E1">
      <w:pPr>
        <w:pStyle w:val="Apara"/>
      </w:pPr>
      <w:r>
        <w:tab/>
      </w:r>
      <w:r w:rsidR="00803E46" w:rsidRPr="008E5850">
        <w:t>(e)</w:t>
      </w:r>
      <w:r w:rsidR="00803E46" w:rsidRPr="008E5850">
        <w:tab/>
      </w:r>
      <w:r w:rsidR="00AA4251" w:rsidRPr="008E5850">
        <w:t>if the owners corporation requires the records to be audited—to arrange for the records to be audited by a qualified auditor; and</w:t>
      </w:r>
    </w:p>
    <w:p w14:paraId="3E43F68A" w14:textId="77777777" w:rsidR="00AA4251" w:rsidRPr="008E5850" w:rsidRDefault="001624E1" w:rsidP="001624E1">
      <w:pPr>
        <w:pStyle w:val="Apara"/>
      </w:pPr>
      <w:r>
        <w:tab/>
      </w:r>
      <w:r w:rsidR="00803E46" w:rsidRPr="008E5850">
        <w:t>(f)</w:t>
      </w:r>
      <w:r w:rsidR="00803E46" w:rsidRPr="008E5850">
        <w:tab/>
      </w:r>
      <w:r w:rsidR="00AA4251" w:rsidRPr="008E5850">
        <w:t>to give financial reports to meetings of the executive committee to allow the committee to monitor the financial performance of the owners corporation; and</w:t>
      </w:r>
    </w:p>
    <w:p w14:paraId="5055DA22" w14:textId="77777777" w:rsidR="00AA4251" w:rsidRPr="008E5850" w:rsidRDefault="001624E1" w:rsidP="001624E1">
      <w:pPr>
        <w:pStyle w:val="Apara"/>
      </w:pPr>
      <w:r>
        <w:tab/>
      </w:r>
      <w:r w:rsidR="00803E46" w:rsidRPr="008E5850">
        <w:t>(g)</w:t>
      </w:r>
      <w:r w:rsidR="00803E46" w:rsidRPr="008E5850">
        <w:tab/>
      </w:r>
      <w:r w:rsidR="00AA4251" w:rsidRPr="008E5850">
        <w:t xml:space="preserve">to prepare and certify the annual financial statements mentioned in </w:t>
      </w:r>
      <w:r w:rsidR="00321BBD" w:rsidRPr="008E5850">
        <w:t>schedule 2, section 2.2 (1)</w:t>
      </w:r>
      <w:r w:rsidR="00AA4251" w:rsidRPr="008E5850">
        <w:t>.</w:t>
      </w:r>
    </w:p>
    <w:p w14:paraId="089E2791" w14:textId="77777777" w:rsidR="009869E6" w:rsidRPr="008E5850" w:rsidRDefault="00803E46" w:rsidP="00803E46">
      <w:pPr>
        <w:pStyle w:val="AH5Sec"/>
      </w:pPr>
      <w:bookmarkStart w:id="64" w:name="_Toc233038107"/>
      <w:r w:rsidRPr="00726319">
        <w:rPr>
          <w:rStyle w:val="CharSectNo"/>
        </w:rPr>
        <w:t>44</w:t>
      </w:r>
      <w:r w:rsidRPr="008E5850">
        <w:tab/>
      </w:r>
      <w:r w:rsidR="00DE6C71" w:rsidRPr="008E5850">
        <w:t>Executive committee—d</w:t>
      </w:r>
      <w:r w:rsidR="00BC1372" w:rsidRPr="008E5850">
        <w:t>elegation</w:t>
      </w:r>
      <w:bookmarkEnd w:id="64"/>
    </w:p>
    <w:p w14:paraId="053C5F64" w14:textId="77777777" w:rsidR="0086136A" w:rsidRPr="00445AD0" w:rsidRDefault="0086136A" w:rsidP="0086136A">
      <w:pPr>
        <w:pStyle w:val="Amain"/>
      </w:pPr>
      <w:r w:rsidRPr="00445AD0">
        <w:tab/>
        <w:t>(1)</w:t>
      </w:r>
      <w:r w:rsidRPr="00445AD0">
        <w:tab/>
        <w:t>An executive committee may delegate its functions to—</w:t>
      </w:r>
    </w:p>
    <w:p w14:paraId="7824374C" w14:textId="1FD06BD1" w:rsidR="0086136A" w:rsidRPr="00445AD0" w:rsidRDefault="0086136A" w:rsidP="0086136A">
      <w:pPr>
        <w:pStyle w:val="Apara"/>
      </w:pPr>
      <w:r w:rsidRPr="00445AD0">
        <w:tab/>
        <w:t>(a)</w:t>
      </w:r>
      <w:r w:rsidRPr="00445AD0">
        <w:tab/>
        <w:t>a subcommittee; or</w:t>
      </w:r>
    </w:p>
    <w:p w14:paraId="206A52C0" w14:textId="77777777" w:rsidR="0086136A" w:rsidRPr="00445AD0" w:rsidRDefault="0086136A" w:rsidP="00427C57">
      <w:pPr>
        <w:pStyle w:val="Apara"/>
        <w:keepNext/>
      </w:pPr>
      <w:r w:rsidRPr="00445AD0">
        <w:lastRenderedPageBreak/>
        <w:tab/>
        <w:t>(b)</w:t>
      </w:r>
      <w:r w:rsidRPr="00445AD0">
        <w:tab/>
        <w:t>1 or more executive members.</w:t>
      </w:r>
    </w:p>
    <w:p w14:paraId="32A6C16D" w14:textId="0865D0B5" w:rsidR="00BC1372" w:rsidRPr="008E5850" w:rsidRDefault="00BC1372" w:rsidP="00427C57">
      <w:pPr>
        <w:pStyle w:val="aNote"/>
        <w:keepLines/>
      </w:pPr>
      <w:r w:rsidRPr="008E5850">
        <w:rPr>
          <w:rStyle w:val="charItals"/>
        </w:rPr>
        <w:t>Note</w:t>
      </w:r>
      <w:r w:rsidRPr="008E5850">
        <w:rPr>
          <w:rStyle w:val="charItals"/>
        </w:rPr>
        <w:tab/>
      </w:r>
      <w:r w:rsidR="00C34836" w:rsidRPr="00AE568C">
        <w:t>A function that has been delegated by the executive committee may, despite the delegation,</w:t>
      </w:r>
      <w:r w:rsidR="004109B5" w:rsidRPr="00AE568C">
        <w:t xml:space="preserve"> be exercised by the committee (see</w:t>
      </w:r>
      <w:r w:rsidR="00C34836" w:rsidRPr="00AE568C">
        <w:t xml:space="preserve"> </w:t>
      </w:r>
      <w:hyperlink r:id="rId49" w:tooltip="A2001-14" w:history="1">
        <w:r w:rsidR="007A0BEB" w:rsidRPr="007A0BEB">
          <w:rPr>
            <w:rStyle w:val="charCitHyperlinkAbbrev"/>
          </w:rPr>
          <w:t>Legislation Act</w:t>
        </w:r>
      </w:hyperlink>
      <w:r w:rsidR="004109B5" w:rsidRPr="008E5850">
        <w:t>, s 240).</w:t>
      </w:r>
      <w:r w:rsidR="00357653" w:rsidRPr="008E5850">
        <w:t xml:space="preserve"> </w:t>
      </w:r>
      <w:r w:rsidRPr="008E5850">
        <w:t>For the making of delegations and the exercise of delegated functions</w:t>
      </w:r>
      <w:r w:rsidR="004109B5" w:rsidRPr="008E5850">
        <w:t xml:space="preserve"> generally</w:t>
      </w:r>
      <w:r w:rsidRPr="008E5850">
        <w:t xml:space="preserve">, see the </w:t>
      </w:r>
      <w:hyperlink r:id="rId50" w:tooltip="A2001-14" w:history="1">
        <w:r w:rsidR="007A0BEB" w:rsidRPr="007A0BEB">
          <w:rPr>
            <w:rStyle w:val="charCitHyperlinkAbbrev"/>
          </w:rPr>
          <w:t>Legislation Act</w:t>
        </w:r>
      </w:hyperlink>
      <w:r w:rsidRPr="008E5850">
        <w:t>, pt 19.4.</w:t>
      </w:r>
    </w:p>
    <w:p w14:paraId="425751AF" w14:textId="77777777" w:rsidR="00BC1372" w:rsidRPr="008E5850" w:rsidRDefault="001624E1" w:rsidP="001624E1">
      <w:pPr>
        <w:pStyle w:val="Amain"/>
      </w:pPr>
      <w:r>
        <w:tab/>
      </w:r>
      <w:r w:rsidR="00803E46" w:rsidRPr="008E5850">
        <w:t>(2)</w:t>
      </w:r>
      <w:r w:rsidR="00803E46" w:rsidRPr="008E5850">
        <w:tab/>
      </w:r>
      <w:r w:rsidR="00BC1372" w:rsidRPr="008E5850">
        <w:t>An owners corporation may, by ordinary resolution, impose conditions or restrictions on its executive committee’s powers of delegation.</w:t>
      </w:r>
    </w:p>
    <w:p w14:paraId="2AE56D4F" w14:textId="77777777" w:rsidR="009869E6" w:rsidRPr="008E5850" w:rsidRDefault="00803E46" w:rsidP="00803E46">
      <w:pPr>
        <w:pStyle w:val="AH5Sec"/>
      </w:pPr>
      <w:bookmarkStart w:id="65" w:name="_Toc233038108"/>
      <w:r w:rsidRPr="00726319">
        <w:rPr>
          <w:rStyle w:val="CharSectNo"/>
        </w:rPr>
        <w:t>45</w:t>
      </w:r>
      <w:r w:rsidRPr="008E5850">
        <w:tab/>
      </w:r>
      <w:r w:rsidR="00DE6C71" w:rsidRPr="008E5850">
        <w:t>Executive committee—c</w:t>
      </w:r>
      <w:r w:rsidR="00BC1372" w:rsidRPr="008E5850">
        <w:t>ontractors and employees</w:t>
      </w:r>
      <w:bookmarkEnd w:id="65"/>
    </w:p>
    <w:p w14:paraId="3E9F3528" w14:textId="77777777" w:rsidR="00BC1372" w:rsidRPr="008E5850" w:rsidRDefault="001624E1" w:rsidP="00427C57">
      <w:pPr>
        <w:pStyle w:val="Amain"/>
      </w:pPr>
      <w:r>
        <w:tab/>
      </w:r>
      <w:r w:rsidR="00803E46" w:rsidRPr="008E5850">
        <w:t>(1)</w:t>
      </w:r>
      <w:r w:rsidR="00803E46" w:rsidRPr="008E5850">
        <w:tab/>
      </w:r>
      <w:r w:rsidR="00BC1372" w:rsidRPr="008E5850">
        <w:t xml:space="preserve">An executive committee of an owners corporation may engage or employ people on the terms it considers appropriate to </w:t>
      </w:r>
      <w:r w:rsidR="00BD6CB1" w:rsidRPr="008E5850">
        <w:t>help</w:t>
      </w:r>
      <w:r w:rsidR="00BC1372" w:rsidRPr="008E5850">
        <w:t xml:space="preserve"> in the exercise of the corporation’s functions.</w:t>
      </w:r>
    </w:p>
    <w:p w14:paraId="7CC727FA" w14:textId="77777777" w:rsidR="003B3B2F" w:rsidRPr="008E5850" w:rsidRDefault="003B3B2F" w:rsidP="003B3B2F">
      <w:pPr>
        <w:pStyle w:val="aNote"/>
      </w:pPr>
      <w:r w:rsidRPr="00AE568C">
        <w:rPr>
          <w:rStyle w:val="charItals"/>
        </w:rPr>
        <w:t>Note</w:t>
      </w:r>
      <w:r w:rsidRPr="00AE568C">
        <w:rPr>
          <w:rStyle w:val="charItals"/>
        </w:rPr>
        <w:tab/>
      </w:r>
      <w:r w:rsidRPr="008E5850">
        <w:t xml:space="preserve">An owners corporation may </w:t>
      </w:r>
      <w:r w:rsidR="00C716C4" w:rsidRPr="008E5850">
        <w:t>engage</w:t>
      </w:r>
      <w:r w:rsidR="00357653" w:rsidRPr="008E5850">
        <w:t xml:space="preserve"> a manager (see div 4</w:t>
      </w:r>
      <w:r w:rsidRPr="008E5850">
        <w:t>.2) an</w:t>
      </w:r>
      <w:r w:rsidR="00357653" w:rsidRPr="008E5850">
        <w:t>d service contractors (see div 4</w:t>
      </w:r>
      <w:r w:rsidRPr="008E5850">
        <w:t>.3).</w:t>
      </w:r>
    </w:p>
    <w:p w14:paraId="7F55A9F6" w14:textId="77777777" w:rsidR="003B3B2F" w:rsidRPr="008E5850" w:rsidRDefault="001624E1" w:rsidP="001624E1">
      <w:pPr>
        <w:pStyle w:val="Amain"/>
      </w:pPr>
      <w:r>
        <w:tab/>
      </w:r>
      <w:r w:rsidR="00803E46" w:rsidRPr="008E5850">
        <w:t>(2)</w:t>
      </w:r>
      <w:r w:rsidR="00803E46" w:rsidRPr="008E5850">
        <w:tab/>
      </w:r>
      <w:r w:rsidR="00DE6C71" w:rsidRPr="008E5850">
        <w:t>However, the executive committee may only engage a person under this</w:t>
      </w:r>
      <w:r w:rsidR="003B3B2F" w:rsidRPr="008E5850">
        <w:t xml:space="preserve"> section—</w:t>
      </w:r>
    </w:p>
    <w:p w14:paraId="14664439" w14:textId="77777777" w:rsidR="003B3B2F" w:rsidRPr="008E5850" w:rsidRDefault="001624E1" w:rsidP="001624E1">
      <w:pPr>
        <w:pStyle w:val="Apara"/>
      </w:pPr>
      <w:r>
        <w:tab/>
      </w:r>
      <w:r w:rsidR="00803E46" w:rsidRPr="008E5850">
        <w:t>(a)</w:t>
      </w:r>
      <w:r w:rsidR="00803E46" w:rsidRPr="008E5850">
        <w:tab/>
      </w:r>
      <w:r w:rsidR="003B3B2F" w:rsidRPr="008E5850">
        <w:t xml:space="preserve">on a short-term basis; </w:t>
      </w:r>
      <w:r w:rsidR="004216BA" w:rsidRPr="008E5850">
        <w:t>or</w:t>
      </w:r>
    </w:p>
    <w:p w14:paraId="3253E9F1" w14:textId="77777777" w:rsidR="00DE6C71" w:rsidRPr="008E5850" w:rsidRDefault="001624E1" w:rsidP="001624E1">
      <w:pPr>
        <w:pStyle w:val="Apara"/>
      </w:pPr>
      <w:r>
        <w:tab/>
      </w:r>
      <w:r w:rsidR="00803E46" w:rsidRPr="008E5850">
        <w:t>(b)</w:t>
      </w:r>
      <w:r w:rsidR="00803E46" w:rsidRPr="008E5850">
        <w:tab/>
      </w:r>
      <w:r w:rsidR="003B3B2F" w:rsidRPr="008E5850">
        <w:t xml:space="preserve">for </w:t>
      </w:r>
      <w:r w:rsidR="00DE6C71" w:rsidRPr="008E5850">
        <w:t xml:space="preserve">functions other than those </w:t>
      </w:r>
      <w:r w:rsidR="003B3B2F" w:rsidRPr="008E5850">
        <w:t>for which a manager or service contractor would usually be engaged to undertake.</w:t>
      </w:r>
    </w:p>
    <w:p w14:paraId="584294F9" w14:textId="77777777" w:rsidR="00BC1372" w:rsidRPr="008E5850" w:rsidRDefault="001624E1" w:rsidP="001624E1">
      <w:pPr>
        <w:pStyle w:val="Amain"/>
      </w:pPr>
      <w:r>
        <w:tab/>
      </w:r>
      <w:r w:rsidR="00803E46" w:rsidRPr="008E5850">
        <w:t>(3)</w:t>
      </w:r>
      <w:r w:rsidR="00803E46" w:rsidRPr="008E5850">
        <w:tab/>
      </w:r>
      <w:r w:rsidR="00BC1372" w:rsidRPr="008E5850">
        <w:t xml:space="preserve">An owners corporation may, by ordinary resolution, impose conditions or </w:t>
      </w:r>
      <w:r w:rsidR="00BD6CB1" w:rsidRPr="008E5850">
        <w:t>limitations</w:t>
      </w:r>
      <w:r w:rsidR="00BC1372" w:rsidRPr="008E5850">
        <w:t xml:space="preserve"> on its executive committee’s power to engage or employ people.</w:t>
      </w:r>
    </w:p>
    <w:p w14:paraId="0D59E6CF" w14:textId="77777777" w:rsidR="004744C5" w:rsidRPr="008E5850" w:rsidRDefault="00803E46" w:rsidP="00803E46">
      <w:pPr>
        <w:pStyle w:val="AH5Sec"/>
      </w:pPr>
      <w:bookmarkStart w:id="66" w:name="_Toc233038109"/>
      <w:r w:rsidRPr="00726319">
        <w:rPr>
          <w:rStyle w:val="CharSectNo"/>
        </w:rPr>
        <w:t>46</w:t>
      </w:r>
      <w:r w:rsidRPr="008E5850">
        <w:tab/>
      </w:r>
      <w:r w:rsidR="004744C5" w:rsidRPr="008E5850">
        <w:t>Executive members—code of conduct</w:t>
      </w:r>
      <w:bookmarkEnd w:id="66"/>
    </w:p>
    <w:p w14:paraId="4CF83837" w14:textId="77777777" w:rsidR="004744C5" w:rsidRPr="008E5850" w:rsidRDefault="004744C5" w:rsidP="004744C5">
      <w:pPr>
        <w:pStyle w:val="Amainreturn"/>
      </w:pPr>
      <w:r w:rsidRPr="008E5850">
        <w:t>An executive member must comply with the code of conduct set out in schedule 1, part 1.1.</w:t>
      </w:r>
    </w:p>
    <w:p w14:paraId="6991657A" w14:textId="77777777" w:rsidR="004744C5" w:rsidRPr="008E5850" w:rsidRDefault="00803E46" w:rsidP="00803E46">
      <w:pPr>
        <w:pStyle w:val="AH5Sec"/>
      </w:pPr>
      <w:bookmarkStart w:id="67" w:name="_Toc233038110"/>
      <w:r w:rsidRPr="00726319">
        <w:rPr>
          <w:rStyle w:val="CharSectNo"/>
        </w:rPr>
        <w:lastRenderedPageBreak/>
        <w:t>47</w:t>
      </w:r>
      <w:r w:rsidRPr="008E5850">
        <w:tab/>
      </w:r>
      <w:r w:rsidR="004744C5" w:rsidRPr="008E5850">
        <w:t>Executive members—protection from liability</w:t>
      </w:r>
      <w:bookmarkEnd w:id="67"/>
    </w:p>
    <w:p w14:paraId="09EEEED0" w14:textId="77777777" w:rsidR="004744C5" w:rsidRPr="008E5850" w:rsidRDefault="001624E1" w:rsidP="00427C57">
      <w:pPr>
        <w:pStyle w:val="Amain"/>
        <w:keepNext/>
      </w:pPr>
      <w:r>
        <w:tab/>
      </w:r>
      <w:r w:rsidR="00803E46" w:rsidRPr="008E5850">
        <w:t>(1)</w:t>
      </w:r>
      <w:r w:rsidR="00803E46" w:rsidRPr="008E5850">
        <w:tab/>
      </w:r>
      <w:r w:rsidR="004744C5" w:rsidRPr="008E5850">
        <w:t>An executive member is not civilly liable for conduct engaged in honestly and without recklessness—</w:t>
      </w:r>
    </w:p>
    <w:p w14:paraId="2E4C4DD9" w14:textId="77777777" w:rsidR="004744C5" w:rsidRPr="008E5850" w:rsidRDefault="001624E1" w:rsidP="001624E1">
      <w:pPr>
        <w:pStyle w:val="Apara"/>
      </w:pPr>
      <w:r>
        <w:tab/>
      </w:r>
      <w:r w:rsidR="00803E46" w:rsidRPr="008E5850">
        <w:t>(a)</w:t>
      </w:r>
      <w:r w:rsidR="00803E46" w:rsidRPr="008E5850">
        <w:tab/>
      </w:r>
      <w:r w:rsidR="004744C5" w:rsidRPr="008E5850">
        <w:t xml:space="preserve">in the exercise of a function under this Act; or </w:t>
      </w:r>
    </w:p>
    <w:p w14:paraId="40533EB8" w14:textId="77777777" w:rsidR="004744C5" w:rsidRPr="008E5850" w:rsidRDefault="001624E1" w:rsidP="001624E1">
      <w:pPr>
        <w:pStyle w:val="Apara"/>
      </w:pPr>
      <w:r>
        <w:tab/>
      </w:r>
      <w:r w:rsidR="00803E46" w:rsidRPr="008E5850">
        <w:t>(b)</w:t>
      </w:r>
      <w:r w:rsidR="00803E46" w:rsidRPr="008E5850">
        <w:tab/>
      </w:r>
      <w:r w:rsidR="004744C5" w:rsidRPr="008E5850">
        <w:t>in the reasonable belief that the conduct was in the exercise of a function under this Act.</w:t>
      </w:r>
    </w:p>
    <w:p w14:paraId="5499FE39" w14:textId="77777777" w:rsidR="004744C5" w:rsidRPr="008E5850" w:rsidRDefault="001624E1" w:rsidP="001624E1">
      <w:pPr>
        <w:pStyle w:val="Amain"/>
      </w:pPr>
      <w:r>
        <w:tab/>
      </w:r>
      <w:r w:rsidR="00803E46" w:rsidRPr="008E5850">
        <w:t>(2)</w:t>
      </w:r>
      <w:r w:rsidR="00803E46" w:rsidRPr="008E5850">
        <w:tab/>
      </w:r>
      <w:r w:rsidR="004744C5" w:rsidRPr="008E5850">
        <w:t>Any civil liability</w:t>
      </w:r>
      <w:r w:rsidR="004744C5" w:rsidRPr="008E5850">
        <w:rPr>
          <w:rStyle w:val="FootnoteReference"/>
        </w:rPr>
        <w:t xml:space="preserve"> </w:t>
      </w:r>
      <w:r w:rsidR="004744C5" w:rsidRPr="008E5850">
        <w:t>that would, apart from this section, attach to the executive committee attaches instead to the owners corporation.</w:t>
      </w:r>
    </w:p>
    <w:p w14:paraId="32BAA155" w14:textId="77777777" w:rsidR="004744C5" w:rsidRPr="008E5850" w:rsidRDefault="001624E1" w:rsidP="00427C57">
      <w:pPr>
        <w:pStyle w:val="Amain"/>
      </w:pPr>
      <w:r>
        <w:tab/>
      </w:r>
      <w:r w:rsidR="00803E46" w:rsidRPr="008E5850">
        <w:t>(3)</w:t>
      </w:r>
      <w:r w:rsidR="00803E46" w:rsidRPr="008E5850">
        <w:tab/>
      </w:r>
      <w:r w:rsidR="004744C5" w:rsidRPr="008E5850">
        <w:t>In this section:</w:t>
      </w:r>
    </w:p>
    <w:p w14:paraId="3CCBFE70" w14:textId="77777777" w:rsidR="004744C5" w:rsidRPr="008E5850" w:rsidRDefault="004744C5" w:rsidP="00803E46">
      <w:pPr>
        <w:pStyle w:val="aDef"/>
      </w:pPr>
      <w:r w:rsidRPr="008E5850">
        <w:rPr>
          <w:rStyle w:val="charBoldItals"/>
        </w:rPr>
        <w:t>conduct</w:t>
      </w:r>
      <w:r w:rsidRPr="008E5850">
        <w:t xml:space="preserve"> means an act or omission to do an act.</w:t>
      </w:r>
    </w:p>
    <w:p w14:paraId="78ECF03E" w14:textId="77777777" w:rsidR="009869E6" w:rsidRPr="008E5850" w:rsidRDefault="00803E46" w:rsidP="00803E46">
      <w:pPr>
        <w:pStyle w:val="AH5Sec"/>
      </w:pPr>
      <w:bookmarkStart w:id="68" w:name="_Toc233038111"/>
      <w:r w:rsidRPr="00726319">
        <w:rPr>
          <w:rStyle w:val="CharSectNo"/>
        </w:rPr>
        <w:t>48</w:t>
      </w:r>
      <w:r w:rsidRPr="008E5850">
        <w:tab/>
      </w:r>
      <w:r w:rsidR="00BD6CB1" w:rsidRPr="008E5850">
        <w:t>Executive committee—validity of acts</w:t>
      </w:r>
      <w:bookmarkEnd w:id="68"/>
    </w:p>
    <w:p w14:paraId="34C96765" w14:textId="77777777" w:rsidR="00BD6CB1" w:rsidRPr="008E5850" w:rsidRDefault="00BD6CB1" w:rsidP="00BD6CB1">
      <w:pPr>
        <w:pStyle w:val="Amainreturn"/>
      </w:pPr>
      <w:r w:rsidRPr="008E5850">
        <w:t>An act done honestly by an executive committee is not invalid only because there was a defect or irregularity in or in relation to the member’s election or appointment.</w:t>
      </w:r>
    </w:p>
    <w:p w14:paraId="2D9064AF" w14:textId="77777777" w:rsidR="007B77ED" w:rsidRPr="00726319" w:rsidRDefault="00803E46" w:rsidP="00803E46">
      <w:pPr>
        <w:pStyle w:val="AH3Div"/>
      </w:pPr>
      <w:bookmarkStart w:id="69" w:name="_Toc233038112"/>
      <w:r w:rsidRPr="00726319">
        <w:rPr>
          <w:rStyle w:val="CharDivNo"/>
        </w:rPr>
        <w:t>Division 4.2</w:t>
      </w:r>
      <w:r w:rsidRPr="008E5850">
        <w:tab/>
      </w:r>
      <w:r w:rsidR="007F525F" w:rsidRPr="00726319">
        <w:rPr>
          <w:rStyle w:val="CharDivText"/>
        </w:rPr>
        <w:t>Managers</w:t>
      </w:r>
      <w:bookmarkEnd w:id="69"/>
    </w:p>
    <w:p w14:paraId="177362FF" w14:textId="77777777" w:rsidR="00EA7C11" w:rsidRPr="008E5850" w:rsidRDefault="00803E46" w:rsidP="00803E46">
      <w:pPr>
        <w:pStyle w:val="AH5Sec"/>
      </w:pPr>
      <w:bookmarkStart w:id="70" w:name="_Toc233038113"/>
      <w:r w:rsidRPr="00726319">
        <w:rPr>
          <w:rStyle w:val="CharSectNo"/>
        </w:rPr>
        <w:t>49</w:t>
      </w:r>
      <w:r w:rsidRPr="008E5850">
        <w:tab/>
      </w:r>
      <w:r w:rsidR="00EA7C11" w:rsidRPr="008E5850">
        <w:t>Definitions—div 4.2</w:t>
      </w:r>
      <w:bookmarkEnd w:id="70"/>
      <w:r w:rsidR="00EA7C11" w:rsidRPr="008E5850">
        <w:t xml:space="preserve"> </w:t>
      </w:r>
    </w:p>
    <w:p w14:paraId="40A986CF" w14:textId="77777777" w:rsidR="00EA7C11" w:rsidRPr="008E5850" w:rsidRDefault="00EA7C11" w:rsidP="00427C57">
      <w:pPr>
        <w:pStyle w:val="Amainreturn"/>
      </w:pPr>
      <w:r w:rsidRPr="008E5850">
        <w:t>In this division:</w:t>
      </w:r>
    </w:p>
    <w:p w14:paraId="42A5998D" w14:textId="77777777" w:rsidR="00EA7C11" w:rsidRPr="008E5850" w:rsidRDefault="00EA7C11" w:rsidP="00803E46">
      <w:pPr>
        <w:pStyle w:val="aDef"/>
      </w:pPr>
      <w:r w:rsidRPr="00AE568C">
        <w:rPr>
          <w:rStyle w:val="charBoldItals"/>
        </w:rPr>
        <w:t>management contract</w:t>
      </w:r>
      <w:r w:rsidRPr="008E5850">
        <w:t xml:space="preserve"> means a contract to provide </w:t>
      </w:r>
      <w:r w:rsidR="006108BB" w:rsidRPr="008E5850">
        <w:t>management</w:t>
      </w:r>
      <w:r w:rsidRPr="008E5850">
        <w:t xml:space="preserve"> services to an owners corporation.</w:t>
      </w:r>
    </w:p>
    <w:p w14:paraId="660094B5" w14:textId="77777777" w:rsidR="00A3465A" w:rsidRPr="00AE568C" w:rsidRDefault="00A3465A" w:rsidP="00803E46">
      <w:pPr>
        <w:pStyle w:val="aDef"/>
      </w:pPr>
      <w:r w:rsidRPr="00AE568C">
        <w:rPr>
          <w:rStyle w:val="charBoldItals"/>
        </w:rPr>
        <w:t>management services</w:t>
      </w:r>
      <w:r w:rsidRPr="005A2F01">
        <w:rPr>
          <w:rStyle w:val="charBoldItals"/>
          <w:b w:val="0"/>
          <w:bCs/>
          <w:i w:val="0"/>
          <w:iCs/>
        </w:rPr>
        <w:t xml:space="preserve"> </w:t>
      </w:r>
      <w:r w:rsidRPr="008E5850">
        <w:t>means services provided by a manager in exercising the manager’s functions.</w:t>
      </w:r>
    </w:p>
    <w:p w14:paraId="3F55BF77" w14:textId="77777777" w:rsidR="00EA7C11" w:rsidRPr="008E5850" w:rsidRDefault="00EA7C11" w:rsidP="00427C57">
      <w:pPr>
        <w:pStyle w:val="aDef"/>
      </w:pPr>
      <w:r w:rsidRPr="00AE568C">
        <w:rPr>
          <w:rStyle w:val="charBoldItals"/>
        </w:rPr>
        <w:t>manager</w:t>
      </w:r>
      <w:r w:rsidRPr="008E5850">
        <w:t xml:space="preserve"> means a person—</w:t>
      </w:r>
    </w:p>
    <w:p w14:paraId="579F1EA8" w14:textId="77777777" w:rsidR="00EA7C11" w:rsidRPr="008E5850" w:rsidRDefault="001624E1" w:rsidP="001624E1">
      <w:pPr>
        <w:pStyle w:val="Apara"/>
      </w:pPr>
      <w:r>
        <w:tab/>
      </w:r>
      <w:r w:rsidR="00803E46" w:rsidRPr="008E5850">
        <w:t>(a)</w:t>
      </w:r>
      <w:r w:rsidR="00803E46" w:rsidRPr="008E5850">
        <w:tab/>
      </w:r>
      <w:r w:rsidR="006108BB" w:rsidRPr="008E5850">
        <w:t>contracted under section 5</w:t>
      </w:r>
      <w:r w:rsidR="00EA7C11" w:rsidRPr="008E5850">
        <w:t>0; or</w:t>
      </w:r>
    </w:p>
    <w:p w14:paraId="0E67F87D" w14:textId="77777777" w:rsidR="00EA7C11" w:rsidRPr="008E5850" w:rsidRDefault="001624E1" w:rsidP="001624E1">
      <w:pPr>
        <w:pStyle w:val="Apara"/>
      </w:pPr>
      <w:r>
        <w:tab/>
      </w:r>
      <w:r w:rsidR="00803E46" w:rsidRPr="008E5850">
        <w:t>(b)</w:t>
      </w:r>
      <w:r w:rsidR="00803E46" w:rsidRPr="008E5850">
        <w:tab/>
      </w:r>
      <w:r w:rsidR="00EA7C11" w:rsidRPr="008E5850">
        <w:t xml:space="preserve">with whom an owners corporation has a </w:t>
      </w:r>
      <w:r w:rsidR="006108BB" w:rsidRPr="008E5850">
        <w:t>management</w:t>
      </w:r>
      <w:r w:rsidR="00EA7C11" w:rsidRPr="008E5850">
        <w:t xml:space="preserve"> contract.</w:t>
      </w:r>
    </w:p>
    <w:p w14:paraId="45B484A3" w14:textId="77777777" w:rsidR="009869E6" w:rsidRPr="008E5850" w:rsidRDefault="00803E46" w:rsidP="00803E46">
      <w:pPr>
        <w:pStyle w:val="AH5Sec"/>
      </w:pPr>
      <w:bookmarkStart w:id="71" w:name="_Toc233038114"/>
      <w:r w:rsidRPr="00726319">
        <w:rPr>
          <w:rStyle w:val="CharSectNo"/>
        </w:rPr>
        <w:lastRenderedPageBreak/>
        <w:t>50</w:t>
      </w:r>
      <w:r w:rsidRPr="008E5850">
        <w:tab/>
      </w:r>
      <w:r w:rsidR="006108BB" w:rsidRPr="008E5850">
        <w:t>Manager</w:t>
      </w:r>
      <w:r w:rsidR="00EA7C11" w:rsidRPr="008E5850">
        <w:t>—contract</w:t>
      </w:r>
      <w:bookmarkEnd w:id="71"/>
    </w:p>
    <w:p w14:paraId="39514804" w14:textId="77777777" w:rsidR="00F82E02" w:rsidRPr="008E5850" w:rsidRDefault="001624E1" w:rsidP="00427C57">
      <w:pPr>
        <w:pStyle w:val="Amain"/>
      </w:pPr>
      <w:r>
        <w:tab/>
      </w:r>
      <w:r w:rsidR="00803E46" w:rsidRPr="008E5850">
        <w:t>(1)</w:t>
      </w:r>
      <w:r w:rsidR="00803E46" w:rsidRPr="008E5850">
        <w:tab/>
      </w:r>
      <w:r w:rsidR="00EA7C11" w:rsidRPr="008E5850">
        <w:t xml:space="preserve">An owners corporation for a units plan may, by ordinary resolution, enter into a </w:t>
      </w:r>
      <w:r w:rsidR="006108BB" w:rsidRPr="008E5850">
        <w:t>management</w:t>
      </w:r>
      <w:r w:rsidR="00EA7C11" w:rsidRPr="008E5850">
        <w:t xml:space="preserve"> contract with </w:t>
      </w:r>
      <w:r w:rsidR="00F82E02" w:rsidRPr="008E5850">
        <w:t>any of the following:</w:t>
      </w:r>
    </w:p>
    <w:p w14:paraId="7E44A362" w14:textId="557C334D" w:rsidR="00F82E02" w:rsidRPr="008E5850" w:rsidRDefault="001624E1" w:rsidP="001624E1">
      <w:pPr>
        <w:pStyle w:val="Apara"/>
      </w:pPr>
      <w:r>
        <w:tab/>
      </w:r>
      <w:r w:rsidR="00803E46" w:rsidRPr="008E5850">
        <w:t>(a)</w:t>
      </w:r>
      <w:r w:rsidR="00803E46" w:rsidRPr="008E5850">
        <w:tab/>
      </w:r>
      <w:r w:rsidR="00F82E02" w:rsidRPr="008E5850">
        <w:t xml:space="preserve">a person holding a licence as a real estate agent under the </w:t>
      </w:r>
      <w:hyperlink r:id="rId51" w:tooltip="A2003-20" w:history="1">
        <w:r w:rsidR="007A0BEB" w:rsidRPr="007A0BEB">
          <w:rPr>
            <w:rStyle w:val="charCitHyperlinkItal"/>
          </w:rPr>
          <w:t>Agents Act</w:t>
        </w:r>
        <w:r w:rsidR="00427C57">
          <w:rPr>
            <w:rStyle w:val="charCitHyperlinkItal"/>
          </w:rPr>
          <w:t xml:space="preserve"> </w:t>
        </w:r>
        <w:r w:rsidR="007A0BEB" w:rsidRPr="007A0BEB">
          <w:rPr>
            <w:rStyle w:val="charCitHyperlinkItal"/>
          </w:rPr>
          <w:t>2003</w:t>
        </w:r>
      </w:hyperlink>
      <w:r w:rsidR="00F82E02" w:rsidRPr="008E5850">
        <w:t>;</w:t>
      </w:r>
    </w:p>
    <w:p w14:paraId="2A3CCFF4" w14:textId="70ED47D3" w:rsidR="00F82E02" w:rsidRPr="008E5850" w:rsidRDefault="00F82E02" w:rsidP="00F82E02">
      <w:pPr>
        <w:pStyle w:val="aNotepar"/>
      </w:pPr>
      <w:r w:rsidRPr="008E5850">
        <w:rPr>
          <w:rStyle w:val="charItals"/>
        </w:rPr>
        <w:t>Note</w:t>
      </w:r>
      <w:r w:rsidRPr="008E5850">
        <w:rPr>
          <w:rStyle w:val="charItals"/>
        </w:rPr>
        <w:tab/>
      </w:r>
      <w:r w:rsidRPr="008E5850">
        <w:t xml:space="preserve">The commissioner for fair trading may issue a conditional real estate licence to a person who acts, or intends to act, only as the manager of an owners corporation (see </w:t>
      </w:r>
      <w:hyperlink r:id="rId52" w:tooltip="A2003-20" w:history="1">
        <w:r w:rsidR="007A0BEB" w:rsidRPr="007A0BEB">
          <w:rPr>
            <w:rStyle w:val="charCitHyperlinkItal"/>
          </w:rPr>
          <w:t>Agents Act 2003</w:t>
        </w:r>
      </w:hyperlink>
      <w:r w:rsidRPr="008E5850">
        <w:t>, s</w:t>
      </w:r>
      <w:r w:rsidR="00427C57">
        <w:t xml:space="preserve"> </w:t>
      </w:r>
      <w:r w:rsidRPr="008E5850">
        <w:t>34).</w:t>
      </w:r>
    </w:p>
    <w:p w14:paraId="7A028619" w14:textId="77777777" w:rsidR="00F82E02" w:rsidRPr="008E5850" w:rsidRDefault="001624E1" w:rsidP="001624E1">
      <w:pPr>
        <w:pStyle w:val="Apara"/>
      </w:pPr>
      <w:r>
        <w:tab/>
      </w:r>
      <w:r w:rsidR="00803E46" w:rsidRPr="008E5850">
        <w:t>(b)</w:t>
      </w:r>
      <w:r w:rsidR="00803E46" w:rsidRPr="008E5850">
        <w:tab/>
      </w:r>
      <w:r w:rsidR="00F82E02" w:rsidRPr="008E5850">
        <w:t>a member of the corporation;</w:t>
      </w:r>
    </w:p>
    <w:p w14:paraId="4DDF71B4" w14:textId="77777777" w:rsidR="00F82E02" w:rsidRPr="008E5850" w:rsidRDefault="001624E1" w:rsidP="001624E1">
      <w:pPr>
        <w:pStyle w:val="Apara"/>
      </w:pPr>
      <w:r>
        <w:tab/>
      </w:r>
      <w:r w:rsidR="00803E46" w:rsidRPr="008E5850">
        <w:t>(c)</w:t>
      </w:r>
      <w:r w:rsidR="00803E46" w:rsidRPr="008E5850">
        <w:tab/>
      </w:r>
      <w:r w:rsidR="00F82E02" w:rsidRPr="008E5850">
        <w:t>someone else who is not a manager of another owners corporation, and whose income as manager of the corporation will not be the person’s primary source of income.</w:t>
      </w:r>
    </w:p>
    <w:p w14:paraId="1019F3B7" w14:textId="77777777" w:rsidR="00FC6D31" w:rsidRPr="008E5850" w:rsidRDefault="001624E1" w:rsidP="001624E1">
      <w:pPr>
        <w:pStyle w:val="Amain"/>
      </w:pPr>
      <w:r>
        <w:tab/>
      </w:r>
      <w:r w:rsidR="00803E46" w:rsidRPr="008E5850">
        <w:t>(2)</w:t>
      </w:r>
      <w:r w:rsidR="00803E46" w:rsidRPr="008E5850">
        <w:tab/>
      </w:r>
      <w:r w:rsidR="00FC6D31" w:rsidRPr="008E5850">
        <w:t>The management contract—</w:t>
      </w:r>
    </w:p>
    <w:p w14:paraId="4EA7677B" w14:textId="77777777" w:rsidR="00FC6D31" w:rsidRPr="008E5850" w:rsidRDefault="001624E1" w:rsidP="001624E1">
      <w:pPr>
        <w:pStyle w:val="Apara"/>
      </w:pPr>
      <w:r>
        <w:tab/>
      </w:r>
      <w:r w:rsidR="00803E46" w:rsidRPr="008E5850">
        <w:t>(a)</w:t>
      </w:r>
      <w:r w:rsidR="00803E46" w:rsidRPr="008E5850">
        <w:tab/>
      </w:r>
      <w:r w:rsidR="00FC6D31" w:rsidRPr="008E5850">
        <w:t>must state—</w:t>
      </w:r>
    </w:p>
    <w:p w14:paraId="0739B5C6" w14:textId="77777777" w:rsidR="00FC6D31" w:rsidRPr="008E5850" w:rsidRDefault="001624E1" w:rsidP="001624E1">
      <w:pPr>
        <w:pStyle w:val="Asubpara"/>
      </w:pPr>
      <w:r>
        <w:tab/>
      </w:r>
      <w:r w:rsidR="00803E46" w:rsidRPr="008E5850">
        <w:t>(i)</w:t>
      </w:r>
      <w:r w:rsidR="00803E46" w:rsidRPr="008E5850">
        <w:tab/>
      </w:r>
      <w:r w:rsidR="00FC6D31" w:rsidRPr="008E5850">
        <w:t>the remuneration of the manager; and</w:t>
      </w:r>
    </w:p>
    <w:p w14:paraId="4BFF2979" w14:textId="77777777" w:rsidR="00FC6D31" w:rsidRPr="008E5850" w:rsidRDefault="001624E1" w:rsidP="001624E1">
      <w:pPr>
        <w:pStyle w:val="Asubpara"/>
      </w:pPr>
      <w:r>
        <w:tab/>
      </w:r>
      <w:r w:rsidR="00803E46" w:rsidRPr="008E5850">
        <w:t>(ii)</w:t>
      </w:r>
      <w:r w:rsidR="00803E46" w:rsidRPr="008E5850">
        <w:tab/>
      </w:r>
      <w:r w:rsidR="00FC6D31" w:rsidRPr="008E5850">
        <w:t>the functions of the owners corporation that the manager is to exercise; and</w:t>
      </w:r>
    </w:p>
    <w:p w14:paraId="16E6D7CF" w14:textId="77777777" w:rsidR="00FC6D31" w:rsidRPr="008E5850" w:rsidRDefault="001624E1" w:rsidP="001624E1">
      <w:pPr>
        <w:pStyle w:val="Apara"/>
      </w:pPr>
      <w:r>
        <w:tab/>
      </w:r>
      <w:r w:rsidR="00803E46" w:rsidRPr="008E5850">
        <w:t>(b)</w:t>
      </w:r>
      <w:r w:rsidR="00803E46" w:rsidRPr="008E5850">
        <w:tab/>
      </w:r>
      <w:r w:rsidR="00FC6D31" w:rsidRPr="008E5850">
        <w:t>may include other conditions agreed between the owners corporation and the manager.</w:t>
      </w:r>
    </w:p>
    <w:p w14:paraId="30F1D34D" w14:textId="77777777" w:rsidR="00EA7C11" w:rsidRPr="008E5850" w:rsidRDefault="001624E1" w:rsidP="001624E1">
      <w:pPr>
        <w:pStyle w:val="Amain"/>
      </w:pPr>
      <w:r>
        <w:tab/>
      </w:r>
      <w:r w:rsidR="00803E46" w:rsidRPr="008E5850">
        <w:t>(3)</w:t>
      </w:r>
      <w:r w:rsidR="00803E46" w:rsidRPr="008E5850">
        <w:tab/>
      </w:r>
      <w:r w:rsidR="00EA7C11" w:rsidRPr="008E5850">
        <w:t xml:space="preserve">Without limiting subsection (1), an owners corporation enters into a </w:t>
      </w:r>
      <w:r w:rsidR="006108BB" w:rsidRPr="008E5850">
        <w:t>management</w:t>
      </w:r>
      <w:r w:rsidR="00EA7C11" w:rsidRPr="008E5850">
        <w:t xml:space="preserve"> contract if the corporation </w:t>
      </w:r>
      <w:r w:rsidR="006108BB" w:rsidRPr="008E5850">
        <w:t>engages</w:t>
      </w:r>
      <w:r w:rsidR="00EA7C11" w:rsidRPr="008E5850">
        <w:t xml:space="preserve"> a person to carry out </w:t>
      </w:r>
      <w:r w:rsidR="006108BB" w:rsidRPr="008E5850">
        <w:t xml:space="preserve">management </w:t>
      </w:r>
      <w:r w:rsidR="00EA7C11" w:rsidRPr="008E5850">
        <w:t>services.</w:t>
      </w:r>
    </w:p>
    <w:p w14:paraId="4844062A" w14:textId="324491B8" w:rsidR="009869E6" w:rsidRPr="008E5850" w:rsidRDefault="00803E46" w:rsidP="00803E46">
      <w:pPr>
        <w:pStyle w:val="AH5Sec"/>
      </w:pPr>
      <w:bookmarkStart w:id="72" w:name="_Toc233038115"/>
      <w:r w:rsidRPr="00726319">
        <w:rPr>
          <w:rStyle w:val="CharSectNo"/>
        </w:rPr>
        <w:t>51</w:t>
      </w:r>
      <w:r w:rsidRPr="008E5850">
        <w:tab/>
      </w:r>
      <w:r w:rsidR="006108BB" w:rsidRPr="008E5850">
        <w:t>Manager</w:t>
      </w:r>
      <w:r w:rsidR="00EA7C11" w:rsidRPr="008E5850">
        <w:t xml:space="preserve"> not to </w:t>
      </w:r>
      <w:r w:rsidR="006108BB" w:rsidRPr="008E5850">
        <w:t>be contracted for longer than 3</w:t>
      </w:r>
      <w:r w:rsidR="00427C57">
        <w:t xml:space="preserve"> </w:t>
      </w:r>
      <w:r w:rsidR="00EA7C11" w:rsidRPr="008E5850">
        <w:t>years</w:t>
      </w:r>
      <w:bookmarkEnd w:id="72"/>
    </w:p>
    <w:p w14:paraId="74AD6740" w14:textId="77777777" w:rsidR="00EA7C11" w:rsidRPr="008E5850" w:rsidRDefault="001624E1" w:rsidP="001624E1">
      <w:pPr>
        <w:pStyle w:val="Amain"/>
      </w:pPr>
      <w:r>
        <w:tab/>
      </w:r>
      <w:r w:rsidR="00803E46" w:rsidRPr="008E5850">
        <w:t>(1)</w:t>
      </w:r>
      <w:r w:rsidR="00803E46" w:rsidRPr="008E5850">
        <w:tab/>
      </w:r>
      <w:r w:rsidR="00EA7C11" w:rsidRPr="008E5850">
        <w:t xml:space="preserve">An owners corporation must not enter into a </w:t>
      </w:r>
      <w:r w:rsidR="00F82E02" w:rsidRPr="008E5850">
        <w:t>management</w:t>
      </w:r>
      <w:r w:rsidR="00EA7C11" w:rsidRPr="008E5850">
        <w:t xml:space="preserve"> contract with a </w:t>
      </w:r>
      <w:r w:rsidR="00F82E02" w:rsidRPr="008E5850">
        <w:t xml:space="preserve">manager </w:t>
      </w:r>
      <w:r w:rsidR="00EA7C11" w:rsidRPr="008E5850">
        <w:t xml:space="preserve">for longer than </w:t>
      </w:r>
      <w:r w:rsidR="00F82E02" w:rsidRPr="008E5850">
        <w:t xml:space="preserve">3 </w:t>
      </w:r>
      <w:r w:rsidR="00EA7C11" w:rsidRPr="008E5850">
        <w:t>years</w:t>
      </w:r>
      <w:r w:rsidR="003D18F7" w:rsidRPr="008E5850">
        <w:t xml:space="preserve"> (including any period for which the </w:t>
      </w:r>
      <w:r w:rsidR="0087566A" w:rsidRPr="008E5850">
        <w:t>contract</w:t>
      </w:r>
      <w:r w:rsidR="003D18F7" w:rsidRPr="008E5850">
        <w:t xml:space="preserve"> may </w:t>
      </w:r>
      <w:r w:rsidR="0087566A" w:rsidRPr="008E5850">
        <w:t xml:space="preserve">be </w:t>
      </w:r>
      <w:r w:rsidR="003D18F7" w:rsidRPr="008E5850">
        <w:t>renew</w:t>
      </w:r>
      <w:r w:rsidR="0087566A" w:rsidRPr="008E5850">
        <w:t>ed</w:t>
      </w:r>
      <w:r w:rsidR="003D18F7" w:rsidRPr="008E5850">
        <w:t xml:space="preserve"> or extend</w:t>
      </w:r>
      <w:r w:rsidR="0087566A" w:rsidRPr="008E5850">
        <w:t>ed</w:t>
      </w:r>
      <w:r w:rsidR="003D18F7" w:rsidRPr="008E5850">
        <w:t>)</w:t>
      </w:r>
      <w:r w:rsidR="00EA7C11" w:rsidRPr="008E5850">
        <w:t>.</w:t>
      </w:r>
    </w:p>
    <w:p w14:paraId="3B5EF4F7" w14:textId="77777777" w:rsidR="00EA7C11" w:rsidRPr="008E5850" w:rsidRDefault="001624E1" w:rsidP="001624E1">
      <w:pPr>
        <w:pStyle w:val="Amain"/>
      </w:pPr>
      <w:r>
        <w:lastRenderedPageBreak/>
        <w:tab/>
      </w:r>
      <w:r w:rsidR="00803E46" w:rsidRPr="008E5850">
        <w:t>(2)</w:t>
      </w:r>
      <w:r w:rsidR="00803E46" w:rsidRPr="008E5850">
        <w:tab/>
      </w:r>
      <w:r w:rsidR="00EA7C11" w:rsidRPr="008E5850">
        <w:t xml:space="preserve">If an owners corporation enters into a </w:t>
      </w:r>
      <w:r w:rsidR="00F82E02" w:rsidRPr="008E5850">
        <w:t>management</w:t>
      </w:r>
      <w:r w:rsidR="00EA7C11" w:rsidRPr="008E5850">
        <w:t xml:space="preserve"> contract for longer than </w:t>
      </w:r>
      <w:r w:rsidR="00F82E02" w:rsidRPr="008E5850">
        <w:t>3</w:t>
      </w:r>
      <w:r w:rsidR="00EA7C11" w:rsidRPr="008E5850">
        <w:t xml:space="preserve"> years, the contract is taken, for all purposes, to be a contract for </w:t>
      </w:r>
      <w:r w:rsidR="00F82E02" w:rsidRPr="008E5850">
        <w:t>3</w:t>
      </w:r>
      <w:r w:rsidR="00EA7C11" w:rsidRPr="008E5850">
        <w:t xml:space="preserve"> years.</w:t>
      </w:r>
    </w:p>
    <w:p w14:paraId="44E8852B" w14:textId="77777777" w:rsidR="009869E6" w:rsidRPr="008E5850" w:rsidRDefault="00803E46" w:rsidP="00803E46">
      <w:pPr>
        <w:pStyle w:val="AH5Sec"/>
      </w:pPr>
      <w:bookmarkStart w:id="73" w:name="_Toc233038116"/>
      <w:r w:rsidRPr="00726319">
        <w:rPr>
          <w:rStyle w:val="CharSectNo"/>
        </w:rPr>
        <w:t>52</w:t>
      </w:r>
      <w:r w:rsidRPr="008E5850">
        <w:tab/>
      </w:r>
      <w:r w:rsidR="007B77ED" w:rsidRPr="008E5850">
        <w:t>Manager—functions</w:t>
      </w:r>
      <w:bookmarkEnd w:id="73"/>
    </w:p>
    <w:p w14:paraId="27498981" w14:textId="77777777" w:rsidR="007B77ED" w:rsidRPr="008E5850" w:rsidRDefault="007B77ED" w:rsidP="007B77ED">
      <w:pPr>
        <w:pStyle w:val="Amainreturn"/>
      </w:pPr>
      <w:r w:rsidRPr="008E5850">
        <w:t>A manager has—</w:t>
      </w:r>
    </w:p>
    <w:p w14:paraId="4B2CED42" w14:textId="77777777" w:rsidR="007B77ED" w:rsidRPr="008E5850" w:rsidRDefault="001624E1" w:rsidP="001624E1">
      <w:pPr>
        <w:pStyle w:val="Apara"/>
      </w:pPr>
      <w:r>
        <w:tab/>
      </w:r>
      <w:r w:rsidR="00803E46" w:rsidRPr="008E5850">
        <w:t>(a)</w:t>
      </w:r>
      <w:r w:rsidR="00803E46" w:rsidRPr="008E5850">
        <w:tab/>
      </w:r>
      <w:r w:rsidR="007B77ED" w:rsidRPr="008E5850">
        <w:t xml:space="preserve">the functions stated in the manager’s </w:t>
      </w:r>
      <w:r w:rsidR="004E2655" w:rsidRPr="008E5850">
        <w:t>contract</w:t>
      </w:r>
      <w:r w:rsidR="007B77ED" w:rsidRPr="008E5850">
        <w:t>; and</w:t>
      </w:r>
    </w:p>
    <w:p w14:paraId="1596DD30" w14:textId="3DA679B1" w:rsidR="007B77ED" w:rsidRPr="008E5850" w:rsidRDefault="001624E1" w:rsidP="001624E1">
      <w:pPr>
        <w:pStyle w:val="Apara"/>
      </w:pPr>
      <w:r>
        <w:tab/>
      </w:r>
      <w:r w:rsidR="00803E46" w:rsidRPr="008E5850">
        <w:t>(b)</w:t>
      </w:r>
      <w:r w:rsidR="00803E46" w:rsidRPr="008E5850">
        <w:tab/>
      </w:r>
      <w:r w:rsidR="007B77ED" w:rsidRPr="008E5850">
        <w:t>any other function delegated to the manager under section</w:t>
      </w:r>
      <w:r w:rsidR="00427C57">
        <w:t xml:space="preserve"> </w:t>
      </w:r>
      <w:r w:rsidR="007B77ED" w:rsidRPr="008E5850">
        <w:t>5</w:t>
      </w:r>
      <w:r w:rsidR="00357653" w:rsidRPr="008E5850">
        <w:t>8</w:t>
      </w:r>
      <w:r w:rsidR="007B77ED" w:rsidRPr="008E5850">
        <w:t>.</w:t>
      </w:r>
    </w:p>
    <w:p w14:paraId="57B0369B" w14:textId="77777777" w:rsidR="007029AA" w:rsidRPr="008E5850" w:rsidRDefault="00803E46" w:rsidP="00803E46">
      <w:pPr>
        <w:pStyle w:val="AH5Sec"/>
      </w:pPr>
      <w:bookmarkStart w:id="74" w:name="_Toc233038117"/>
      <w:r w:rsidRPr="00726319">
        <w:rPr>
          <w:rStyle w:val="CharSectNo"/>
        </w:rPr>
        <w:t>53</w:t>
      </w:r>
      <w:r w:rsidRPr="008E5850">
        <w:tab/>
      </w:r>
      <w:r w:rsidR="007029AA" w:rsidRPr="008E5850">
        <w:t>Manager—transfer</w:t>
      </w:r>
      <w:bookmarkEnd w:id="74"/>
    </w:p>
    <w:p w14:paraId="1E2BACAE" w14:textId="77777777" w:rsidR="007029AA" w:rsidRPr="008E5850" w:rsidRDefault="001624E1" w:rsidP="001624E1">
      <w:pPr>
        <w:pStyle w:val="Amain"/>
      </w:pPr>
      <w:r>
        <w:tab/>
      </w:r>
      <w:r w:rsidR="00803E46" w:rsidRPr="008E5850">
        <w:t>(1)</w:t>
      </w:r>
      <w:r w:rsidR="00803E46" w:rsidRPr="008E5850">
        <w:tab/>
      </w:r>
      <w:r w:rsidR="007029AA" w:rsidRPr="008E5850">
        <w:t>A manager’s rights under a management contract may be transferred only if the transfer is approved by the owners corporation by ordinary resolution.</w:t>
      </w:r>
    </w:p>
    <w:p w14:paraId="0C8C56EC" w14:textId="77777777" w:rsidR="007029AA" w:rsidRPr="008E5850" w:rsidRDefault="001624E1" w:rsidP="00427C57">
      <w:pPr>
        <w:pStyle w:val="Amain"/>
      </w:pPr>
      <w:r>
        <w:tab/>
      </w:r>
      <w:r w:rsidR="00803E46" w:rsidRPr="008E5850">
        <w:t>(2)</w:t>
      </w:r>
      <w:r w:rsidR="00803E46" w:rsidRPr="008E5850">
        <w:tab/>
      </w:r>
      <w:r w:rsidR="007029AA" w:rsidRPr="008E5850">
        <w:t>In deciding whether to approve the proposed transfer, the owners corporation may consider the following:</w:t>
      </w:r>
    </w:p>
    <w:p w14:paraId="7EEF48B0" w14:textId="77777777" w:rsidR="007029AA" w:rsidRPr="008E5850" w:rsidRDefault="001624E1" w:rsidP="001624E1">
      <w:pPr>
        <w:pStyle w:val="Apara"/>
      </w:pPr>
      <w:r>
        <w:tab/>
      </w:r>
      <w:r w:rsidR="00803E46" w:rsidRPr="008E5850">
        <w:t>(a)</w:t>
      </w:r>
      <w:r w:rsidR="00803E46" w:rsidRPr="008E5850">
        <w:tab/>
      </w:r>
      <w:r w:rsidR="007029AA" w:rsidRPr="008E5850">
        <w:t>the character of the proposed transferee and associates of the proposed transferee;</w:t>
      </w:r>
    </w:p>
    <w:p w14:paraId="3CC4878A" w14:textId="77777777" w:rsidR="007029AA" w:rsidRPr="008E5850" w:rsidRDefault="001624E1" w:rsidP="001624E1">
      <w:pPr>
        <w:pStyle w:val="Apara"/>
      </w:pPr>
      <w:r>
        <w:tab/>
      </w:r>
      <w:r w:rsidR="00803E46" w:rsidRPr="008E5850">
        <w:t>(b)</w:t>
      </w:r>
      <w:r w:rsidR="00803E46" w:rsidRPr="008E5850">
        <w:tab/>
      </w:r>
      <w:r w:rsidR="007029AA" w:rsidRPr="008E5850">
        <w:t>the proposed transferee’s financial standing;</w:t>
      </w:r>
    </w:p>
    <w:p w14:paraId="5A909FDC" w14:textId="77777777" w:rsidR="007029AA" w:rsidRPr="008E5850" w:rsidRDefault="001624E1" w:rsidP="001624E1">
      <w:pPr>
        <w:pStyle w:val="Apara"/>
      </w:pPr>
      <w:r>
        <w:tab/>
      </w:r>
      <w:r w:rsidR="00803E46" w:rsidRPr="008E5850">
        <w:t>(c)</w:t>
      </w:r>
      <w:r w:rsidR="00803E46" w:rsidRPr="008E5850">
        <w:tab/>
      </w:r>
      <w:r w:rsidR="007029AA" w:rsidRPr="008E5850">
        <w:t>the terms of the proposed transfer;</w:t>
      </w:r>
    </w:p>
    <w:p w14:paraId="795195E2" w14:textId="77777777" w:rsidR="007029AA" w:rsidRPr="008E5850" w:rsidRDefault="001624E1" w:rsidP="001624E1">
      <w:pPr>
        <w:pStyle w:val="Apara"/>
      </w:pPr>
      <w:r>
        <w:tab/>
      </w:r>
      <w:r w:rsidR="00803E46" w:rsidRPr="008E5850">
        <w:t>(d)</w:t>
      </w:r>
      <w:r w:rsidR="00803E46" w:rsidRPr="008E5850">
        <w:tab/>
      </w:r>
      <w:r w:rsidR="007029AA" w:rsidRPr="008E5850">
        <w:t>the competence, qualifications and experience of the proposed transferee and associates of the proposed transferee;</w:t>
      </w:r>
    </w:p>
    <w:p w14:paraId="49EFEC92" w14:textId="77777777" w:rsidR="007029AA" w:rsidRPr="008E5850" w:rsidRDefault="001624E1" w:rsidP="001624E1">
      <w:pPr>
        <w:pStyle w:val="Apara"/>
      </w:pPr>
      <w:r>
        <w:tab/>
      </w:r>
      <w:r w:rsidR="00803E46" w:rsidRPr="008E5850">
        <w:t>(e)</w:t>
      </w:r>
      <w:r w:rsidR="00803E46" w:rsidRPr="008E5850">
        <w:tab/>
      </w:r>
      <w:r w:rsidR="007029AA" w:rsidRPr="008E5850">
        <w:t>whether the proposed transferee or associates of the proposed transferee have received, or are likely to receive, training</w:t>
      </w:r>
      <w:r w:rsidR="002B555C" w:rsidRPr="008E5850">
        <w:t xml:space="preserve"> in relation to the manager’s functions</w:t>
      </w:r>
      <w:r w:rsidR="007029AA" w:rsidRPr="008E5850">
        <w:t>;</w:t>
      </w:r>
    </w:p>
    <w:p w14:paraId="1453856B" w14:textId="77777777" w:rsidR="007029AA" w:rsidRPr="008E5850" w:rsidRDefault="001624E1" w:rsidP="001624E1">
      <w:pPr>
        <w:pStyle w:val="Apara"/>
      </w:pPr>
      <w:r>
        <w:tab/>
      </w:r>
      <w:r w:rsidR="00803E46" w:rsidRPr="008E5850">
        <w:t>(f)</w:t>
      </w:r>
      <w:r w:rsidR="00803E46" w:rsidRPr="008E5850">
        <w:tab/>
      </w:r>
      <w:r w:rsidR="007029AA" w:rsidRPr="008E5850">
        <w:t>anything else relevant to the management contract.</w:t>
      </w:r>
    </w:p>
    <w:p w14:paraId="63320E52" w14:textId="77777777" w:rsidR="007029AA" w:rsidRPr="008E5850" w:rsidRDefault="001624E1" w:rsidP="001624E1">
      <w:pPr>
        <w:pStyle w:val="Amain"/>
      </w:pPr>
      <w:r>
        <w:tab/>
      </w:r>
      <w:r w:rsidR="00803E46" w:rsidRPr="008E5850">
        <w:t>(3)</w:t>
      </w:r>
      <w:r w:rsidR="00803E46" w:rsidRPr="008E5850">
        <w:tab/>
      </w:r>
      <w:r w:rsidR="007029AA" w:rsidRPr="008E5850">
        <w:t>The owners corporation must decide whether to approve a proposed transfer not later than 30 days after the day the corporation is asked in writing to approve the transfer.</w:t>
      </w:r>
    </w:p>
    <w:p w14:paraId="125C3F53" w14:textId="77777777" w:rsidR="007029AA" w:rsidRPr="008E5850" w:rsidRDefault="001624E1" w:rsidP="00427C57">
      <w:pPr>
        <w:pStyle w:val="Amain"/>
        <w:keepNext/>
      </w:pPr>
      <w:r>
        <w:lastRenderedPageBreak/>
        <w:tab/>
      </w:r>
      <w:r w:rsidR="00803E46" w:rsidRPr="008E5850">
        <w:t>(4)</w:t>
      </w:r>
      <w:r w:rsidR="00803E46" w:rsidRPr="008E5850">
        <w:tab/>
      </w:r>
      <w:r w:rsidR="007029AA" w:rsidRPr="008E5850">
        <w:t>However, the owners corporation must not—</w:t>
      </w:r>
    </w:p>
    <w:p w14:paraId="77F61D54" w14:textId="77777777" w:rsidR="007029AA" w:rsidRPr="008E5850" w:rsidRDefault="001624E1" w:rsidP="001624E1">
      <w:pPr>
        <w:pStyle w:val="Apara"/>
      </w:pPr>
      <w:r>
        <w:tab/>
      </w:r>
      <w:r w:rsidR="00803E46" w:rsidRPr="008E5850">
        <w:t>(a)</w:t>
      </w:r>
      <w:r w:rsidR="00803E46" w:rsidRPr="008E5850">
        <w:tab/>
      </w:r>
      <w:r w:rsidR="007029AA" w:rsidRPr="008E5850">
        <w:t>unreasonably withhold the approval to transfer; or</w:t>
      </w:r>
    </w:p>
    <w:p w14:paraId="37D018FA" w14:textId="77777777" w:rsidR="007029AA" w:rsidRPr="008E5850" w:rsidRDefault="001624E1" w:rsidP="001624E1">
      <w:pPr>
        <w:pStyle w:val="Apara"/>
      </w:pPr>
      <w:r>
        <w:tab/>
      </w:r>
      <w:r w:rsidR="00803E46" w:rsidRPr="008E5850">
        <w:t>(b)</w:t>
      </w:r>
      <w:r w:rsidR="00803E46" w:rsidRPr="008E5850">
        <w:tab/>
      </w:r>
      <w:r w:rsidR="007029AA" w:rsidRPr="008E5850">
        <w:t>require or receive a fee or other consideration for approving the transfer, other than reimbursement of legal or administrative expenses reasonably incurred by the corporation for the approval.</w:t>
      </w:r>
    </w:p>
    <w:p w14:paraId="455AF33B" w14:textId="77777777" w:rsidR="007029AA" w:rsidRPr="008E5850" w:rsidRDefault="001624E1" w:rsidP="001624E1">
      <w:pPr>
        <w:pStyle w:val="Amain"/>
      </w:pPr>
      <w:r>
        <w:tab/>
      </w:r>
      <w:r w:rsidR="00803E46" w:rsidRPr="008E5850">
        <w:t>(5)</w:t>
      </w:r>
      <w:r w:rsidR="00803E46" w:rsidRPr="008E5850">
        <w:tab/>
      </w:r>
      <w:r w:rsidR="007029AA" w:rsidRPr="008E5850">
        <w:t>If the owners corporation has not decided whether to approve a proposed transfer within the period mentioned in subsection (3), the corporation is taken to have approved the transfer.</w:t>
      </w:r>
    </w:p>
    <w:p w14:paraId="4D31F20E" w14:textId="77777777" w:rsidR="007029AA" w:rsidRPr="008E5850" w:rsidRDefault="001624E1" w:rsidP="00427C57">
      <w:pPr>
        <w:pStyle w:val="Amain"/>
      </w:pPr>
      <w:r>
        <w:tab/>
      </w:r>
      <w:r w:rsidR="00803E46" w:rsidRPr="008E5850">
        <w:t>(6)</w:t>
      </w:r>
      <w:r w:rsidR="00803E46" w:rsidRPr="008E5850">
        <w:tab/>
      </w:r>
      <w:r w:rsidR="007029AA" w:rsidRPr="008E5850">
        <w:t>In this section:</w:t>
      </w:r>
    </w:p>
    <w:p w14:paraId="101FD1D7" w14:textId="77777777" w:rsidR="007029AA" w:rsidRPr="008E5850" w:rsidRDefault="007029AA" w:rsidP="00803E46">
      <w:pPr>
        <w:pStyle w:val="aDef"/>
      </w:pPr>
      <w:r w:rsidRPr="00AE568C">
        <w:rPr>
          <w:rStyle w:val="charBoldItals"/>
        </w:rPr>
        <w:t>associates of the proposed transferee means</w:t>
      </w:r>
      <w:r w:rsidRPr="008E5850">
        <w:t>—</w:t>
      </w:r>
    </w:p>
    <w:p w14:paraId="2FC1D4E9" w14:textId="77777777" w:rsidR="007029AA" w:rsidRPr="008E5850" w:rsidRDefault="001624E1" w:rsidP="001624E1">
      <w:pPr>
        <w:pStyle w:val="Apara"/>
      </w:pPr>
      <w:r>
        <w:tab/>
      </w:r>
      <w:r w:rsidR="00803E46" w:rsidRPr="008E5850">
        <w:t>(a)</w:t>
      </w:r>
      <w:r w:rsidR="00803E46" w:rsidRPr="008E5850">
        <w:tab/>
      </w:r>
      <w:r w:rsidR="007029AA" w:rsidRPr="008E5850">
        <w:t>if the proposed transferee is a corporation—the corporation’s directors, substantial shareholders and principal staff; or</w:t>
      </w:r>
    </w:p>
    <w:p w14:paraId="3A11C423" w14:textId="77777777" w:rsidR="006A1DB2" w:rsidRPr="008E5850" w:rsidRDefault="001624E1" w:rsidP="001624E1">
      <w:pPr>
        <w:pStyle w:val="Apara"/>
      </w:pPr>
      <w:r>
        <w:tab/>
      </w:r>
      <w:r w:rsidR="00803E46" w:rsidRPr="008E5850">
        <w:t>(b)</w:t>
      </w:r>
      <w:r w:rsidR="00803E46" w:rsidRPr="008E5850">
        <w:tab/>
      </w:r>
      <w:r w:rsidR="007029AA" w:rsidRPr="008E5850">
        <w:t xml:space="preserve">if the proposed transferee is </w:t>
      </w:r>
      <w:r w:rsidR="002B555C" w:rsidRPr="008E5850">
        <w:t xml:space="preserve">a partnership or is </w:t>
      </w:r>
      <w:r w:rsidR="007029AA" w:rsidRPr="008E5850">
        <w:t>in partnership—the partners and principal staff of the partnership.</w:t>
      </w:r>
    </w:p>
    <w:p w14:paraId="569E5638" w14:textId="77777777" w:rsidR="009869E6" w:rsidRPr="008E5850" w:rsidRDefault="00803E46" w:rsidP="00803E46">
      <w:pPr>
        <w:pStyle w:val="AH5Sec"/>
      </w:pPr>
      <w:bookmarkStart w:id="75" w:name="_Toc233038118"/>
      <w:r w:rsidRPr="00726319">
        <w:rPr>
          <w:rStyle w:val="CharSectNo"/>
        </w:rPr>
        <w:t>54</w:t>
      </w:r>
      <w:r w:rsidRPr="008E5850">
        <w:tab/>
      </w:r>
      <w:r w:rsidR="00350E07" w:rsidRPr="008E5850">
        <w:t>Manager—ending contract</w:t>
      </w:r>
      <w:bookmarkEnd w:id="75"/>
    </w:p>
    <w:p w14:paraId="135E8494" w14:textId="77777777" w:rsidR="00350E07" w:rsidRPr="008E5850" w:rsidRDefault="001624E1" w:rsidP="001624E1">
      <w:pPr>
        <w:pStyle w:val="Amain"/>
      </w:pPr>
      <w:r>
        <w:tab/>
      </w:r>
      <w:r w:rsidR="00803E46" w:rsidRPr="008E5850">
        <w:t>(1)</w:t>
      </w:r>
      <w:r w:rsidR="00803E46" w:rsidRPr="008E5850">
        <w:tab/>
      </w:r>
      <w:r w:rsidR="00350E07" w:rsidRPr="008E5850">
        <w:t>The owners corporation may end a management contract—</w:t>
      </w:r>
    </w:p>
    <w:p w14:paraId="2C10DA43" w14:textId="64992F8B" w:rsidR="00350E07" w:rsidRPr="008E5850" w:rsidRDefault="001624E1" w:rsidP="001624E1">
      <w:pPr>
        <w:pStyle w:val="Apara"/>
      </w:pPr>
      <w:r>
        <w:tab/>
      </w:r>
      <w:r w:rsidR="00803E46" w:rsidRPr="008E5850">
        <w:t>(a)</w:t>
      </w:r>
      <w:r w:rsidR="00803E46" w:rsidRPr="008E5850">
        <w:tab/>
      </w:r>
      <w:r w:rsidR="00350E07" w:rsidRPr="008E5850">
        <w:t>for a remedial breach if notice has been given under section</w:t>
      </w:r>
      <w:r w:rsidR="00427C57">
        <w:t xml:space="preserve"> </w:t>
      </w:r>
      <w:r w:rsidR="00350E07" w:rsidRPr="008E5850">
        <w:t>55; or</w:t>
      </w:r>
    </w:p>
    <w:p w14:paraId="1D921488" w14:textId="77777777" w:rsidR="00350E07" w:rsidRPr="008E5850" w:rsidRDefault="001624E1" w:rsidP="001624E1">
      <w:pPr>
        <w:pStyle w:val="Apara"/>
      </w:pPr>
      <w:r>
        <w:tab/>
      </w:r>
      <w:r w:rsidR="00803E46" w:rsidRPr="008E5850">
        <w:t>(b)</w:t>
      </w:r>
      <w:r w:rsidR="00803E46" w:rsidRPr="008E5850">
        <w:tab/>
      </w:r>
      <w:r w:rsidR="00350E07" w:rsidRPr="008E5850">
        <w:t>for misbehaviour; or</w:t>
      </w:r>
    </w:p>
    <w:p w14:paraId="082A773B" w14:textId="77777777" w:rsidR="00350E07" w:rsidRPr="008E5850" w:rsidRDefault="001624E1" w:rsidP="001624E1">
      <w:pPr>
        <w:pStyle w:val="Apara"/>
      </w:pPr>
      <w:r>
        <w:tab/>
      </w:r>
      <w:r w:rsidR="00803E46" w:rsidRPr="008E5850">
        <w:t>(c)</w:t>
      </w:r>
      <w:r w:rsidR="00803E46" w:rsidRPr="008E5850">
        <w:tab/>
      </w:r>
      <w:r w:rsidR="00350E07" w:rsidRPr="008E5850">
        <w:t>if the manager is an individual—if the individual—</w:t>
      </w:r>
    </w:p>
    <w:p w14:paraId="602CD365" w14:textId="77777777" w:rsidR="00350E07" w:rsidRPr="008E5850" w:rsidRDefault="001624E1" w:rsidP="001624E1">
      <w:pPr>
        <w:pStyle w:val="Asubpara"/>
      </w:pPr>
      <w:r>
        <w:tab/>
      </w:r>
      <w:r w:rsidR="00803E46" w:rsidRPr="008E5850">
        <w:t>(i)</w:t>
      </w:r>
      <w:r w:rsidR="00803E46" w:rsidRPr="008E5850">
        <w:tab/>
      </w:r>
      <w:r w:rsidR="00350E07" w:rsidRPr="008E5850">
        <w:t>becomes bankrupt or personally insolvent; or</w:t>
      </w:r>
    </w:p>
    <w:p w14:paraId="32B6B60A" w14:textId="77777777" w:rsidR="00350E07" w:rsidRPr="008E5850" w:rsidRDefault="001624E1" w:rsidP="001624E1">
      <w:pPr>
        <w:pStyle w:val="Asubpara"/>
      </w:pPr>
      <w:r>
        <w:tab/>
      </w:r>
      <w:r w:rsidR="00803E46" w:rsidRPr="008E5850">
        <w:t>(ii)</w:t>
      </w:r>
      <w:r w:rsidR="00803E46" w:rsidRPr="008E5850">
        <w:tab/>
      </w:r>
      <w:r w:rsidR="00350E07" w:rsidRPr="008E5850">
        <w:t>is convicted in the ACT of an offence punishable by imprisonment for at least 1 year; or</w:t>
      </w:r>
    </w:p>
    <w:p w14:paraId="26726A23" w14:textId="77777777" w:rsidR="00350E07" w:rsidRPr="008E5850" w:rsidRDefault="001624E1" w:rsidP="00427C57">
      <w:pPr>
        <w:pStyle w:val="Asubpara"/>
      </w:pPr>
      <w:r>
        <w:tab/>
      </w:r>
      <w:r w:rsidR="00803E46" w:rsidRPr="008E5850">
        <w:t>(iii)</w:t>
      </w:r>
      <w:r w:rsidR="00803E46" w:rsidRPr="008E5850">
        <w:tab/>
      </w:r>
      <w:r w:rsidR="00350E07" w:rsidRPr="008E5850">
        <w:t>is convicted outside the ACT, in Australia or elsewhere, of an offence that, if it had been committed in the ACT, would be punishable by imprisonment for at least 1 year; or</w:t>
      </w:r>
    </w:p>
    <w:p w14:paraId="0E5E85A7" w14:textId="77777777" w:rsidR="00350E07" w:rsidRPr="008E5850" w:rsidRDefault="001624E1" w:rsidP="001624E1">
      <w:pPr>
        <w:pStyle w:val="Apara"/>
      </w:pPr>
      <w:r>
        <w:lastRenderedPageBreak/>
        <w:tab/>
      </w:r>
      <w:r w:rsidR="00803E46" w:rsidRPr="008E5850">
        <w:t>(d)</w:t>
      </w:r>
      <w:r w:rsidR="00803E46" w:rsidRPr="008E5850">
        <w:tab/>
      </w:r>
      <w:r w:rsidR="00350E07" w:rsidRPr="008E5850">
        <w:t>if the manager is a corporation—if the corporation becomes insolvent.</w:t>
      </w:r>
    </w:p>
    <w:p w14:paraId="5B3A0F57" w14:textId="700D31EB" w:rsidR="00350E07" w:rsidRPr="008E5850" w:rsidRDefault="001624E1" w:rsidP="001624E1">
      <w:pPr>
        <w:pStyle w:val="Amain"/>
      </w:pPr>
      <w:r>
        <w:tab/>
      </w:r>
      <w:r w:rsidR="00803E46" w:rsidRPr="008E5850">
        <w:t>(2)</w:t>
      </w:r>
      <w:r w:rsidR="00803E46" w:rsidRPr="008E5850">
        <w:tab/>
      </w:r>
      <w:r w:rsidR="00350E07" w:rsidRPr="008E5850">
        <w:t>However, before ending a management contract under subsection</w:t>
      </w:r>
      <w:r w:rsidR="00427C57">
        <w:t> </w:t>
      </w:r>
      <w:r w:rsidR="00350E07" w:rsidRPr="008E5850">
        <w:t>(1)</w:t>
      </w:r>
      <w:r w:rsidR="00427C57">
        <w:t> </w:t>
      </w:r>
      <w:r w:rsidR="00350E07" w:rsidRPr="008E5850">
        <w:t>(c)</w:t>
      </w:r>
      <w:r w:rsidR="00427C57">
        <w:t xml:space="preserve"> </w:t>
      </w:r>
      <w:r w:rsidR="00350E07" w:rsidRPr="008E5850">
        <w:t>(ii) or (iii), the owners corporation must be satisfied that the conviction affects the manager’s suitability to exercise the manager’s functions.</w:t>
      </w:r>
    </w:p>
    <w:p w14:paraId="5D6B54DF" w14:textId="77777777" w:rsidR="00350E07" w:rsidRPr="008E5850" w:rsidRDefault="001624E1" w:rsidP="001624E1">
      <w:pPr>
        <w:pStyle w:val="Amain"/>
      </w:pPr>
      <w:r>
        <w:tab/>
      </w:r>
      <w:r w:rsidR="00803E46" w:rsidRPr="008E5850">
        <w:t>(3)</w:t>
      </w:r>
      <w:r w:rsidR="00803E46" w:rsidRPr="008E5850">
        <w:tab/>
      </w:r>
      <w:r w:rsidR="00350E07" w:rsidRPr="008E5850">
        <w:t>The owners corporation must end a management contract—</w:t>
      </w:r>
    </w:p>
    <w:p w14:paraId="79A3C7CC" w14:textId="715A17CB" w:rsidR="00350E07" w:rsidRPr="008E5850" w:rsidRDefault="001624E1" w:rsidP="001624E1">
      <w:pPr>
        <w:pStyle w:val="Apara"/>
      </w:pPr>
      <w:r>
        <w:tab/>
      </w:r>
      <w:r w:rsidR="00803E46" w:rsidRPr="008E5850">
        <w:t>(a)</w:t>
      </w:r>
      <w:r w:rsidR="00803E46" w:rsidRPr="008E5850">
        <w:tab/>
      </w:r>
      <w:r w:rsidR="00350E07" w:rsidRPr="008E5850">
        <w:t>if the manager is absent, other than on approved leave, for 14</w:t>
      </w:r>
      <w:r w:rsidR="00427C57">
        <w:t> </w:t>
      </w:r>
      <w:r w:rsidR="00350E07" w:rsidRPr="008E5850">
        <w:t>consecutive days or for 28 days in any 12-month period; or</w:t>
      </w:r>
    </w:p>
    <w:p w14:paraId="1B34E6AE" w14:textId="77777777" w:rsidR="00350E07" w:rsidRPr="008E5850" w:rsidRDefault="001624E1" w:rsidP="001624E1">
      <w:pPr>
        <w:pStyle w:val="Apara"/>
      </w:pPr>
      <w:r>
        <w:tab/>
      </w:r>
      <w:r w:rsidR="00803E46" w:rsidRPr="008E5850">
        <w:t>(b)</w:t>
      </w:r>
      <w:r w:rsidR="00803E46" w:rsidRPr="008E5850">
        <w:tab/>
      </w:r>
      <w:r w:rsidR="00350E07" w:rsidRPr="008E5850">
        <w:t>for physical or mental incapacity, if the incapacity substantially affects the exercise of the manager’s functions.</w:t>
      </w:r>
    </w:p>
    <w:p w14:paraId="57826791" w14:textId="77777777" w:rsidR="00350E07" w:rsidRPr="008E5850" w:rsidRDefault="001624E1" w:rsidP="00427C57">
      <w:pPr>
        <w:pStyle w:val="Amain"/>
      </w:pPr>
      <w:r>
        <w:tab/>
      </w:r>
      <w:r w:rsidR="00803E46" w:rsidRPr="008E5850">
        <w:t>(4)</w:t>
      </w:r>
      <w:r w:rsidR="00803E46" w:rsidRPr="008E5850">
        <w:tab/>
      </w:r>
      <w:r w:rsidR="00350E07" w:rsidRPr="008E5850">
        <w:t>In this section:</w:t>
      </w:r>
    </w:p>
    <w:p w14:paraId="40CC1505" w14:textId="77777777" w:rsidR="00350E07" w:rsidRPr="008E5850" w:rsidRDefault="00350E07" w:rsidP="00427C57">
      <w:pPr>
        <w:pStyle w:val="aDef"/>
      </w:pPr>
      <w:r w:rsidRPr="00AE568C">
        <w:rPr>
          <w:rStyle w:val="charBoldItals"/>
        </w:rPr>
        <w:t>insolvent—</w:t>
      </w:r>
      <w:r w:rsidRPr="008E5850">
        <w:t xml:space="preserve">a corporation is taken to be </w:t>
      </w:r>
      <w:r w:rsidRPr="00AE568C">
        <w:rPr>
          <w:rStyle w:val="charBoldItals"/>
        </w:rPr>
        <w:t>insolvent</w:t>
      </w:r>
      <w:r w:rsidRPr="008E5850">
        <w:t xml:space="preserve"> if the corporation—</w:t>
      </w:r>
    </w:p>
    <w:p w14:paraId="704F3781" w14:textId="77777777" w:rsidR="00350E07" w:rsidRPr="008E5850" w:rsidRDefault="001624E1" w:rsidP="001624E1">
      <w:pPr>
        <w:pStyle w:val="aDefpara"/>
      </w:pPr>
      <w:r>
        <w:tab/>
      </w:r>
      <w:r w:rsidR="00803E46" w:rsidRPr="008E5850">
        <w:t>(a)</w:t>
      </w:r>
      <w:r w:rsidR="00803E46" w:rsidRPr="008E5850">
        <w:tab/>
      </w:r>
      <w:r w:rsidR="00350E07" w:rsidRPr="008E5850">
        <w:t>is being wound up; or</w:t>
      </w:r>
    </w:p>
    <w:p w14:paraId="2A115623" w14:textId="77777777" w:rsidR="00350E07" w:rsidRPr="008E5850" w:rsidRDefault="001624E1" w:rsidP="001624E1">
      <w:pPr>
        <w:pStyle w:val="aDefpara"/>
      </w:pPr>
      <w:r>
        <w:tab/>
      </w:r>
      <w:r w:rsidR="00803E46" w:rsidRPr="008E5850">
        <w:t>(b)</w:t>
      </w:r>
      <w:r w:rsidR="00803E46" w:rsidRPr="008E5850">
        <w:tab/>
      </w:r>
      <w:r w:rsidR="00350E07" w:rsidRPr="008E5850">
        <w:t>has had a receiver or other controller appointed; or</w:t>
      </w:r>
    </w:p>
    <w:p w14:paraId="7622435F" w14:textId="77777777" w:rsidR="00350E07" w:rsidRPr="008E5850" w:rsidRDefault="001624E1" w:rsidP="001624E1">
      <w:pPr>
        <w:pStyle w:val="aDefpara"/>
      </w:pPr>
      <w:r>
        <w:tab/>
      </w:r>
      <w:r w:rsidR="00803E46" w:rsidRPr="008E5850">
        <w:t>(c)</w:t>
      </w:r>
      <w:r w:rsidR="00803E46" w:rsidRPr="008E5850">
        <w:tab/>
      </w:r>
      <w:r w:rsidR="00350E07" w:rsidRPr="008E5850">
        <w:t>has entered into a deed of company arrangement with its creditors; or</w:t>
      </w:r>
    </w:p>
    <w:p w14:paraId="1B7F785E" w14:textId="67F10683" w:rsidR="00350E07" w:rsidRPr="008E5850" w:rsidRDefault="001624E1" w:rsidP="001624E1">
      <w:pPr>
        <w:pStyle w:val="aDefpara"/>
      </w:pPr>
      <w:r>
        <w:tab/>
      </w:r>
      <w:r w:rsidR="00803E46" w:rsidRPr="008E5850">
        <w:t>(d)</w:t>
      </w:r>
      <w:r w:rsidR="00803E46" w:rsidRPr="008E5850">
        <w:tab/>
      </w:r>
      <w:r w:rsidR="00350E07" w:rsidRPr="008E5850">
        <w:t xml:space="preserve">is otherwise under external administration under the </w:t>
      </w:r>
      <w:hyperlink r:id="rId53" w:tooltip="Act 2001 No 50 (Cwlth)" w:history="1">
        <w:r w:rsidR="007A0BEB" w:rsidRPr="007A0BEB">
          <w:rPr>
            <w:rStyle w:val="charCitHyperlinkAbbrev"/>
          </w:rPr>
          <w:t>Corporations Act</w:t>
        </w:r>
      </w:hyperlink>
      <w:r w:rsidR="00350E07" w:rsidRPr="008E5850">
        <w:t>, chapter 5.</w:t>
      </w:r>
    </w:p>
    <w:p w14:paraId="04397483" w14:textId="77777777" w:rsidR="00350E07" w:rsidRPr="008E5850" w:rsidRDefault="00350E07" w:rsidP="00803E46">
      <w:pPr>
        <w:pStyle w:val="aDef"/>
      </w:pPr>
      <w:r w:rsidRPr="00AE568C">
        <w:rPr>
          <w:rStyle w:val="charBoldItals"/>
        </w:rPr>
        <w:t>remedial breach</w:t>
      </w:r>
      <w:r w:rsidRPr="0051476D">
        <w:rPr>
          <w:rStyle w:val="charBoldItals"/>
          <w:b w:val="0"/>
          <w:bCs/>
          <w:i w:val="0"/>
          <w:iCs/>
        </w:rPr>
        <w:t xml:space="preserve"> </w:t>
      </w:r>
      <w:r w:rsidRPr="008E5850">
        <w:t>means a remedial breach under section 55.</w:t>
      </w:r>
    </w:p>
    <w:p w14:paraId="2B376835" w14:textId="77777777" w:rsidR="009869E6" w:rsidRPr="008E5850" w:rsidRDefault="00803E46" w:rsidP="00803E46">
      <w:pPr>
        <w:pStyle w:val="AH5Sec"/>
      </w:pPr>
      <w:bookmarkStart w:id="76" w:name="_Toc233038119"/>
      <w:r w:rsidRPr="00726319">
        <w:rPr>
          <w:rStyle w:val="CharSectNo"/>
        </w:rPr>
        <w:t>55</w:t>
      </w:r>
      <w:r w:rsidRPr="008E5850">
        <w:tab/>
      </w:r>
      <w:r w:rsidR="007B77ED" w:rsidRPr="008E5850">
        <w:t>Manager—remedial breaches</w:t>
      </w:r>
      <w:bookmarkEnd w:id="76"/>
    </w:p>
    <w:p w14:paraId="07A58FF3" w14:textId="77777777" w:rsidR="007B77ED" w:rsidRPr="008E5850" w:rsidRDefault="001624E1" w:rsidP="00427C57">
      <w:pPr>
        <w:pStyle w:val="Amain"/>
      </w:pPr>
      <w:r>
        <w:tab/>
      </w:r>
      <w:r w:rsidR="00803E46" w:rsidRPr="008E5850">
        <w:t>(1)</w:t>
      </w:r>
      <w:r w:rsidR="00803E46" w:rsidRPr="008E5850">
        <w:tab/>
      </w:r>
      <w:r w:rsidR="007B77ED" w:rsidRPr="008E5850">
        <w:t>A manager commits a remedial breach if the manager—</w:t>
      </w:r>
    </w:p>
    <w:p w14:paraId="759016D2" w14:textId="77777777" w:rsidR="007B77ED" w:rsidRPr="008E5850" w:rsidRDefault="001624E1" w:rsidP="00427C57">
      <w:pPr>
        <w:pStyle w:val="Apara"/>
      </w:pPr>
      <w:r>
        <w:tab/>
      </w:r>
      <w:r w:rsidR="00803E46" w:rsidRPr="008E5850">
        <w:t>(a)</w:t>
      </w:r>
      <w:r w:rsidR="00803E46" w:rsidRPr="008E5850">
        <w:tab/>
      </w:r>
      <w:r w:rsidR="007B77ED" w:rsidRPr="008E5850">
        <w:t>fails to exercise the manager’s functions; or</w:t>
      </w:r>
    </w:p>
    <w:p w14:paraId="33C86350" w14:textId="77777777" w:rsidR="007B77ED" w:rsidRPr="008E5850" w:rsidRDefault="001624E1" w:rsidP="00427C57">
      <w:pPr>
        <w:pStyle w:val="Apara"/>
      </w:pPr>
      <w:r>
        <w:tab/>
      </w:r>
      <w:r w:rsidR="00803E46" w:rsidRPr="008E5850">
        <w:t>(b)</w:t>
      </w:r>
      <w:r w:rsidR="00803E46" w:rsidRPr="008E5850">
        <w:tab/>
      </w:r>
      <w:r w:rsidR="007B77ED" w:rsidRPr="008E5850">
        <w:t xml:space="preserve">contravenes the </w:t>
      </w:r>
      <w:r w:rsidR="00946CE2" w:rsidRPr="008E5850">
        <w:t xml:space="preserve">manager’s </w:t>
      </w:r>
      <w:r w:rsidR="007B77ED" w:rsidRPr="008E5850">
        <w:t>code of conduct; or</w:t>
      </w:r>
    </w:p>
    <w:p w14:paraId="2996B2A1" w14:textId="77777777" w:rsidR="00FD31D3" w:rsidRPr="008E5850" w:rsidRDefault="00FD31D3" w:rsidP="00FD31D3">
      <w:pPr>
        <w:pStyle w:val="aNotepar"/>
      </w:pPr>
      <w:r w:rsidRPr="00AE568C">
        <w:rPr>
          <w:rStyle w:val="charItals"/>
        </w:rPr>
        <w:t>Note</w:t>
      </w:r>
      <w:r w:rsidRPr="00AE568C">
        <w:rPr>
          <w:rStyle w:val="charItals"/>
        </w:rPr>
        <w:tab/>
      </w:r>
      <w:r w:rsidRPr="008E5850">
        <w:t>See sch 1, pt 1.2 for manager’s code of conduct.</w:t>
      </w:r>
    </w:p>
    <w:p w14:paraId="154F97AB" w14:textId="77777777" w:rsidR="007B77ED" w:rsidRPr="008E5850" w:rsidRDefault="001624E1" w:rsidP="001624E1">
      <w:pPr>
        <w:pStyle w:val="Apara"/>
      </w:pPr>
      <w:r>
        <w:lastRenderedPageBreak/>
        <w:tab/>
      </w:r>
      <w:r w:rsidR="00803E46" w:rsidRPr="008E5850">
        <w:t>(c)</w:t>
      </w:r>
      <w:r w:rsidR="00803E46" w:rsidRPr="008E5850">
        <w:tab/>
      </w:r>
      <w:r w:rsidR="007B77ED" w:rsidRPr="008E5850">
        <w:t>while exercising the manager’s functions, is grossly negligent or engages in misconduct.</w:t>
      </w:r>
    </w:p>
    <w:p w14:paraId="297A320C" w14:textId="77777777" w:rsidR="007B77ED" w:rsidRPr="008E5850" w:rsidRDefault="001624E1" w:rsidP="001624E1">
      <w:pPr>
        <w:pStyle w:val="Amain"/>
      </w:pPr>
      <w:r>
        <w:tab/>
      </w:r>
      <w:r w:rsidR="00803E46" w:rsidRPr="008E5850">
        <w:t>(2)</w:t>
      </w:r>
      <w:r w:rsidR="00803E46" w:rsidRPr="008E5850">
        <w:tab/>
      </w:r>
      <w:r w:rsidR="00862F75">
        <w:t>If the owner</w:t>
      </w:r>
      <w:r w:rsidR="007B77ED" w:rsidRPr="008E5850">
        <w:t>s corporation believes on reasonable grounds that a manager has committed a remedial breach, the corporation may give the manager written notice stating—</w:t>
      </w:r>
    </w:p>
    <w:p w14:paraId="4FDEAF4E" w14:textId="77777777" w:rsidR="007B77ED" w:rsidRPr="008E5850" w:rsidRDefault="001624E1" w:rsidP="001624E1">
      <w:pPr>
        <w:pStyle w:val="Apara"/>
      </w:pPr>
      <w:r>
        <w:tab/>
      </w:r>
      <w:r w:rsidR="00803E46" w:rsidRPr="008E5850">
        <w:t>(a)</w:t>
      </w:r>
      <w:r w:rsidR="00803E46" w:rsidRPr="008E5850">
        <w:tab/>
      </w:r>
      <w:r w:rsidR="007B77ED" w:rsidRPr="008E5850">
        <w:t>that the corporation believes the manager has committed a remedial breach; and</w:t>
      </w:r>
    </w:p>
    <w:p w14:paraId="2CF81EFA" w14:textId="77777777" w:rsidR="007B77ED" w:rsidRPr="008E5850" w:rsidRDefault="001624E1" w:rsidP="001624E1">
      <w:pPr>
        <w:pStyle w:val="Apara"/>
      </w:pPr>
      <w:r>
        <w:tab/>
      </w:r>
      <w:r w:rsidR="00803E46" w:rsidRPr="008E5850">
        <w:t>(b)</w:t>
      </w:r>
      <w:r w:rsidR="00803E46" w:rsidRPr="008E5850">
        <w:tab/>
      </w:r>
      <w:r w:rsidR="007B77ED" w:rsidRPr="008E5850">
        <w:t>details of the remedial breach committed, sufficient to allow the manager to identify—</w:t>
      </w:r>
    </w:p>
    <w:p w14:paraId="45C915EA" w14:textId="77777777" w:rsidR="007B77ED" w:rsidRPr="008E5850" w:rsidRDefault="001624E1" w:rsidP="001624E1">
      <w:pPr>
        <w:pStyle w:val="Asubpara"/>
      </w:pPr>
      <w:r>
        <w:tab/>
      </w:r>
      <w:r w:rsidR="00803E46" w:rsidRPr="008E5850">
        <w:t>(i)</w:t>
      </w:r>
      <w:r w:rsidR="00803E46" w:rsidRPr="008E5850">
        <w:tab/>
      </w:r>
      <w:r w:rsidR="007B77ED" w:rsidRPr="008E5850">
        <w:t>the function the manager failed to exercise; or</w:t>
      </w:r>
    </w:p>
    <w:p w14:paraId="4E5A9B95" w14:textId="77777777" w:rsidR="007B77ED" w:rsidRPr="008E5850" w:rsidRDefault="001624E1" w:rsidP="001624E1">
      <w:pPr>
        <w:pStyle w:val="Asubpara"/>
      </w:pPr>
      <w:r>
        <w:tab/>
      </w:r>
      <w:r w:rsidR="00803E46" w:rsidRPr="008E5850">
        <w:t>(ii)</w:t>
      </w:r>
      <w:r w:rsidR="00803E46" w:rsidRPr="008E5850">
        <w:tab/>
      </w:r>
      <w:r w:rsidR="007B77ED" w:rsidRPr="008E5850">
        <w:t xml:space="preserve">the provision of the </w:t>
      </w:r>
      <w:r w:rsidR="00DE7E78" w:rsidRPr="008E5850">
        <w:t xml:space="preserve">manager’s </w:t>
      </w:r>
      <w:r w:rsidR="007B77ED" w:rsidRPr="008E5850">
        <w:t>code of conduct the corporation reasonably believes the manager contravened; or</w:t>
      </w:r>
    </w:p>
    <w:p w14:paraId="050F7A59" w14:textId="77777777" w:rsidR="007B77ED" w:rsidRPr="008E5850" w:rsidRDefault="001624E1" w:rsidP="001624E1">
      <w:pPr>
        <w:pStyle w:val="Asubpara"/>
      </w:pPr>
      <w:r>
        <w:tab/>
      </w:r>
      <w:r w:rsidR="00803E46" w:rsidRPr="008E5850">
        <w:t>(iii)</w:t>
      </w:r>
      <w:r w:rsidR="00803E46" w:rsidRPr="008E5850">
        <w:tab/>
      </w:r>
      <w:r w:rsidR="007B77ED" w:rsidRPr="008E5850">
        <w:t>the gross negligence or misconduct; and</w:t>
      </w:r>
    </w:p>
    <w:p w14:paraId="3DD56C4B" w14:textId="77777777" w:rsidR="007B77ED" w:rsidRPr="008E5850" w:rsidRDefault="001624E1" w:rsidP="001624E1">
      <w:pPr>
        <w:pStyle w:val="Apara"/>
      </w:pPr>
      <w:r>
        <w:tab/>
      </w:r>
      <w:r w:rsidR="00803E46" w:rsidRPr="008E5850">
        <w:t>(c)</w:t>
      </w:r>
      <w:r w:rsidR="00803E46" w:rsidRPr="008E5850">
        <w:tab/>
      </w:r>
      <w:r w:rsidR="007B77ED" w:rsidRPr="008E5850">
        <w:t>that the manager must, within 14 days after the day the notice is given to the manager—</w:t>
      </w:r>
    </w:p>
    <w:p w14:paraId="3FA8496B" w14:textId="77777777" w:rsidR="007B77ED" w:rsidRPr="008E5850" w:rsidRDefault="001624E1" w:rsidP="001624E1">
      <w:pPr>
        <w:pStyle w:val="Asubpara"/>
      </w:pPr>
      <w:r>
        <w:tab/>
      </w:r>
      <w:r w:rsidR="00803E46" w:rsidRPr="008E5850">
        <w:t>(i)</w:t>
      </w:r>
      <w:r w:rsidR="00803E46" w:rsidRPr="008E5850">
        <w:tab/>
      </w:r>
      <w:r w:rsidR="007B77ED" w:rsidRPr="008E5850">
        <w:t>give the corporation a written representation explaining why the manager’s actions do not amount to a remedial breach; or</w:t>
      </w:r>
    </w:p>
    <w:p w14:paraId="36157559" w14:textId="77777777" w:rsidR="007B77ED" w:rsidRPr="008E5850" w:rsidRDefault="001624E1" w:rsidP="001624E1">
      <w:pPr>
        <w:pStyle w:val="Asubpara"/>
      </w:pPr>
      <w:r>
        <w:tab/>
      </w:r>
      <w:r w:rsidR="00803E46" w:rsidRPr="008E5850">
        <w:t>(ii)</w:t>
      </w:r>
      <w:r w:rsidR="00803E46" w:rsidRPr="008E5850">
        <w:tab/>
      </w:r>
      <w:r w:rsidR="007B77ED" w:rsidRPr="008E5850">
        <w:t>remedy the breach; and</w:t>
      </w:r>
    </w:p>
    <w:p w14:paraId="7043AB40" w14:textId="77777777" w:rsidR="007B77ED" w:rsidRPr="008E5850" w:rsidRDefault="001624E1" w:rsidP="00427C57">
      <w:pPr>
        <w:pStyle w:val="Apara"/>
      </w:pPr>
      <w:r>
        <w:tab/>
      </w:r>
      <w:r w:rsidR="00803E46" w:rsidRPr="008E5850">
        <w:t>(d)</w:t>
      </w:r>
      <w:r w:rsidR="00803E46" w:rsidRPr="008E5850">
        <w:tab/>
      </w:r>
      <w:r w:rsidR="007B77ED" w:rsidRPr="008E5850">
        <w:t xml:space="preserve">that the owners corporation may end the manager’s </w:t>
      </w:r>
      <w:r w:rsidR="00C95C45" w:rsidRPr="008E5850">
        <w:t>contract</w:t>
      </w:r>
      <w:r w:rsidR="007B77ED" w:rsidRPr="008E5850">
        <w:t xml:space="preserve"> if—</w:t>
      </w:r>
    </w:p>
    <w:p w14:paraId="6F0DA0DF" w14:textId="77777777" w:rsidR="007B77ED" w:rsidRPr="008E5850" w:rsidRDefault="001624E1" w:rsidP="001624E1">
      <w:pPr>
        <w:pStyle w:val="Asubpara"/>
      </w:pPr>
      <w:r>
        <w:tab/>
      </w:r>
      <w:r w:rsidR="00803E46" w:rsidRPr="008E5850">
        <w:t>(i)</w:t>
      </w:r>
      <w:r w:rsidR="00803E46" w:rsidRPr="008E5850">
        <w:tab/>
      </w:r>
      <w:r w:rsidR="007B77ED" w:rsidRPr="008E5850">
        <w:t>the manager does not comply with the notice; or</w:t>
      </w:r>
    </w:p>
    <w:p w14:paraId="78E17721" w14:textId="77777777" w:rsidR="007B77ED" w:rsidRPr="008E5850" w:rsidRDefault="001624E1" w:rsidP="001624E1">
      <w:pPr>
        <w:pStyle w:val="Asubpara"/>
      </w:pPr>
      <w:r>
        <w:tab/>
      </w:r>
      <w:r w:rsidR="00803E46" w:rsidRPr="008E5850">
        <w:t>(ii)</w:t>
      </w:r>
      <w:r w:rsidR="00803E46" w:rsidRPr="008E5850">
        <w:tab/>
      </w:r>
      <w:r w:rsidR="007B77ED" w:rsidRPr="008E5850">
        <w:t>if the manager gives a written representation explaining why the manager’s actions do not amount to a remedial breach—the corporation does not accept the manager’s representation.</w:t>
      </w:r>
    </w:p>
    <w:p w14:paraId="7CA43162" w14:textId="77777777" w:rsidR="009869E6" w:rsidRPr="008E5850" w:rsidRDefault="00803E46" w:rsidP="00803E46">
      <w:pPr>
        <w:pStyle w:val="AH5Sec"/>
      </w:pPr>
      <w:bookmarkStart w:id="77" w:name="_Toc233038120"/>
      <w:r w:rsidRPr="00726319">
        <w:rPr>
          <w:rStyle w:val="CharSectNo"/>
        </w:rPr>
        <w:lastRenderedPageBreak/>
        <w:t>56</w:t>
      </w:r>
      <w:r w:rsidRPr="008E5850">
        <w:tab/>
      </w:r>
      <w:r w:rsidR="007B77ED" w:rsidRPr="008E5850">
        <w:t>Manager—code of conduct</w:t>
      </w:r>
      <w:bookmarkEnd w:id="77"/>
    </w:p>
    <w:p w14:paraId="42077B4E" w14:textId="0C71EFD2" w:rsidR="007B77ED" w:rsidRDefault="007B77ED" w:rsidP="007B77ED">
      <w:pPr>
        <w:pStyle w:val="Amainreturn"/>
      </w:pPr>
      <w:r w:rsidRPr="008E5850">
        <w:t xml:space="preserve">A manager must comply with the </w:t>
      </w:r>
      <w:r w:rsidR="00DE7E78" w:rsidRPr="008E5850">
        <w:t>code of conduct</w:t>
      </w:r>
      <w:r w:rsidR="00376994" w:rsidRPr="008E5850">
        <w:t xml:space="preserve"> set out in schedule</w:t>
      </w:r>
      <w:r w:rsidR="00427C57">
        <w:t> </w:t>
      </w:r>
      <w:r w:rsidR="00376994" w:rsidRPr="008E5850">
        <w:t>1, part</w:t>
      </w:r>
      <w:r w:rsidR="004D6DFE" w:rsidRPr="008E5850">
        <w:t xml:space="preserve"> </w:t>
      </w:r>
      <w:r w:rsidR="00376994" w:rsidRPr="008E5850">
        <w:t>1.2</w:t>
      </w:r>
      <w:r w:rsidRPr="008E5850">
        <w:t>.</w:t>
      </w:r>
    </w:p>
    <w:p w14:paraId="2DEADBB9" w14:textId="3A38924A" w:rsidR="00E52B5B" w:rsidRPr="00445AD0" w:rsidRDefault="00E52B5B" w:rsidP="00E52B5B">
      <w:pPr>
        <w:pStyle w:val="aNote"/>
      </w:pPr>
      <w:r w:rsidRPr="00445AD0">
        <w:rPr>
          <w:rStyle w:val="charItals"/>
        </w:rPr>
        <w:t>Note</w:t>
      </w:r>
      <w:r w:rsidRPr="00445AD0">
        <w:rPr>
          <w:rStyle w:val="charItals"/>
        </w:rPr>
        <w:tab/>
      </w:r>
      <w:r w:rsidRPr="00445AD0">
        <w:t xml:space="preserve">Other laws may also apply to a manager—for example, a manager who is required to be licensed as a real estate agent under the </w:t>
      </w:r>
      <w:hyperlink r:id="rId54" w:tooltip="A2003-20" w:history="1">
        <w:r w:rsidRPr="00445AD0">
          <w:rPr>
            <w:rStyle w:val="charCitHyperlinkItal"/>
          </w:rPr>
          <w:t>Agents Act</w:t>
        </w:r>
        <w:r w:rsidR="00427C57">
          <w:rPr>
            <w:rStyle w:val="charCitHyperlinkItal"/>
          </w:rPr>
          <w:t xml:space="preserve"> </w:t>
        </w:r>
        <w:r w:rsidRPr="00445AD0">
          <w:rPr>
            <w:rStyle w:val="charCitHyperlinkItal"/>
          </w:rPr>
          <w:t>2003</w:t>
        </w:r>
      </w:hyperlink>
      <w:r w:rsidRPr="00445AD0">
        <w:t xml:space="preserve"> must comply with the rules of conduct for real estate agents under the </w:t>
      </w:r>
      <w:hyperlink r:id="rId55" w:tooltip="SL2003-38" w:history="1">
        <w:r w:rsidRPr="00445AD0">
          <w:rPr>
            <w:rStyle w:val="charCitHyperlinkItal"/>
          </w:rPr>
          <w:t>Agents Regulation</w:t>
        </w:r>
        <w:r w:rsidR="00427C57">
          <w:rPr>
            <w:rStyle w:val="charCitHyperlinkItal"/>
          </w:rPr>
          <w:t xml:space="preserve"> </w:t>
        </w:r>
        <w:r w:rsidRPr="00445AD0">
          <w:rPr>
            <w:rStyle w:val="charCitHyperlinkItal"/>
          </w:rPr>
          <w:t>2003</w:t>
        </w:r>
      </w:hyperlink>
      <w:r w:rsidRPr="00445AD0">
        <w:t>.</w:t>
      </w:r>
    </w:p>
    <w:p w14:paraId="34123F2C" w14:textId="77777777" w:rsidR="009869E6" w:rsidRPr="008E5850" w:rsidRDefault="00803E46" w:rsidP="00803E46">
      <w:pPr>
        <w:pStyle w:val="AH5Sec"/>
      </w:pPr>
      <w:bookmarkStart w:id="78" w:name="_Toc233038121"/>
      <w:r w:rsidRPr="00726319">
        <w:rPr>
          <w:rStyle w:val="CharSectNo"/>
        </w:rPr>
        <w:t>57</w:t>
      </w:r>
      <w:r w:rsidRPr="008E5850">
        <w:tab/>
      </w:r>
      <w:r w:rsidR="007B77ED" w:rsidRPr="008E5850">
        <w:t>Manager—public liability insurance</w:t>
      </w:r>
      <w:bookmarkEnd w:id="78"/>
    </w:p>
    <w:p w14:paraId="3B0E3AAD" w14:textId="77777777" w:rsidR="007B77ED" w:rsidRPr="008E5850" w:rsidRDefault="001624E1" w:rsidP="00427C57">
      <w:pPr>
        <w:pStyle w:val="Amain"/>
      </w:pPr>
      <w:r>
        <w:tab/>
      </w:r>
      <w:r w:rsidR="00803E46" w:rsidRPr="008E5850">
        <w:t>(1)</w:t>
      </w:r>
      <w:r w:rsidR="00803E46" w:rsidRPr="008E5850">
        <w:tab/>
      </w:r>
      <w:r w:rsidR="007B77ED" w:rsidRPr="008E5850">
        <w:t>A manager must take out and maintain public liability insurance in relation to all of the following events happening because of any act or omission in the management of the owners corporation by the manager:</w:t>
      </w:r>
    </w:p>
    <w:p w14:paraId="2BEDC176" w14:textId="77777777" w:rsidR="007B77ED" w:rsidRPr="008E5850" w:rsidRDefault="001624E1" w:rsidP="001624E1">
      <w:pPr>
        <w:pStyle w:val="Apara"/>
      </w:pPr>
      <w:r>
        <w:tab/>
      </w:r>
      <w:r w:rsidR="00803E46" w:rsidRPr="008E5850">
        <w:t>(a)</w:t>
      </w:r>
      <w:r w:rsidR="00803E46" w:rsidRPr="008E5850">
        <w:tab/>
      </w:r>
      <w:r w:rsidR="007B77ED" w:rsidRPr="008E5850">
        <w:t xml:space="preserve">death, bodily injury or illness to anyone; </w:t>
      </w:r>
    </w:p>
    <w:p w14:paraId="5B2391B3" w14:textId="77777777" w:rsidR="007B77ED" w:rsidRPr="008E5850" w:rsidRDefault="001624E1" w:rsidP="001624E1">
      <w:pPr>
        <w:pStyle w:val="Apara"/>
      </w:pPr>
      <w:r>
        <w:tab/>
      </w:r>
      <w:r w:rsidR="00803E46" w:rsidRPr="008E5850">
        <w:t>(b)</w:t>
      </w:r>
      <w:r w:rsidR="00803E46" w:rsidRPr="008E5850">
        <w:tab/>
      </w:r>
      <w:r w:rsidR="007B77ED" w:rsidRPr="008E5850">
        <w:t>loss of, or damage to, the property of anyone.</w:t>
      </w:r>
    </w:p>
    <w:p w14:paraId="7E9964F4" w14:textId="77777777" w:rsidR="007B77ED" w:rsidRPr="008E5850" w:rsidRDefault="001624E1" w:rsidP="001624E1">
      <w:pPr>
        <w:pStyle w:val="Amain"/>
      </w:pPr>
      <w:r>
        <w:tab/>
      </w:r>
      <w:r w:rsidR="00803E46" w:rsidRPr="008E5850">
        <w:t>(2)</w:t>
      </w:r>
      <w:r w:rsidR="00803E46" w:rsidRPr="008E5850">
        <w:tab/>
      </w:r>
      <w:r w:rsidR="007B77ED" w:rsidRPr="008E5850">
        <w:t>Public liability insurance under this section must be for a total amount of liability of at least the amount prescribed by regulation.</w:t>
      </w:r>
    </w:p>
    <w:p w14:paraId="5DC2D82E" w14:textId="77777777" w:rsidR="007B77ED" w:rsidRPr="008E5850" w:rsidRDefault="001624E1" w:rsidP="001624E1">
      <w:pPr>
        <w:pStyle w:val="Amain"/>
      </w:pPr>
      <w:r>
        <w:tab/>
      </w:r>
      <w:r w:rsidR="00803E46" w:rsidRPr="008E5850">
        <w:t>(3)</w:t>
      </w:r>
      <w:r w:rsidR="00803E46" w:rsidRPr="008E5850">
        <w:tab/>
      </w:r>
      <w:r w:rsidR="007B77ED" w:rsidRPr="008E5850">
        <w:t xml:space="preserve">A manager </w:t>
      </w:r>
      <w:r w:rsidR="00C716C4" w:rsidRPr="008E5850">
        <w:t>engaged</w:t>
      </w:r>
      <w:r w:rsidR="007B77ED" w:rsidRPr="008E5850">
        <w:t xml:space="preserve"> to manage 2 or more owners corporations may take out and maintain a single insurance policy for this section only if—</w:t>
      </w:r>
    </w:p>
    <w:p w14:paraId="16EC3A26" w14:textId="6432B009" w:rsidR="007B77ED" w:rsidRPr="008E5850" w:rsidRDefault="001624E1" w:rsidP="001624E1">
      <w:pPr>
        <w:pStyle w:val="Apara"/>
      </w:pPr>
      <w:r>
        <w:tab/>
      </w:r>
      <w:r w:rsidR="00803E46" w:rsidRPr="008E5850">
        <w:t>(a)</w:t>
      </w:r>
      <w:r w:rsidR="00803E46" w:rsidRPr="008E5850">
        <w:tab/>
      </w:r>
      <w:r w:rsidR="007B77ED" w:rsidRPr="008E5850">
        <w:t>the manager’s insurer has been told that the manager manages 2</w:t>
      </w:r>
      <w:r w:rsidR="00427C57">
        <w:t> </w:t>
      </w:r>
      <w:r w:rsidR="007B77ED" w:rsidRPr="008E5850">
        <w:t>or more owners corporations; and</w:t>
      </w:r>
    </w:p>
    <w:p w14:paraId="7F7F8AAF" w14:textId="77777777" w:rsidR="007B77ED" w:rsidRPr="008E5850" w:rsidRDefault="001624E1" w:rsidP="001624E1">
      <w:pPr>
        <w:pStyle w:val="Apara"/>
      </w:pPr>
      <w:r>
        <w:tab/>
      </w:r>
      <w:r w:rsidR="00803E46" w:rsidRPr="008E5850">
        <w:t>(b)</w:t>
      </w:r>
      <w:r w:rsidR="00803E46" w:rsidRPr="008E5850">
        <w:tab/>
      </w:r>
      <w:r w:rsidR="007B77ED" w:rsidRPr="008E5850">
        <w:t>the insurance policy covers the risk in relation to each owners corporation managed by the manager.</w:t>
      </w:r>
    </w:p>
    <w:p w14:paraId="5AF85555" w14:textId="77777777" w:rsidR="009869E6" w:rsidRPr="008E5850" w:rsidRDefault="00803E46" w:rsidP="00803E46">
      <w:pPr>
        <w:pStyle w:val="AH5Sec"/>
      </w:pPr>
      <w:bookmarkStart w:id="79" w:name="_Toc233038122"/>
      <w:r w:rsidRPr="00726319">
        <w:rPr>
          <w:rStyle w:val="CharSectNo"/>
        </w:rPr>
        <w:t>58</w:t>
      </w:r>
      <w:r w:rsidRPr="008E5850">
        <w:tab/>
      </w:r>
      <w:r w:rsidR="007B77ED" w:rsidRPr="008E5850">
        <w:t>Manager—delegated functions</w:t>
      </w:r>
      <w:bookmarkEnd w:id="79"/>
    </w:p>
    <w:p w14:paraId="03EE7E2A" w14:textId="77777777" w:rsidR="007B77ED" w:rsidRPr="008E5850" w:rsidRDefault="001624E1" w:rsidP="001624E1">
      <w:pPr>
        <w:pStyle w:val="Amain"/>
      </w:pPr>
      <w:r>
        <w:tab/>
      </w:r>
      <w:r w:rsidR="00803E46" w:rsidRPr="008E5850">
        <w:t>(1)</w:t>
      </w:r>
      <w:r w:rsidR="00803E46" w:rsidRPr="008E5850">
        <w:tab/>
      </w:r>
      <w:r w:rsidR="007B77ED" w:rsidRPr="008E5850">
        <w:t>The owners corporation may, in writing given to the manager, delegate to the manager any of its functions under this Act or another territory law.</w:t>
      </w:r>
    </w:p>
    <w:p w14:paraId="6F6AD464" w14:textId="77777777" w:rsidR="007B77ED" w:rsidRPr="008E5850" w:rsidRDefault="001624E1" w:rsidP="00427C57">
      <w:pPr>
        <w:pStyle w:val="Amain"/>
      </w:pPr>
      <w:r>
        <w:lastRenderedPageBreak/>
        <w:tab/>
      </w:r>
      <w:r w:rsidR="00803E46" w:rsidRPr="008E5850">
        <w:t>(2)</w:t>
      </w:r>
      <w:r w:rsidR="00803E46" w:rsidRPr="008E5850">
        <w:tab/>
      </w:r>
      <w:r w:rsidR="007B77ED" w:rsidRPr="008E5850">
        <w:t>The executive committee may, in writing given to the manager, delegate to the manager any of its functions under this Act or another territory law.</w:t>
      </w:r>
    </w:p>
    <w:p w14:paraId="7062F6F0" w14:textId="6D46BD6F" w:rsidR="00C45467" w:rsidRPr="008E5850" w:rsidRDefault="00C45467" w:rsidP="00C45467">
      <w:pPr>
        <w:pStyle w:val="aNote"/>
      </w:pPr>
      <w:r w:rsidRPr="008E5850">
        <w:rPr>
          <w:rStyle w:val="charItals"/>
        </w:rPr>
        <w:t>Note</w:t>
      </w:r>
      <w:r w:rsidRPr="008E5850">
        <w:rPr>
          <w:rStyle w:val="charItals"/>
        </w:rPr>
        <w:tab/>
      </w:r>
      <w:r w:rsidRPr="00AE568C">
        <w:t xml:space="preserve">A function that has been delegated by the </w:t>
      </w:r>
      <w:r w:rsidR="008C4151" w:rsidRPr="00AE568C">
        <w:t xml:space="preserve">owners corporation or </w:t>
      </w:r>
      <w:r w:rsidRPr="00AE568C">
        <w:t xml:space="preserve">executive committee </w:t>
      </w:r>
      <w:r w:rsidR="008C4151" w:rsidRPr="00AE568C">
        <w:t xml:space="preserve">(a </w:t>
      </w:r>
      <w:r w:rsidR="008C4151" w:rsidRPr="00AE568C">
        <w:rPr>
          <w:rStyle w:val="charBoldItals"/>
        </w:rPr>
        <w:t>delegator</w:t>
      </w:r>
      <w:r w:rsidR="008C4151" w:rsidRPr="00AE568C">
        <w:t xml:space="preserve">) </w:t>
      </w:r>
      <w:r w:rsidRPr="00AE568C">
        <w:t xml:space="preserve">may, despite the delegation, be exercised by the </w:t>
      </w:r>
      <w:r w:rsidR="008C4151" w:rsidRPr="00AE568C">
        <w:t>delegator</w:t>
      </w:r>
      <w:r w:rsidRPr="00AE568C">
        <w:t xml:space="preserve"> (see </w:t>
      </w:r>
      <w:hyperlink r:id="rId56" w:tooltip="A2001-14" w:history="1">
        <w:r w:rsidR="007A0BEB" w:rsidRPr="007A0BEB">
          <w:rPr>
            <w:rStyle w:val="charCitHyperlinkAbbrev"/>
          </w:rPr>
          <w:t>Legislation Act</w:t>
        </w:r>
      </w:hyperlink>
      <w:r w:rsidRPr="008E5850">
        <w:t xml:space="preserve">, s 240). For the making of delegations and the exercise of delegated functions generally, see the </w:t>
      </w:r>
      <w:hyperlink r:id="rId57" w:tooltip="A2001-14" w:history="1">
        <w:r w:rsidR="007A0BEB" w:rsidRPr="007A0BEB">
          <w:rPr>
            <w:rStyle w:val="charCitHyperlinkAbbrev"/>
          </w:rPr>
          <w:t>Legislation Act</w:t>
        </w:r>
      </w:hyperlink>
      <w:r w:rsidRPr="008E5850">
        <w:t>, pt 19.4.</w:t>
      </w:r>
    </w:p>
    <w:p w14:paraId="1FA843B6" w14:textId="77777777" w:rsidR="007B77ED" w:rsidRPr="00726319" w:rsidRDefault="00803E46" w:rsidP="00803E46">
      <w:pPr>
        <w:pStyle w:val="AH3Div"/>
      </w:pPr>
      <w:bookmarkStart w:id="80" w:name="_Toc233038123"/>
      <w:r w:rsidRPr="00726319">
        <w:rPr>
          <w:rStyle w:val="CharDivNo"/>
        </w:rPr>
        <w:t>Division 4.3</w:t>
      </w:r>
      <w:r w:rsidRPr="008E5850">
        <w:tab/>
      </w:r>
      <w:r w:rsidR="007B77ED" w:rsidRPr="00726319">
        <w:rPr>
          <w:rStyle w:val="CharDivText"/>
        </w:rPr>
        <w:t>Service contractors</w:t>
      </w:r>
      <w:bookmarkEnd w:id="80"/>
    </w:p>
    <w:p w14:paraId="153A4D99" w14:textId="77777777" w:rsidR="009869E6" w:rsidRPr="008E5850" w:rsidRDefault="00803E46" w:rsidP="00803E46">
      <w:pPr>
        <w:pStyle w:val="AH5Sec"/>
      </w:pPr>
      <w:bookmarkStart w:id="81" w:name="_Toc233038124"/>
      <w:r w:rsidRPr="00726319">
        <w:rPr>
          <w:rStyle w:val="CharSectNo"/>
        </w:rPr>
        <w:t>59</w:t>
      </w:r>
      <w:r w:rsidRPr="008E5850">
        <w:tab/>
      </w:r>
      <w:r w:rsidR="009D430C" w:rsidRPr="008E5850">
        <w:t>Definitions—div 4</w:t>
      </w:r>
      <w:r w:rsidR="007B77ED" w:rsidRPr="008E5850">
        <w:t>.3</w:t>
      </w:r>
      <w:bookmarkEnd w:id="81"/>
    </w:p>
    <w:p w14:paraId="78BFAE0F" w14:textId="77777777" w:rsidR="007B77ED" w:rsidRPr="008E5850" w:rsidRDefault="007B77ED" w:rsidP="00427C57">
      <w:pPr>
        <w:pStyle w:val="Amainreturn"/>
      </w:pPr>
      <w:r w:rsidRPr="008E5850">
        <w:t>In this division:</w:t>
      </w:r>
    </w:p>
    <w:p w14:paraId="6C858097" w14:textId="77777777" w:rsidR="007B77ED" w:rsidRPr="008E5850" w:rsidRDefault="007B77ED" w:rsidP="00803E46">
      <w:pPr>
        <w:pStyle w:val="aDef"/>
      </w:pPr>
      <w:r w:rsidRPr="00AE568C">
        <w:rPr>
          <w:rStyle w:val="charBoldItals"/>
        </w:rPr>
        <w:t>service contract</w:t>
      </w:r>
      <w:r w:rsidRPr="008E5850">
        <w:t xml:space="preserve"> means a contract to provide service contractor services to an owners corporation.</w:t>
      </w:r>
    </w:p>
    <w:p w14:paraId="58A30688" w14:textId="77777777" w:rsidR="007B77ED" w:rsidRPr="008E5850" w:rsidRDefault="007B77ED" w:rsidP="00803E46">
      <w:pPr>
        <w:pStyle w:val="aDef"/>
      </w:pPr>
      <w:r w:rsidRPr="00AE568C">
        <w:rPr>
          <w:rStyle w:val="charBoldItals"/>
        </w:rPr>
        <w:t>service contractor</w:t>
      </w:r>
      <w:r w:rsidRPr="008E5850">
        <w:t xml:space="preserve"> means a person—</w:t>
      </w:r>
    </w:p>
    <w:p w14:paraId="013E7BFB" w14:textId="77777777" w:rsidR="007B77ED" w:rsidRPr="008E5850" w:rsidRDefault="001624E1" w:rsidP="001624E1">
      <w:pPr>
        <w:pStyle w:val="Apara"/>
      </w:pPr>
      <w:r>
        <w:tab/>
      </w:r>
      <w:r w:rsidR="00803E46" w:rsidRPr="008E5850">
        <w:t>(a)</w:t>
      </w:r>
      <w:r w:rsidR="00803E46" w:rsidRPr="008E5850">
        <w:tab/>
      </w:r>
      <w:r w:rsidR="007B77ED" w:rsidRPr="008E5850">
        <w:t xml:space="preserve">contracted under </w:t>
      </w:r>
      <w:r w:rsidR="004F081E" w:rsidRPr="008E5850">
        <w:t>section 60</w:t>
      </w:r>
      <w:r w:rsidR="007B77ED" w:rsidRPr="008E5850">
        <w:t>; or</w:t>
      </w:r>
    </w:p>
    <w:p w14:paraId="5527073A" w14:textId="77777777" w:rsidR="007B77ED" w:rsidRPr="008E5850" w:rsidRDefault="001624E1" w:rsidP="001624E1">
      <w:pPr>
        <w:pStyle w:val="Apara"/>
      </w:pPr>
      <w:r>
        <w:tab/>
      </w:r>
      <w:r w:rsidR="00803E46" w:rsidRPr="008E5850">
        <w:t>(b)</w:t>
      </w:r>
      <w:r w:rsidR="00803E46" w:rsidRPr="008E5850">
        <w:tab/>
      </w:r>
      <w:r w:rsidR="007B77ED" w:rsidRPr="008E5850">
        <w:t>with whom an owners corporation has a service contract.</w:t>
      </w:r>
    </w:p>
    <w:p w14:paraId="554D1B01" w14:textId="77777777" w:rsidR="007B77ED" w:rsidRPr="00AE568C" w:rsidRDefault="007B77ED" w:rsidP="00803E46">
      <w:pPr>
        <w:pStyle w:val="aDef"/>
      </w:pPr>
      <w:r w:rsidRPr="00AE568C">
        <w:rPr>
          <w:rStyle w:val="charBoldItals"/>
        </w:rPr>
        <w:t xml:space="preserve">service contractor services </w:t>
      </w:r>
      <w:r w:rsidRPr="008E5850">
        <w:t>means services provided by a service contractor in exercising the contractor’s functions.</w:t>
      </w:r>
    </w:p>
    <w:p w14:paraId="0A11DFFD" w14:textId="77777777" w:rsidR="009869E6" w:rsidRPr="008E5850" w:rsidRDefault="00803E46" w:rsidP="00803E46">
      <w:pPr>
        <w:pStyle w:val="AH5Sec"/>
      </w:pPr>
      <w:bookmarkStart w:id="82" w:name="_Toc233038125"/>
      <w:r w:rsidRPr="00726319">
        <w:rPr>
          <w:rStyle w:val="CharSectNo"/>
        </w:rPr>
        <w:t>60</w:t>
      </w:r>
      <w:r w:rsidRPr="008E5850">
        <w:tab/>
      </w:r>
      <w:r w:rsidR="007B77ED" w:rsidRPr="008E5850">
        <w:t>Service contractor—contract</w:t>
      </w:r>
      <w:bookmarkEnd w:id="82"/>
    </w:p>
    <w:p w14:paraId="6ACAB297" w14:textId="77777777" w:rsidR="007B77ED" w:rsidRPr="008E5850" w:rsidRDefault="001624E1" w:rsidP="00427C57">
      <w:pPr>
        <w:pStyle w:val="Amain"/>
      </w:pPr>
      <w:r>
        <w:tab/>
      </w:r>
      <w:r w:rsidR="00803E46" w:rsidRPr="008E5850">
        <w:t>(1)</w:t>
      </w:r>
      <w:r w:rsidR="00803E46" w:rsidRPr="008E5850">
        <w:tab/>
      </w:r>
      <w:r w:rsidR="007B77ED" w:rsidRPr="008E5850">
        <w:t xml:space="preserve">An owners corporation </w:t>
      </w:r>
      <w:r w:rsidR="009D430C" w:rsidRPr="008E5850">
        <w:t xml:space="preserve">for a units plan </w:t>
      </w:r>
      <w:r w:rsidR="007B77ED" w:rsidRPr="008E5850">
        <w:t>may, by ordinary resolution, enter into a service contract with a person.</w:t>
      </w:r>
    </w:p>
    <w:p w14:paraId="7D324835" w14:textId="77777777" w:rsidR="00FB39B0" w:rsidRPr="008E5850" w:rsidRDefault="00FB39B0" w:rsidP="00FB39B0">
      <w:pPr>
        <w:pStyle w:val="aNote"/>
      </w:pPr>
      <w:r w:rsidRPr="00AE568C">
        <w:rPr>
          <w:rStyle w:val="charItals"/>
        </w:rPr>
        <w:t>Note</w:t>
      </w:r>
      <w:r w:rsidRPr="00AE568C">
        <w:rPr>
          <w:rStyle w:val="charItals"/>
        </w:rPr>
        <w:tab/>
      </w:r>
      <w:r w:rsidR="00FD31D3" w:rsidRPr="008E5850">
        <w:t>P</w:t>
      </w:r>
      <w:r w:rsidRPr="008E5850">
        <w:t xml:space="preserve">t </w:t>
      </w:r>
      <w:r w:rsidR="00321BBD" w:rsidRPr="008E5850">
        <w:t>9</w:t>
      </w:r>
      <w:r w:rsidRPr="008E5850">
        <w:t xml:space="preserve"> provides for the protection of financiers </w:t>
      </w:r>
      <w:r w:rsidR="00C66DCF" w:rsidRPr="008E5850">
        <w:t>of</w:t>
      </w:r>
      <w:r w:rsidRPr="008E5850">
        <w:t xml:space="preserve"> service contracts.</w:t>
      </w:r>
    </w:p>
    <w:p w14:paraId="0D09151D" w14:textId="77777777" w:rsidR="007B77ED" w:rsidRPr="008E5850" w:rsidRDefault="001624E1" w:rsidP="001624E1">
      <w:pPr>
        <w:pStyle w:val="Amain"/>
      </w:pPr>
      <w:r>
        <w:tab/>
      </w:r>
      <w:r w:rsidR="00803E46" w:rsidRPr="008E5850">
        <w:t>(2)</w:t>
      </w:r>
      <w:r w:rsidR="00803E46" w:rsidRPr="008E5850">
        <w:tab/>
      </w:r>
      <w:r w:rsidR="00B96A2D" w:rsidRPr="008E5850">
        <w:t>Without limiting subsection (1), a</w:t>
      </w:r>
      <w:r w:rsidR="007B77ED" w:rsidRPr="008E5850">
        <w:t xml:space="preserve">n owners corporation enters into a service contract if the corporation </w:t>
      </w:r>
      <w:r w:rsidR="007029AA" w:rsidRPr="008E5850">
        <w:t>engages</w:t>
      </w:r>
      <w:r w:rsidR="007B77ED" w:rsidRPr="008E5850">
        <w:t xml:space="preserve"> a person to carry out service contractor services.</w:t>
      </w:r>
    </w:p>
    <w:p w14:paraId="307BB6C1" w14:textId="77777777" w:rsidR="00D70055" w:rsidRPr="008E5850" w:rsidRDefault="001624E1" w:rsidP="00427C57">
      <w:pPr>
        <w:pStyle w:val="Amain"/>
        <w:keepLines/>
      </w:pPr>
      <w:r>
        <w:lastRenderedPageBreak/>
        <w:tab/>
      </w:r>
      <w:r w:rsidR="00803E46" w:rsidRPr="008E5850">
        <w:t>(3)</w:t>
      </w:r>
      <w:r w:rsidR="00803E46" w:rsidRPr="008E5850">
        <w:tab/>
      </w:r>
      <w:r w:rsidR="00B827D7" w:rsidRPr="008E5850">
        <w:t xml:space="preserve">However, the owners corporation must not enter into a service contract for a period longer than 3 years (including any period for which the </w:t>
      </w:r>
      <w:r w:rsidR="00F6347D" w:rsidRPr="008E5850">
        <w:t>contract</w:t>
      </w:r>
      <w:r w:rsidR="00B827D7" w:rsidRPr="008E5850">
        <w:t xml:space="preserve"> may </w:t>
      </w:r>
      <w:r w:rsidR="00F6347D" w:rsidRPr="008E5850">
        <w:t xml:space="preserve">be </w:t>
      </w:r>
      <w:r w:rsidR="00B827D7" w:rsidRPr="008E5850">
        <w:t>renew</w:t>
      </w:r>
      <w:r w:rsidR="0087566A" w:rsidRPr="008E5850">
        <w:t>ed</w:t>
      </w:r>
      <w:r w:rsidR="00B827D7" w:rsidRPr="008E5850">
        <w:t xml:space="preserve"> or extend</w:t>
      </w:r>
      <w:r w:rsidR="0087566A" w:rsidRPr="008E5850">
        <w:t>ed</w:t>
      </w:r>
      <w:r w:rsidR="00B827D7" w:rsidRPr="008E5850">
        <w:t>) unless</w:t>
      </w:r>
      <w:r w:rsidR="00D70055" w:rsidRPr="008E5850">
        <w:t xml:space="preserve"> </w:t>
      </w:r>
      <w:r w:rsidR="00B827D7" w:rsidRPr="008E5850">
        <w:t xml:space="preserve">the contract is </w:t>
      </w:r>
      <w:r w:rsidR="003C40F9" w:rsidRPr="008E5850">
        <w:t xml:space="preserve">authorised by </w:t>
      </w:r>
      <w:r w:rsidR="00B827D7" w:rsidRPr="008E5850">
        <w:t xml:space="preserve">special resolution </w:t>
      </w:r>
      <w:r w:rsidR="003C40F9" w:rsidRPr="008E5850">
        <w:t xml:space="preserve">and made </w:t>
      </w:r>
      <w:r w:rsidR="00B827D7" w:rsidRPr="008E5850">
        <w:t>after the end of the developer control period for the units plan</w:t>
      </w:r>
      <w:r w:rsidR="00D70055" w:rsidRPr="008E5850">
        <w:t>.</w:t>
      </w:r>
    </w:p>
    <w:p w14:paraId="151ECCF4" w14:textId="77777777" w:rsidR="00517EDF" w:rsidRPr="008E5850" w:rsidRDefault="001624E1" w:rsidP="001624E1">
      <w:pPr>
        <w:pStyle w:val="Amain"/>
      </w:pPr>
      <w:r>
        <w:tab/>
      </w:r>
      <w:r w:rsidR="00803E46" w:rsidRPr="008E5850">
        <w:t>(4)</w:t>
      </w:r>
      <w:r w:rsidR="00803E46" w:rsidRPr="008E5850">
        <w:tab/>
      </w:r>
      <w:r w:rsidR="00517EDF" w:rsidRPr="008E5850">
        <w:t>A service contract entered into in breach of subsection (3) is void.</w:t>
      </w:r>
    </w:p>
    <w:p w14:paraId="59A96104" w14:textId="77777777" w:rsidR="007B77ED" w:rsidRPr="008E5850" w:rsidRDefault="001624E1" w:rsidP="00427C57">
      <w:pPr>
        <w:pStyle w:val="Amain"/>
      </w:pPr>
      <w:r>
        <w:tab/>
      </w:r>
      <w:r w:rsidR="00803E46" w:rsidRPr="008E5850">
        <w:t>(5)</w:t>
      </w:r>
      <w:r w:rsidR="00803E46" w:rsidRPr="008E5850">
        <w:tab/>
      </w:r>
      <w:r w:rsidR="007B77ED" w:rsidRPr="008E5850">
        <w:t>In this section:</w:t>
      </w:r>
    </w:p>
    <w:p w14:paraId="51FBAF05" w14:textId="77777777" w:rsidR="007B77ED" w:rsidRPr="008E5850" w:rsidRDefault="007B77ED" w:rsidP="00427C57">
      <w:pPr>
        <w:pStyle w:val="Amainreturn"/>
      </w:pPr>
      <w:r w:rsidRPr="00AE568C">
        <w:rPr>
          <w:rStyle w:val="charBoldItals"/>
        </w:rPr>
        <w:t>units plan</w:t>
      </w:r>
      <w:r w:rsidRPr="008E5850">
        <w:t xml:space="preserve"> includes part of a units plan.</w:t>
      </w:r>
    </w:p>
    <w:p w14:paraId="3F76211E" w14:textId="7A6A26C4" w:rsidR="009869E6" w:rsidRPr="008E5850" w:rsidRDefault="00803E46" w:rsidP="00803E46">
      <w:pPr>
        <w:pStyle w:val="AH5Sec"/>
      </w:pPr>
      <w:bookmarkStart w:id="83" w:name="_Toc233038126"/>
      <w:r w:rsidRPr="00726319">
        <w:rPr>
          <w:rStyle w:val="CharSectNo"/>
        </w:rPr>
        <w:t>61</w:t>
      </w:r>
      <w:r w:rsidRPr="008E5850">
        <w:tab/>
      </w:r>
      <w:r w:rsidR="007B77ED" w:rsidRPr="008E5850">
        <w:t>Service contractor not to be contracted for longer than 25</w:t>
      </w:r>
      <w:r w:rsidR="00427C57">
        <w:t> </w:t>
      </w:r>
      <w:r w:rsidR="007B77ED" w:rsidRPr="008E5850">
        <w:t>years</w:t>
      </w:r>
      <w:bookmarkEnd w:id="83"/>
    </w:p>
    <w:p w14:paraId="31E14E9F" w14:textId="77777777" w:rsidR="007B77ED" w:rsidRPr="008E5850" w:rsidRDefault="001624E1" w:rsidP="001624E1">
      <w:pPr>
        <w:pStyle w:val="Amain"/>
      </w:pPr>
      <w:r>
        <w:tab/>
      </w:r>
      <w:r w:rsidR="00803E46" w:rsidRPr="008E5850">
        <w:t>(1)</w:t>
      </w:r>
      <w:r w:rsidR="00803E46" w:rsidRPr="008E5850">
        <w:tab/>
      </w:r>
      <w:r w:rsidR="007B77ED" w:rsidRPr="008E5850">
        <w:t>An owners corporation must not enter into a service contract with a service contractor for longer than 25 years.</w:t>
      </w:r>
    </w:p>
    <w:p w14:paraId="2B91F19F" w14:textId="77777777" w:rsidR="007B77ED" w:rsidRPr="008E5850" w:rsidRDefault="001624E1" w:rsidP="001624E1">
      <w:pPr>
        <w:pStyle w:val="Amain"/>
      </w:pPr>
      <w:r>
        <w:tab/>
      </w:r>
      <w:r w:rsidR="00803E46" w:rsidRPr="008E5850">
        <w:t>(2)</w:t>
      </w:r>
      <w:r w:rsidR="00803E46" w:rsidRPr="008E5850">
        <w:tab/>
      </w:r>
      <w:r w:rsidR="007B77ED" w:rsidRPr="008E5850">
        <w:t>If an owners corporation enters into a service contract with a service contractor for longer than 25 years, the contract is taken, for all purposes, to be a contract for 25 years.</w:t>
      </w:r>
    </w:p>
    <w:p w14:paraId="18EF1BA8" w14:textId="77777777" w:rsidR="009869E6" w:rsidRPr="008E5850" w:rsidRDefault="00803E46" w:rsidP="00803E46">
      <w:pPr>
        <w:pStyle w:val="AH5Sec"/>
      </w:pPr>
      <w:bookmarkStart w:id="84" w:name="_Toc233038127"/>
      <w:r w:rsidRPr="00726319">
        <w:rPr>
          <w:rStyle w:val="CharSectNo"/>
        </w:rPr>
        <w:t>62</w:t>
      </w:r>
      <w:r w:rsidRPr="008E5850">
        <w:tab/>
      </w:r>
      <w:r w:rsidR="007B77ED" w:rsidRPr="008E5850">
        <w:t>Service contractor—functions</w:t>
      </w:r>
      <w:bookmarkEnd w:id="84"/>
    </w:p>
    <w:p w14:paraId="2804CD08" w14:textId="77777777" w:rsidR="007B77ED" w:rsidRPr="008E5850" w:rsidRDefault="001624E1" w:rsidP="00427C57">
      <w:pPr>
        <w:pStyle w:val="Amain"/>
      </w:pPr>
      <w:r>
        <w:tab/>
      </w:r>
      <w:r w:rsidR="00803E46" w:rsidRPr="008E5850">
        <w:t>(1)</w:t>
      </w:r>
      <w:r w:rsidR="00803E46" w:rsidRPr="008E5850">
        <w:tab/>
      </w:r>
      <w:r w:rsidR="007B77ED" w:rsidRPr="008E5850">
        <w:t xml:space="preserve">A service contractor for an owners corporation </w:t>
      </w:r>
      <w:r w:rsidR="0080269F" w:rsidRPr="008E5850">
        <w:t>helps</w:t>
      </w:r>
      <w:r w:rsidR="007B77ED" w:rsidRPr="008E5850">
        <w:t xml:space="preserve"> the corporation to exercise 1 or more of the following functions in relation to the common property</w:t>
      </w:r>
      <w:r w:rsidR="0080269F" w:rsidRPr="008E5850">
        <w:t xml:space="preserve"> </w:t>
      </w:r>
      <w:r w:rsidR="007B77ED" w:rsidRPr="008E5850">
        <w:t>of the units plan:</w:t>
      </w:r>
    </w:p>
    <w:p w14:paraId="5B3A6CF1" w14:textId="77777777" w:rsidR="007B77ED" w:rsidRPr="008E5850" w:rsidRDefault="001624E1" w:rsidP="001624E1">
      <w:pPr>
        <w:pStyle w:val="Apara"/>
      </w:pPr>
      <w:r>
        <w:tab/>
      </w:r>
      <w:r w:rsidR="00803E46" w:rsidRPr="008E5850">
        <w:t>(a)</w:t>
      </w:r>
      <w:r w:rsidR="00803E46" w:rsidRPr="008E5850">
        <w:tab/>
      </w:r>
      <w:r w:rsidR="007B77ED" w:rsidRPr="008E5850">
        <w:t>managing the common property;</w:t>
      </w:r>
    </w:p>
    <w:p w14:paraId="6B724CDD" w14:textId="77777777" w:rsidR="007B77ED" w:rsidRPr="008E5850" w:rsidRDefault="001624E1" w:rsidP="001624E1">
      <w:pPr>
        <w:pStyle w:val="Apara"/>
      </w:pPr>
      <w:r>
        <w:tab/>
      </w:r>
      <w:r w:rsidR="00803E46" w:rsidRPr="008E5850">
        <w:t>(b)</w:t>
      </w:r>
      <w:r w:rsidR="00803E46" w:rsidRPr="008E5850">
        <w:tab/>
      </w:r>
      <w:r w:rsidR="007B77ED" w:rsidRPr="008E5850">
        <w:t>supervising use of the common property;</w:t>
      </w:r>
    </w:p>
    <w:p w14:paraId="1AFBA908" w14:textId="77777777" w:rsidR="007B77ED" w:rsidRPr="008E5850" w:rsidRDefault="001624E1" w:rsidP="001624E1">
      <w:pPr>
        <w:pStyle w:val="Apara"/>
      </w:pPr>
      <w:r>
        <w:tab/>
      </w:r>
      <w:r w:rsidR="00803E46" w:rsidRPr="008E5850">
        <w:t>(c)</w:t>
      </w:r>
      <w:r w:rsidR="00803E46" w:rsidRPr="008E5850">
        <w:tab/>
      </w:r>
      <w:r w:rsidR="007B77ED" w:rsidRPr="008E5850">
        <w:t>maintaining and repairing the common property.</w:t>
      </w:r>
    </w:p>
    <w:p w14:paraId="43905D5D" w14:textId="77777777" w:rsidR="0080269F" w:rsidRPr="008E5850" w:rsidRDefault="001624E1" w:rsidP="00427C57">
      <w:pPr>
        <w:pStyle w:val="Amain"/>
      </w:pPr>
      <w:r>
        <w:tab/>
      </w:r>
      <w:r w:rsidR="00803E46" w:rsidRPr="008E5850">
        <w:t>(2)</w:t>
      </w:r>
      <w:r w:rsidR="00803E46" w:rsidRPr="008E5850">
        <w:tab/>
      </w:r>
      <w:r w:rsidR="0080269F" w:rsidRPr="008E5850">
        <w:t>In this section:</w:t>
      </w:r>
    </w:p>
    <w:p w14:paraId="145AA13D" w14:textId="77777777" w:rsidR="0080269F" w:rsidRPr="008E5850" w:rsidRDefault="0080269F" w:rsidP="00803E46">
      <w:pPr>
        <w:pStyle w:val="aDef"/>
      </w:pPr>
      <w:r w:rsidRPr="00AE568C">
        <w:rPr>
          <w:rStyle w:val="charBoldItals"/>
        </w:rPr>
        <w:t>common property</w:t>
      </w:r>
      <w:r w:rsidRPr="008E5850">
        <w:t xml:space="preserve"> includes part of the common property.</w:t>
      </w:r>
    </w:p>
    <w:p w14:paraId="73E85C93" w14:textId="77777777" w:rsidR="009869E6" w:rsidRPr="008E5850" w:rsidRDefault="00803E46" w:rsidP="00803E46">
      <w:pPr>
        <w:pStyle w:val="AH5Sec"/>
      </w:pPr>
      <w:bookmarkStart w:id="85" w:name="_Toc233038128"/>
      <w:r w:rsidRPr="00726319">
        <w:rPr>
          <w:rStyle w:val="CharSectNo"/>
        </w:rPr>
        <w:lastRenderedPageBreak/>
        <w:t>63</w:t>
      </w:r>
      <w:r w:rsidRPr="008E5850">
        <w:tab/>
      </w:r>
      <w:r w:rsidR="007B77ED" w:rsidRPr="008E5850">
        <w:t>Service contractor—transfer</w:t>
      </w:r>
      <w:bookmarkEnd w:id="85"/>
    </w:p>
    <w:p w14:paraId="3434752E" w14:textId="77777777" w:rsidR="007B77ED" w:rsidRPr="008E5850" w:rsidRDefault="001624E1" w:rsidP="001624E1">
      <w:pPr>
        <w:pStyle w:val="Amain"/>
      </w:pPr>
      <w:r>
        <w:tab/>
      </w:r>
      <w:r w:rsidR="00803E46" w:rsidRPr="008E5850">
        <w:t>(1)</w:t>
      </w:r>
      <w:r w:rsidR="00803E46" w:rsidRPr="008E5850">
        <w:tab/>
      </w:r>
      <w:r w:rsidR="007B77ED" w:rsidRPr="008E5850">
        <w:t>A service contractor’s rights under a service contract may be transferred only if the transfer is approved by the owners corporation by ordinary resolution.</w:t>
      </w:r>
    </w:p>
    <w:p w14:paraId="5B803043" w14:textId="77777777" w:rsidR="007B77ED" w:rsidRPr="008E5850" w:rsidRDefault="001624E1" w:rsidP="00427C57">
      <w:pPr>
        <w:pStyle w:val="Amain"/>
      </w:pPr>
      <w:r>
        <w:tab/>
      </w:r>
      <w:r w:rsidR="00803E46" w:rsidRPr="008E5850">
        <w:t>(2)</w:t>
      </w:r>
      <w:r w:rsidR="00803E46" w:rsidRPr="008E5850">
        <w:tab/>
      </w:r>
      <w:r w:rsidR="007B77ED" w:rsidRPr="008E5850">
        <w:t>In deciding whether to approve the proposed transfer, the owners corporation may consider the following:</w:t>
      </w:r>
    </w:p>
    <w:p w14:paraId="5FC87046" w14:textId="77777777" w:rsidR="007B77ED" w:rsidRPr="008E5850" w:rsidRDefault="001624E1" w:rsidP="001624E1">
      <w:pPr>
        <w:pStyle w:val="Apara"/>
      </w:pPr>
      <w:r>
        <w:tab/>
      </w:r>
      <w:r w:rsidR="00803E46" w:rsidRPr="008E5850">
        <w:t>(a)</w:t>
      </w:r>
      <w:r w:rsidR="00803E46" w:rsidRPr="008E5850">
        <w:tab/>
      </w:r>
      <w:r w:rsidR="007B77ED" w:rsidRPr="008E5850">
        <w:t>the character of the proposed transferee and associates of the proposed transferee;</w:t>
      </w:r>
    </w:p>
    <w:p w14:paraId="278829E3" w14:textId="77777777" w:rsidR="007B77ED" w:rsidRPr="008E5850" w:rsidRDefault="001624E1" w:rsidP="001624E1">
      <w:pPr>
        <w:pStyle w:val="Apara"/>
      </w:pPr>
      <w:r>
        <w:tab/>
      </w:r>
      <w:r w:rsidR="00803E46" w:rsidRPr="008E5850">
        <w:t>(b)</w:t>
      </w:r>
      <w:r w:rsidR="00803E46" w:rsidRPr="008E5850">
        <w:tab/>
      </w:r>
      <w:r w:rsidR="007B77ED" w:rsidRPr="008E5850">
        <w:t>the proposed transferee’s financial standing;</w:t>
      </w:r>
    </w:p>
    <w:p w14:paraId="2DBBB7FE" w14:textId="77777777" w:rsidR="007B77ED" w:rsidRPr="008E5850" w:rsidRDefault="001624E1" w:rsidP="001624E1">
      <w:pPr>
        <w:pStyle w:val="Apara"/>
      </w:pPr>
      <w:r>
        <w:tab/>
      </w:r>
      <w:r w:rsidR="00803E46" w:rsidRPr="008E5850">
        <w:t>(c)</w:t>
      </w:r>
      <w:r w:rsidR="00803E46" w:rsidRPr="008E5850">
        <w:tab/>
      </w:r>
      <w:r w:rsidR="007B77ED" w:rsidRPr="008E5850">
        <w:t>the terms of the proposed transfer;</w:t>
      </w:r>
    </w:p>
    <w:p w14:paraId="158E4C8A" w14:textId="77777777" w:rsidR="007B77ED" w:rsidRPr="008E5850" w:rsidRDefault="001624E1" w:rsidP="001624E1">
      <w:pPr>
        <w:pStyle w:val="Apara"/>
      </w:pPr>
      <w:r>
        <w:tab/>
      </w:r>
      <w:r w:rsidR="00803E46" w:rsidRPr="008E5850">
        <w:t>(d)</w:t>
      </w:r>
      <w:r w:rsidR="00803E46" w:rsidRPr="008E5850">
        <w:tab/>
      </w:r>
      <w:r w:rsidR="007B77ED" w:rsidRPr="008E5850">
        <w:t>the competence, qualifications and experience of the proposed transferee and associates of the proposed transferee;</w:t>
      </w:r>
    </w:p>
    <w:p w14:paraId="0F1B05A1" w14:textId="77777777" w:rsidR="007B77ED" w:rsidRPr="008E5850" w:rsidRDefault="001624E1" w:rsidP="001624E1">
      <w:pPr>
        <w:pStyle w:val="Apara"/>
      </w:pPr>
      <w:r>
        <w:tab/>
      </w:r>
      <w:r w:rsidR="00803E46" w:rsidRPr="008E5850">
        <w:t>(e)</w:t>
      </w:r>
      <w:r w:rsidR="00803E46" w:rsidRPr="008E5850">
        <w:tab/>
      </w:r>
      <w:r w:rsidR="007B77ED" w:rsidRPr="008E5850">
        <w:t>whether the proposed transferee or associates of the proposed transferee have received, or are likely to receive, training</w:t>
      </w:r>
      <w:r w:rsidR="002B555C" w:rsidRPr="008E5850">
        <w:t xml:space="preserve"> in relation to the service contractor’s functions</w:t>
      </w:r>
      <w:r w:rsidR="007B77ED" w:rsidRPr="008E5850">
        <w:t>;</w:t>
      </w:r>
    </w:p>
    <w:p w14:paraId="1AB3AD82" w14:textId="77777777" w:rsidR="007B77ED" w:rsidRPr="008E5850" w:rsidRDefault="001624E1" w:rsidP="001624E1">
      <w:pPr>
        <w:pStyle w:val="Apara"/>
      </w:pPr>
      <w:r>
        <w:tab/>
      </w:r>
      <w:r w:rsidR="00803E46" w:rsidRPr="008E5850">
        <w:t>(f)</w:t>
      </w:r>
      <w:r w:rsidR="00803E46" w:rsidRPr="008E5850">
        <w:tab/>
      </w:r>
      <w:r w:rsidR="007B77ED" w:rsidRPr="008E5850">
        <w:t>anything else relevant to the service contract.</w:t>
      </w:r>
    </w:p>
    <w:p w14:paraId="7A141AA8" w14:textId="77777777" w:rsidR="007B77ED" w:rsidRPr="008E5850" w:rsidRDefault="001624E1" w:rsidP="001624E1">
      <w:pPr>
        <w:pStyle w:val="Amain"/>
      </w:pPr>
      <w:r>
        <w:tab/>
      </w:r>
      <w:r w:rsidR="00803E46" w:rsidRPr="008E5850">
        <w:t>(3)</w:t>
      </w:r>
      <w:r w:rsidR="00803E46" w:rsidRPr="008E5850">
        <w:tab/>
      </w:r>
      <w:r w:rsidR="007B77ED" w:rsidRPr="008E5850">
        <w:t xml:space="preserve">The owners corporation must decide whether to approve a proposed transfer not later than 30 days after the day the corporation </w:t>
      </w:r>
      <w:r w:rsidR="00E54C81" w:rsidRPr="008E5850">
        <w:t xml:space="preserve">is asked in writing to approve the </w:t>
      </w:r>
      <w:r w:rsidR="007B77ED" w:rsidRPr="008E5850">
        <w:t>transfer.</w:t>
      </w:r>
    </w:p>
    <w:p w14:paraId="704F9557" w14:textId="77777777" w:rsidR="007B77ED" w:rsidRPr="008E5850" w:rsidRDefault="001624E1" w:rsidP="001624E1">
      <w:pPr>
        <w:pStyle w:val="Amain"/>
      </w:pPr>
      <w:r>
        <w:tab/>
      </w:r>
      <w:r w:rsidR="00803E46" w:rsidRPr="008E5850">
        <w:t>(4)</w:t>
      </w:r>
      <w:r w:rsidR="00803E46" w:rsidRPr="008E5850">
        <w:tab/>
      </w:r>
      <w:r w:rsidR="007B77ED" w:rsidRPr="008E5850">
        <w:t>However, the owners corporation must not—</w:t>
      </w:r>
    </w:p>
    <w:p w14:paraId="3821239E" w14:textId="77777777" w:rsidR="007B77ED" w:rsidRPr="008E5850" w:rsidRDefault="001624E1" w:rsidP="001624E1">
      <w:pPr>
        <w:pStyle w:val="Apara"/>
      </w:pPr>
      <w:r>
        <w:tab/>
      </w:r>
      <w:r w:rsidR="00803E46" w:rsidRPr="008E5850">
        <w:t>(a)</w:t>
      </w:r>
      <w:r w:rsidR="00803E46" w:rsidRPr="008E5850">
        <w:tab/>
      </w:r>
      <w:r w:rsidR="007B77ED" w:rsidRPr="008E5850">
        <w:t>unreasonably withhold the approval to transfer; or</w:t>
      </w:r>
    </w:p>
    <w:p w14:paraId="6A60255C" w14:textId="77777777" w:rsidR="007B77ED" w:rsidRPr="008E5850" w:rsidRDefault="001624E1" w:rsidP="001624E1">
      <w:pPr>
        <w:pStyle w:val="Apara"/>
      </w:pPr>
      <w:r>
        <w:tab/>
      </w:r>
      <w:r w:rsidR="00803E46" w:rsidRPr="008E5850">
        <w:t>(b)</w:t>
      </w:r>
      <w:r w:rsidR="00803E46" w:rsidRPr="008E5850">
        <w:tab/>
      </w:r>
      <w:r w:rsidR="007B77ED" w:rsidRPr="008E5850">
        <w:t>require or receive a fee or other consideration for approving the transfer, other than reimbursement of legal or administrative expenses reasonably incurred by the corporation for the approval.</w:t>
      </w:r>
    </w:p>
    <w:p w14:paraId="058626C6" w14:textId="77777777" w:rsidR="00477B44" w:rsidRPr="008E5850" w:rsidRDefault="001624E1" w:rsidP="001624E1">
      <w:pPr>
        <w:pStyle w:val="Amain"/>
      </w:pPr>
      <w:r>
        <w:tab/>
      </w:r>
      <w:r w:rsidR="00803E46" w:rsidRPr="008E5850">
        <w:t>(5)</w:t>
      </w:r>
      <w:r w:rsidR="00803E46" w:rsidRPr="008E5850">
        <w:tab/>
      </w:r>
      <w:r w:rsidR="00477B44" w:rsidRPr="008E5850">
        <w:t xml:space="preserve">If the owners corporation has not decided </w:t>
      </w:r>
      <w:r w:rsidR="00F34A85" w:rsidRPr="008E5850">
        <w:t>whether to approve a proposed transfer within the period mentioned in subsection (3), the corporation is taken to have approved the transfer.</w:t>
      </w:r>
    </w:p>
    <w:p w14:paraId="068A2012" w14:textId="77777777" w:rsidR="007B77ED" w:rsidRPr="008E5850" w:rsidRDefault="001624E1" w:rsidP="00427C57">
      <w:pPr>
        <w:pStyle w:val="Amain"/>
      </w:pPr>
      <w:r>
        <w:lastRenderedPageBreak/>
        <w:tab/>
      </w:r>
      <w:r w:rsidR="00803E46" w:rsidRPr="008E5850">
        <w:t>(6)</w:t>
      </w:r>
      <w:r w:rsidR="00803E46" w:rsidRPr="008E5850">
        <w:tab/>
      </w:r>
      <w:r w:rsidR="007B77ED" w:rsidRPr="008E5850">
        <w:t>In this section:</w:t>
      </w:r>
    </w:p>
    <w:p w14:paraId="7BFD1778" w14:textId="77777777" w:rsidR="007B77ED" w:rsidRPr="008E5850" w:rsidRDefault="007B77ED" w:rsidP="00803E46">
      <w:pPr>
        <w:pStyle w:val="aDef"/>
      </w:pPr>
      <w:r w:rsidRPr="00AE568C">
        <w:rPr>
          <w:rStyle w:val="charBoldItals"/>
        </w:rPr>
        <w:t>associates of the proposed transferee</w:t>
      </w:r>
      <w:r w:rsidRPr="008E5850">
        <w:t xml:space="preserve"> means—</w:t>
      </w:r>
    </w:p>
    <w:p w14:paraId="377A5AFE" w14:textId="77777777" w:rsidR="007B77ED" w:rsidRPr="008E5850" w:rsidRDefault="001624E1" w:rsidP="001624E1">
      <w:pPr>
        <w:pStyle w:val="Apara"/>
      </w:pPr>
      <w:r>
        <w:tab/>
      </w:r>
      <w:r w:rsidR="00803E46" w:rsidRPr="008E5850">
        <w:t>(a)</w:t>
      </w:r>
      <w:r w:rsidR="00803E46" w:rsidRPr="008E5850">
        <w:tab/>
      </w:r>
      <w:r w:rsidR="007B77ED" w:rsidRPr="008E5850">
        <w:t>if the proposed transferee is a corporation—the corporation’s directors, substantial shareholders and principal staff; or</w:t>
      </w:r>
    </w:p>
    <w:p w14:paraId="6C019A9D" w14:textId="77777777" w:rsidR="007B77ED" w:rsidRPr="008E5850" w:rsidRDefault="001624E1" w:rsidP="001624E1">
      <w:pPr>
        <w:pStyle w:val="Apara"/>
      </w:pPr>
      <w:r>
        <w:tab/>
      </w:r>
      <w:r w:rsidR="00803E46" w:rsidRPr="008E5850">
        <w:t>(b)</w:t>
      </w:r>
      <w:r w:rsidR="00803E46" w:rsidRPr="008E5850">
        <w:tab/>
      </w:r>
      <w:r w:rsidR="007B77ED" w:rsidRPr="008E5850">
        <w:t xml:space="preserve">if the proposed transferee is </w:t>
      </w:r>
      <w:r w:rsidR="002B555C" w:rsidRPr="008E5850">
        <w:t xml:space="preserve">a partnership or is </w:t>
      </w:r>
      <w:r w:rsidR="007B77ED" w:rsidRPr="008E5850">
        <w:t>in partnership—the partners and principal staff of the partnership.</w:t>
      </w:r>
    </w:p>
    <w:p w14:paraId="149558CC" w14:textId="77777777" w:rsidR="009869E6" w:rsidRPr="008E5850" w:rsidRDefault="00803E46" w:rsidP="00803E46">
      <w:pPr>
        <w:pStyle w:val="AH5Sec"/>
      </w:pPr>
      <w:bookmarkStart w:id="86" w:name="_Toc233038129"/>
      <w:r w:rsidRPr="00726319">
        <w:rPr>
          <w:rStyle w:val="CharSectNo"/>
        </w:rPr>
        <w:t>64</w:t>
      </w:r>
      <w:r w:rsidRPr="008E5850">
        <w:tab/>
      </w:r>
      <w:r w:rsidR="007B77ED" w:rsidRPr="008E5850">
        <w:t>Service contractor—ending contract</w:t>
      </w:r>
      <w:bookmarkEnd w:id="86"/>
    </w:p>
    <w:p w14:paraId="407C42FB" w14:textId="77777777" w:rsidR="007B77ED" w:rsidRPr="008E5850" w:rsidRDefault="001624E1" w:rsidP="001624E1">
      <w:pPr>
        <w:pStyle w:val="Amain"/>
      </w:pPr>
      <w:r>
        <w:tab/>
      </w:r>
      <w:r w:rsidR="00803E46" w:rsidRPr="008E5850">
        <w:t>(1)</w:t>
      </w:r>
      <w:r w:rsidR="00803E46" w:rsidRPr="008E5850">
        <w:tab/>
      </w:r>
      <w:r w:rsidR="007B77ED" w:rsidRPr="008E5850">
        <w:t>The owners corporation may end a service contract—</w:t>
      </w:r>
    </w:p>
    <w:p w14:paraId="7A226BD9" w14:textId="1BD989EF" w:rsidR="007B77ED" w:rsidRPr="008E5850" w:rsidRDefault="001624E1" w:rsidP="001624E1">
      <w:pPr>
        <w:pStyle w:val="Apara"/>
      </w:pPr>
      <w:r>
        <w:tab/>
      </w:r>
      <w:r w:rsidR="00803E46" w:rsidRPr="008E5850">
        <w:t>(a)</w:t>
      </w:r>
      <w:r w:rsidR="00803E46" w:rsidRPr="008E5850">
        <w:tab/>
      </w:r>
      <w:r w:rsidR="007B77ED" w:rsidRPr="008E5850">
        <w:t>for a remedial breach if notice has been given under section</w:t>
      </w:r>
      <w:r w:rsidR="00427C57">
        <w:t xml:space="preserve"> </w:t>
      </w:r>
      <w:r w:rsidR="003834B3" w:rsidRPr="008E5850">
        <w:t>65</w:t>
      </w:r>
      <w:r w:rsidR="007B77ED" w:rsidRPr="008E5850">
        <w:t>; or</w:t>
      </w:r>
    </w:p>
    <w:p w14:paraId="15906DC7" w14:textId="77777777" w:rsidR="007B77ED" w:rsidRPr="008E5850" w:rsidRDefault="001624E1" w:rsidP="001624E1">
      <w:pPr>
        <w:pStyle w:val="Apara"/>
      </w:pPr>
      <w:r>
        <w:tab/>
      </w:r>
      <w:r w:rsidR="00803E46" w:rsidRPr="008E5850">
        <w:t>(b)</w:t>
      </w:r>
      <w:r w:rsidR="00803E46" w:rsidRPr="008E5850">
        <w:tab/>
      </w:r>
      <w:r w:rsidR="007B77ED" w:rsidRPr="008E5850">
        <w:t>for misbehaviour; or</w:t>
      </w:r>
    </w:p>
    <w:p w14:paraId="60D02E34" w14:textId="77777777" w:rsidR="00475D04" w:rsidRPr="008E5850" w:rsidRDefault="001624E1" w:rsidP="001624E1">
      <w:pPr>
        <w:pStyle w:val="Apara"/>
      </w:pPr>
      <w:r>
        <w:tab/>
      </w:r>
      <w:r w:rsidR="00803E46" w:rsidRPr="008E5850">
        <w:t>(c)</w:t>
      </w:r>
      <w:r w:rsidR="00803E46" w:rsidRPr="008E5850">
        <w:tab/>
      </w:r>
      <w:r w:rsidR="007B77ED" w:rsidRPr="008E5850">
        <w:t xml:space="preserve">if the service contractor </w:t>
      </w:r>
      <w:r w:rsidR="00475D04" w:rsidRPr="008E5850">
        <w:t>is an individual—</w:t>
      </w:r>
      <w:r w:rsidR="0023583C" w:rsidRPr="008E5850">
        <w:t xml:space="preserve">if </w:t>
      </w:r>
      <w:r w:rsidR="00475D04" w:rsidRPr="008E5850">
        <w:t>the individual—</w:t>
      </w:r>
    </w:p>
    <w:p w14:paraId="2D896299" w14:textId="77777777" w:rsidR="007B77ED" w:rsidRPr="008E5850" w:rsidRDefault="001624E1" w:rsidP="001624E1">
      <w:pPr>
        <w:pStyle w:val="Asubpara"/>
      </w:pPr>
      <w:r>
        <w:tab/>
      </w:r>
      <w:r w:rsidR="00803E46" w:rsidRPr="008E5850">
        <w:t>(i)</w:t>
      </w:r>
      <w:r w:rsidR="00803E46" w:rsidRPr="008E5850">
        <w:tab/>
      </w:r>
      <w:r w:rsidR="007B77ED" w:rsidRPr="008E5850">
        <w:t>becomes bankrupt or personally insolvent; or</w:t>
      </w:r>
    </w:p>
    <w:p w14:paraId="0A985C08" w14:textId="77777777" w:rsidR="007B77ED" w:rsidRPr="008E5850" w:rsidRDefault="001624E1" w:rsidP="001624E1">
      <w:pPr>
        <w:pStyle w:val="Asubpara"/>
      </w:pPr>
      <w:r>
        <w:tab/>
      </w:r>
      <w:r w:rsidR="00803E46" w:rsidRPr="008E5850">
        <w:t>(ii)</w:t>
      </w:r>
      <w:r w:rsidR="00803E46" w:rsidRPr="008E5850">
        <w:tab/>
      </w:r>
      <w:r w:rsidR="007B77ED" w:rsidRPr="008E5850">
        <w:t>is convicted in the ACT of an offence punishable by imprisonment for at least 1 year; or</w:t>
      </w:r>
    </w:p>
    <w:p w14:paraId="120F4739" w14:textId="77777777" w:rsidR="007B77ED" w:rsidRPr="008E5850" w:rsidRDefault="001624E1" w:rsidP="001624E1">
      <w:pPr>
        <w:pStyle w:val="Asubpara"/>
      </w:pPr>
      <w:r>
        <w:tab/>
      </w:r>
      <w:r w:rsidR="00803E46" w:rsidRPr="008E5850">
        <w:t>(iii)</w:t>
      </w:r>
      <w:r w:rsidR="00803E46" w:rsidRPr="008E5850">
        <w:tab/>
      </w:r>
      <w:r w:rsidR="007B77ED" w:rsidRPr="008E5850">
        <w:t>is convicted outside the ACT, in Australia or elsewhere, of an offence that, if it had been committed in the ACT, would be punishable by i</w:t>
      </w:r>
      <w:r w:rsidR="00475D04" w:rsidRPr="008E5850">
        <w:t>mprisonment for at least 1 year; or</w:t>
      </w:r>
    </w:p>
    <w:p w14:paraId="6F2BFE8A" w14:textId="77777777" w:rsidR="00E54C81" w:rsidRPr="008E5850" w:rsidRDefault="001624E1" w:rsidP="001624E1">
      <w:pPr>
        <w:pStyle w:val="Apara"/>
      </w:pPr>
      <w:r>
        <w:tab/>
      </w:r>
      <w:r w:rsidR="00803E46" w:rsidRPr="008E5850">
        <w:t>(d)</w:t>
      </w:r>
      <w:r w:rsidR="00803E46" w:rsidRPr="008E5850">
        <w:tab/>
      </w:r>
      <w:r w:rsidR="00475D04" w:rsidRPr="008E5850">
        <w:t>if the service contractor is a corporation—</w:t>
      </w:r>
      <w:r w:rsidR="0023583C" w:rsidRPr="008E5850">
        <w:t xml:space="preserve">if </w:t>
      </w:r>
      <w:r w:rsidR="00475D04" w:rsidRPr="008E5850">
        <w:t>the corporation becomes insolvent.</w:t>
      </w:r>
    </w:p>
    <w:p w14:paraId="05D0F41D" w14:textId="36BFFD16" w:rsidR="007B77ED" w:rsidRPr="008E5850" w:rsidRDefault="001624E1" w:rsidP="001624E1">
      <w:pPr>
        <w:pStyle w:val="Amain"/>
      </w:pPr>
      <w:r>
        <w:tab/>
      </w:r>
      <w:r w:rsidR="00803E46" w:rsidRPr="008E5850">
        <w:t>(2)</w:t>
      </w:r>
      <w:r w:rsidR="00803E46" w:rsidRPr="008E5850">
        <w:tab/>
      </w:r>
      <w:r w:rsidR="007B77ED" w:rsidRPr="008E5850">
        <w:t>However, before ending a service contrac</w:t>
      </w:r>
      <w:r w:rsidR="007F2E80" w:rsidRPr="008E5850">
        <w:t>t under subsection</w:t>
      </w:r>
      <w:r w:rsidR="00427C57">
        <w:t> </w:t>
      </w:r>
      <w:r w:rsidR="007F2E80" w:rsidRPr="008E5850">
        <w:t>(1)</w:t>
      </w:r>
      <w:r w:rsidR="00427C57">
        <w:t> </w:t>
      </w:r>
      <w:r w:rsidR="007F2E80" w:rsidRPr="008E5850">
        <w:t>(c)</w:t>
      </w:r>
      <w:r w:rsidR="00427C57">
        <w:t> </w:t>
      </w:r>
      <w:r w:rsidR="007F2E80" w:rsidRPr="008E5850">
        <w:t>(ii</w:t>
      </w:r>
      <w:r w:rsidR="007B77ED" w:rsidRPr="008E5850">
        <w:t xml:space="preserve">) </w:t>
      </w:r>
      <w:r w:rsidR="007F2E80" w:rsidRPr="008E5850">
        <w:t xml:space="preserve">or (iii), </w:t>
      </w:r>
      <w:r w:rsidR="007B77ED" w:rsidRPr="008E5850">
        <w:t>the owners corporation must be satisfied that the conviction affects the service contractor’s suitability to exercise the contractor’s functions.</w:t>
      </w:r>
    </w:p>
    <w:p w14:paraId="3C31B94D" w14:textId="77777777" w:rsidR="007B77ED" w:rsidRPr="008E5850" w:rsidRDefault="001624E1" w:rsidP="00266715">
      <w:pPr>
        <w:pStyle w:val="Amain"/>
        <w:keepNext/>
      </w:pPr>
      <w:r>
        <w:lastRenderedPageBreak/>
        <w:tab/>
      </w:r>
      <w:r w:rsidR="00803E46" w:rsidRPr="008E5850">
        <w:t>(3)</w:t>
      </w:r>
      <w:r w:rsidR="00803E46" w:rsidRPr="008E5850">
        <w:tab/>
      </w:r>
      <w:r w:rsidR="007B77ED" w:rsidRPr="008E5850">
        <w:t>The owners corporation must end a service contract—</w:t>
      </w:r>
    </w:p>
    <w:p w14:paraId="5A9EA4B9" w14:textId="5730D9ED" w:rsidR="007B77ED" w:rsidRPr="008E5850" w:rsidRDefault="001624E1" w:rsidP="001624E1">
      <w:pPr>
        <w:pStyle w:val="Apara"/>
      </w:pPr>
      <w:r>
        <w:tab/>
      </w:r>
      <w:r w:rsidR="00803E46" w:rsidRPr="008E5850">
        <w:t>(a)</w:t>
      </w:r>
      <w:r w:rsidR="00803E46" w:rsidRPr="008E5850">
        <w:tab/>
      </w:r>
      <w:r w:rsidR="007B77ED" w:rsidRPr="008E5850">
        <w:t>if the service contractor is absent, other than on approved leave, for 14</w:t>
      </w:r>
      <w:r w:rsidR="00427C57">
        <w:t xml:space="preserve"> </w:t>
      </w:r>
      <w:r w:rsidR="007B77ED" w:rsidRPr="008E5850">
        <w:t>consecutive days or for 28 days in any 12-month period; or</w:t>
      </w:r>
    </w:p>
    <w:p w14:paraId="132240AD" w14:textId="77777777" w:rsidR="007B77ED" w:rsidRPr="008E5850" w:rsidRDefault="001624E1" w:rsidP="001624E1">
      <w:pPr>
        <w:pStyle w:val="Apara"/>
      </w:pPr>
      <w:r>
        <w:tab/>
      </w:r>
      <w:r w:rsidR="00803E46" w:rsidRPr="008E5850">
        <w:t>(b)</w:t>
      </w:r>
      <w:r w:rsidR="00803E46" w:rsidRPr="008E5850">
        <w:tab/>
      </w:r>
      <w:r w:rsidR="007B77ED" w:rsidRPr="008E5850">
        <w:t>for physical or mental incapacity, if the incapacity substantially affects the exercise of the service contractor’s functions.</w:t>
      </w:r>
    </w:p>
    <w:p w14:paraId="2417DCCE" w14:textId="77777777" w:rsidR="007B77ED" w:rsidRPr="008E5850" w:rsidRDefault="001624E1" w:rsidP="00427C57">
      <w:pPr>
        <w:pStyle w:val="Amain"/>
      </w:pPr>
      <w:r>
        <w:tab/>
      </w:r>
      <w:r w:rsidR="00803E46" w:rsidRPr="008E5850">
        <w:t>(4)</w:t>
      </w:r>
      <w:r w:rsidR="00803E46" w:rsidRPr="008E5850">
        <w:tab/>
      </w:r>
      <w:r w:rsidR="007B77ED" w:rsidRPr="008E5850">
        <w:t>In this section:</w:t>
      </w:r>
    </w:p>
    <w:p w14:paraId="427E87E7" w14:textId="77777777" w:rsidR="000B5458" w:rsidRPr="008E5850" w:rsidRDefault="000B5458" w:rsidP="00427C57">
      <w:pPr>
        <w:pStyle w:val="aDef"/>
      </w:pPr>
      <w:r w:rsidRPr="00AE568C">
        <w:rPr>
          <w:rStyle w:val="charBoldItals"/>
        </w:rPr>
        <w:t>insolvent—</w:t>
      </w:r>
      <w:r w:rsidRPr="008E5850">
        <w:t xml:space="preserve">a corporation is taken to be </w:t>
      </w:r>
      <w:r w:rsidRPr="00AE568C">
        <w:rPr>
          <w:rStyle w:val="charBoldItals"/>
        </w:rPr>
        <w:t>insolvent</w:t>
      </w:r>
      <w:r w:rsidRPr="008E5850">
        <w:t xml:space="preserve"> if the corporation—</w:t>
      </w:r>
    </w:p>
    <w:p w14:paraId="0B30842F" w14:textId="77777777" w:rsidR="000B5458" w:rsidRPr="008E5850" w:rsidRDefault="001624E1" w:rsidP="001624E1">
      <w:pPr>
        <w:pStyle w:val="aDefpara"/>
      </w:pPr>
      <w:r>
        <w:tab/>
      </w:r>
      <w:r w:rsidR="00803E46" w:rsidRPr="008E5850">
        <w:t>(a)</w:t>
      </w:r>
      <w:r w:rsidR="00803E46" w:rsidRPr="008E5850">
        <w:tab/>
      </w:r>
      <w:r w:rsidR="000B5458" w:rsidRPr="008E5850">
        <w:t>is being wound up; or</w:t>
      </w:r>
    </w:p>
    <w:p w14:paraId="5F4BBBB1" w14:textId="77777777" w:rsidR="000B5458" w:rsidRPr="008E5850" w:rsidRDefault="001624E1" w:rsidP="001624E1">
      <w:pPr>
        <w:pStyle w:val="aDefpara"/>
      </w:pPr>
      <w:r>
        <w:tab/>
      </w:r>
      <w:r w:rsidR="00803E46" w:rsidRPr="008E5850">
        <w:t>(b)</w:t>
      </w:r>
      <w:r w:rsidR="00803E46" w:rsidRPr="008E5850">
        <w:tab/>
      </w:r>
      <w:r w:rsidR="000B5458" w:rsidRPr="008E5850">
        <w:t>has had a receiver or other controller appointed; or</w:t>
      </w:r>
    </w:p>
    <w:p w14:paraId="776C4D1D" w14:textId="77777777" w:rsidR="000B5458" w:rsidRPr="008E5850" w:rsidRDefault="001624E1" w:rsidP="001624E1">
      <w:pPr>
        <w:pStyle w:val="aDefpara"/>
      </w:pPr>
      <w:r>
        <w:tab/>
      </w:r>
      <w:r w:rsidR="00803E46" w:rsidRPr="008E5850">
        <w:t>(c)</w:t>
      </w:r>
      <w:r w:rsidR="00803E46" w:rsidRPr="008E5850">
        <w:tab/>
      </w:r>
      <w:r w:rsidR="000B5458" w:rsidRPr="008E5850">
        <w:t>has entered into a deed of company arrangement with its creditors; or</w:t>
      </w:r>
    </w:p>
    <w:p w14:paraId="10D74D3F" w14:textId="5F78203D" w:rsidR="000B5458" w:rsidRPr="008E5850" w:rsidRDefault="001624E1" w:rsidP="001624E1">
      <w:pPr>
        <w:pStyle w:val="aDefpara"/>
      </w:pPr>
      <w:r>
        <w:tab/>
      </w:r>
      <w:r w:rsidR="00803E46" w:rsidRPr="008E5850">
        <w:t>(d)</w:t>
      </w:r>
      <w:r w:rsidR="00803E46" w:rsidRPr="008E5850">
        <w:tab/>
      </w:r>
      <w:r w:rsidR="000B5458" w:rsidRPr="008E5850">
        <w:t xml:space="preserve">is otherwise under external administration under the </w:t>
      </w:r>
      <w:hyperlink r:id="rId58" w:tooltip="Act 2001 No 50 (Cwlth)" w:history="1">
        <w:r w:rsidR="007A0BEB" w:rsidRPr="007A0BEB">
          <w:rPr>
            <w:rStyle w:val="charCitHyperlinkAbbrev"/>
          </w:rPr>
          <w:t>Corporations Act</w:t>
        </w:r>
      </w:hyperlink>
      <w:r w:rsidR="000B5458" w:rsidRPr="008E5850">
        <w:t>, chapter 5.</w:t>
      </w:r>
    </w:p>
    <w:p w14:paraId="2EBB192B" w14:textId="77777777" w:rsidR="007B77ED" w:rsidRPr="008E5850" w:rsidRDefault="007B77ED" w:rsidP="00803E46">
      <w:pPr>
        <w:pStyle w:val="aDef"/>
      </w:pPr>
      <w:r w:rsidRPr="00AE568C">
        <w:rPr>
          <w:rStyle w:val="charBoldItals"/>
        </w:rPr>
        <w:t>remedial breach</w:t>
      </w:r>
      <w:r w:rsidRPr="0051476D">
        <w:rPr>
          <w:rStyle w:val="charBoldItals"/>
          <w:b w:val="0"/>
          <w:bCs/>
          <w:i w:val="0"/>
          <w:iCs/>
        </w:rPr>
        <w:t xml:space="preserve"> </w:t>
      </w:r>
      <w:r w:rsidRPr="008E5850">
        <w:t xml:space="preserve">means a remedial breach under section </w:t>
      </w:r>
      <w:r w:rsidR="003834B3" w:rsidRPr="008E5850">
        <w:t>65</w:t>
      </w:r>
      <w:r w:rsidRPr="008E5850">
        <w:t>.</w:t>
      </w:r>
    </w:p>
    <w:p w14:paraId="5AC151B3" w14:textId="77777777" w:rsidR="009869E6" w:rsidRPr="008E5850" w:rsidRDefault="00803E46" w:rsidP="003A0ACD">
      <w:pPr>
        <w:pStyle w:val="AH5Sec"/>
      </w:pPr>
      <w:bookmarkStart w:id="87" w:name="_Toc233038130"/>
      <w:r w:rsidRPr="00726319">
        <w:rPr>
          <w:rStyle w:val="CharSectNo"/>
        </w:rPr>
        <w:t>65</w:t>
      </w:r>
      <w:r w:rsidRPr="008E5850">
        <w:tab/>
      </w:r>
      <w:r w:rsidR="007B77ED" w:rsidRPr="008E5850">
        <w:t>Service contractor—remedial breaches</w:t>
      </w:r>
      <w:bookmarkEnd w:id="87"/>
    </w:p>
    <w:p w14:paraId="45681A04" w14:textId="77777777" w:rsidR="007B77ED" w:rsidRPr="008E5850" w:rsidRDefault="001624E1" w:rsidP="00427C57">
      <w:pPr>
        <w:pStyle w:val="Amain"/>
      </w:pPr>
      <w:r>
        <w:tab/>
      </w:r>
      <w:r w:rsidR="00803E46" w:rsidRPr="008E5850">
        <w:t>(1)</w:t>
      </w:r>
      <w:r w:rsidR="00803E46" w:rsidRPr="008E5850">
        <w:tab/>
      </w:r>
      <w:r w:rsidR="007B77ED" w:rsidRPr="008E5850">
        <w:t>A service contractor commits a remedial breach if the service contractor—</w:t>
      </w:r>
    </w:p>
    <w:p w14:paraId="45BAEB10" w14:textId="77777777" w:rsidR="007B77ED" w:rsidRPr="008E5850" w:rsidRDefault="001624E1" w:rsidP="001624E1">
      <w:pPr>
        <w:pStyle w:val="Apara"/>
      </w:pPr>
      <w:r>
        <w:tab/>
      </w:r>
      <w:r w:rsidR="00803E46" w:rsidRPr="008E5850">
        <w:t>(a)</w:t>
      </w:r>
      <w:r w:rsidR="00803E46" w:rsidRPr="008E5850">
        <w:tab/>
      </w:r>
      <w:r w:rsidR="007B77ED" w:rsidRPr="008E5850">
        <w:t>fails to exercise the service contractor’s functions; or</w:t>
      </w:r>
    </w:p>
    <w:p w14:paraId="2ED895F6" w14:textId="77777777" w:rsidR="007B77ED" w:rsidRPr="008E5850" w:rsidRDefault="001624E1" w:rsidP="001624E1">
      <w:pPr>
        <w:pStyle w:val="Apara"/>
      </w:pPr>
      <w:r>
        <w:tab/>
      </w:r>
      <w:r w:rsidR="00803E46" w:rsidRPr="008E5850">
        <w:t>(b)</w:t>
      </w:r>
      <w:r w:rsidR="00803E46" w:rsidRPr="008E5850">
        <w:tab/>
      </w:r>
      <w:r w:rsidR="007B77ED" w:rsidRPr="008E5850">
        <w:t>while exercising the service contractor’s functions, is grossly negligent or engages in misconduct.</w:t>
      </w:r>
    </w:p>
    <w:p w14:paraId="45FDCD57" w14:textId="77777777" w:rsidR="007B77ED" w:rsidRPr="008E5850" w:rsidRDefault="001624E1" w:rsidP="001624E1">
      <w:pPr>
        <w:pStyle w:val="Amain"/>
      </w:pPr>
      <w:r>
        <w:tab/>
      </w:r>
      <w:r w:rsidR="00803E46" w:rsidRPr="008E5850">
        <w:t>(2)</w:t>
      </w:r>
      <w:r w:rsidR="00803E46" w:rsidRPr="008E5850">
        <w:tab/>
      </w:r>
      <w:r w:rsidR="00862F75">
        <w:t>If the owner</w:t>
      </w:r>
      <w:r w:rsidR="007B77ED" w:rsidRPr="008E5850">
        <w:t>s corporation believes on reasonable grounds that a service contractor has committed a remedial breach, the corporation may give the service contractor written notice stating—</w:t>
      </w:r>
    </w:p>
    <w:p w14:paraId="34BB6DAE" w14:textId="77777777" w:rsidR="007B77ED" w:rsidRPr="008E5850" w:rsidRDefault="001624E1" w:rsidP="001624E1">
      <w:pPr>
        <w:pStyle w:val="Apara"/>
      </w:pPr>
      <w:r>
        <w:tab/>
      </w:r>
      <w:r w:rsidR="00803E46" w:rsidRPr="008E5850">
        <w:t>(a)</w:t>
      </w:r>
      <w:r w:rsidR="00803E46" w:rsidRPr="008E5850">
        <w:tab/>
      </w:r>
      <w:r w:rsidR="007B77ED" w:rsidRPr="008E5850">
        <w:t>that the corporation believes the service contractor has committed a remedial breach; and</w:t>
      </w:r>
    </w:p>
    <w:p w14:paraId="156B7558" w14:textId="77777777" w:rsidR="007B77ED" w:rsidRPr="008E5850" w:rsidRDefault="001624E1" w:rsidP="001624E1">
      <w:pPr>
        <w:pStyle w:val="Apara"/>
      </w:pPr>
      <w:r>
        <w:lastRenderedPageBreak/>
        <w:tab/>
      </w:r>
      <w:r w:rsidR="00803E46" w:rsidRPr="008E5850">
        <w:t>(b)</w:t>
      </w:r>
      <w:r w:rsidR="00803E46" w:rsidRPr="008E5850">
        <w:tab/>
      </w:r>
      <w:r w:rsidR="007B77ED" w:rsidRPr="008E5850">
        <w:t>details of the remedial breach committed, sufficient to allow the service contractor to identify—</w:t>
      </w:r>
    </w:p>
    <w:p w14:paraId="56816F3C" w14:textId="77777777" w:rsidR="007B77ED" w:rsidRPr="008E5850" w:rsidRDefault="001624E1" w:rsidP="001624E1">
      <w:pPr>
        <w:pStyle w:val="Asubpara"/>
      </w:pPr>
      <w:r>
        <w:tab/>
      </w:r>
      <w:r w:rsidR="00803E46" w:rsidRPr="008E5850">
        <w:t>(i)</w:t>
      </w:r>
      <w:r w:rsidR="00803E46" w:rsidRPr="008E5850">
        <w:tab/>
      </w:r>
      <w:r w:rsidR="007B77ED" w:rsidRPr="008E5850">
        <w:t>the function the service contractor failed to exercise; or</w:t>
      </w:r>
    </w:p>
    <w:p w14:paraId="3E952877" w14:textId="77777777" w:rsidR="007B77ED" w:rsidRPr="008E5850" w:rsidRDefault="001624E1" w:rsidP="001624E1">
      <w:pPr>
        <w:pStyle w:val="Asubpara"/>
      </w:pPr>
      <w:r>
        <w:tab/>
      </w:r>
      <w:r w:rsidR="00803E46" w:rsidRPr="008E5850">
        <w:t>(ii)</w:t>
      </w:r>
      <w:r w:rsidR="00803E46" w:rsidRPr="008E5850">
        <w:tab/>
      </w:r>
      <w:r w:rsidR="007B77ED" w:rsidRPr="008E5850">
        <w:t>the gross negligence or misconduct; and</w:t>
      </w:r>
    </w:p>
    <w:p w14:paraId="7B3E24A2" w14:textId="77777777" w:rsidR="007B77ED" w:rsidRPr="008E5850" w:rsidRDefault="001624E1" w:rsidP="001624E1">
      <w:pPr>
        <w:pStyle w:val="Apara"/>
      </w:pPr>
      <w:r>
        <w:tab/>
      </w:r>
      <w:r w:rsidR="00803E46" w:rsidRPr="008E5850">
        <w:t>(c)</w:t>
      </w:r>
      <w:r w:rsidR="00803E46" w:rsidRPr="008E5850">
        <w:tab/>
      </w:r>
      <w:r w:rsidR="007B77ED" w:rsidRPr="008E5850">
        <w:t>that the service contractor must, within 14 days after the day the notice is given to the service contractor —</w:t>
      </w:r>
    </w:p>
    <w:p w14:paraId="1A105F07" w14:textId="77777777" w:rsidR="007B77ED" w:rsidRPr="008E5850" w:rsidRDefault="001624E1" w:rsidP="001624E1">
      <w:pPr>
        <w:pStyle w:val="Asubpara"/>
      </w:pPr>
      <w:r>
        <w:tab/>
      </w:r>
      <w:r w:rsidR="00803E46" w:rsidRPr="008E5850">
        <w:t>(i)</w:t>
      </w:r>
      <w:r w:rsidR="00803E46" w:rsidRPr="008E5850">
        <w:tab/>
      </w:r>
      <w:r w:rsidR="007B77ED" w:rsidRPr="008E5850">
        <w:t>give the corporation a written representation explaining why the service contractor’s actions do not amount to a remedial breach; or</w:t>
      </w:r>
    </w:p>
    <w:p w14:paraId="011A52E8" w14:textId="77777777" w:rsidR="007B77ED" w:rsidRPr="008E5850" w:rsidRDefault="001624E1" w:rsidP="001624E1">
      <w:pPr>
        <w:pStyle w:val="Asubpara"/>
      </w:pPr>
      <w:r>
        <w:tab/>
      </w:r>
      <w:r w:rsidR="00803E46" w:rsidRPr="008E5850">
        <w:t>(ii)</w:t>
      </w:r>
      <w:r w:rsidR="00803E46" w:rsidRPr="008E5850">
        <w:tab/>
      </w:r>
      <w:r w:rsidR="007B77ED" w:rsidRPr="008E5850">
        <w:t>remedy the breach; and</w:t>
      </w:r>
    </w:p>
    <w:p w14:paraId="69EB4D12" w14:textId="77777777" w:rsidR="007B77ED" w:rsidRPr="008E5850" w:rsidRDefault="001624E1" w:rsidP="001624E1">
      <w:pPr>
        <w:pStyle w:val="Apara"/>
      </w:pPr>
      <w:r>
        <w:tab/>
      </w:r>
      <w:r w:rsidR="00803E46" w:rsidRPr="008E5850">
        <w:t>(d)</w:t>
      </w:r>
      <w:r w:rsidR="00803E46" w:rsidRPr="008E5850">
        <w:tab/>
      </w:r>
      <w:r w:rsidR="007B77ED" w:rsidRPr="008E5850">
        <w:t>that the owners corporation may end the service contract if—</w:t>
      </w:r>
    </w:p>
    <w:p w14:paraId="02F88DA0" w14:textId="77777777" w:rsidR="007B77ED" w:rsidRPr="008E5850" w:rsidRDefault="001624E1" w:rsidP="001624E1">
      <w:pPr>
        <w:pStyle w:val="Asubpara"/>
      </w:pPr>
      <w:r>
        <w:tab/>
      </w:r>
      <w:r w:rsidR="00803E46" w:rsidRPr="008E5850">
        <w:t>(i)</w:t>
      </w:r>
      <w:r w:rsidR="00803E46" w:rsidRPr="008E5850">
        <w:tab/>
      </w:r>
      <w:r w:rsidR="007B77ED" w:rsidRPr="008E5850">
        <w:t>the service contractor does not comply with the notice; or</w:t>
      </w:r>
    </w:p>
    <w:p w14:paraId="145DE927" w14:textId="77777777" w:rsidR="007B77ED" w:rsidRPr="008E5850" w:rsidRDefault="001624E1" w:rsidP="001624E1">
      <w:pPr>
        <w:pStyle w:val="Asubpara"/>
      </w:pPr>
      <w:r>
        <w:tab/>
      </w:r>
      <w:r w:rsidR="00803E46" w:rsidRPr="008E5850">
        <w:t>(ii)</w:t>
      </w:r>
      <w:r w:rsidR="00803E46" w:rsidRPr="008E5850">
        <w:tab/>
      </w:r>
      <w:r w:rsidR="007B77ED" w:rsidRPr="008E5850">
        <w:t>if the service contractor gives a written representation explaining why the service contractor’s actions do not amount to a remedial breach—the corporation does not accept the service contractor’s representation.</w:t>
      </w:r>
    </w:p>
    <w:p w14:paraId="71C62F38" w14:textId="77777777" w:rsidR="008C4151" w:rsidRPr="00726319" w:rsidRDefault="00803E46" w:rsidP="00803E46">
      <w:pPr>
        <w:pStyle w:val="AH3Div"/>
      </w:pPr>
      <w:bookmarkStart w:id="88" w:name="_Toc233038131"/>
      <w:r w:rsidRPr="00726319">
        <w:rPr>
          <w:rStyle w:val="CharDivNo"/>
        </w:rPr>
        <w:t>Division 4.4</w:t>
      </w:r>
      <w:r w:rsidRPr="008E5850">
        <w:tab/>
      </w:r>
      <w:r w:rsidR="008C4151" w:rsidRPr="00726319">
        <w:rPr>
          <w:rStyle w:val="CharDivText"/>
        </w:rPr>
        <w:t>Communication officers</w:t>
      </w:r>
      <w:bookmarkEnd w:id="88"/>
    </w:p>
    <w:p w14:paraId="5B0E7512" w14:textId="77777777" w:rsidR="009869E6" w:rsidRPr="008E5850" w:rsidRDefault="00803E46" w:rsidP="00803E46">
      <w:pPr>
        <w:pStyle w:val="AH5Sec"/>
      </w:pPr>
      <w:bookmarkStart w:id="89" w:name="_Toc233038132"/>
      <w:r w:rsidRPr="00726319">
        <w:rPr>
          <w:rStyle w:val="CharSectNo"/>
        </w:rPr>
        <w:t>66</w:t>
      </w:r>
      <w:r w:rsidRPr="008E5850">
        <w:tab/>
      </w:r>
      <w:r w:rsidR="008C4151" w:rsidRPr="008E5850">
        <w:t>Communications officer—appointment</w:t>
      </w:r>
      <w:bookmarkEnd w:id="89"/>
    </w:p>
    <w:p w14:paraId="54AE2BF3" w14:textId="196FECB6" w:rsidR="008C4151" w:rsidRPr="008E5850" w:rsidRDefault="001624E1" w:rsidP="001624E1">
      <w:pPr>
        <w:pStyle w:val="Amain"/>
      </w:pPr>
      <w:r>
        <w:tab/>
      </w:r>
      <w:r w:rsidR="00803E46" w:rsidRPr="008E5850">
        <w:t>(1)</w:t>
      </w:r>
      <w:r w:rsidR="00803E46" w:rsidRPr="008E5850">
        <w:tab/>
      </w:r>
      <w:r w:rsidR="008C4151" w:rsidRPr="008E5850">
        <w:t>This section applies to an owners corporation for a units plan if the units plan has 7</w:t>
      </w:r>
      <w:r w:rsidR="00427C57">
        <w:t xml:space="preserve"> </w:t>
      </w:r>
      <w:r w:rsidR="008C4151" w:rsidRPr="008E5850">
        <w:t>or more units.</w:t>
      </w:r>
    </w:p>
    <w:p w14:paraId="38D8DF25" w14:textId="77777777" w:rsidR="008C4151" w:rsidRPr="008E5850" w:rsidRDefault="001624E1" w:rsidP="00427C57">
      <w:pPr>
        <w:pStyle w:val="Amain"/>
      </w:pPr>
      <w:r>
        <w:tab/>
      </w:r>
      <w:r w:rsidR="00803E46" w:rsidRPr="008E5850">
        <w:t>(2)</w:t>
      </w:r>
      <w:r w:rsidR="00803E46" w:rsidRPr="008E5850">
        <w:tab/>
      </w:r>
      <w:r w:rsidR="008C4151" w:rsidRPr="008E5850">
        <w:t>The owners corporation may, by ordinary resolution, appoint an owners corporation communications officer.</w:t>
      </w:r>
    </w:p>
    <w:p w14:paraId="72F56E6C" w14:textId="3F9D1EE6" w:rsidR="008C4151" w:rsidRPr="008E5850" w:rsidRDefault="008C4151" w:rsidP="008C4151">
      <w:pPr>
        <w:pStyle w:val="aNote"/>
      </w:pPr>
      <w:r w:rsidRPr="008E5850">
        <w:rPr>
          <w:rStyle w:val="charItals"/>
        </w:rPr>
        <w:t>Note</w:t>
      </w:r>
      <w:r w:rsidRPr="008E5850">
        <w:tab/>
        <w:t xml:space="preserve">For the making of appointments (including acting appointments), see the </w:t>
      </w:r>
      <w:hyperlink r:id="rId59" w:tooltip="A2001-14" w:history="1">
        <w:r w:rsidR="007A0BEB" w:rsidRPr="007A0BEB">
          <w:rPr>
            <w:rStyle w:val="charCitHyperlinkAbbrev"/>
          </w:rPr>
          <w:t>Legislation Act</w:t>
        </w:r>
      </w:hyperlink>
      <w:r w:rsidRPr="008E5850">
        <w:t>, pt</w:t>
      </w:r>
      <w:r w:rsidR="00427C57">
        <w:t xml:space="preserve"> </w:t>
      </w:r>
      <w:r w:rsidRPr="008E5850">
        <w:t xml:space="preserve">19.3.  </w:t>
      </w:r>
    </w:p>
    <w:p w14:paraId="4C9A1939" w14:textId="77777777" w:rsidR="008C4151" w:rsidRPr="008E5850" w:rsidRDefault="001624E1" w:rsidP="001624E1">
      <w:pPr>
        <w:pStyle w:val="Amain"/>
      </w:pPr>
      <w:r>
        <w:tab/>
      </w:r>
      <w:r w:rsidR="00803E46" w:rsidRPr="008E5850">
        <w:t>(3)</w:t>
      </w:r>
      <w:r w:rsidR="00803E46" w:rsidRPr="008E5850">
        <w:tab/>
      </w:r>
      <w:r w:rsidR="008C4151" w:rsidRPr="008E5850">
        <w:t>Without limiting subsection (2)—</w:t>
      </w:r>
    </w:p>
    <w:p w14:paraId="4EC68070" w14:textId="77777777" w:rsidR="008C4151" w:rsidRPr="008E5850" w:rsidRDefault="001624E1" w:rsidP="001624E1">
      <w:pPr>
        <w:pStyle w:val="Apara"/>
      </w:pPr>
      <w:r>
        <w:tab/>
      </w:r>
      <w:r w:rsidR="00803E46" w:rsidRPr="008E5850">
        <w:t>(a)</w:t>
      </w:r>
      <w:r w:rsidR="00803E46" w:rsidRPr="008E5850">
        <w:tab/>
      </w:r>
      <w:r w:rsidR="008C4151" w:rsidRPr="008E5850">
        <w:t>a person may be appointed as a communications officer whether or not the person is a member of the owners corporation; and</w:t>
      </w:r>
    </w:p>
    <w:p w14:paraId="303A35A2" w14:textId="77777777" w:rsidR="008C4151" w:rsidRPr="008E5850" w:rsidRDefault="001624E1" w:rsidP="001624E1">
      <w:pPr>
        <w:pStyle w:val="Apara"/>
      </w:pPr>
      <w:r>
        <w:lastRenderedPageBreak/>
        <w:tab/>
      </w:r>
      <w:r w:rsidR="00803E46" w:rsidRPr="008E5850">
        <w:t>(b)</w:t>
      </w:r>
      <w:r w:rsidR="00803E46" w:rsidRPr="008E5850">
        <w:tab/>
      </w:r>
      <w:r w:rsidR="008C4151" w:rsidRPr="008E5850">
        <w:t>the corporation may appoint the officer as a volunteer or may pay the officer.</w:t>
      </w:r>
    </w:p>
    <w:p w14:paraId="442865BD" w14:textId="77777777" w:rsidR="009869E6" w:rsidRPr="008E5850" w:rsidRDefault="00803E46" w:rsidP="00803E46">
      <w:pPr>
        <w:pStyle w:val="AH5Sec"/>
      </w:pPr>
      <w:bookmarkStart w:id="90" w:name="_Toc233038133"/>
      <w:r w:rsidRPr="00726319">
        <w:rPr>
          <w:rStyle w:val="CharSectNo"/>
        </w:rPr>
        <w:t>67</w:t>
      </w:r>
      <w:r w:rsidRPr="008E5850">
        <w:tab/>
      </w:r>
      <w:r w:rsidR="008C4151" w:rsidRPr="008E5850">
        <w:t>Communications officer—function</w:t>
      </w:r>
      <w:bookmarkEnd w:id="90"/>
    </w:p>
    <w:p w14:paraId="5CD3CDFD" w14:textId="77777777" w:rsidR="008C4151" w:rsidRPr="008E5850" w:rsidRDefault="001624E1" w:rsidP="001624E1">
      <w:pPr>
        <w:pStyle w:val="Amain"/>
      </w:pPr>
      <w:r>
        <w:tab/>
      </w:r>
      <w:r w:rsidR="00803E46" w:rsidRPr="008E5850">
        <w:t>(1)</w:t>
      </w:r>
      <w:r w:rsidR="00803E46" w:rsidRPr="008E5850">
        <w:tab/>
      </w:r>
      <w:r w:rsidR="008C4151" w:rsidRPr="008E5850">
        <w:t xml:space="preserve">A communications officer </w:t>
      </w:r>
      <w:r w:rsidR="00707959" w:rsidRPr="008E5850">
        <w:t>helps</w:t>
      </w:r>
      <w:r w:rsidR="008C4151" w:rsidRPr="008E5850">
        <w:t xml:space="preserve"> the owners corporation by improving communication so that conflict within the units plan is avoided, minimised or resolved.</w:t>
      </w:r>
    </w:p>
    <w:p w14:paraId="449243F1" w14:textId="362E5677" w:rsidR="008C4151" w:rsidRPr="008E5850" w:rsidRDefault="001624E1" w:rsidP="00427C57">
      <w:pPr>
        <w:pStyle w:val="Amain"/>
      </w:pPr>
      <w:r>
        <w:tab/>
      </w:r>
      <w:r w:rsidR="00803E46" w:rsidRPr="008E5850">
        <w:t>(2)</w:t>
      </w:r>
      <w:r w:rsidR="00803E46" w:rsidRPr="008E5850">
        <w:tab/>
      </w:r>
      <w:r w:rsidR="008C4151" w:rsidRPr="008E5850">
        <w:t>To improve communication, the communications officer may do 1</w:t>
      </w:r>
      <w:r w:rsidR="00427C57">
        <w:t xml:space="preserve"> </w:t>
      </w:r>
      <w:r w:rsidR="008C4151" w:rsidRPr="008E5850">
        <w:t>or more of the following:</w:t>
      </w:r>
    </w:p>
    <w:p w14:paraId="3A455702" w14:textId="77777777" w:rsidR="008C4151" w:rsidRPr="008E5850" w:rsidRDefault="001624E1" w:rsidP="001624E1">
      <w:pPr>
        <w:pStyle w:val="Apara"/>
      </w:pPr>
      <w:r>
        <w:tab/>
      </w:r>
      <w:r w:rsidR="00803E46" w:rsidRPr="008E5850">
        <w:t>(a)</w:t>
      </w:r>
      <w:r w:rsidR="00803E46" w:rsidRPr="008E5850">
        <w:tab/>
      </w:r>
      <w:r w:rsidR="008C4151" w:rsidRPr="008E5850">
        <w:t xml:space="preserve">monitor communication techniques and procedures adopted by the owners corporation for </w:t>
      </w:r>
      <w:r w:rsidR="0016733B" w:rsidRPr="008E5850">
        <w:t xml:space="preserve">internal </w:t>
      </w:r>
      <w:r w:rsidR="008C4151" w:rsidRPr="008E5850">
        <w:t>communication between the corporation, the executive committee, unit owners and residents;</w:t>
      </w:r>
    </w:p>
    <w:p w14:paraId="1127B521" w14:textId="77777777" w:rsidR="008C4151" w:rsidRPr="008E5850" w:rsidRDefault="001624E1" w:rsidP="001624E1">
      <w:pPr>
        <w:pStyle w:val="Apara"/>
      </w:pPr>
      <w:r>
        <w:tab/>
      </w:r>
      <w:r w:rsidR="00803E46" w:rsidRPr="008E5850">
        <w:t>(b)</w:t>
      </w:r>
      <w:r w:rsidR="00803E46" w:rsidRPr="008E5850">
        <w:tab/>
      </w:r>
      <w:r w:rsidR="008C4151" w:rsidRPr="008E5850">
        <w:t>identify for the executive committee ways in which internal communication can be improved;</w:t>
      </w:r>
    </w:p>
    <w:p w14:paraId="3B5C7ED1" w14:textId="77777777" w:rsidR="008C4151" w:rsidRPr="008E5850" w:rsidRDefault="001624E1" w:rsidP="001624E1">
      <w:pPr>
        <w:pStyle w:val="Apara"/>
      </w:pPr>
      <w:r>
        <w:tab/>
      </w:r>
      <w:r w:rsidR="00803E46" w:rsidRPr="008E5850">
        <w:t>(c)</w:t>
      </w:r>
      <w:r w:rsidR="00803E46" w:rsidRPr="008E5850">
        <w:tab/>
      </w:r>
      <w:r w:rsidR="008C4151" w:rsidRPr="008E5850">
        <w:t>alert the executive committee, or committee members, if the officer becomes aware of potential conflict;</w:t>
      </w:r>
    </w:p>
    <w:p w14:paraId="6679EADF" w14:textId="77777777" w:rsidR="008C4151" w:rsidRPr="008E5850" w:rsidRDefault="001624E1" w:rsidP="001624E1">
      <w:pPr>
        <w:pStyle w:val="Apara"/>
      </w:pPr>
      <w:r>
        <w:tab/>
      </w:r>
      <w:r w:rsidR="00803E46" w:rsidRPr="008E5850">
        <w:t>(d)</w:t>
      </w:r>
      <w:r w:rsidR="00803E46" w:rsidRPr="008E5850">
        <w:tab/>
      </w:r>
      <w:r w:rsidR="008C4151" w:rsidRPr="008E5850">
        <w:t>advise the executive committee about ways in which the risk of conflict in the units plan can be minimised;</w:t>
      </w:r>
    </w:p>
    <w:p w14:paraId="6E3449C5" w14:textId="77777777" w:rsidR="008C4151" w:rsidRPr="008E5850" w:rsidRDefault="001624E1" w:rsidP="001624E1">
      <w:pPr>
        <w:pStyle w:val="Apara"/>
      </w:pPr>
      <w:r>
        <w:tab/>
      </w:r>
      <w:r w:rsidR="00803E46" w:rsidRPr="008E5850">
        <w:t>(e)</w:t>
      </w:r>
      <w:r w:rsidR="00803E46" w:rsidRPr="008E5850">
        <w:tab/>
      </w:r>
      <w:r w:rsidR="008C4151" w:rsidRPr="008E5850">
        <w:t>be available to the executive committee, or committee members, to be consulted about any internal communication matter.</w:t>
      </w:r>
    </w:p>
    <w:p w14:paraId="66FF05D2" w14:textId="77777777" w:rsidR="008C4151" w:rsidRPr="008E5850" w:rsidRDefault="001624E1" w:rsidP="001624E1">
      <w:pPr>
        <w:pStyle w:val="Amain"/>
      </w:pPr>
      <w:r>
        <w:tab/>
      </w:r>
      <w:r w:rsidR="00803E46" w:rsidRPr="008E5850">
        <w:t>(3)</w:t>
      </w:r>
      <w:r w:rsidR="00803E46" w:rsidRPr="008E5850">
        <w:tab/>
      </w:r>
      <w:r w:rsidR="008C4151" w:rsidRPr="008E5850">
        <w:t xml:space="preserve">However, the communications officer must not </w:t>
      </w:r>
      <w:r w:rsidR="00707959" w:rsidRPr="008E5850">
        <w:t xml:space="preserve">try to </w:t>
      </w:r>
      <w:r w:rsidR="008C4151" w:rsidRPr="008E5850">
        <w:t>mediate or directly resolve a dispute.</w:t>
      </w:r>
    </w:p>
    <w:p w14:paraId="608F41D9" w14:textId="77777777" w:rsidR="008C4151" w:rsidRPr="008E5850" w:rsidRDefault="008C4151" w:rsidP="006F2BAA">
      <w:pPr>
        <w:pStyle w:val="PageBreak"/>
        <w:suppressLineNumbers/>
      </w:pPr>
      <w:r w:rsidRPr="008E5850">
        <w:br w:type="page"/>
      </w:r>
    </w:p>
    <w:p w14:paraId="72DE05A2" w14:textId="77777777" w:rsidR="004865BC" w:rsidRPr="00726319" w:rsidRDefault="00803E46" w:rsidP="00803E46">
      <w:pPr>
        <w:pStyle w:val="AH2Part"/>
      </w:pPr>
      <w:bookmarkStart w:id="91" w:name="_Toc233038134"/>
      <w:r w:rsidRPr="00726319">
        <w:rPr>
          <w:rStyle w:val="CharPartNo"/>
        </w:rPr>
        <w:lastRenderedPageBreak/>
        <w:t>Part 5</w:t>
      </w:r>
      <w:r w:rsidRPr="008E5850">
        <w:tab/>
      </w:r>
      <w:r w:rsidR="0098669C" w:rsidRPr="00726319">
        <w:rPr>
          <w:rStyle w:val="CharPartText"/>
        </w:rPr>
        <w:t>Financial management</w:t>
      </w:r>
      <w:bookmarkEnd w:id="91"/>
    </w:p>
    <w:p w14:paraId="4A8B15F5" w14:textId="77777777" w:rsidR="0098669C" w:rsidRPr="00726319" w:rsidRDefault="00803E46" w:rsidP="00803E46">
      <w:pPr>
        <w:pStyle w:val="AH3Div"/>
      </w:pPr>
      <w:bookmarkStart w:id="92" w:name="_Toc233038135"/>
      <w:r w:rsidRPr="00726319">
        <w:rPr>
          <w:rStyle w:val="CharDivNo"/>
        </w:rPr>
        <w:t>Division 5.1</w:t>
      </w:r>
      <w:r w:rsidRPr="008E5850">
        <w:tab/>
      </w:r>
      <w:r w:rsidR="0001576B" w:rsidRPr="00726319">
        <w:rPr>
          <w:rStyle w:val="CharDivText"/>
        </w:rPr>
        <w:t>Financial functions generally</w:t>
      </w:r>
      <w:bookmarkEnd w:id="92"/>
    </w:p>
    <w:p w14:paraId="54D62674" w14:textId="77777777" w:rsidR="009869E6" w:rsidRPr="008E5850" w:rsidRDefault="00803E46" w:rsidP="00803E46">
      <w:pPr>
        <w:pStyle w:val="AH5Sec"/>
      </w:pPr>
      <w:bookmarkStart w:id="93" w:name="_Toc233038136"/>
      <w:r w:rsidRPr="00726319">
        <w:rPr>
          <w:rStyle w:val="CharSectNo"/>
        </w:rPr>
        <w:t>68</w:t>
      </w:r>
      <w:r w:rsidRPr="008E5850">
        <w:tab/>
      </w:r>
      <w:r w:rsidR="00213A7A" w:rsidRPr="008E5850">
        <w:t>Owners corporation must have bank account</w:t>
      </w:r>
      <w:bookmarkEnd w:id="93"/>
    </w:p>
    <w:p w14:paraId="368E10CD" w14:textId="77777777" w:rsidR="0098669C" w:rsidRPr="008E5850" w:rsidRDefault="001624E1" w:rsidP="001624E1">
      <w:pPr>
        <w:pStyle w:val="Amain"/>
      </w:pPr>
      <w:r>
        <w:tab/>
      </w:r>
      <w:r w:rsidR="00803E46" w:rsidRPr="008E5850">
        <w:t>(1)</w:t>
      </w:r>
      <w:r w:rsidR="00803E46" w:rsidRPr="008E5850">
        <w:tab/>
      </w:r>
      <w:r w:rsidR="0098669C" w:rsidRPr="008E5850">
        <w:t xml:space="preserve">An owners corporation </w:t>
      </w:r>
      <w:r w:rsidR="0023583C" w:rsidRPr="008E5850">
        <w:t xml:space="preserve">for a units plan </w:t>
      </w:r>
      <w:r w:rsidR="0098669C" w:rsidRPr="008E5850">
        <w:t>must—</w:t>
      </w:r>
    </w:p>
    <w:p w14:paraId="03274817" w14:textId="77777777" w:rsidR="0098669C" w:rsidRPr="008E5850" w:rsidRDefault="001624E1" w:rsidP="001624E1">
      <w:pPr>
        <w:pStyle w:val="Apara"/>
      </w:pPr>
      <w:r>
        <w:tab/>
      </w:r>
      <w:r w:rsidR="00803E46" w:rsidRPr="008E5850">
        <w:t>(a)</w:t>
      </w:r>
      <w:r w:rsidR="00803E46" w:rsidRPr="008E5850">
        <w:tab/>
      </w:r>
      <w:r w:rsidR="0098669C" w:rsidRPr="008E5850">
        <w:t>open and maintain an account with 1 or more authorised deposit-taking institutions; and</w:t>
      </w:r>
    </w:p>
    <w:p w14:paraId="15055600" w14:textId="77777777" w:rsidR="0098669C" w:rsidRPr="008E5850" w:rsidRDefault="001624E1" w:rsidP="001624E1">
      <w:pPr>
        <w:pStyle w:val="Apara"/>
      </w:pPr>
      <w:r>
        <w:tab/>
      </w:r>
      <w:r w:rsidR="00803E46" w:rsidRPr="008E5850">
        <w:t>(b)</w:t>
      </w:r>
      <w:r w:rsidR="00803E46" w:rsidRPr="008E5850">
        <w:tab/>
      </w:r>
      <w:r w:rsidR="0098669C" w:rsidRPr="008E5850">
        <w:t xml:space="preserve">pay all amounts it receives into </w:t>
      </w:r>
      <w:r w:rsidR="00C221E8" w:rsidRPr="008E5850">
        <w:t>the</w:t>
      </w:r>
      <w:r w:rsidR="0098669C" w:rsidRPr="008E5850">
        <w:t xml:space="preserve"> account; and</w:t>
      </w:r>
    </w:p>
    <w:p w14:paraId="08C107F6" w14:textId="77777777" w:rsidR="0098669C" w:rsidRPr="008E5850" w:rsidRDefault="001624E1" w:rsidP="00427C57">
      <w:pPr>
        <w:pStyle w:val="Apara"/>
      </w:pPr>
      <w:r>
        <w:tab/>
      </w:r>
      <w:r w:rsidR="00803E46" w:rsidRPr="008E5850">
        <w:t>(c)</w:t>
      </w:r>
      <w:r w:rsidR="00803E46" w:rsidRPr="008E5850">
        <w:tab/>
      </w:r>
      <w:r w:rsidR="0098669C" w:rsidRPr="008E5850">
        <w:t xml:space="preserve">pay all amounts it spends out of </w:t>
      </w:r>
      <w:r w:rsidR="00C221E8" w:rsidRPr="008E5850">
        <w:t xml:space="preserve">the </w:t>
      </w:r>
      <w:r w:rsidR="0098669C" w:rsidRPr="008E5850">
        <w:t>account.</w:t>
      </w:r>
    </w:p>
    <w:p w14:paraId="705B1732" w14:textId="6F57F6EE" w:rsidR="00213A7A" w:rsidRPr="008E5850" w:rsidRDefault="0023583C" w:rsidP="00C221E8">
      <w:pPr>
        <w:pStyle w:val="aNote"/>
      </w:pPr>
      <w:r w:rsidRPr="008E5850">
        <w:rPr>
          <w:rStyle w:val="charItals"/>
        </w:rPr>
        <w:t xml:space="preserve">Note </w:t>
      </w:r>
      <w:r w:rsidR="00E0687F">
        <w:rPr>
          <w:rStyle w:val="charItals"/>
        </w:rPr>
        <w:t>1</w:t>
      </w:r>
      <w:r w:rsidR="00213A7A" w:rsidRPr="008E5850">
        <w:rPr>
          <w:rStyle w:val="charItals"/>
        </w:rPr>
        <w:tab/>
      </w:r>
      <w:r w:rsidR="00213A7A" w:rsidRPr="008E5850">
        <w:t xml:space="preserve">An </w:t>
      </w:r>
      <w:r w:rsidR="00213A7A" w:rsidRPr="008E5850">
        <w:rPr>
          <w:rStyle w:val="charBoldItals"/>
        </w:rPr>
        <w:t>authorised deposit-taking institution</w:t>
      </w:r>
      <w:r w:rsidR="00213A7A" w:rsidRPr="008E5850">
        <w:t xml:space="preserve"> is an institution (eg a bank, credit union or building society) that is authorised under the</w:t>
      </w:r>
      <w:r w:rsidR="00213A7A" w:rsidRPr="008E5850">
        <w:rPr>
          <w:rStyle w:val="charItals"/>
        </w:rPr>
        <w:t xml:space="preserve"> </w:t>
      </w:r>
      <w:hyperlink r:id="rId60" w:tooltip="Act 1959 No 6" w:history="1">
        <w:r w:rsidR="000C6CAB" w:rsidRPr="00453AEC">
          <w:rPr>
            <w:rStyle w:val="charCitHyperlinkItal"/>
          </w:rPr>
          <w:t>Banking Act</w:t>
        </w:r>
        <w:r w:rsidR="00427C57">
          <w:rPr>
            <w:rStyle w:val="charCitHyperlinkItal"/>
          </w:rPr>
          <w:t> </w:t>
        </w:r>
        <w:r w:rsidR="000C6CAB" w:rsidRPr="00453AEC">
          <w:rPr>
            <w:rStyle w:val="charCitHyperlinkItal"/>
          </w:rPr>
          <w:t>1959</w:t>
        </w:r>
      </w:hyperlink>
      <w:r w:rsidR="00213A7A" w:rsidRPr="008E5850">
        <w:rPr>
          <w:rStyle w:val="charItals"/>
        </w:rPr>
        <w:t xml:space="preserve"> </w:t>
      </w:r>
      <w:r w:rsidR="00213A7A" w:rsidRPr="008E5850">
        <w:t xml:space="preserve">(Cwlth), s 9 (3) (see </w:t>
      </w:r>
      <w:hyperlink r:id="rId61" w:tooltip="A2001-14" w:history="1">
        <w:r w:rsidR="007A0BEB" w:rsidRPr="007A0BEB">
          <w:rPr>
            <w:rStyle w:val="charCitHyperlinkAbbrev"/>
          </w:rPr>
          <w:t>Legislation Act</w:t>
        </w:r>
      </w:hyperlink>
      <w:r w:rsidR="00213A7A" w:rsidRPr="008E5850">
        <w:t>, dict, pt 1).</w:t>
      </w:r>
    </w:p>
    <w:p w14:paraId="67F20C33" w14:textId="198DACA7" w:rsidR="00E0687F" w:rsidRPr="00C954BE" w:rsidRDefault="00E0687F" w:rsidP="00E0687F">
      <w:pPr>
        <w:pStyle w:val="aNote"/>
      </w:pPr>
      <w:r w:rsidRPr="00C954BE">
        <w:rPr>
          <w:rStyle w:val="charItals"/>
        </w:rPr>
        <w:t>Note 2</w:t>
      </w:r>
      <w:r w:rsidRPr="00C954BE">
        <w:rPr>
          <w:rStyle w:val="charItals"/>
        </w:rPr>
        <w:tab/>
      </w:r>
      <w:r w:rsidRPr="00C954BE">
        <w:rPr>
          <w:iCs/>
        </w:rPr>
        <w:t xml:space="preserve">An owners corporation may open and maintain more than 1 account. </w:t>
      </w:r>
      <w:r w:rsidRPr="00C954BE">
        <w:t xml:space="preserve">Words in the singular number include the plural (see </w:t>
      </w:r>
      <w:hyperlink r:id="rId62" w:tooltip="A2001-14" w:history="1">
        <w:r w:rsidRPr="00C954BE">
          <w:rPr>
            <w:rStyle w:val="charCitHyperlinkAbbrev"/>
          </w:rPr>
          <w:t>Legislation Act</w:t>
        </w:r>
      </w:hyperlink>
      <w:r w:rsidRPr="00C954BE">
        <w:t>, s</w:t>
      </w:r>
      <w:r w:rsidR="00427C57">
        <w:t> </w:t>
      </w:r>
      <w:r w:rsidRPr="00C954BE">
        <w:t>145 (b)).</w:t>
      </w:r>
    </w:p>
    <w:p w14:paraId="7195C728" w14:textId="75B6218D" w:rsidR="0098669C" w:rsidRPr="008E5850" w:rsidRDefault="001624E1" w:rsidP="001624E1">
      <w:pPr>
        <w:pStyle w:val="Amain"/>
      </w:pPr>
      <w:r>
        <w:tab/>
      </w:r>
      <w:r w:rsidR="00803E46" w:rsidRPr="008E5850">
        <w:t>(2)</w:t>
      </w:r>
      <w:r w:rsidR="00803E46" w:rsidRPr="008E5850">
        <w:tab/>
      </w:r>
      <w:r w:rsidR="0098669C" w:rsidRPr="008E5850">
        <w:t>An owners corporation for a units plan with only 2 or 3 units may, by unopposed resolution, exempt itself from subsection</w:t>
      </w:r>
      <w:r w:rsidR="00427C57">
        <w:t xml:space="preserve"> </w:t>
      </w:r>
      <w:r w:rsidR="0098669C" w:rsidRPr="008E5850">
        <w:t>(1).</w:t>
      </w:r>
    </w:p>
    <w:p w14:paraId="1A063C40" w14:textId="77777777" w:rsidR="009869E6" w:rsidRPr="008E5850" w:rsidRDefault="00803E46" w:rsidP="00803E46">
      <w:pPr>
        <w:pStyle w:val="AH5Sec"/>
      </w:pPr>
      <w:bookmarkStart w:id="94" w:name="_Toc233038137"/>
      <w:r w:rsidRPr="00726319">
        <w:rPr>
          <w:rStyle w:val="CharSectNo"/>
        </w:rPr>
        <w:t>69</w:t>
      </w:r>
      <w:r w:rsidRPr="008E5850">
        <w:tab/>
      </w:r>
      <w:r w:rsidR="00213A7A" w:rsidRPr="008E5850">
        <w:t>Owners corporation may invest</w:t>
      </w:r>
      <w:bookmarkEnd w:id="94"/>
    </w:p>
    <w:p w14:paraId="7C421A52" w14:textId="77777777" w:rsidR="0098669C" w:rsidRPr="008E5850" w:rsidRDefault="001624E1" w:rsidP="001624E1">
      <w:pPr>
        <w:pStyle w:val="Amain"/>
      </w:pPr>
      <w:r>
        <w:tab/>
      </w:r>
      <w:r w:rsidR="00803E46" w:rsidRPr="008E5850">
        <w:t>(1)</w:t>
      </w:r>
      <w:r w:rsidR="00803E46" w:rsidRPr="008E5850">
        <w:tab/>
      </w:r>
      <w:r w:rsidR="0098669C" w:rsidRPr="008E5850">
        <w:t>An owners corporation may invest its money as it considers appropriate, subject to any direction by special resolution.</w:t>
      </w:r>
    </w:p>
    <w:p w14:paraId="0EF8A90A" w14:textId="77777777" w:rsidR="0098669C" w:rsidRPr="008E5850" w:rsidRDefault="001624E1" w:rsidP="001624E1">
      <w:pPr>
        <w:pStyle w:val="Amain"/>
      </w:pPr>
      <w:r>
        <w:tab/>
      </w:r>
      <w:r w:rsidR="00803E46" w:rsidRPr="008E5850">
        <w:t>(2)</w:t>
      </w:r>
      <w:r w:rsidR="00803E46" w:rsidRPr="008E5850">
        <w:tab/>
      </w:r>
      <w:r w:rsidR="0098669C" w:rsidRPr="008E5850">
        <w:t xml:space="preserve">However, an owners corporation must not invest in </w:t>
      </w:r>
      <w:r w:rsidR="00797AFC" w:rsidRPr="008E5850">
        <w:t>a mortgage</w:t>
      </w:r>
      <w:r w:rsidR="0098669C" w:rsidRPr="008E5850">
        <w:t xml:space="preserve"> of land.</w:t>
      </w:r>
    </w:p>
    <w:p w14:paraId="747991D0" w14:textId="77777777" w:rsidR="009869E6" w:rsidRPr="008E5850" w:rsidRDefault="00803E46" w:rsidP="00803E46">
      <w:pPr>
        <w:pStyle w:val="AH5Sec"/>
      </w:pPr>
      <w:bookmarkStart w:id="95" w:name="_Toc233038138"/>
      <w:r w:rsidRPr="00726319">
        <w:rPr>
          <w:rStyle w:val="CharSectNo"/>
        </w:rPr>
        <w:t>70</w:t>
      </w:r>
      <w:r w:rsidRPr="008E5850">
        <w:tab/>
      </w:r>
      <w:r w:rsidR="00797AFC" w:rsidRPr="008E5850">
        <w:t>Owners corporation may borrow</w:t>
      </w:r>
      <w:bookmarkEnd w:id="95"/>
    </w:p>
    <w:p w14:paraId="76DBC6B4" w14:textId="2C3A5BFD" w:rsidR="00797AFC" w:rsidRPr="008E5850" w:rsidRDefault="00797AFC" w:rsidP="00427C57">
      <w:pPr>
        <w:pStyle w:val="Amainreturn"/>
      </w:pPr>
      <w:r w:rsidRPr="008E5850">
        <w:t xml:space="preserve">An owners corporation may, if authorised by a special resolution, do </w:t>
      </w:r>
      <w:r w:rsidR="007F7599" w:rsidRPr="008E5850">
        <w:t>1</w:t>
      </w:r>
      <w:r w:rsidR="00427C57">
        <w:t> </w:t>
      </w:r>
      <w:r w:rsidRPr="008E5850">
        <w:t xml:space="preserve">or </w:t>
      </w:r>
      <w:r w:rsidR="007F7599" w:rsidRPr="008E5850">
        <w:t>more</w:t>
      </w:r>
      <w:r w:rsidRPr="008E5850">
        <w:t xml:space="preserve"> of the following:</w:t>
      </w:r>
    </w:p>
    <w:p w14:paraId="6862E831" w14:textId="77777777" w:rsidR="00797AFC" w:rsidRPr="008E5850" w:rsidRDefault="001624E1" w:rsidP="001624E1">
      <w:pPr>
        <w:pStyle w:val="Apara"/>
      </w:pPr>
      <w:r>
        <w:tab/>
      </w:r>
      <w:r w:rsidR="00803E46" w:rsidRPr="008E5850">
        <w:t>(a)</w:t>
      </w:r>
      <w:r w:rsidR="00803E46" w:rsidRPr="008E5850">
        <w:tab/>
      </w:r>
      <w:r w:rsidR="00797AFC" w:rsidRPr="008E5850">
        <w:t>borrow amounts required for the exercise of its functions;</w:t>
      </w:r>
    </w:p>
    <w:p w14:paraId="357282EF" w14:textId="77777777" w:rsidR="00797AFC" w:rsidRPr="008E5850" w:rsidRDefault="001624E1" w:rsidP="00427C57">
      <w:pPr>
        <w:pStyle w:val="Apara"/>
      </w:pPr>
      <w:r>
        <w:lastRenderedPageBreak/>
        <w:tab/>
      </w:r>
      <w:r w:rsidR="00803E46" w:rsidRPr="008E5850">
        <w:t>(b)</w:t>
      </w:r>
      <w:r w:rsidR="00803E46" w:rsidRPr="008E5850">
        <w:tab/>
      </w:r>
      <w:r w:rsidR="00797AFC" w:rsidRPr="008E5850">
        <w:t>secure the repayment of amounts borrowed by it and the payment of interest on amounts borrowed by it.</w:t>
      </w:r>
    </w:p>
    <w:p w14:paraId="0515CA38" w14:textId="77777777" w:rsidR="00797AFC" w:rsidRPr="008E5850" w:rsidRDefault="00797AFC" w:rsidP="007F7599">
      <w:pPr>
        <w:pStyle w:val="aNote"/>
      </w:pPr>
      <w:r w:rsidRPr="008E5850">
        <w:rPr>
          <w:rStyle w:val="charItals"/>
        </w:rPr>
        <w:t>Note</w:t>
      </w:r>
      <w:r w:rsidRPr="008E5850">
        <w:rPr>
          <w:rStyle w:val="charItals"/>
        </w:rPr>
        <w:tab/>
      </w:r>
      <w:r w:rsidR="007F7599" w:rsidRPr="008E5850">
        <w:t xml:space="preserve">Section </w:t>
      </w:r>
      <w:r w:rsidR="00361EAC" w:rsidRPr="008E5850">
        <w:t>20</w:t>
      </w:r>
      <w:r w:rsidR="007F7599" w:rsidRPr="008E5850">
        <w:t xml:space="preserve"> (2</w:t>
      </w:r>
      <w:r w:rsidRPr="008E5850">
        <w:t>) prevents the owners corporation from taking out a mortgage over the lease in the common property to secure repayment.</w:t>
      </w:r>
    </w:p>
    <w:p w14:paraId="2FFB6D15" w14:textId="77777777" w:rsidR="009869E6" w:rsidRPr="008E5850" w:rsidRDefault="00803E46" w:rsidP="00803E46">
      <w:pPr>
        <w:pStyle w:val="AH5Sec"/>
      </w:pPr>
      <w:bookmarkStart w:id="96" w:name="_Toc233038139"/>
      <w:r w:rsidRPr="00726319">
        <w:rPr>
          <w:rStyle w:val="CharSectNo"/>
        </w:rPr>
        <w:t>71</w:t>
      </w:r>
      <w:r w:rsidRPr="008E5850">
        <w:tab/>
      </w:r>
      <w:r w:rsidR="00797AFC" w:rsidRPr="008E5850">
        <w:t>Owners corporation must not carry on business</w:t>
      </w:r>
      <w:bookmarkEnd w:id="96"/>
    </w:p>
    <w:p w14:paraId="5B9494F2" w14:textId="77777777" w:rsidR="0098669C" w:rsidRPr="008E5850" w:rsidRDefault="001624E1" w:rsidP="00427C57">
      <w:pPr>
        <w:pStyle w:val="Amain"/>
      </w:pPr>
      <w:r>
        <w:tab/>
      </w:r>
      <w:r w:rsidR="00803E46" w:rsidRPr="008E5850">
        <w:t>(1)</w:t>
      </w:r>
      <w:r w:rsidR="00803E46" w:rsidRPr="008E5850">
        <w:tab/>
      </w:r>
      <w:r w:rsidR="0098669C" w:rsidRPr="008E5850">
        <w:t>An owners corporation must not carry on business except in the exercise of its functions.</w:t>
      </w:r>
    </w:p>
    <w:p w14:paraId="46BD8255" w14:textId="77777777" w:rsidR="00491ECE" w:rsidRPr="00626AFC" w:rsidRDefault="00491ECE" w:rsidP="00491ECE">
      <w:pPr>
        <w:pStyle w:val="aNote"/>
      </w:pPr>
      <w:r w:rsidRPr="00D54E00">
        <w:rPr>
          <w:rStyle w:val="charItals"/>
        </w:rPr>
        <w:t>Note</w:t>
      </w:r>
      <w:r w:rsidRPr="00D54E00">
        <w:rPr>
          <w:rStyle w:val="charItals"/>
        </w:rPr>
        <w:tab/>
      </w:r>
      <w:r w:rsidRPr="00626AFC">
        <w:rPr>
          <w:iCs/>
        </w:rPr>
        <w:t xml:space="preserve">An owners corporation that receives </w:t>
      </w:r>
      <w:r w:rsidRPr="00626AFC">
        <w:t>income from subletting the common property or operating sustainability infrastructure is not carrying on business (see s</w:t>
      </w:r>
      <w:r>
        <w:t xml:space="preserve"> </w:t>
      </w:r>
      <w:r w:rsidRPr="00626AFC">
        <w:t>20</w:t>
      </w:r>
      <w:r>
        <w:t xml:space="preserve"> </w:t>
      </w:r>
      <w:r w:rsidRPr="00626AFC">
        <w:t>(5) and s</w:t>
      </w:r>
      <w:r>
        <w:t xml:space="preserve"> </w:t>
      </w:r>
      <w:r w:rsidRPr="00626AFC">
        <w:t>23</w:t>
      </w:r>
      <w:r>
        <w:t xml:space="preserve"> </w:t>
      </w:r>
      <w:r w:rsidRPr="00626AFC">
        <w:t>(4)).</w:t>
      </w:r>
    </w:p>
    <w:p w14:paraId="4CAB6A3B" w14:textId="77777777" w:rsidR="0098669C" w:rsidRPr="008E5850" w:rsidRDefault="001624E1" w:rsidP="00427C57">
      <w:pPr>
        <w:pStyle w:val="Amain"/>
      </w:pPr>
      <w:r>
        <w:tab/>
      </w:r>
      <w:r w:rsidR="00803E46" w:rsidRPr="008E5850">
        <w:t>(2)</w:t>
      </w:r>
      <w:r w:rsidR="00803E46" w:rsidRPr="008E5850">
        <w:tab/>
      </w:r>
      <w:r w:rsidR="0098669C" w:rsidRPr="008E5850">
        <w:t>If an owners corporation contravenes subsection (1), each executive member of the corporation at the time of the breach commits an offence.</w:t>
      </w:r>
    </w:p>
    <w:p w14:paraId="67173C90" w14:textId="77777777" w:rsidR="0098669C" w:rsidRPr="008E5850" w:rsidRDefault="0098669C" w:rsidP="00427C57">
      <w:pPr>
        <w:pStyle w:val="Penalty"/>
      </w:pPr>
      <w:r w:rsidRPr="008E5850">
        <w:t>Maximum penalty:  50 penalty units.</w:t>
      </w:r>
    </w:p>
    <w:p w14:paraId="017B4612" w14:textId="09E5806A" w:rsidR="0098669C" w:rsidRPr="008E5850" w:rsidRDefault="001624E1" w:rsidP="001624E1">
      <w:pPr>
        <w:pStyle w:val="Amain"/>
      </w:pPr>
      <w:r>
        <w:tab/>
      </w:r>
      <w:r w:rsidR="00803E46" w:rsidRPr="008E5850">
        <w:t>(3)</w:t>
      </w:r>
      <w:r w:rsidR="00803E46" w:rsidRPr="008E5850">
        <w:tab/>
      </w:r>
      <w:r w:rsidR="0098669C" w:rsidRPr="008E5850">
        <w:t>It is a defence to a prosecution for an offence against subsection</w:t>
      </w:r>
      <w:r w:rsidR="00427C57">
        <w:t xml:space="preserve"> </w:t>
      </w:r>
      <w:r w:rsidR="0098669C" w:rsidRPr="008E5850">
        <w:t>(2) if the defendant proves that—</w:t>
      </w:r>
    </w:p>
    <w:p w14:paraId="713BC746" w14:textId="77777777" w:rsidR="0098669C" w:rsidRPr="008E5850" w:rsidRDefault="001624E1" w:rsidP="001624E1">
      <w:pPr>
        <w:pStyle w:val="Apara"/>
      </w:pPr>
      <w:r>
        <w:tab/>
      </w:r>
      <w:r w:rsidR="00803E46" w:rsidRPr="008E5850">
        <w:t>(a)</w:t>
      </w:r>
      <w:r w:rsidR="00803E46" w:rsidRPr="008E5850">
        <w:tab/>
      </w:r>
      <w:r w:rsidR="0098669C" w:rsidRPr="008E5850">
        <w:t>the defendant took reasonable steps to ensure that the contravention did not happen; or</w:t>
      </w:r>
    </w:p>
    <w:p w14:paraId="1D58C51D" w14:textId="77777777" w:rsidR="0098669C" w:rsidRPr="008E5850" w:rsidRDefault="001624E1" w:rsidP="001624E1">
      <w:pPr>
        <w:pStyle w:val="Apara"/>
      </w:pPr>
      <w:r>
        <w:tab/>
      </w:r>
      <w:r w:rsidR="00803E46" w:rsidRPr="008E5850">
        <w:t>(b)</w:t>
      </w:r>
      <w:r w:rsidR="00803E46" w:rsidRPr="008E5850">
        <w:tab/>
      </w:r>
      <w:r w:rsidR="0098669C" w:rsidRPr="008E5850">
        <w:t>the contravention happened without the defendant’s knowledge.</w:t>
      </w:r>
    </w:p>
    <w:p w14:paraId="718EB223" w14:textId="77777777" w:rsidR="0001576B" w:rsidRPr="00726319" w:rsidRDefault="00803E46" w:rsidP="00803E46">
      <w:pPr>
        <w:pStyle w:val="AH3Div"/>
      </w:pPr>
      <w:bookmarkStart w:id="97" w:name="_Toc233038140"/>
      <w:r w:rsidRPr="00726319">
        <w:rPr>
          <w:rStyle w:val="CharDivNo"/>
        </w:rPr>
        <w:t>Division 5.2</w:t>
      </w:r>
      <w:r w:rsidRPr="008E5850">
        <w:tab/>
      </w:r>
      <w:r w:rsidR="0001576B" w:rsidRPr="00726319">
        <w:rPr>
          <w:rStyle w:val="CharDivText"/>
        </w:rPr>
        <w:t>Administrative</w:t>
      </w:r>
      <w:r w:rsidR="00774050" w:rsidRPr="00726319">
        <w:rPr>
          <w:rStyle w:val="CharDivText"/>
        </w:rPr>
        <w:t>, special purpose</w:t>
      </w:r>
      <w:r w:rsidR="0001576B" w:rsidRPr="00726319">
        <w:rPr>
          <w:rStyle w:val="CharDivText"/>
        </w:rPr>
        <w:t xml:space="preserve"> and </w:t>
      </w:r>
      <w:r w:rsidR="00B517D2" w:rsidRPr="00726319">
        <w:rPr>
          <w:rStyle w:val="CharDivText"/>
        </w:rPr>
        <w:t>sinking</w:t>
      </w:r>
      <w:r w:rsidR="0001576B" w:rsidRPr="00726319">
        <w:rPr>
          <w:rStyle w:val="CharDivText"/>
        </w:rPr>
        <w:t xml:space="preserve"> funds</w:t>
      </w:r>
      <w:bookmarkEnd w:id="97"/>
    </w:p>
    <w:p w14:paraId="0A54E94C" w14:textId="77777777" w:rsidR="009869E6" w:rsidRPr="008E5850" w:rsidRDefault="00803E46" w:rsidP="00803E46">
      <w:pPr>
        <w:pStyle w:val="AH5Sec"/>
      </w:pPr>
      <w:bookmarkStart w:id="98" w:name="_Toc233038141"/>
      <w:r w:rsidRPr="00726319">
        <w:rPr>
          <w:rStyle w:val="CharSectNo"/>
        </w:rPr>
        <w:t>72</w:t>
      </w:r>
      <w:r w:rsidRPr="008E5850">
        <w:tab/>
      </w:r>
      <w:r w:rsidR="0001576B" w:rsidRPr="008E5850">
        <w:t>Definitions—</w:t>
      </w:r>
      <w:r w:rsidR="00364349" w:rsidRPr="008E5850">
        <w:t xml:space="preserve">div </w:t>
      </w:r>
      <w:r w:rsidR="00361EAC" w:rsidRPr="008E5850">
        <w:t>5</w:t>
      </w:r>
      <w:r w:rsidR="00364349" w:rsidRPr="008E5850">
        <w:t>.2</w:t>
      </w:r>
      <w:bookmarkEnd w:id="98"/>
    </w:p>
    <w:p w14:paraId="7686B065" w14:textId="77777777" w:rsidR="0001576B" w:rsidRPr="008E5850" w:rsidRDefault="0001576B" w:rsidP="00427C57">
      <w:pPr>
        <w:pStyle w:val="Amainreturn"/>
      </w:pPr>
      <w:r w:rsidRPr="008E5850">
        <w:t>In this division:</w:t>
      </w:r>
    </w:p>
    <w:p w14:paraId="2829FDD7" w14:textId="77777777" w:rsidR="00361FD7" w:rsidRPr="008E5850" w:rsidRDefault="00361FD7" w:rsidP="00803E46">
      <w:pPr>
        <w:pStyle w:val="aDef"/>
      </w:pPr>
      <w:r w:rsidRPr="00AE568C">
        <w:rPr>
          <w:rStyle w:val="charBoldItals"/>
        </w:rPr>
        <w:t>administrative fund</w:t>
      </w:r>
      <w:r w:rsidRPr="008E5850">
        <w:t xml:space="preserve">—see section </w:t>
      </w:r>
      <w:r w:rsidR="00DE70EA" w:rsidRPr="008E5850">
        <w:t>73</w:t>
      </w:r>
      <w:r w:rsidRPr="008E5850">
        <w:t>.</w:t>
      </w:r>
    </w:p>
    <w:p w14:paraId="6DFBF15A" w14:textId="5F5C2576" w:rsidR="00CD7535" w:rsidRPr="008E5850" w:rsidRDefault="00CD7535" w:rsidP="00803E46">
      <w:pPr>
        <w:pStyle w:val="aDef"/>
      </w:pPr>
      <w:r w:rsidRPr="00AE568C">
        <w:rPr>
          <w:rStyle w:val="charBoldItals"/>
        </w:rPr>
        <w:t>expected sinking fund expenditure</w:t>
      </w:r>
      <w:r w:rsidRPr="008E5850">
        <w:t>—see section 83</w:t>
      </w:r>
      <w:r w:rsidR="008A2088">
        <w:t xml:space="preserve"> (1)</w:t>
      </w:r>
      <w:r w:rsidRPr="008E5850">
        <w:t>.</w:t>
      </w:r>
    </w:p>
    <w:p w14:paraId="7566F823" w14:textId="77777777" w:rsidR="00306449" w:rsidRPr="008E5850" w:rsidRDefault="00306449" w:rsidP="00803E46">
      <w:pPr>
        <w:pStyle w:val="aDef"/>
      </w:pPr>
      <w:r w:rsidRPr="00AE568C">
        <w:rPr>
          <w:rStyle w:val="charBoldItals"/>
        </w:rPr>
        <w:t>general fund</w:t>
      </w:r>
      <w:r w:rsidR="00934210" w:rsidRPr="008E5850">
        <w:t>, of an owners corporation,</w:t>
      </w:r>
      <w:r w:rsidR="004A10C1" w:rsidRPr="00AE568C">
        <w:t xml:space="preserve"> </w:t>
      </w:r>
      <w:r w:rsidR="004A10C1" w:rsidRPr="008E5850">
        <w:t xml:space="preserve">means the </w:t>
      </w:r>
      <w:r w:rsidR="004D7715" w:rsidRPr="008E5850">
        <w:t xml:space="preserve">corporation’s </w:t>
      </w:r>
      <w:r w:rsidR="004A10C1" w:rsidRPr="008E5850">
        <w:t>administrative fund or a special purpose fund.</w:t>
      </w:r>
    </w:p>
    <w:p w14:paraId="0A4A4D08" w14:textId="77777777" w:rsidR="001C6A2B" w:rsidRPr="008E5850" w:rsidRDefault="001C6A2B" w:rsidP="00803E46">
      <w:pPr>
        <w:pStyle w:val="aDef"/>
      </w:pPr>
      <w:r w:rsidRPr="00AE568C">
        <w:rPr>
          <w:rStyle w:val="charBoldItals"/>
        </w:rPr>
        <w:lastRenderedPageBreak/>
        <w:t>general fund budget</w:t>
      </w:r>
      <w:r w:rsidR="00DE70EA" w:rsidRPr="008E5850">
        <w:t>—see section 75</w:t>
      </w:r>
      <w:r w:rsidRPr="008E5850">
        <w:t xml:space="preserve"> (1).</w:t>
      </w:r>
    </w:p>
    <w:p w14:paraId="606790B0" w14:textId="77777777" w:rsidR="00321BBD" w:rsidRPr="008E5850" w:rsidRDefault="00321BBD" w:rsidP="00803E46">
      <w:pPr>
        <w:pStyle w:val="aDef"/>
      </w:pPr>
      <w:r w:rsidRPr="00AE568C">
        <w:rPr>
          <w:rStyle w:val="charBoldItals"/>
        </w:rPr>
        <w:t>sinking fund</w:t>
      </w:r>
      <w:r w:rsidRPr="008E5850">
        <w:t xml:space="preserve">—see section </w:t>
      </w:r>
      <w:r w:rsidR="00CD7535" w:rsidRPr="008E5850">
        <w:t>81</w:t>
      </w:r>
      <w:r w:rsidRPr="008E5850">
        <w:t xml:space="preserve"> (2).</w:t>
      </w:r>
    </w:p>
    <w:p w14:paraId="00269552" w14:textId="77777777" w:rsidR="008C4C92" w:rsidRPr="008E5850" w:rsidRDefault="008C4C92" w:rsidP="00803E46">
      <w:pPr>
        <w:pStyle w:val="aDef"/>
      </w:pPr>
      <w:r w:rsidRPr="00AE568C">
        <w:rPr>
          <w:rStyle w:val="charBoldItals"/>
        </w:rPr>
        <w:t>sinking fund contribution</w:t>
      </w:r>
      <w:r w:rsidRPr="008E5850">
        <w:t xml:space="preserve">—see section </w:t>
      </w:r>
      <w:r w:rsidR="00DE70EA" w:rsidRPr="008E5850">
        <w:t>89</w:t>
      </w:r>
      <w:r w:rsidRPr="008E5850">
        <w:t xml:space="preserve"> (1).</w:t>
      </w:r>
    </w:p>
    <w:p w14:paraId="633B150C" w14:textId="77777777" w:rsidR="0001576B" w:rsidRPr="008E5850" w:rsidRDefault="0001576B" w:rsidP="00803E46">
      <w:pPr>
        <w:pStyle w:val="aDef"/>
      </w:pPr>
      <w:r w:rsidRPr="00AE568C">
        <w:rPr>
          <w:rStyle w:val="charBoldItals"/>
        </w:rPr>
        <w:t>sinking fund plan</w:t>
      </w:r>
      <w:r w:rsidRPr="008E5850">
        <w:t xml:space="preserve">—see section </w:t>
      </w:r>
      <w:r w:rsidR="00361EAC" w:rsidRPr="008E5850">
        <w:t>82</w:t>
      </w:r>
      <w:r w:rsidR="004339AC" w:rsidRPr="008E5850">
        <w:t xml:space="preserve"> (2)</w:t>
      </w:r>
      <w:r w:rsidRPr="008E5850">
        <w:t>.</w:t>
      </w:r>
    </w:p>
    <w:p w14:paraId="6CA35848" w14:textId="77777777" w:rsidR="00733395" w:rsidRPr="008E5850" w:rsidRDefault="00733395" w:rsidP="00803E46">
      <w:pPr>
        <w:pStyle w:val="aDef"/>
      </w:pPr>
      <w:r w:rsidRPr="00AE568C">
        <w:rPr>
          <w:rStyle w:val="charBoldItals"/>
        </w:rPr>
        <w:t>special purpose fund</w:t>
      </w:r>
      <w:r w:rsidRPr="008E5850">
        <w:t xml:space="preserve">—see section </w:t>
      </w:r>
      <w:r w:rsidR="00DE70EA" w:rsidRPr="008E5850">
        <w:t>74</w:t>
      </w:r>
      <w:r w:rsidR="00B31E5E" w:rsidRPr="008E5850">
        <w:t xml:space="preserve"> (1</w:t>
      </w:r>
      <w:r w:rsidRPr="008E5850">
        <w:t>).</w:t>
      </w:r>
    </w:p>
    <w:p w14:paraId="517EB219" w14:textId="70C902DF" w:rsidR="00D13C2E" w:rsidRPr="008E5850" w:rsidRDefault="00D13C2E" w:rsidP="00803E46">
      <w:pPr>
        <w:pStyle w:val="aDef"/>
      </w:pPr>
      <w:r w:rsidRPr="00AE568C">
        <w:rPr>
          <w:rStyle w:val="charBoldItals"/>
        </w:rPr>
        <w:t xml:space="preserve">total </w:t>
      </w:r>
      <w:r w:rsidR="008660AE" w:rsidRPr="00AE568C">
        <w:rPr>
          <w:rStyle w:val="charBoldItals"/>
        </w:rPr>
        <w:t xml:space="preserve">general fund </w:t>
      </w:r>
      <w:r w:rsidRPr="00AE568C">
        <w:rPr>
          <w:rStyle w:val="charBoldItals"/>
        </w:rPr>
        <w:t>contribution</w:t>
      </w:r>
      <w:r w:rsidR="0084787A" w:rsidRPr="008E5850">
        <w:t xml:space="preserve">—see section </w:t>
      </w:r>
      <w:r w:rsidR="00DE70EA" w:rsidRPr="008E5850">
        <w:t>75</w:t>
      </w:r>
      <w:r w:rsidR="0084787A" w:rsidRPr="008E5850">
        <w:t xml:space="preserve"> (2) (a)</w:t>
      </w:r>
      <w:r w:rsidR="00D17D6A">
        <w:t xml:space="preserve"> (i)</w:t>
      </w:r>
      <w:r w:rsidR="0084787A" w:rsidRPr="008E5850">
        <w:t>.</w:t>
      </w:r>
    </w:p>
    <w:p w14:paraId="04835150" w14:textId="77777777" w:rsidR="003573F0" w:rsidRPr="002C3B74" w:rsidRDefault="003573F0" w:rsidP="003573F0">
      <w:pPr>
        <w:pStyle w:val="aDef"/>
      </w:pPr>
      <w:r w:rsidRPr="002E3E25">
        <w:rPr>
          <w:rStyle w:val="charBoldItals"/>
        </w:rPr>
        <w:t>total sinking fund contribution</w:t>
      </w:r>
      <w:r w:rsidRPr="002C3B74">
        <w:t>—see section 82 (3) (b).</w:t>
      </w:r>
    </w:p>
    <w:p w14:paraId="3CD31093" w14:textId="77777777" w:rsidR="009869E6" w:rsidRPr="008E5850" w:rsidRDefault="00803E46" w:rsidP="00803E46">
      <w:pPr>
        <w:pStyle w:val="AH5Sec"/>
      </w:pPr>
      <w:bookmarkStart w:id="99" w:name="_Toc233038142"/>
      <w:r w:rsidRPr="00726319">
        <w:rPr>
          <w:rStyle w:val="CharSectNo"/>
        </w:rPr>
        <w:t>73</w:t>
      </w:r>
      <w:r w:rsidRPr="008E5850">
        <w:tab/>
      </w:r>
      <w:r w:rsidR="0001094B" w:rsidRPr="008E5850">
        <w:t>Administrative fund</w:t>
      </w:r>
      <w:bookmarkEnd w:id="99"/>
    </w:p>
    <w:p w14:paraId="082FBF2F" w14:textId="77777777" w:rsidR="0098669C" w:rsidRPr="008E5850" w:rsidRDefault="0098669C" w:rsidP="00C557E6">
      <w:pPr>
        <w:pStyle w:val="Amainreturn"/>
      </w:pPr>
      <w:r w:rsidRPr="008E5850">
        <w:t xml:space="preserve">An owners corporation </w:t>
      </w:r>
      <w:r w:rsidR="00361EAC" w:rsidRPr="008E5850">
        <w:t xml:space="preserve">for a units plan </w:t>
      </w:r>
      <w:r w:rsidRPr="008E5850">
        <w:t>must establish a fund for the general administration of the corporation (</w:t>
      </w:r>
      <w:r w:rsidR="0020575D" w:rsidRPr="008E5850">
        <w:t>an</w:t>
      </w:r>
      <w:r w:rsidRPr="008E5850">
        <w:t xml:space="preserve"> </w:t>
      </w:r>
      <w:r w:rsidRPr="008E5850">
        <w:rPr>
          <w:rStyle w:val="charBoldItals"/>
        </w:rPr>
        <w:t>administrative fund</w:t>
      </w:r>
      <w:r w:rsidRPr="008E5850">
        <w:t>).</w:t>
      </w:r>
    </w:p>
    <w:p w14:paraId="2AC61124" w14:textId="77777777" w:rsidR="009869E6" w:rsidRPr="008E5850" w:rsidRDefault="00803E46" w:rsidP="00803E46">
      <w:pPr>
        <w:pStyle w:val="AH5Sec"/>
      </w:pPr>
      <w:bookmarkStart w:id="100" w:name="_Toc233038143"/>
      <w:r w:rsidRPr="00726319">
        <w:rPr>
          <w:rStyle w:val="CharSectNo"/>
        </w:rPr>
        <w:t>74</w:t>
      </w:r>
      <w:r w:rsidRPr="008E5850">
        <w:tab/>
      </w:r>
      <w:r w:rsidR="0038030A" w:rsidRPr="008E5850">
        <w:t>Special purpose fund</w:t>
      </w:r>
      <w:bookmarkEnd w:id="100"/>
    </w:p>
    <w:p w14:paraId="0B8C6C38" w14:textId="77777777" w:rsidR="0098669C" w:rsidRPr="008E5850" w:rsidRDefault="001624E1" w:rsidP="001624E1">
      <w:pPr>
        <w:pStyle w:val="Amain"/>
      </w:pPr>
      <w:r>
        <w:tab/>
      </w:r>
      <w:r w:rsidR="00803E46" w:rsidRPr="008E5850">
        <w:t>(1)</w:t>
      </w:r>
      <w:r w:rsidR="00803E46" w:rsidRPr="008E5850">
        <w:tab/>
      </w:r>
      <w:r w:rsidR="0098669C" w:rsidRPr="008E5850">
        <w:t xml:space="preserve">An owners corporation </w:t>
      </w:r>
      <w:r w:rsidR="00361EAC" w:rsidRPr="008E5850">
        <w:t xml:space="preserve">for a units plan </w:t>
      </w:r>
      <w:r w:rsidR="0098669C" w:rsidRPr="008E5850">
        <w:t>may, b</w:t>
      </w:r>
      <w:r w:rsidR="0046112F" w:rsidRPr="008E5850">
        <w:t>y special resolution, establish</w:t>
      </w:r>
      <w:r w:rsidR="0001094B" w:rsidRPr="008E5850">
        <w:t xml:space="preserve"> fund</w:t>
      </w:r>
      <w:r w:rsidR="0046112F" w:rsidRPr="008E5850">
        <w:t>s for particular purposes</w:t>
      </w:r>
      <w:r w:rsidR="0098669C" w:rsidRPr="008E5850">
        <w:t xml:space="preserve"> (a </w:t>
      </w:r>
      <w:r w:rsidR="0098669C" w:rsidRPr="008E5850">
        <w:rPr>
          <w:rStyle w:val="charBoldItals"/>
        </w:rPr>
        <w:t>special purpose fund</w:t>
      </w:r>
      <w:r w:rsidR="0098669C" w:rsidRPr="008E5850">
        <w:t>).</w:t>
      </w:r>
    </w:p>
    <w:p w14:paraId="25206787" w14:textId="77777777" w:rsidR="0098669C" w:rsidRPr="008E5850" w:rsidRDefault="001624E1" w:rsidP="001624E1">
      <w:pPr>
        <w:pStyle w:val="Amain"/>
      </w:pPr>
      <w:r>
        <w:tab/>
      </w:r>
      <w:r w:rsidR="00803E46" w:rsidRPr="008E5850">
        <w:t>(2)</w:t>
      </w:r>
      <w:r w:rsidR="00803E46" w:rsidRPr="008E5850">
        <w:tab/>
      </w:r>
      <w:r w:rsidR="0046112F" w:rsidRPr="008E5850">
        <w:t>The purposes</w:t>
      </w:r>
      <w:r w:rsidR="0098669C" w:rsidRPr="008E5850">
        <w:t xml:space="preserve"> for which a special purpose fund may be used may only be changed by special resolution of the owners corporation.</w:t>
      </w:r>
    </w:p>
    <w:p w14:paraId="67306EF2" w14:textId="77777777" w:rsidR="009869E6" w:rsidRPr="008E5850" w:rsidRDefault="00803E46" w:rsidP="00803E46">
      <w:pPr>
        <w:pStyle w:val="AH5Sec"/>
      </w:pPr>
      <w:bookmarkStart w:id="101" w:name="_Toc233038144"/>
      <w:r w:rsidRPr="00726319">
        <w:rPr>
          <w:rStyle w:val="CharSectNo"/>
        </w:rPr>
        <w:t>75</w:t>
      </w:r>
      <w:r w:rsidRPr="008E5850">
        <w:tab/>
      </w:r>
      <w:r w:rsidR="0038030A" w:rsidRPr="008E5850">
        <w:t>General fund</w:t>
      </w:r>
      <w:r w:rsidR="002A27AA" w:rsidRPr="008E5850">
        <w:t>—b</w:t>
      </w:r>
      <w:r w:rsidR="002C2292" w:rsidRPr="008E5850">
        <w:t>udget</w:t>
      </w:r>
      <w:bookmarkEnd w:id="101"/>
    </w:p>
    <w:p w14:paraId="481D3000" w14:textId="46896279" w:rsidR="002C2292" w:rsidRPr="008E5850" w:rsidRDefault="001624E1" w:rsidP="00427C57">
      <w:pPr>
        <w:pStyle w:val="Amain"/>
      </w:pPr>
      <w:r>
        <w:tab/>
      </w:r>
      <w:r w:rsidR="00803E46" w:rsidRPr="008E5850">
        <w:t>(1)</w:t>
      </w:r>
      <w:r w:rsidR="00803E46" w:rsidRPr="008E5850">
        <w:tab/>
      </w:r>
      <w:r w:rsidR="002C2292" w:rsidRPr="008E5850">
        <w:t xml:space="preserve">At each annual general meeting of an owners corporation, the corporation must, by ordinary resolution, approve a budget </w:t>
      </w:r>
      <w:r w:rsidR="00361EAC" w:rsidRPr="008E5850">
        <w:t>(the</w:t>
      </w:r>
      <w:r w:rsidR="00427C57">
        <w:t> </w:t>
      </w:r>
      <w:r w:rsidR="00E36580" w:rsidRPr="008E5850">
        <w:rPr>
          <w:rStyle w:val="charBoldItals"/>
        </w:rPr>
        <w:t>general fund budget</w:t>
      </w:r>
      <w:r w:rsidR="00361EAC" w:rsidRPr="008E5850">
        <w:t xml:space="preserve">) </w:t>
      </w:r>
      <w:r w:rsidR="002C2292" w:rsidRPr="008E5850">
        <w:t>for the administrative fund and each special purpose fund for the financial year in which the meeting is held.</w:t>
      </w:r>
    </w:p>
    <w:p w14:paraId="22C75408" w14:textId="77777777" w:rsidR="003C557D" w:rsidRPr="008E5850" w:rsidRDefault="001624E1" w:rsidP="00266715">
      <w:pPr>
        <w:pStyle w:val="Amain"/>
        <w:keepNext/>
      </w:pPr>
      <w:r>
        <w:lastRenderedPageBreak/>
        <w:tab/>
      </w:r>
      <w:r w:rsidR="00803E46" w:rsidRPr="008E5850">
        <w:t>(2)</w:t>
      </w:r>
      <w:r w:rsidR="00803E46" w:rsidRPr="008E5850">
        <w:tab/>
      </w:r>
      <w:r w:rsidR="002C2292" w:rsidRPr="008E5850">
        <w:t xml:space="preserve">The </w:t>
      </w:r>
      <w:r w:rsidR="00E36580" w:rsidRPr="008E5850">
        <w:t>general fund budget</w:t>
      </w:r>
      <w:r w:rsidR="002C2292" w:rsidRPr="008E5850">
        <w:t xml:space="preserve"> must state</w:t>
      </w:r>
      <w:r w:rsidR="003C557D" w:rsidRPr="008E5850">
        <w:t xml:space="preserve"> for the financial year in which the annual general meeting is held—</w:t>
      </w:r>
    </w:p>
    <w:p w14:paraId="6126F2DA" w14:textId="77777777" w:rsidR="0086136A" w:rsidRPr="00445AD0" w:rsidRDefault="0086136A" w:rsidP="00266715">
      <w:pPr>
        <w:pStyle w:val="Apara"/>
        <w:keepNext/>
      </w:pPr>
      <w:r w:rsidRPr="00445AD0">
        <w:tab/>
        <w:t>(a)</w:t>
      </w:r>
      <w:r w:rsidRPr="00445AD0">
        <w:tab/>
        <w:t>an estimate of—</w:t>
      </w:r>
    </w:p>
    <w:p w14:paraId="2E3F8584" w14:textId="77777777" w:rsidR="0086136A" w:rsidRPr="00445AD0" w:rsidRDefault="0086136A" w:rsidP="0086136A">
      <w:pPr>
        <w:pStyle w:val="Asubpara"/>
      </w:pPr>
      <w:r w:rsidRPr="00445AD0">
        <w:tab/>
        <w:t>(i)</w:t>
      </w:r>
      <w:r w:rsidRPr="00445AD0">
        <w:tab/>
        <w:t xml:space="preserve">the total contributions (the </w:t>
      </w:r>
      <w:r w:rsidRPr="00445AD0">
        <w:rPr>
          <w:rStyle w:val="charBoldItals"/>
        </w:rPr>
        <w:t>total general fund contribution</w:t>
      </w:r>
      <w:r w:rsidRPr="00445AD0">
        <w:t>) to be paid into the general fund by the owners corporation’s members; and</w:t>
      </w:r>
    </w:p>
    <w:p w14:paraId="55F1D725" w14:textId="77777777" w:rsidR="0086136A" w:rsidRPr="00445AD0" w:rsidRDefault="0086136A" w:rsidP="0086136A">
      <w:pPr>
        <w:pStyle w:val="Asubpara"/>
      </w:pPr>
      <w:r w:rsidRPr="00445AD0">
        <w:tab/>
        <w:t>(ii)</w:t>
      </w:r>
      <w:r w:rsidRPr="00445AD0">
        <w:tab/>
        <w:t>if there is a special resolution under section 78 (2) (b)—the general fund contribution payable by each unit owner, or unit owner in a particular class; and</w:t>
      </w:r>
    </w:p>
    <w:p w14:paraId="25A282D1" w14:textId="77777777" w:rsidR="00EC0173" w:rsidRPr="008E5850" w:rsidRDefault="001624E1" w:rsidP="001624E1">
      <w:pPr>
        <w:pStyle w:val="Apara"/>
      </w:pPr>
      <w:r>
        <w:tab/>
      </w:r>
      <w:r w:rsidR="00803E46" w:rsidRPr="008E5850">
        <w:t>(b)</w:t>
      </w:r>
      <w:r w:rsidR="00803E46" w:rsidRPr="008E5850">
        <w:tab/>
      </w:r>
      <w:r w:rsidR="00EC0173" w:rsidRPr="008E5850">
        <w:t>an estimate of any other amounts t</w:t>
      </w:r>
      <w:r w:rsidR="00453DD3" w:rsidRPr="008E5850">
        <w:t>o be paid into the general fund</w:t>
      </w:r>
      <w:r w:rsidR="00EC0173" w:rsidRPr="008E5850">
        <w:t>; and</w:t>
      </w:r>
    </w:p>
    <w:p w14:paraId="66814060" w14:textId="77777777" w:rsidR="00022353" w:rsidRPr="008E5850" w:rsidRDefault="001624E1" w:rsidP="001624E1">
      <w:pPr>
        <w:pStyle w:val="Apara"/>
      </w:pPr>
      <w:r>
        <w:tab/>
      </w:r>
      <w:r w:rsidR="00803E46" w:rsidRPr="008E5850">
        <w:t>(c)</w:t>
      </w:r>
      <w:r w:rsidR="00803E46" w:rsidRPr="008E5850">
        <w:tab/>
      </w:r>
      <w:r w:rsidR="00EE74CA" w:rsidRPr="008E5850">
        <w:t>an e</w:t>
      </w:r>
      <w:r w:rsidR="00EC0173" w:rsidRPr="008E5850">
        <w:t xml:space="preserve">stimate of payments to </w:t>
      </w:r>
      <w:r w:rsidR="00453DD3" w:rsidRPr="008E5850">
        <w:t>be made out of the general fund</w:t>
      </w:r>
      <w:r w:rsidR="00022353" w:rsidRPr="008E5850">
        <w:t xml:space="preserve"> </w:t>
      </w:r>
      <w:r w:rsidR="002E496B" w:rsidRPr="008E5850">
        <w:t>including</w:t>
      </w:r>
      <w:r w:rsidR="002452F3" w:rsidRPr="008E5850">
        <w:t xml:space="preserve"> an estimate of </w:t>
      </w:r>
      <w:r w:rsidR="002E496B" w:rsidRPr="008E5850">
        <w:t>payments</w:t>
      </w:r>
      <w:r w:rsidR="002452F3" w:rsidRPr="008E5850">
        <w:t xml:space="preserve"> necessary</w:t>
      </w:r>
      <w:r w:rsidR="00022353" w:rsidRPr="008E5850">
        <w:t>—</w:t>
      </w:r>
    </w:p>
    <w:p w14:paraId="078F826A" w14:textId="77777777" w:rsidR="00060E76" w:rsidRPr="008E5850" w:rsidRDefault="001624E1" w:rsidP="001624E1">
      <w:pPr>
        <w:pStyle w:val="Asubpara"/>
      </w:pPr>
      <w:r>
        <w:tab/>
      </w:r>
      <w:r w:rsidR="00803E46" w:rsidRPr="008E5850">
        <w:t>(i)</w:t>
      </w:r>
      <w:r w:rsidR="00803E46" w:rsidRPr="008E5850">
        <w:tab/>
      </w:r>
      <w:r w:rsidR="00060E76" w:rsidRPr="008E5850">
        <w:t xml:space="preserve">to maintain in good condition on a day-to-day basis the common property and any other property held by the owners corporation; </w:t>
      </w:r>
      <w:r w:rsidR="009F3933" w:rsidRPr="008E5850">
        <w:t>and</w:t>
      </w:r>
    </w:p>
    <w:p w14:paraId="278AC053" w14:textId="77777777" w:rsidR="002E496B" w:rsidRPr="008E5850" w:rsidRDefault="001624E1" w:rsidP="001624E1">
      <w:pPr>
        <w:pStyle w:val="Asubpara"/>
      </w:pPr>
      <w:r>
        <w:tab/>
      </w:r>
      <w:r w:rsidR="00803E46" w:rsidRPr="008E5850">
        <w:t>(ii)</w:t>
      </w:r>
      <w:r w:rsidR="00803E46" w:rsidRPr="008E5850">
        <w:tab/>
      </w:r>
      <w:r w:rsidR="002452F3" w:rsidRPr="008E5850">
        <w:t xml:space="preserve">to pay for </w:t>
      </w:r>
      <w:r w:rsidR="00022353" w:rsidRPr="008E5850">
        <w:t>insurance premiums; and</w:t>
      </w:r>
    </w:p>
    <w:p w14:paraId="30E1A24C" w14:textId="3345E438" w:rsidR="002B2B58" w:rsidRPr="00626AFC" w:rsidRDefault="002B2B58" w:rsidP="002B2B58">
      <w:pPr>
        <w:pStyle w:val="Asubpara"/>
      </w:pPr>
      <w:r w:rsidRPr="00626AFC">
        <w:tab/>
        <w:t>(ii</w:t>
      </w:r>
      <w:r>
        <w:t>i</w:t>
      </w:r>
      <w:r w:rsidRPr="00626AFC">
        <w:t>)</w:t>
      </w:r>
      <w:r w:rsidRPr="00626AFC">
        <w:tab/>
        <w:t>to pay for any costs incurred in getting information for a unit title rental certificate; and</w:t>
      </w:r>
    </w:p>
    <w:p w14:paraId="11010340" w14:textId="1B58DD8B" w:rsidR="002C2292" w:rsidRPr="008E5850" w:rsidRDefault="001624E1" w:rsidP="001624E1">
      <w:pPr>
        <w:pStyle w:val="Asubpara"/>
      </w:pPr>
      <w:r>
        <w:tab/>
      </w:r>
      <w:r w:rsidR="00803E46" w:rsidRPr="008E5850">
        <w:t>(i</w:t>
      </w:r>
      <w:r w:rsidR="002B2B58">
        <w:t>v</w:t>
      </w:r>
      <w:r w:rsidR="00803E46" w:rsidRPr="008E5850">
        <w:t>)</w:t>
      </w:r>
      <w:r w:rsidR="00803E46" w:rsidRPr="008E5850">
        <w:tab/>
      </w:r>
      <w:r w:rsidR="002452F3" w:rsidRPr="008E5850">
        <w:t>to pay for</w:t>
      </w:r>
      <w:r w:rsidR="002E496B" w:rsidRPr="008E5850">
        <w:t xml:space="preserve"> recurrent expenses</w:t>
      </w:r>
      <w:r w:rsidR="002C2292" w:rsidRPr="008E5850">
        <w:t>.</w:t>
      </w:r>
    </w:p>
    <w:p w14:paraId="6EE67295" w14:textId="77777777" w:rsidR="00DA12C2" w:rsidRPr="008E5850" w:rsidRDefault="00DA12C2" w:rsidP="00DA12C2">
      <w:pPr>
        <w:pStyle w:val="aExamHdgpar"/>
      </w:pPr>
      <w:r w:rsidRPr="008E5850">
        <w:t>Examples—par (b)</w:t>
      </w:r>
    </w:p>
    <w:p w14:paraId="19C6B126" w14:textId="77777777" w:rsidR="00DA12C2" w:rsidRPr="008E5850" w:rsidRDefault="00DA12C2" w:rsidP="00DA12C2">
      <w:pPr>
        <w:pStyle w:val="aExamINumpar"/>
      </w:pPr>
      <w:r w:rsidRPr="008E5850">
        <w:t>1</w:t>
      </w:r>
      <w:r w:rsidRPr="008E5850">
        <w:tab/>
        <w:t xml:space="preserve">the proceeds from the sale of any personal property of the owners corporation </w:t>
      </w:r>
    </w:p>
    <w:p w14:paraId="7686AB62" w14:textId="77777777" w:rsidR="00DA12C2" w:rsidRPr="008E5850" w:rsidRDefault="00DA12C2" w:rsidP="00DA12C2">
      <w:pPr>
        <w:pStyle w:val="aExamINumpar"/>
      </w:pPr>
      <w:r w:rsidRPr="008E5850">
        <w:t>2</w:t>
      </w:r>
      <w:r w:rsidRPr="008E5850">
        <w:tab/>
        <w:t>fees paid to the owners corporation for inspection of its records and the provision of information and certificates relating to its records</w:t>
      </w:r>
    </w:p>
    <w:p w14:paraId="2769D1BA" w14:textId="77777777" w:rsidR="00DA12C2" w:rsidRPr="008E5850" w:rsidRDefault="00DA12C2" w:rsidP="00DA12C2">
      <w:pPr>
        <w:pStyle w:val="aExamHdgpar"/>
      </w:pPr>
      <w:r w:rsidRPr="008E5850">
        <w:t>Examples—par (c) (i)</w:t>
      </w:r>
    </w:p>
    <w:p w14:paraId="219FA19E" w14:textId="77777777" w:rsidR="00DA12C2" w:rsidRPr="008E5850" w:rsidRDefault="00DA12C2" w:rsidP="00DA12C2">
      <w:pPr>
        <w:pStyle w:val="aExampar"/>
      </w:pPr>
      <w:r w:rsidRPr="008E5850">
        <w:t>carpet cleaning, lawnmowing services, minor expenses relating to maintenance of the common property</w:t>
      </w:r>
    </w:p>
    <w:p w14:paraId="0407E419" w14:textId="61C8B0C3" w:rsidR="002E496B" w:rsidRPr="008E5850" w:rsidRDefault="00DA12C2" w:rsidP="00543595">
      <w:pPr>
        <w:pStyle w:val="aExamHdgpar"/>
      </w:pPr>
      <w:r w:rsidRPr="008E5850">
        <w:t>Examples</w:t>
      </w:r>
      <w:r w:rsidR="002E496B" w:rsidRPr="008E5850">
        <w:t>—</w:t>
      </w:r>
      <w:r w:rsidRPr="008E5850">
        <w:t>par (c) (i</w:t>
      </w:r>
      <w:r w:rsidR="002B2B58">
        <w:t>v</w:t>
      </w:r>
      <w:r w:rsidRPr="008E5850">
        <w:t>)</w:t>
      </w:r>
    </w:p>
    <w:p w14:paraId="3DC64150" w14:textId="77777777" w:rsidR="002E496B" w:rsidRPr="008E5850" w:rsidRDefault="002E496B" w:rsidP="00266715">
      <w:pPr>
        <w:pStyle w:val="aExampar"/>
      </w:pPr>
      <w:r w:rsidRPr="008E5850">
        <w:t xml:space="preserve">utility service charges, </w:t>
      </w:r>
      <w:r w:rsidR="00060E76" w:rsidRPr="008E5850">
        <w:t>accounting fees</w:t>
      </w:r>
    </w:p>
    <w:p w14:paraId="79C476AC" w14:textId="77777777" w:rsidR="002C2292" w:rsidRPr="008E5850" w:rsidRDefault="001624E1" w:rsidP="00427C57">
      <w:pPr>
        <w:pStyle w:val="Amain"/>
      </w:pPr>
      <w:r>
        <w:lastRenderedPageBreak/>
        <w:tab/>
      </w:r>
      <w:r w:rsidR="00803E46" w:rsidRPr="008E5850">
        <w:t>(3)</w:t>
      </w:r>
      <w:r w:rsidR="00803E46" w:rsidRPr="008E5850">
        <w:tab/>
      </w:r>
      <w:r w:rsidR="002C2292" w:rsidRPr="008E5850">
        <w:t>A payment out of a special purpose fund may only be included in the budget if the payment is for the purpose for which the fund was established, unless the proposed payment is authorised by special resolution.</w:t>
      </w:r>
    </w:p>
    <w:p w14:paraId="010991CF" w14:textId="77777777" w:rsidR="002C2292" w:rsidRDefault="001624E1" w:rsidP="001624E1">
      <w:pPr>
        <w:pStyle w:val="Amain"/>
      </w:pPr>
      <w:r>
        <w:tab/>
      </w:r>
      <w:r w:rsidR="00803E46" w:rsidRPr="008E5850">
        <w:t>(4)</w:t>
      </w:r>
      <w:r w:rsidR="00803E46" w:rsidRPr="008E5850">
        <w:tab/>
      </w:r>
      <w:r w:rsidR="002C2292" w:rsidRPr="008E5850">
        <w:t xml:space="preserve">The amount mentioned in subsection (2) </w:t>
      </w:r>
      <w:r w:rsidR="002A42A0" w:rsidRPr="008E5850">
        <w:t xml:space="preserve">(c) </w:t>
      </w:r>
      <w:r w:rsidR="002C2292" w:rsidRPr="008E5850">
        <w:t>must not include transfers to the sinking fund.</w:t>
      </w:r>
    </w:p>
    <w:p w14:paraId="672B6646" w14:textId="77777777" w:rsidR="00A7632F" w:rsidRPr="004E041D" w:rsidRDefault="00A7632F" w:rsidP="00A7632F">
      <w:pPr>
        <w:pStyle w:val="Amain"/>
      </w:pPr>
      <w:r w:rsidRPr="004E041D">
        <w:rPr>
          <w:color w:val="000000"/>
        </w:rPr>
        <w:tab/>
        <w:t>(5)</w:t>
      </w:r>
      <w:r w:rsidRPr="004E041D">
        <w:rPr>
          <w:color w:val="000000"/>
        </w:rPr>
        <w:tab/>
        <w:t>An owners corporation is not required to obtain approval for the general fund budget in the time mentioned in this section if—</w:t>
      </w:r>
    </w:p>
    <w:p w14:paraId="06FF6E7D" w14:textId="77777777" w:rsidR="00A7632F" w:rsidRPr="004E041D" w:rsidRDefault="00A7632F" w:rsidP="00A7632F">
      <w:pPr>
        <w:pStyle w:val="Apara"/>
      </w:pPr>
      <w:r w:rsidRPr="004E041D">
        <w:rPr>
          <w:color w:val="000000"/>
        </w:rPr>
        <w:tab/>
        <w:t>(a)</w:t>
      </w:r>
      <w:r w:rsidRPr="004E041D">
        <w:rPr>
          <w:color w:val="000000"/>
        </w:rPr>
        <w:tab/>
        <w:t>the annual general meeting is for an owners corporation of a retirement village; and</w:t>
      </w:r>
    </w:p>
    <w:p w14:paraId="103E754C" w14:textId="0D3C1F62" w:rsidR="00A7632F" w:rsidRPr="004E041D" w:rsidRDefault="00A7632F" w:rsidP="00427C57">
      <w:pPr>
        <w:pStyle w:val="Apara"/>
      </w:pPr>
      <w:r w:rsidRPr="004E041D">
        <w:tab/>
        <w:t>(b)</w:t>
      </w:r>
      <w:r w:rsidRPr="004E041D">
        <w:tab/>
        <w:t xml:space="preserve">a copy of the general fund budget for a financial year is given to the residents of the village at the same time as the proposed annual budget under the </w:t>
      </w:r>
      <w:hyperlink r:id="rId63" w:tooltip="A2012-38" w:history="1">
        <w:r w:rsidRPr="004E041D">
          <w:rPr>
            <w:rStyle w:val="charCitHyperlinkItal"/>
          </w:rPr>
          <w:t>Retirement Villages Act</w:t>
        </w:r>
        <w:r w:rsidR="00427C57">
          <w:rPr>
            <w:rStyle w:val="charCitHyperlinkItal"/>
          </w:rPr>
          <w:t xml:space="preserve"> </w:t>
        </w:r>
        <w:r w:rsidRPr="004E041D">
          <w:rPr>
            <w:rStyle w:val="charCitHyperlinkItal"/>
          </w:rPr>
          <w:t>2012</w:t>
        </w:r>
      </w:hyperlink>
      <w:r w:rsidRPr="004E041D">
        <w:t>, section</w:t>
      </w:r>
      <w:r w:rsidR="00427C57">
        <w:t> </w:t>
      </w:r>
      <w:r w:rsidRPr="004E041D">
        <w:t xml:space="preserve">159 (Proposed annual budget) is given to the residents of the village; and </w:t>
      </w:r>
    </w:p>
    <w:p w14:paraId="4726ADD0" w14:textId="6FDFBB80" w:rsidR="00A7632F" w:rsidRPr="00A7632F" w:rsidRDefault="00A7632F" w:rsidP="00A7632F">
      <w:pPr>
        <w:pStyle w:val="Apara"/>
      </w:pPr>
      <w:r w:rsidRPr="004E041D">
        <w:tab/>
        <w:t>(c)</w:t>
      </w:r>
      <w:r w:rsidRPr="004E041D">
        <w:tab/>
        <w:t xml:space="preserve">the owners corporation by ordinary resolution, approves the general fund budget in the time mentioned in the </w:t>
      </w:r>
      <w:hyperlink r:id="rId64" w:tooltip="A2012-38" w:history="1">
        <w:r w:rsidRPr="004E041D">
          <w:rPr>
            <w:rStyle w:val="charCitHyperlinkItal"/>
          </w:rPr>
          <w:t>Retirement Villages Act</w:t>
        </w:r>
        <w:r w:rsidR="00427C57">
          <w:rPr>
            <w:rStyle w:val="charCitHyperlinkItal"/>
          </w:rPr>
          <w:t xml:space="preserve"> </w:t>
        </w:r>
        <w:r w:rsidRPr="004E041D">
          <w:rPr>
            <w:rStyle w:val="charCitHyperlinkItal"/>
          </w:rPr>
          <w:t>2012</w:t>
        </w:r>
      </w:hyperlink>
      <w:r w:rsidRPr="004E041D">
        <w:t>, section</w:t>
      </w:r>
      <w:r w:rsidR="00427C57">
        <w:t xml:space="preserve"> </w:t>
      </w:r>
      <w:r w:rsidRPr="004E041D">
        <w:t xml:space="preserve">162 (6). </w:t>
      </w:r>
    </w:p>
    <w:p w14:paraId="31E6F029" w14:textId="77777777" w:rsidR="00A25FC7" w:rsidRPr="008E5850" w:rsidRDefault="00803E46" w:rsidP="00803E46">
      <w:pPr>
        <w:pStyle w:val="AH5Sec"/>
      </w:pPr>
      <w:bookmarkStart w:id="102" w:name="_Toc233038145"/>
      <w:r w:rsidRPr="00726319">
        <w:rPr>
          <w:rStyle w:val="CharSectNo"/>
        </w:rPr>
        <w:t>76</w:t>
      </w:r>
      <w:r w:rsidRPr="008E5850">
        <w:tab/>
      </w:r>
      <w:r w:rsidR="0038030A" w:rsidRPr="008E5850">
        <w:t>General fund</w:t>
      </w:r>
      <w:r w:rsidR="00A25FC7" w:rsidRPr="008E5850">
        <w:t xml:space="preserve">—what </w:t>
      </w:r>
      <w:r w:rsidR="00BF4B9A" w:rsidRPr="008E5850">
        <w:t>must</w:t>
      </w:r>
      <w:r w:rsidR="00A25FC7" w:rsidRPr="008E5850">
        <w:t xml:space="preserve"> be paid into the fund?</w:t>
      </w:r>
      <w:bookmarkEnd w:id="102"/>
    </w:p>
    <w:p w14:paraId="03982872" w14:textId="77777777" w:rsidR="00A25FC7" w:rsidRPr="008E5850" w:rsidRDefault="00A25FC7" w:rsidP="00427C57">
      <w:pPr>
        <w:pStyle w:val="Amainreturn"/>
      </w:pPr>
      <w:r w:rsidRPr="008E5850">
        <w:t xml:space="preserve">An owners corporation </w:t>
      </w:r>
      <w:r w:rsidR="009F5F4F" w:rsidRPr="008E5850">
        <w:t xml:space="preserve">for a units plan </w:t>
      </w:r>
      <w:r w:rsidRPr="008E5850">
        <w:t xml:space="preserve">must pay the following amounts into its </w:t>
      </w:r>
      <w:r w:rsidR="00F744C4" w:rsidRPr="008E5850">
        <w:t>general</w:t>
      </w:r>
      <w:r w:rsidRPr="008E5850">
        <w:t xml:space="preserve"> fund</w:t>
      </w:r>
      <w:r w:rsidR="00383D67" w:rsidRPr="008E5850">
        <w:t>:</w:t>
      </w:r>
    </w:p>
    <w:p w14:paraId="7F543ED4" w14:textId="77777777" w:rsidR="00A25FC7" w:rsidRPr="008E5850" w:rsidRDefault="001624E1" w:rsidP="001624E1">
      <w:pPr>
        <w:pStyle w:val="Apara"/>
      </w:pPr>
      <w:r>
        <w:tab/>
      </w:r>
      <w:r w:rsidR="00803E46" w:rsidRPr="008E5850">
        <w:t>(a)</w:t>
      </w:r>
      <w:r w:rsidR="00803E46" w:rsidRPr="008E5850">
        <w:tab/>
      </w:r>
      <w:r w:rsidR="008660AE" w:rsidRPr="008E5850">
        <w:t xml:space="preserve">general fund </w:t>
      </w:r>
      <w:r w:rsidR="004D7715" w:rsidRPr="008E5850">
        <w:t>contribution</w:t>
      </w:r>
      <w:r w:rsidR="00A25FC7" w:rsidRPr="008E5850">
        <w:t xml:space="preserve">s paid to the owners corporation; </w:t>
      </w:r>
    </w:p>
    <w:p w14:paraId="2C09DBD3" w14:textId="318267C9" w:rsidR="00216E1B" w:rsidRPr="00626AFC" w:rsidRDefault="00216E1B" w:rsidP="00216E1B">
      <w:pPr>
        <w:pStyle w:val="Apara"/>
        <w:rPr>
          <w:color w:val="000000"/>
          <w:shd w:val="clear" w:color="auto" w:fill="FFFFFF"/>
        </w:rPr>
      </w:pPr>
      <w:r w:rsidRPr="00626AFC">
        <w:tab/>
        <w:t>(</w:t>
      </w:r>
      <w:r>
        <w:t>b</w:t>
      </w:r>
      <w:r w:rsidRPr="00626AFC">
        <w:t>)</w:t>
      </w:r>
      <w:r w:rsidRPr="00626AFC">
        <w:tab/>
        <w:t>any income received from subletting any part of the common property under section</w:t>
      </w:r>
      <w:r>
        <w:t xml:space="preserve"> </w:t>
      </w:r>
      <w:r w:rsidRPr="00626AFC">
        <w:t>20</w:t>
      </w:r>
      <w:r>
        <w:t xml:space="preserve"> </w:t>
      </w:r>
      <w:r w:rsidRPr="00626AFC">
        <w:t>(3);</w:t>
      </w:r>
    </w:p>
    <w:p w14:paraId="5DFB4BAA" w14:textId="6ECB05B7" w:rsidR="00A25FC7" w:rsidRPr="008E5850" w:rsidRDefault="001624E1" w:rsidP="001624E1">
      <w:pPr>
        <w:pStyle w:val="Apara"/>
      </w:pPr>
      <w:r>
        <w:tab/>
      </w:r>
      <w:r w:rsidR="00803E46" w:rsidRPr="008E5850">
        <w:t>(</w:t>
      </w:r>
      <w:r w:rsidR="00216E1B">
        <w:t>c</w:t>
      </w:r>
      <w:r w:rsidR="00803E46" w:rsidRPr="008E5850">
        <w:t>)</w:t>
      </w:r>
      <w:r w:rsidR="00803E46" w:rsidRPr="008E5850">
        <w:tab/>
      </w:r>
      <w:r w:rsidR="00383D67" w:rsidRPr="008E5850">
        <w:t>the</w:t>
      </w:r>
      <w:r w:rsidR="00E92900" w:rsidRPr="008E5850">
        <w:t xml:space="preserve"> proceeds of the disposal of any</w:t>
      </w:r>
      <w:r w:rsidR="00383D67" w:rsidRPr="008E5850">
        <w:t xml:space="preserve"> personal property of the owners corporation; </w:t>
      </w:r>
    </w:p>
    <w:p w14:paraId="0C92B451" w14:textId="444D4896" w:rsidR="00A25FC7" w:rsidRPr="008E5850" w:rsidRDefault="001624E1" w:rsidP="001624E1">
      <w:pPr>
        <w:pStyle w:val="Apara"/>
      </w:pPr>
      <w:r>
        <w:tab/>
      </w:r>
      <w:r w:rsidR="00803E46" w:rsidRPr="008E5850">
        <w:t>(</w:t>
      </w:r>
      <w:r w:rsidR="00216E1B">
        <w:t>d</w:t>
      </w:r>
      <w:r w:rsidR="00803E46" w:rsidRPr="008E5850">
        <w:t>)</w:t>
      </w:r>
      <w:r w:rsidR="00803E46" w:rsidRPr="008E5850">
        <w:tab/>
      </w:r>
      <w:r w:rsidR="00E92900" w:rsidRPr="008E5850">
        <w:t>any fees paid to the owners corporation for inspection of its records and the provision of information and certificates relating to its records.</w:t>
      </w:r>
    </w:p>
    <w:p w14:paraId="731C4F0E" w14:textId="77777777" w:rsidR="009869E6" w:rsidRPr="008E5850" w:rsidRDefault="00803E46" w:rsidP="00803E46">
      <w:pPr>
        <w:pStyle w:val="AH5Sec"/>
      </w:pPr>
      <w:bookmarkStart w:id="103" w:name="_Toc233038146"/>
      <w:r w:rsidRPr="00726319">
        <w:rPr>
          <w:rStyle w:val="CharSectNo"/>
        </w:rPr>
        <w:lastRenderedPageBreak/>
        <w:t>77</w:t>
      </w:r>
      <w:r w:rsidRPr="008E5850">
        <w:tab/>
      </w:r>
      <w:r w:rsidR="0038030A" w:rsidRPr="008E5850">
        <w:t>General fund</w:t>
      </w:r>
      <w:r w:rsidR="006E3D84" w:rsidRPr="008E5850">
        <w:t>—w</w:t>
      </w:r>
      <w:r w:rsidR="00E004C4" w:rsidRPr="008E5850">
        <w:t xml:space="preserve">hat can </w:t>
      </w:r>
      <w:r w:rsidR="0038030A" w:rsidRPr="008E5850">
        <w:t>fund</w:t>
      </w:r>
      <w:r w:rsidR="00E004C4" w:rsidRPr="008E5850">
        <w:t xml:space="preserve"> be used for?</w:t>
      </w:r>
      <w:bookmarkEnd w:id="103"/>
    </w:p>
    <w:p w14:paraId="2011BECE" w14:textId="77777777" w:rsidR="00C346D1" w:rsidRPr="008E5850" w:rsidRDefault="00E004C4" w:rsidP="00C557E6">
      <w:pPr>
        <w:pStyle w:val="Amainreturn"/>
      </w:pPr>
      <w:r w:rsidRPr="008E5850">
        <w:t>A</w:t>
      </w:r>
      <w:r w:rsidR="00C346D1" w:rsidRPr="008E5850">
        <w:t xml:space="preserve">n owners corporation </w:t>
      </w:r>
      <w:r w:rsidR="009F5F4F" w:rsidRPr="008E5850">
        <w:t xml:space="preserve">for a units plan </w:t>
      </w:r>
      <w:r w:rsidR="00C346D1" w:rsidRPr="008E5850">
        <w:t>may</w:t>
      </w:r>
      <w:r w:rsidR="00BB6C51" w:rsidRPr="008E5850">
        <w:t xml:space="preserve"> only</w:t>
      </w:r>
      <w:r w:rsidR="00C346D1" w:rsidRPr="008E5850">
        <w:t xml:space="preserve"> </w:t>
      </w:r>
      <w:r w:rsidR="00BB6C51" w:rsidRPr="008E5850">
        <w:t>make payments</w:t>
      </w:r>
      <w:r w:rsidR="00C346D1" w:rsidRPr="008E5850">
        <w:t xml:space="preserve"> </w:t>
      </w:r>
      <w:r w:rsidR="00BB6C51" w:rsidRPr="008E5850">
        <w:t>from</w:t>
      </w:r>
      <w:r w:rsidR="00C346D1" w:rsidRPr="008E5850">
        <w:t xml:space="preserve"> a gen</w:t>
      </w:r>
      <w:r w:rsidR="005312BC" w:rsidRPr="008E5850">
        <w:t>e</w:t>
      </w:r>
      <w:r w:rsidR="00C346D1" w:rsidRPr="008E5850">
        <w:t>ral fund if</w:t>
      </w:r>
      <w:r w:rsidR="00FF14DC" w:rsidRPr="008E5850">
        <w:t xml:space="preserve"> the payments are</w:t>
      </w:r>
      <w:r w:rsidR="00C346D1" w:rsidRPr="008E5850">
        <w:t>—</w:t>
      </w:r>
    </w:p>
    <w:p w14:paraId="63D19BE8" w14:textId="77777777" w:rsidR="005312BC" w:rsidRPr="008E5850" w:rsidRDefault="001624E1" w:rsidP="001624E1">
      <w:pPr>
        <w:pStyle w:val="Apara"/>
      </w:pPr>
      <w:r>
        <w:tab/>
      </w:r>
      <w:r w:rsidR="00803E46" w:rsidRPr="008E5850">
        <w:t>(a)</w:t>
      </w:r>
      <w:r w:rsidR="00803E46" w:rsidRPr="008E5850">
        <w:tab/>
      </w:r>
      <w:r w:rsidR="001C030D" w:rsidRPr="008E5850">
        <w:t>approved in</w:t>
      </w:r>
      <w:r w:rsidR="005312BC" w:rsidRPr="008E5850">
        <w:t xml:space="preserve"> the </w:t>
      </w:r>
      <w:r w:rsidR="00E36580" w:rsidRPr="008E5850">
        <w:t>general fund budget</w:t>
      </w:r>
      <w:r w:rsidR="005312BC" w:rsidRPr="008E5850">
        <w:t>; or</w:t>
      </w:r>
    </w:p>
    <w:p w14:paraId="7B570086" w14:textId="77777777" w:rsidR="00E004C4" w:rsidRPr="008E5850" w:rsidRDefault="001624E1" w:rsidP="001624E1">
      <w:pPr>
        <w:pStyle w:val="Apara"/>
      </w:pPr>
      <w:r>
        <w:tab/>
      </w:r>
      <w:r w:rsidR="00803E46" w:rsidRPr="008E5850">
        <w:t>(b)</w:t>
      </w:r>
      <w:r w:rsidR="00803E46" w:rsidRPr="008E5850">
        <w:tab/>
      </w:r>
      <w:r w:rsidR="005312BC" w:rsidRPr="008E5850">
        <w:t>authorised</w:t>
      </w:r>
      <w:r w:rsidR="00AB2EA7" w:rsidRPr="008E5850">
        <w:t xml:space="preserve"> by </w:t>
      </w:r>
      <w:r w:rsidR="00820BA5" w:rsidRPr="008E5850">
        <w:t>ordinary</w:t>
      </w:r>
      <w:r w:rsidR="00AB2EA7" w:rsidRPr="008E5850">
        <w:t xml:space="preserve"> resolution.</w:t>
      </w:r>
      <w:r w:rsidR="005312BC" w:rsidRPr="008E5850">
        <w:t xml:space="preserve"> </w:t>
      </w:r>
      <w:r w:rsidR="00E004C4" w:rsidRPr="008E5850">
        <w:t xml:space="preserve"> </w:t>
      </w:r>
    </w:p>
    <w:p w14:paraId="53BC0E70" w14:textId="77777777" w:rsidR="009869E6" w:rsidRPr="008E5850" w:rsidRDefault="00803E46" w:rsidP="003A0ACD">
      <w:pPr>
        <w:pStyle w:val="AH5Sec"/>
      </w:pPr>
      <w:bookmarkStart w:id="104" w:name="_Toc233038147"/>
      <w:r w:rsidRPr="00726319">
        <w:rPr>
          <w:rStyle w:val="CharSectNo"/>
        </w:rPr>
        <w:t>78</w:t>
      </w:r>
      <w:r w:rsidRPr="008E5850">
        <w:tab/>
      </w:r>
      <w:r w:rsidR="0038030A" w:rsidRPr="008E5850">
        <w:t>General fund—contributions</w:t>
      </w:r>
      <w:bookmarkEnd w:id="104"/>
    </w:p>
    <w:p w14:paraId="7082BEF8" w14:textId="77777777" w:rsidR="008251D8" w:rsidRPr="008E5850" w:rsidRDefault="001624E1" w:rsidP="00427C57">
      <w:pPr>
        <w:pStyle w:val="Amain"/>
      </w:pPr>
      <w:r>
        <w:tab/>
      </w:r>
      <w:r w:rsidR="00803E46" w:rsidRPr="008E5850">
        <w:t>(1)</w:t>
      </w:r>
      <w:r w:rsidR="00803E46" w:rsidRPr="008E5850">
        <w:tab/>
      </w:r>
      <w:r w:rsidR="008251D8" w:rsidRPr="008E5850">
        <w:t xml:space="preserve">An owners corporation for a units plan may, from time to time, determine a contribution (a </w:t>
      </w:r>
      <w:r w:rsidR="008660AE" w:rsidRPr="00AE568C">
        <w:rPr>
          <w:rStyle w:val="charBoldItals"/>
        </w:rPr>
        <w:t xml:space="preserve">general fund </w:t>
      </w:r>
      <w:r w:rsidR="008251D8" w:rsidRPr="00AE568C">
        <w:rPr>
          <w:rStyle w:val="charBoldItals"/>
        </w:rPr>
        <w:t>contribution</w:t>
      </w:r>
      <w:r w:rsidR="008251D8" w:rsidRPr="008E5850">
        <w:t>) required from its members for</w:t>
      </w:r>
      <w:r w:rsidR="00453DD3" w:rsidRPr="008E5850">
        <w:t xml:space="preserve"> the corporation’s general fund</w:t>
      </w:r>
      <w:r w:rsidR="008251D8" w:rsidRPr="008E5850">
        <w:t>.</w:t>
      </w:r>
    </w:p>
    <w:p w14:paraId="62E51997" w14:textId="77777777" w:rsidR="008251D8" w:rsidRPr="008E5850" w:rsidRDefault="001624E1" w:rsidP="00427C57">
      <w:pPr>
        <w:pStyle w:val="Amain"/>
      </w:pPr>
      <w:r>
        <w:tab/>
      </w:r>
      <w:r w:rsidR="00803E46" w:rsidRPr="008E5850">
        <w:t>(2)</w:t>
      </w:r>
      <w:r w:rsidR="00803E46" w:rsidRPr="008E5850">
        <w:tab/>
      </w:r>
      <w:r w:rsidR="008251D8" w:rsidRPr="008E5850">
        <w:t xml:space="preserve">The </w:t>
      </w:r>
      <w:r w:rsidR="008660AE" w:rsidRPr="008E5850">
        <w:t xml:space="preserve">general fund </w:t>
      </w:r>
      <w:r w:rsidR="008251D8" w:rsidRPr="008E5850">
        <w:t>contribution payable for each unit is—</w:t>
      </w:r>
    </w:p>
    <w:p w14:paraId="0A13AC78" w14:textId="77777777" w:rsidR="008251D8" w:rsidRPr="008E5850" w:rsidRDefault="001624E1" w:rsidP="001624E1">
      <w:pPr>
        <w:pStyle w:val="Apara"/>
      </w:pPr>
      <w:r>
        <w:tab/>
      </w:r>
      <w:r w:rsidR="00803E46" w:rsidRPr="008E5850">
        <w:t>(a)</w:t>
      </w:r>
      <w:r w:rsidR="00803E46" w:rsidRPr="008E5850">
        <w:tab/>
      </w:r>
      <w:r w:rsidR="008251D8" w:rsidRPr="008E5850">
        <w:t xml:space="preserve">the proportional share for the unit of the total </w:t>
      </w:r>
      <w:r w:rsidR="008660AE" w:rsidRPr="008E5850">
        <w:t xml:space="preserve">general fund </w:t>
      </w:r>
      <w:r w:rsidR="008251D8" w:rsidRPr="008E5850">
        <w:t>contribution; or</w:t>
      </w:r>
    </w:p>
    <w:p w14:paraId="2FCC3FAD" w14:textId="69B75AA3" w:rsidR="008251D8" w:rsidRPr="008E5850" w:rsidRDefault="001624E1" w:rsidP="001624E1">
      <w:pPr>
        <w:pStyle w:val="Apara"/>
      </w:pPr>
      <w:r>
        <w:tab/>
      </w:r>
      <w:r w:rsidR="00803E46" w:rsidRPr="008E5850">
        <w:t>(b)</w:t>
      </w:r>
      <w:r w:rsidR="00803E46" w:rsidRPr="008E5850">
        <w:tab/>
      </w:r>
      <w:r w:rsidR="008251D8" w:rsidRPr="008E5850">
        <w:t xml:space="preserve">a proportion of the total </w:t>
      </w:r>
      <w:r w:rsidR="008660AE" w:rsidRPr="008E5850">
        <w:t xml:space="preserve">general fund </w:t>
      </w:r>
      <w:r w:rsidR="008251D8" w:rsidRPr="008E5850">
        <w:t xml:space="preserve">contribution worked out in accordance with a method set out </w:t>
      </w:r>
      <w:r w:rsidR="00A26EBE" w:rsidRPr="00445AD0">
        <w:t>by special resolution</w:t>
      </w:r>
      <w:r w:rsidR="008251D8" w:rsidRPr="008E5850">
        <w:t>.</w:t>
      </w:r>
    </w:p>
    <w:p w14:paraId="44B987E4" w14:textId="77777777" w:rsidR="00A26EBE" w:rsidRPr="00445AD0" w:rsidRDefault="00A26EBE" w:rsidP="00A26EBE">
      <w:pPr>
        <w:pStyle w:val="Amain"/>
      </w:pPr>
      <w:r w:rsidRPr="00445AD0">
        <w:tab/>
        <w:t>(3)</w:t>
      </w:r>
      <w:r w:rsidRPr="00445AD0">
        <w:tab/>
        <w:t>A resolution under subsection (2) (b)—</w:t>
      </w:r>
    </w:p>
    <w:p w14:paraId="1C9F19C9" w14:textId="77777777" w:rsidR="00A26EBE" w:rsidRPr="00445AD0" w:rsidRDefault="00A26EBE" w:rsidP="00A26EBE">
      <w:pPr>
        <w:pStyle w:val="Apara"/>
      </w:pPr>
      <w:r w:rsidRPr="00445AD0">
        <w:tab/>
        <w:t>(a)</w:t>
      </w:r>
      <w:r w:rsidRPr="00445AD0">
        <w:tab/>
        <w:t>must be fair, taking into account—</w:t>
      </w:r>
    </w:p>
    <w:p w14:paraId="1EACF356" w14:textId="77777777" w:rsidR="00A26EBE" w:rsidRPr="00445AD0" w:rsidRDefault="00A26EBE" w:rsidP="00A26EBE">
      <w:pPr>
        <w:pStyle w:val="Asubpara"/>
      </w:pPr>
      <w:r w:rsidRPr="00445AD0">
        <w:tab/>
        <w:t>(i)</w:t>
      </w:r>
      <w:r w:rsidRPr="00445AD0">
        <w:tab/>
        <w:t>the structure of the unit plan; and</w:t>
      </w:r>
    </w:p>
    <w:p w14:paraId="6BFFF05F" w14:textId="77777777" w:rsidR="00A26EBE" w:rsidRPr="00445AD0" w:rsidRDefault="00A26EBE" w:rsidP="00A26EBE">
      <w:pPr>
        <w:pStyle w:val="Asubpara"/>
      </w:pPr>
      <w:r w:rsidRPr="00445AD0">
        <w:tab/>
        <w:t>(ii)</w:t>
      </w:r>
      <w:r w:rsidRPr="00445AD0">
        <w:tab/>
        <w:t>the nature of the buildings that are part of the units or common property of the unit plan, including the features and character of the units and common property; and</w:t>
      </w:r>
    </w:p>
    <w:p w14:paraId="54B56D50" w14:textId="77777777" w:rsidR="00A26EBE" w:rsidRPr="00445AD0" w:rsidRDefault="00A26EBE" w:rsidP="00A26EBE">
      <w:pPr>
        <w:pStyle w:val="Asubpara"/>
      </w:pPr>
      <w:r w:rsidRPr="00445AD0">
        <w:tab/>
        <w:t>(iii)</w:t>
      </w:r>
      <w:r w:rsidRPr="00445AD0">
        <w:tab/>
        <w:t>the purposes for which units are used, including the likely impact of that use on the common property; and</w:t>
      </w:r>
    </w:p>
    <w:p w14:paraId="4F2F7931" w14:textId="77777777" w:rsidR="00A26EBE" w:rsidRPr="00445AD0" w:rsidRDefault="00A26EBE" w:rsidP="00A26EBE">
      <w:pPr>
        <w:pStyle w:val="Asubpara"/>
      </w:pPr>
      <w:r w:rsidRPr="00445AD0">
        <w:tab/>
        <w:t>(iv)</w:t>
      </w:r>
      <w:r w:rsidRPr="00445AD0">
        <w:tab/>
        <w:t xml:space="preserve">the extent to which the change imposes a burden on a unit that is commensurate with the use of that unit; and </w:t>
      </w:r>
    </w:p>
    <w:p w14:paraId="6B49328D" w14:textId="77777777" w:rsidR="00A26EBE" w:rsidRPr="00445AD0" w:rsidRDefault="00A26EBE" w:rsidP="00A26EBE">
      <w:pPr>
        <w:pStyle w:val="Apara"/>
      </w:pPr>
      <w:r w:rsidRPr="00445AD0">
        <w:tab/>
        <w:t>(b)</w:t>
      </w:r>
      <w:r w:rsidRPr="00445AD0">
        <w:tab/>
        <w:t>may provide that only stated unit owners, or unit owners in a stated class, are required to pay a particular contribution, or a contribution of a particular kind.</w:t>
      </w:r>
    </w:p>
    <w:p w14:paraId="72253EAF" w14:textId="77777777" w:rsidR="00A26EBE" w:rsidRPr="00445AD0" w:rsidRDefault="00A26EBE" w:rsidP="00A26EBE">
      <w:pPr>
        <w:pStyle w:val="Amain"/>
      </w:pPr>
      <w:r w:rsidRPr="00445AD0">
        <w:lastRenderedPageBreak/>
        <w:tab/>
        <w:t>(4)</w:t>
      </w:r>
      <w:r w:rsidRPr="00445AD0">
        <w:tab/>
        <w:t>A resolution under subsection (2) (b) may only be amended or revoked by—</w:t>
      </w:r>
    </w:p>
    <w:p w14:paraId="19E2BC55" w14:textId="77777777" w:rsidR="00A26EBE" w:rsidRPr="00445AD0" w:rsidRDefault="00A26EBE" w:rsidP="00A26EBE">
      <w:pPr>
        <w:pStyle w:val="Apara"/>
      </w:pPr>
      <w:r w:rsidRPr="00445AD0">
        <w:tab/>
        <w:t>(a)</w:t>
      </w:r>
      <w:r w:rsidRPr="00445AD0">
        <w:tab/>
        <w:t>a special resolution; or</w:t>
      </w:r>
    </w:p>
    <w:p w14:paraId="2A5FCCFE" w14:textId="77777777" w:rsidR="00A26EBE" w:rsidRPr="00445AD0" w:rsidRDefault="00A26EBE" w:rsidP="00A26EBE">
      <w:pPr>
        <w:pStyle w:val="Apara"/>
      </w:pPr>
      <w:r w:rsidRPr="00445AD0">
        <w:tab/>
        <w:t>(b)</w:t>
      </w:r>
      <w:r w:rsidRPr="00445AD0">
        <w:tab/>
        <w:t>an order of the ACAT.</w:t>
      </w:r>
    </w:p>
    <w:p w14:paraId="3847E405" w14:textId="359445E3" w:rsidR="00A26EBE" w:rsidRPr="00445AD0" w:rsidRDefault="00A26EBE" w:rsidP="00427C57">
      <w:pPr>
        <w:pStyle w:val="aNote"/>
      </w:pPr>
      <w:r w:rsidRPr="00445AD0">
        <w:rPr>
          <w:rStyle w:val="charItals"/>
        </w:rPr>
        <w:t>Note 1</w:t>
      </w:r>
      <w:r w:rsidRPr="00445AD0">
        <w:rPr>
          <w:rStyle w:val="charItals"/>
        </w:rPr>
        <w:tab/>
      </w:r>
      <w:r w:rsidRPr="00445AD0">
        <w:t xml:space="preserve">A unit owner may apply to the ACAT for review of a special resolution under </w:t>
      </w:r>
      <w:r w:rsidR="002C3C64">
        <w:t>s</w:t>
      </w:r>
      <w:r w:rsidRPr="00445AD0">
        <w:t xml:space="preserve"> (2) (b) about a method for working out general fund contributions (see s 127).</w:t>
      </w:r>
    </w:p>
    <w:p w14:paraId="3903730D" w14:textId="7A9CC36B" w:rsidR="00A26EBE" w:rsidRPr="00445AD0" w:rsidRDefault="00A26EBE" w:rsidP="00A26EBE">
      <w:pPr>
        <w:pStyle w:val="aNote"/>
      </w:pPr>
      <w:r w:rsidRPr="00445AD0">
        <w:rPr>
          <w:rStyle w:val="charItals"/>
        </w:rPr>
        <w:t>Note 2</w:t>
      </w:r>
      <w:r w:rsidRPr="00445AD0">
        <w:rPr>
          <w:rStyle w:val="charItals"/>
        </w:rPr>
        <w:tab/>
      </w:r>
      <w:r w:rsidRPr="00445AD0">
        <w:t xml:space="preserve">A special resolution is taken to be an </w:t>
      </w:r>
      <w:r w:rsidR="00232E20" w:rsidRPr="00081F7A">
        <w:rPr>
          <w:color w:val="000000"/>
        </w:rPr>
        <w:t>alternative rule</w:t>
      </w:r>
      <w:r w:rsidRPr="00445AD0">
        <w:t xml:space="preserve"> of the owners corporation (see s 108 (5)).</w:t>
      </w:r>
    </w:p>
    <w:p w14:paraId="2B16EBF1" w14:textId="77777777" w:rsidR="009869E6" w:rsidRPr="008E5850" w:rsidRDefault="00803E46" w:rsidP="00803E46">
      <w:pPr>
        <w:pStyle w:val="AH5Sec"/>
      </w:pPr>
      <w:bookmarkStart w:id="105" w:name="_Toc233038148"/>
      <w:r w:rsidRPr="00726319">
        <w:rPr>
          <w:rStyle w:val="CharSectNo"/>
        </w:rPr>
        <w:t>79</w:t>
      </w:r>
      <w:r w:rsidRPr="008E5850">
        <w:tab/>
      </w:r>
      <w:r w:rsidR="0038030A" w:rsidRPr="008E5850">
        <w:t>General fund</w:t>
      </w:r>
      <w:r w:rsidR="008251D8" w:rsidRPr="008E5850">
        <w:t>—notice of contribution</w:t>
      </w:r>
      <w:r w:rsidR="0038030A" w:rsidRPr="008E5850">
        <w:t>s</w:t>
      </w:r>
      <w:bookmarkEnd w:id="105"/>
    </w:p>
    <w:p w14:paraId="2966477B" w14:textId="77777777" w:rsidR="008251D8" w:rsidRPr="008E5850" w:rsidRDefault="001624E1" w:rsidP="001624E1">
      <w:pPr>
        <w:pStyle w:val="Amain"/>
      </w:pPr>
      <w:r>
        <w:tab/>
      </w:r>
      <w:r w:rsidR="00803E46" w:rsidRPr="008E5850">
        <w:t>(1)</w:t>
      </w:r>
      <w:r w:rsidR="00803E46" w:rsidRPr="008E5850">
        <w:tab/>
      </w:r>
      <w:r w:rsidR="008251D8" w:rsidRPr="008E5850">
        <w:t xml:space="preserve">An owners corporation for a units plan must give notice of a determination of </w:t>
      </w:r>
      <w:r w:rsidR="008660AE" w:rsidRPr="008E5850">
        <w:t xml:space="preserve">general fund </w:t>
      </w:r>
      <w:r w:rsidR="008251D8" w:rsidRPr="008E5850">
        <w:t>contributions to each unit owner.</w:t>
      </w:r>
    </w:p>
    <w:p w14:paraId="53D105BC" w14:textId="77777777" w:rsidR="008251D8" w:rsidRPr="008E5850" w:rsidRDefault="001624E1" w:rsidP="00427C57">
      <w:pPr>
        <w:pStyle w:val="Amain"/>
      </w:pPr>
      <w:r>
        <w:tab/>
      </w:r>
      <w:r w:rsidR="00803E46" w:rsidRPr="008E5850">
        <w:t>(2)</w:t>
      </w:r>
      <w:r w:rsidR="00803E46" w:rsidRPr="008E5850">
        <w:tab/>
      </w:r>
      <w:r w:rsidR="008251D8" w:rsidRPr="008E5850">
        <w:t>The notice must include the following information:</w:t>
      </w:r>
    </w:p>
    <w:p w14:paraId="14D5E527" w14:textId="77777777" w:rsidR="008251D8" w:rsidRPr="008E5850" w:rsidRDefault="001624E1" w:rsidP="001624E1">
      <w:pPr>
        <w:pStyle w:val="Apara"/>
      </w:pPr>
      <w:r>
        <w:tab/>
      </w:r>
      <w:r w:rsidR="00803E46" w:rsidRPr="008E5850">
        <w:t>(a)</w:t>
      </w:r>
      <w:r w:rsidR="00803E46" w:rsidRPr="008E5850">
        <w:tab/>
      </w:r>
      <w:r w:rsidR="008251D8" w:rsidRPr="008E5850">
        <w:t xml:space="preserve">the </w:t>
      </w:r>
      <w:r w:rsidR="008660AE" w:rsidRPr="008E5850">
        <w:t xml:space="preserve">general fund </w:t>
      </w:r>
      <w:r w:rsidR="008251D8" w:rsidRPr="008E5850">
        <w:t>contribution payable for the unit;</w:t>
      </w:r>
    </w:p>
    <w:p w14:paraId="6CC4B333" w14:textId="77777777" w:rsidR="008251D8" w:rsidRPr="008E5850" w:rsidRDefault="001624E1" w:rsidP="001624E1">
      <w:pPr>
        <w:pStyle w:val="Apara"/>
      </w:pPr>
      <w:r>
        <w:tab/>
      </w:r>
      <w:r w:rsidR="00803E46" w:rsidRPr="008E5850">
        <w:t>(b)</w:t>
      </w:r>
      <w:r w:rsidR="00803E46" w:rsidRPr="008E5850">
        <w:tab/>
      </w:r>
      <w:r w:rsidR="008251D8" w:rsidRPr="008E5850">
        <w:t xml:space="preserve">the </w:t>
      </w:r>
      <w:r w:rsidR="008660AE" w:rsidRPr="008E5850">
        <w:t xml:space="preserve">general fund </w:t>
      </w:r>
      <w:r w:rsidR="008251D8" w:rsidRPr="008E5850">
        <w:t>contributions payable for each other unit;</w:t>
      </w:r>
    </w:p>
    <w:p w14:paraId="511BA7E8" w14:textId="77777777" w:rsidR="008251D8" w:rsidRPr="008E5850" w:rsidRDefault="001624E1" w:rsidP="001624E1">
      <w:pPr>
        <w:pStyle w:val="Apara"/>
      </w:pPr>
      <w:r>
        <w:tab/>
      </w:r>
      <w:r w:rsidR="00803E46" w:rsidRPr="008E5850">
        <w:t>(c)</w:t>
      </w:r>
      <w:r w:rsidR="00803E46" w:rsidRPr="008E5850">
        <w:tab/>
      </w:r>
      <w:r w:rsidR="008251D8" w:rsidRPr="008E5850">
        <w:t xml:space="preserve">the </w:t>
      </w:r>
      <w:r w:rsidR="008660AE" w:rsidRPr="008E5850">
        <w:t xml:space="preserve">general fund </w:t>
      </w:r>
      <w:r w:rsidR="008251D8" w:rsidRPr="008E5850">
        <w:t>for which the contribution is required, the proportion of the contribution to be paid into each fund, and the total amount to be paid into each fund;</w:t>
      </w:r>
    </w:p>
    <w:p w14:paraId="2D055D34" w14:textId="77777777" w:rsidR="008251D8" w:rsidRPr="008E5850" w:rsidRDefault="001624E1" w:rsidP="001624E1">
      <w:pPr>
        <w:pStyle w:val="Apara"/>
      </w:pPr>
      <w:r>
        <w:tab/>
      </w:r>
      <w:r w:rsidR="00803E46" w:rsidRPr="008E5850">
        <w:t>(d)</w:t>
      </w:r>
      <w:r w:rsidR="00803E46" w:rsidRPr="008E5850">
        <w:tab/>
      </w:r>
      <w:r w:rsidR="008251D8" w:rsidRPr="008E5850">
        <w:t xml:space="preserve">the proportion of the total </w:t>
      </w:r>
      <w:r w:rsidR="008660AE" w:rsidRPr="008E5850">
        <w:t xml:space="preserve">general fund </w:t>
      </w:r>
      <w:r w:rsidR="008251D8" w:rsidRPr="008E5850">
        <w:t>contribution payable for the unit and how the proportion is worked out;</w:t>
      </w:r>
    </w:p>
    <w:p w14:paraId="41D55946" w14:textId="77777777" w:rsidR="008251D8" w:rsidRPr="008E5850" w:rsidRDefault="001624E1" w:rsidP="001624E1">
      <w:pPr>
        <w:pStyle w:val="Apara"/>
      </w:pPr>
      <w:r>
        <w:tab/>
      </w:r>
      <w:r w:rsidR="00803E46" w:rsidRPr="008E5850">
        <w:t>(e)</w:t>
      </w:r>
      <w:r w:rsidR="00803E46" w:rsidRPr="008E5850">
        <w:tab/>
      </w:r>
      <w:r w:rsidR="008251D8" w:rsidRPr="008E5850">
        <w:t>the date when the contribution is payable, if paid in full (which must be no</w:t>
      </w:r>
      <w:r w:rsidR="00101076" w:rsidRPr="008E5850">
        <w:t>t</w:t>
      </w:r>
      <w:r w:rsidR="008251D8" w:rsidRPr="008E5850">
        <w:t xml:space="preserve"> later than 28 days after the date of the notice);</w:t>
      </w:r>
    </w:p>
    <w:p w14:paraId="30CEB3EA" w14:textId="77777777" w:rsidR="008251D8" w:rsidRPr="008E5850" w:rsidRDefault="001624E1" w:rsidP="001624E1">
      <w:pPr>
        <w:pStyle w:val="Apara"/>
      </w:pPr>
      <w:r>
        <w:tab/>
      </w:r>
      <w:r w:rsidR="00803E46" w:rsidRPr="008E5850">
        <w:t>(f)</w:t>
      </w:r>
      <w:r w:rsidR="00803E46" w:rsidRPr="008E5850">
        <w:tab/>
      </w:r>
      <w:r w:rsidR="008251D8" w:rsidRPr="008E5850">
        <w:t>if the contribution is payable by instalments—the dates when the instalments are payable;</w:t>
      </w:r>
    </w:p>
    <w:p w14:paraId="04D8D78D" w14:textId="77777777" w:rsidR="008251D8" w:rsidRPr="008E5850" w:rsidRDefault="001624E1" w:rsidP="001624E1">
      <w:pPr>
        <w:pStyle w:val="Apara"/>
      </w:pPr>
      <w:r>
        <w:tab/>
      </w:r>
      <w:r w:rsidR="00803E46" w:rsidRPr="008E5850">
        <w:t>(g)</w:t>
      </w:r>
      <w:r w:rsidR="00803E46" w:rsidRPr="008E5850">
        <w:tab/>
      </w:r>
      <w:r w:rsidR="008251D8" w:rsidRPr="008E5850">
        <w:t>how the contribution may be paid;</w:t>
      </w:r>
    </w:p>
    <w:p w14:paraId="0DD1F0E7" w14:textId="77777777" w:rsidR="008251D8" w:rsidRPr="008E5850" w:rsidRDefault="001624E1" w:rsidP="001624E1">
      <w:pPr>
        <w:pStyle w:val="Apara"/>
      </w:pPr>
      <w:r>
        <w:tab/>
      </w:r>
      <w:r w:rsidR="00803E46" w:rsidRPr="008E5850">
        <w:t>(h)</w:t>
      </w:r>
      <w:r w:rsidR="00803E46" w:rsidRPr="008E5850">
        <w:tab/>
      </w:r>
      <w:r w:rsidR="008251D8" w:rsidRPr="008E5850">
        <w:t xml:space="preserve">details of any discount for early payment decided by the owners corporation under section </w:t>
      </w:r>
      <w:r w:rsidR="00101076" w:rsidRPr="008E5850">
        <w:t>93</w:t>
      </w:r>
      <w:r w:rsidR="008251D8" w:rsidRPr="008E5850">
        <w:t xml:space="preserve">; </w:t>
      </w:r>
    </w:p>
    <w:p w14:paraId="4A1375A1" w14:textId="77777777" w:rsidR="008251D8" w:rsidRPr="008E5850" w:rsidRDefault="001624E1" w:rsidP="001624E1">
      <w:pPr>
        <w:pStyle w:val="Apara"/>
      </w:pPr>
      <w:r>
        <w:tab/>
      </w:r>
      <w:r w:rsidR="00803E46" w:rsidRPr="008E5850">
        <w:t>(i)</w:t>
      </w:r>
      <w:r w:rsidR="00803E46" w:rsidRPr="008E5850">
        <w:tab/>
      </w:r>
      <w:r w:rsidR="008251D8" w:rsidRPr="008E5850">
        <w:t>details of interest payable for late payment under section</w:t>
      </w:r>
      <w:r w:rsidR="00101076" w:rsidRPr="008E5850">
        <w:t xml:space="preserve"> 94</w:t>
      </w:r>
      <w:r w:rsidR="008251D8" w:rsidRPr="008E5850">
        <w:t>.</w:t>
      </w:r>
    </w:p>
    <w:p w14:paraId="679485AA" w14:textId="77777777" w:rsidR="009869E6" w:rsidRPr="008E5850" w:rsidRDefault="00803E46" w:rsidP="00803E46">
      <w:pPr>
        <w:pStyle w:val="AH5Sec"/>
      </w:pPr>
      <w:bookmarkStart w:id="106" w:name="_Toc233038149"/>
      <w:r w:rsidRPr="00726319">
        <w:rPr>
          <w:rStyle w:val="CharSectNo"/>
        </w:rPr>
        <w:lastRenderedPageBreak/>
        <w:t>80</w:t>
      </w:r>
      <w:r w:rsidRPr="008E5850">
        <w:tab/>
      </w:r>
      <w:r w:rsidR="008251D8" w:rsidRPr="008E5850">
        <w:t>Genera</w:t>
      </w:r>
      <w:r w:rsidR="0038030A" w:rsidRPr="008E5850">
        <w:t>l fund</w:t>
      </w:r>
      <w:r w:rsidR="008251D8" w:rsidRPr="008E5850">
        <w:t>—when are contributions payable?</w:t>
      </w:r>
      <w:bookmarkEnd w:id="106"/>
    </w:p>
    <w:p w14:paraId="47D8C557" w14:textId="77777777" w:rsidR="008251D8" w:rsidRPr="008E5850" w:rsidRDefault="008251D8" w:rsidP="00C557E6">
      <w:pPr>
        <w:pStyle w:val="Amainreturn"/>
      </w:pPr>
      <w:r w:rsidRPr="008E5850">
        <w:t xml:space="preserve">A </w:t>
      </w:r>
      <w:r w:rsidR="008660AE" w:rsidRPr="008E5850">
        <w:t xml:space="preserve">general fund </w:t>
      </w:r>
      <w:r w:rsidRPr="008E5850">
        <w:t>contribution is payable by a unit owner—</w:t>
      </w:r>
    </w:p>
    <w:p w14:paraId="62177ABD" w14:textId="77777777" w:rsidR="008251D8" w:rsidRPr="008E5850" w:rsidRDefault="001624E1" w:rsidP="001624E1">
      <w:pPr>
        <w:pStyle w:val="Apara"/>
      </w:pPr>
      <w:r>
        <w:tab/>
      </w:r>
      <w:r w:rsidR="00803E46" w:rsidRPr="008E5850">
        <w:t>(a)</w:t>
      </w:r>
      <w:r w:rsidR="00803E46" w:rsidRPr="008E5850">
        <w:tab/>
      </w:r>
      <w:r w:rsidR="008251D8" w:rsidRPr="008E5850">
        <w:t>if paid in full—on the date stated in the notice; or</w:t>
      </w:r>
    </w:p>
    <w:p w14:paraId="39CC8039" w14:textId="77777777" w:rsidR="008251D8" w:rsidRPr="008E5850" w:rsidRDefault="001624E1" w:rsidP="001624E1">
      <w:pPr>
        <w:pStyle w:val="Apara"/>
      </w:pPr>
      <w:r>
        <w:tab/>
      </w:r>
      <w:r w:rsidR="00803E46" w:rsidRPr="008E5850">
        <w:t>(b)</w:t>
      </w:r>
      <w:r w:rsidR="00803E46" w:rsidRPr="008E5850">
        <w:tab/>
      </w:r>
      <w:r w:rsidR="008251D8" w:rsidRPr="008E5850">
        <w:t>if payable by instalments—on the dates stated in the notice.</w:t>
      </w:r>
    </w:p>
    <w:p w14:paraId="755FE332" w14:textId="77777777" w:rsidR="009869E6" w:rsidRPr="008E5850" w:rsidRDefault="00803E46" w:rsidP="00803E46">
      <w:pPr>
        <w:pStyle w:val="AH5Sec"/>
      </w:pPr>
      <w:bookmarkStart w:id="107" w:name="_Toc233038150"/>
      <w:r w:rsidRPr="00726319">
        <w:rPr>
          <w:rStyle w:val="CharSectNo"/>
        </w:rPr>
        <w:t>81</w:t>
      </w:r>
      <w:r w:rsidRPr="008E5850">
        <w:tab/>
      </w:r>
      <w:r w:rsidR="00CD7535" w:rsidRPr="008E5850">
        <w:t>Sinking fund</w:t>
      </w:r>
      <w:bookmarkEnd w:id="107"/>
    </w:p>
    <w:p w14:paraId="7A9BE2DB" w14:textId="77777777" w:rsidR="00CD7535" w:rsidRPr="008E5850" w:rsidRDefault="001624E1" w:rsidP="001624E1">
      <w:pPr>
        <w:pStyle w:val="Amain"/>
      </w:pPr>
      <w:r>
        <w:tab/>
      </w:r>
      <w:r w:rsidR="00803E46" w:rsidRPr="008E5850">
        <w:t>(1)</w:t>
      </w:r>
      <w:r w:rsidR="00803E46" w:rsidRPr="008E5850">
        <w:tab/>
      </w:r>
      <w:r w:rsidR="00CD7535" w:rsidRPr="008E5850">
        <w:t>This section applies if there are 4 or more units in a units plan.</w:t>
      </w:r>
    </w:p>
    <w:p w14:paraId="495AE8C3" w14:textId="77777777" w:rsidR="00CD7535" w:rsidRPr="008E5850" w:rsidRDefault="001624E1" w:rsidP="001624E1">
      <w:pPr>
        <w:pStyle w:val="Amain"/>
      </w:pPr>
      <w:r>
        <w:tab/>
      </w:r>
      <w:r w:rsidR="00803E46" w:rsidRPr="008E5850">
        <w:t>(2)</w:t>
      </w:r>
      <w:r w:rsidR="00803E46" w:rsidRPr="008E5850">
        <w:tab/>
      </w:r>
      <w:r w:rsidR="00CD7535" w:rsidRPr="008E5850">
        <w:t xml:space="preserve">An owners corporation for the units plan must establish and maintain a fund (the </w:t>
      </w:r>
      <w:r w:rsidR="00CD7535" w:rsidRPr="00AE568C">
        <w:rPr>
          <w:rStyle w:val="charBoldItals"/>
        </w:rPr>
        <w:t>sinking fund</w:t>
      </w:r>
      <w:r w:rsidR="00CD7535" w:rsidRPr="008E5850">
        <w:t>)</w:t>
      </w:r>
      <w:r w:rsidR="00E34F4A" w:rsidRPr="008E5850">
        <w:t>.</w:t>
      </w:r>
      <w:r w:rsidR="00CD7535" w:rsidRPr="008E5850">
        <w:t xml:space="preserve"> </w:t>
      </w:r>
    </w:p>
    <w:p w14:paraId="3FA06EC3" w14:textId="77777777" w:rsidR="009869E6" w:rsidRPr="008E5850" w:rsidRDefault="00803E46" w:rsidP="00803E46">
      <w:pPr>
        <w:pStyle w:val="AH5Sec"/>
      </w:pPr>
      <w:bookmarkStart w:id="108" w:name="_Toc233038151"/>
      <w:r w:rsidRPr="00726319">
        <w:rPr>
          <w:rStyle w:val="CharSectNo"/>
        </w:rPr>
        <w:t>82</w:t>
      </w:r>
      <w:r w:rsidRPr="008E5850">
        <w:tab/>
      </w:r>
      <w:r w:rsidR="00530102" w:rsidRPr="008E5850">
        <w:t>Sinking fund plan</w:t>
      </w:r>
      <w:bookmarkEnd w:id="108"/>
    </w:p>
    <w:p w14:paraId="08C5F43A" w14:textId="77777777" w:rsidR="00530102" w:rsidRPr="008E5850" w:rsidRDefault="001624E1" w:rsidP="001624E1">
      <w:pPr>
        <w:pStyle w:val="Amain"/>
      </w:pPr>
      <w:r>
        <w:tab/>
      </w:r>
      <w:r w:rsidR="00803E46" w:rsidRPr="008E5850">
        <w:t>(1)</w:t>
      </w:r>
      <w:r w:rsidR="00803E46" w:rsidRPr="008E5850">
        <w:tab/>
      </w:r>
      <w:r w:rsidR="00530102" w:rsidRPr="008E5850">
        <w:t>This section applies to an owners corporation for a units plan if the corporation is required to establish and maintain a sinking fund.</w:t>
      </w:r>
    </w:p>
    <w:p w14:paraId="2D371031" w14:textId="77777777" w:rsidR="003573F0" w:rsidRPr="002C3B74" w:rsidRDefault="003573F0" w:rsidP="003573F0">
      <w:pPr>
        <w:pStyle w:val="Amain"/>
      </w:pPr>
      <w:r w:rsidRPr="002C3B74">
        <w:tab/>
        <w:t>(2)</w:t>
      </w:r>
      <w:r w:rsidRPr="002C3B74">
        <w:tab/>
        <w:t xml:space="preserve">The owners corporation must approve, by ordinary resolution, a plan for the sinking fund (a </w:t>
      </w:r>
      <w:r w:rsidRPr="002E3E25">
        <w:rPr>
          <w:rStyle w:val="charBoldItals"/>
        </w:rPr>
        <w:t>sinking fund plan</w:t>
      </w:r>
      <w:r w:rsidRPr="002C3B74">
        <w:t>) for the 10-year period beginning on the first day of the financial year following the approval.</w:t>
      </w:r>
    </w:p>
    <w:p w14:paraId="3474E757" w14:textId="42D5F1A0" w:rsidR="003573F0" w:rsidRPr="002C3B74" w:rsidRDefault="003573F0" w:rsidP="003573F0">
      <w:pPr>
        <w:pStyle w:val="aNote"/>
      </w:pPr>
      <w:r w:rsidRPr="002E3E25">
        <w:rPr>
          <w:rStyle w:val="charItals"/>
        </w:rPr>
        <w:t>Note</w:t>
      </w:r>
      <w:r w:rsidRPr="002E3E25">
        <w:rPr>
          <w:rStyle w:val="charItals"/>
        </w:rPr>
        <w:tab/>
      </w:r>
      <w:r w:rsidRPr="002C3B74">
        <w:t xml:space="preserve">A sinking fund plan of an existing owners corporation that was current immediately before the commencement of this division is taken to be a sinking fund plan under this Act (see s 157 (2)). The day the existing sinking fund plan is approved for this Act is the day the existing sinking fund plan was approved by the owners corporation for the </w:t>
      </w:r>
      <w:hyperlink r:id="rId65" w:tooltip="A2001-16" w:history="1">
        <w:r w:rsidRPr="002E3E25">
          <w:rPr>
            <w:rStyle w:val="charCitHyperlinkItal"/>
          </w:rPr>
          <w:t>Unit Titles Act</w:t>
        </w:r>
        <w:r w:rsidR="00427C57">
          <w:rPr>
            <w:rStyle w:val="charCitHyperlinkItal"/>
          </w:rPr>
          <w:t> </w:t>
        </w:r>
        <w:r w:rsidRPr="002E3E25">
          <w:rPr>
            <w:rStyle w:val="charCitHyperlinkItal"/>
          </w:rPr>
          <w:t>2001</w:t>
        </w:r>
      </w:hyperlink>
      <w:r w:rsidRPr="002E3E25">
        <w:rPr>
          <w:rStyle w:val="charItals"/>
        </w:rPr>
        <w:t xml:space="preserve"> </w:t>
      </w:r>
      <w:r w:rsidRPr="002C3B74">
        <w:t>(see s 157 (3) and (4)).</w:t>
      </w:r>
    </w:p>
    <w:p w14:paraId="03DBCFA6" w14:textId="77777777" w:rsidR="003573F0" w:rsidRPr="002C3B74" w:rsidRDefault="003573F0" w:rsidP="003573F0">
      <w:pPr>
        <w:pStyle w:val="Amain"/>
      </w:pPr>
      <w:r w:rsidRPr="002C3B74">
        <w:tab/>
        <w:t>(3)</w:t>
      </w:r>
      <w:r w:rsidRPr="002C3B74">
        <w:tab/>
        <w:t>The sinking fund plan must state—</w:t>
      </w:r>
    </w:p>
    <w:p w14:paraId="22B9BB05" w14:textId="77777777" w:rsidR="003573F0" w:rsidRPr="002C3B74" w:rsidRDefault="003573F0" w:rsidP="003573F0">
      <w:pPr>
        <w:pStyle w:val="Apara"/>
      </w:pPr>
      <w:r w:rsidRPr="002C3B74">
        <w:tab/>
        <w:t>(a)</w:t>
      </w:r>
      <w:r w:rsidRPr="002C3B74">
        <w:tab/>
        <w:t>the expected sinking fund expenditure for at least the 10-year period of the plan; and</w:t>
      </w:r>
    </w:p>
    <w:p w14:paraId="4A486CA2" w14:textId="1693D2E0" w:rsidR="003573F0" w:rsidRPr="002C3B74" w:rsidRDefault="003573F0" w:rsidP="003573F0">
      <w:pPr>
        <w:pStyle w:val="Apara"/>
      </w:pPr>
      <w:r w:rsidRPr="002C3B74">
        <w:tab/>
        <w:t>(b)</w:t>
      </w:r>
      <w:r w:rsidRPr="002C3B74">
        <w:tab/>
        <w:t>for each financial year of the plan—the total contributions (the</w:t>
      </w:r>
      <w:r w:rsidR="00427C57">
        <w:t> </w:t>
      </w:r>
      <w:r w:rsidRPr="002E3E25">
        <w:rPr>
          <w:rStyle w:val="charBoldItals"/>
        </w:rPr>
        <w:t>total sinking fund contribution</w:t>
      </w:r>
      <w:r w:rsidRPr="002C3B74">
        <w:t>) required from members of the owners corporation necessary to—</w:t>
      </w:r>
    </w:p>
    <w:p w14:paraId="577C5712" w14:textId="77777777" w:rsidR="003573F0" w:rsidRPr="002C3B74" w:rsidRDefault="003573F0" w:rsidP="003573F0">
      <w:pPr>
        <w:pStyle w:val="Asubpara"/>
      </w:pPr>
      <w:r w:rsidRPr="002C3B74">
        <w:tab/>
        <w:t>(i)</w:t>
      </w:r>
      <w:r w:rsidRPr="002C3B74">
        <w:tab/>
        <w:t>meet the expected sinking fund expenditure for the financial year; and</w:t>
      </w:r>
    </w:p>
    <w:p w14:paraId="58252DAC" w14:textId="4F8CDDDE" w:rsidR="003573F0" w:rsidRPr="002C3B74" w:rsidRDefault="003573F0" w:rsidP="003573F0">
      <w:pPr>
        <w:pStyle w:val="Asubpara"/>
      </w:pPr>
      <w:r w:rsidRPr="002C3B74">
        <w:lastRenderedPageBreak/>
        <w:tab/>
        <w:t>(ii)</w:t>
      </w:r>
      <w:r w:rsidRPr="002C3B74">
        <w:tab/>
      </w:r>
      <w:r w:rsidRPr="002C3B74">
        <w:rPr>
          <w:lang w:eastAsia="en-AU"/>
        </w:rPr>
        <w:t xml:space="preserve">reserve an appropriate amount necessary to be accumulated to meet </w:t>
      </w:r>
      <w:r w:rsidRPr="002C3B74">
        <w:t>expected sinking fund expenditure</w:t>
      </w:r>
      <w:r w:rsidRPr="002C3B74">
        <w:rPr>
          <w:lang w:eastAsia="en-AU"/>
        </w:rPr>
        <w:t xml:space="preserve"> over at least the remaining years of the plan</w:t>
      </w:r>
      <w:r w:rsidR="0030164D">
        <w:t>; and</w:t>
      </w:r>
    </w:p>
    <w:p w14:paraId="656D7C3D" w14:textId="1D682D92" w:rsidR="00A26EBE" w:rsidRPr="00445AD0" w:rsidRDefault="00A26EBE" w:rsidP="00A26EBE">
      <w:pPr>
        <w:pStyle w:val="Apara"/>
      </w:pPr>
      <w:r w:rsidRPr="00445AD0">
        <w:tab/>
        <w:t>(c)</w:t>
      </w:r>
      <w:r w:rsidRPr="00445AD0">
        <w:tab/>
        <w:t>if the owners corporation has made a special resolution under section</w:t>
      </w:r>
      <w:r w:rsidR="00427C57">
        <w:t xml:space="preserve"> </w:t>
      </w:r>
      <w:r w:rsidRPr="00445AD0">
        <w:t>89</w:t>
      </w:r>
      <w:r w:rsidR="00427C57">
        <w:t xml:space="preserve"> </w:t>
      </w:r>
      <w:r w:rsidRPr="00445AD0">
        <w:t>(2) (b)—the sinking fund contribution required from each unit owner, or unit owner in a particular class, for each financial year of the plan.</w:t>
      </w:r>
    </w:p>
    <w:p w14:paraId="2555FB0C" w14:textId="77777777" w:rsidR="003573F0" w:rsidRPr="002C3B74" w:rsidRDefault="003573F0" w:rsidP="003573F0">
      <w:pPr>
        <w:pStyle w:val="aExamHdgss"/>
      </w:pPr>
      <w:r w:rsidRPr="002C3B74">
        <w:t>Examples</w:t>
      </w:r>
    </w:p>
    <w:p w14:paraId="6E8CD3D9" w14:textId="406877B9" w:rsidR="003573F0" w:rsidRPr="002C3B74" w:rsidRDefault="003573F0" w:rsidP="003A0ACD">
      <w:pPr>
        <w:pStyle w:val="aExamINumss"/>
        <w:rPr>
          <w:lang w:eastAsia="en-AU"/>
        </w:rPr>
      </w:pPr>
      <w:r w:rsidRPr="002C3B74">
        <w:rPr>
          <w:lang w:eastAsia="en-AU"/>
        </w:rPr>
        <w:t>1</w:t>
      </w:r>
      <w:r w:rsidRPr="002C3B74">
        <w:rPr>
          <w:lang w:eastAsia="en-AU"/>
        </w:rPr>
        <w:tab/>
        <w:t>An owners corporation for a units plan estimates that the expected sinking fund expenditure for the 10</w:t>
      </w:r>
      <w:r w:rsidRPr="002C3B74">
        <w:rPr>
          <w:lang w:eastAsia="en-AU"/>
        </w:rPr>
        <w:noBreakHyphen/>
        <w:t>year period of its sinking fund plan is $220</w:t>
      </w:r>
      <w:r w:rsidR="00427C57">
        <w:rPr>
          <w:lang w:eastAsia="en-AU"/>
        </w:rPr>
        <w:t> </w:t>
      </w:r>
      <w:r w:rsidRPr="002C3B74">
        <w:rPr>
          <w:lang w:eastAsia="en-AU"/>
        </w:rPr>
        <w:t>000. The expenditure includes expenditure of $</w:t>
      </w:r>
      <w:r>
        <w:rPr>
          <w:lang w:eastAsia="en-AU"/>
        </w:rPr>
        <w:t>10</w:t>
      </w:r>
      <w:r w:rsidR="00427C57">
        <w:rPr>
          <w:lang w:eastAsia="en-AU"/>
        </w:rPr>
        <w:t> </w:t>
      </w:r>
      <w:r>
        <w:rPr>
          <w:lang w:eastAsia="en-AU"/>
        </w:rPr>
        <w:t>000 for each year and a ‘one</w:t>
      </w:r>
      <w:r>
        <w:rPr>
          <w:lang w:eastAsia="en-AU"/>
        </w:rPr>
        <w:noBreakHyphen/>
      </w:r>
      <w:r w:rsidRPr="002C3B74">
        <w:rPr>
          <w:lang w:eastAsia="en-AU"/>
        </w:rPr>
        <w:t>off’ amount of $120</w:t>
      </w:r>
      <w:r w:rsidR="00427C57">
        <w:rPr>
          <w:lang w:eastAsia="en-AU"/>
        </w:rPr>
        <w:t> </w:t>
      </w:r>
      <w:r w:rsidRPr="002C3B74">
        <w:rPr>
          <w:lang w:eastAsia="en-AU"/>
        </w:rPr>
        <w:t>000 in the 8th year of the plan. The owners corporation approves a total sinking fund contribution of $25</w:t>
      </w:r>
      <w:r w:rsidR="00427C57">
        <w:rPr>
          <w:lang w:eastAsia="en-AU"/>
        </w:rPr>
        <w:t> </w:t>
      </w:r>
      <w:r w:rsidRPr="002C3B74">
        <w:rPr>
          <w:lang w:eastAsia="en-AU"/>
        </w:rPr>
        <w:t>000 for each financial year of the plan to meet the expected sinking fund expenditure and to provide for a balance of $30</w:t>
      </w:r>
      <w:r w:rsidR="00427C57">
        <w:rPr>
          <w:lang w:eastAsia="en-AU"/>
        </w:rPr>
        <w:t> </w:t>
      </w:r>
      <w:r w:rsidRPr="002C3B74">
        <w:rPr>
          <w:lang w:eastAsia="en-AU"/>
        </w:rPr>
        <w:t>000 in the fund.</w:t>
      </w:r>
    </w:p>
    <w:p w14:paraId="2BA81987" w14:textId="616EC121" w:rsidR="003573F0" w:rsidRPr="002C3B74" w:rsidRDefault="003573F0" w:rsidP="00427C57">
      <w:pPr>
        <w:pStyle w:val="aExamINumss"/>
        <w:rPr>
          <w:lang w:eastAsia="en-AU"/>
        </w:rPr>
      </w:pPr>
      <w:r w:rsidRPr="002C3B74">
        <w:rPr>
          <w:lang w:eastAsia="en-AU"/>
        </w:rPr>
        <w:t>2</w:t>
      </w:r>
      <w:r w:rsidRPr="002C3B74">
        <w:rPr>
          <w:lang w:eastAsia="en-AU"/>
        </w:rPr>
        <w:tab/>
        <w:t>In preparing its first sinking fund plan, the owners corporation for a units plan of recently constructed townhouses estimates that the expected sinking fund expenditure for the units plan is $70 000 for the 10</w:t>
      </w:r>
      <w:r w:rsidRPr="002C3B74">
        <w:rPr>
          <w:lang w:eastAsia="en-AU"/>
        </w:rPr>
        <w:noBreakHyphen/>
        <w:t>year period of the plan, made up of $7</w:t>
      </w:r>
      <w:r w:rsidR="00427C57">
        <w:rPr>
          <w:lang w:eastAsia="en-AU"/>
        </w:rPr>
        <w:t> </w:t>
      </w:r>
      <w:r w:rsidRPr="002C3B74">
        <w:rPr>
          <w:lang w:eastAsia="en-AU"/>
        </w:rPr>
        <w:t>000 expected sinking fund expenditure for each financial year. Additionally, the owners corporation estimates that internal roads in the units plan will need resurfacing in 15 years time at an estimated cost of $120</w:t>
      </w:r>
      <w:r w:rsidR="00427C57">
        <w:rPr>
          <w:lang w:eastAsia="en-AU"/>
        </w:rPr>
        <w:t> </w:t>
      </w:r>
      <w:r w:rsidRPr="002C3B74">
        <w:rPr>
          <w:lang w:eastAsia="en-AU"/>
        </w:rPr>
        <w:t>000. The owners corporation decides it is necessary, in the first 10</w:t>
      </w:r>
      <w:r w:rsidRPr="002C3B74">
        <w:rPr>
          <w:lang w:eastAsia="en-AU"/>
        </w:rPr>
        <w:noBreakHyphen/>
        <w:t>year plan, to accumulate $80</w:t>
      </w:r>
      <w:r w:rsidR="00427C57">
        <w:rPr>
          <w:lang w:eastAsia="en-AU"/>
        </w:rPr>
        <w:t> </w:t>
      </w:r>
      <w:r w:rsidRPr="002C3B74">
        <w:rPr>
          <w:lang w:eastAsia="en-AU"/>
        </w:rPr>
        <w:t>000 to meet the expected sinking fund expenditure for the resurfacing. The owners corporation approves a total sinking fund contribution of $15</w:t>
      </w:r>
      <w:r w:rsidR="00427C57">
        <w:rPr>
          <w:lang w:eastAsia="en-AU"/>
        </w:rPr>
        <w:t> </w:t>
      </w:r>
      <w:r w:rsidRPr="002C3B74">
        <w:rPr>
          <w:lang w:eastAsia="en-AU"/>
        </w:rPr>
        <w:t>000 each year of the plan, made up of $7</w:t>
      </w:r>
      <w:r w:rsidR="00427C57">
        <w:rPr>
          <w:lang w:eastAsia="en-AU"/>
        </w:rPr>
        <w:t> </w:t>
      </w:r>
      <w:r w:rsidRPr="002C3B74">
        <w:rPr>
          <w:lang w:eastAsia="en-AU"/>
        </w:rPr>
        <w:t>000 to meet the expected sinking fund expenditure for each financial year and $8</w:t>
      </w:r>
      <w:r w:rsidR="00427C57">
        <w:rPr>
          <w:lang w:eastAsia="en-AU"/>
        </w:rPr>
        <w:t> </w:t>
      </w:r>
      <w:r w:rsidRPr="002C3B74">
        <w:rPr>
          <w:lang w:eastAsia="en-AU"/>
        </w:rPr>
        <w:t xml:space="preserve">000 to meet the expected sinking fund expenditure for the resurfacing.  </w:t>
      </w:r>
    </w:p>
    <w:p w14:paraId="6AE826E2" w14:textId="77777777" w:rsidR="009869E6" w:rsidRPr="008E5850" w:rsidRDefault="00803E46" w:rsidP="00803E46">
      <w:pPr>
        <w:pStyle w:val="AH5Sec"/>
      </w:pPr>
      <w:bookmarkStart w:id="109" w:name="_Toc233038152"/>
      <w:r w:rsidRPr="00726319">
        <w:rPr>
          <w:rStyle w:val="CharSectNo"/>
        </w:rPr>
        <w:t>83</w:t>
      </w:r>
      <w:r w:rsidRPr="008E5850">
        <w:tab/>
      </w:r>
      <w:r w:rsidR="00530102" w:rsidRPr="008E5850">
        <w:t xml:space="preserve">Sinking fund plan—meaning of </w:t>
      </w:r>
      <w:r w:rsidR="00530102" w:rsidRPr="00AE568C">
        <w:rPr>
          <w:rStyle w:val="charItals"/>
        </w:rPr>
        <w:t>expected sinking fund expenditure</w:t>
      </w:r>
      <w:bookmarkEnd w:id="109"/>
    </w:p>
    <w:p w14:paraId="672899F2" w14:textId="77777777" w:rsidR="00530102" w:rsidRPr="008E5850" w:rsidRDefault="001624E1" w:rsidP="00427C57">
      <w:pPr>
        <w:pStyle w:val="Amain"/>
      </w:pPr>
      <w:r>
        <w:tab/>
      </w:r>
      <w:r w:rsidR="00803E46" w:rsidRPr="008E5850">
        <w:t>(1)</w:t>
      </w:r>
      <w:r w:rsidR="00803E46" w:rsidRPr="008E5850">
        <w:tab/>
      </w:r>
      <w:r w:rsidR="00530102" w:rsidRPr="008E5850">
        <w:t xml:space="preserve">For this division, </w:t>
      </w:r>
      <w:r w:rsidR="00530102" w:rsidRPr="00AE568C">
        <w:rPr>
          <w:rStyle w:val="charBoldItals"/>
        </w:rPr>
        <w:t>expected sinking fund expenditure</w:t>
      </w:r>
      <w:r w:rsidR="00530102" w:rsidRPr="008E5850">
        <w:t xml:space="preserve"> means expenditure for the following purposes that the owners corporation reasonably expects will be necessary to maintain in good condition the common property and any other property it holds:</w:t>
      </w:r>
    </w:p>
    <w:p w14:paraId="1BA6BDD8" w14:textId="77777777" w:rsidR="00530102" w:rsidRPr="008E5850" w:rsidRDefault="001624E1" w:rsidP="001624E1">
      <w:pPr>
        <w:pStyle w:val="Apara"/>
      </w:pPr>
      <w:r>
        <w:tab/>
      </w:r>
      <w:r w:rsidR="00803E46" w:rsidRPr="008E5850">
        <w:t>(a)</w:t>
      </w:r>
      <w:r w:rsidR="00803E46" w:rsidRPr="008E5850">
        <w:tab/>
      </w:r>
      <w:r w:rsidR="00530102" w:rsidRPr="008E5850">
        <w:t>the painting or repainting of any building (or any part of a building) that forms part of the common property;</w:t>
      </w:r>
    </w:p>
    <w:p w14:paraId="66CDD4A5" w14:textId="77777777" w:rsidR="00530102" w:rsidRPr="008E5850" w:rsidRDefault="001624E1" w:rsidP="001624E1">
      <w:pPr>
        <w:pStyle w:val="Apara"/>
      </w:pPr>
      <w:r>
        <w:lastRenderedPageBreak/>
        <w:tab/>
      </w:r>
      <w:r w:rsidR="00803E46" w:rsidRPr="008E5850">
        <w:t>(b)</w:t>
      </w:r>
      <w:r w:rsidR="00803E46" w:rsidRPr="008E5850">
        <w:tab/>
      </w:r>
      <w:r w:rsidR="00530102" w:rsidRPr="008E5850">
        <w:t>the acquisition of new property or renewal or replacement of property that it holds;</w:t>
      </w:r>
    </w:p>
    <w:p w14:paraId="01639B3B" w14:textId="77777777" w:rsidR="00530102" w:rsidRPr="008E5850" w:rsidRDefault="001624E1" w:rsidP="001624E1">
      <w:pPr>
        <w:pStyle w:val="Apara"/>
      </w:pPr>
      <w:r>
        <w:tab/>
      </w:r>
      <w:r w:rsidR="00803E46" w:rsidRPr="008E5850">
        <w:t>(c)</w:t>
      </w:r>
      <w:r w:rsidR="00803E46" w:rsidRPr="008E5850">
        <w:tab/>
      </w:r>
      <w:r w:rsidR="00530102" w:rsidRPr="008E5850">
        <w:t>the renewal, replacement or repair of fixtures and fittings that are part of the common property;</w:t>
      </w:r>
    </w:p>
    <w:p w14:paraId="6546DF61" w14:textId="77777777" w:rsidR="00530102" w:rsidRPr="008E5850" w:rsidRDefault="001624E1" w:rsidP="001624E1">
      <w:pPr>
        <w:pStyle w:val="Apara"/>
      </w:pPr>
      <w:r>
        <w:tab/>
      </w:r>
      <w:r w:rsidR="00803E46" w:rsidRPr="008E5850">
        <w:t>(d)</w:t>
      </w:r>
      <w:r w:rsidR="00803E46" w:rsidRPr="008E5850">
        <w:tab/>
      </w:r>
      <w:r w:rsidR="00530102" w:rsidRPr="008E5850">
        <w:t>the renewal, replacement or repair of anything else on the common property;</w:t>
      </w:r>
    </w:p>
    <w:p w14:paraId="6AF467E0" w14:textId="77777777" w:rsidR="00530102" w:rsidRPr="008E5850" w:rsidRDefault="001624E1" w:rsidP="001624E1">
      <w:pPr>
        <w:pStyle w:val="Apara"/>
      </w:pPr>
      <w:r>
        <w:tab/>
      </w:r>
      <w:r w:rsidR="00803E46" w:rsidRPr="008E5850">
        <w:t>(e)</w:t>
      </w:r>
      <w:r w:rsidR="00803E46" w:rsidRPr="008E5850">
        <w:tab/>
      </w:r>
      <w:r w:rsidR="00530102" w:rsidRPr="008E5850">
        <w:t>for a building containing class A units—any purpose mentioned in paragraph (b), (c) or (d) that relates to defined parts of the building;</w:t>
      </w:r>
    </w:p>
    <w:p w14:paraId="3D41E74C" w14:textId="77777777" w:rsidR="00530102" w:rsidRPr="008E5850" w:rsidRDefault="001624E1" w:rsidP="001624E1">
      <w:pPr>
        <w:pStyle w:val="Apara"/>
      </w:pPr>
      <w:r>
        <w:tab/>
      </w:r>
      <w:r w:rsidR="00803E46" w:rsidRPr="008E5850">
        <w:t>(f)</w:t>
      </w:r>
      <w:r w:rsidR="00803E46" w:rsidRPr="008E5850">
        <w:tab/>
      </w:r>
      <w:r w:rsidR="00530102" w:rsidRPr="008E5850">
        <w:t>for a building on a class B unit—any maintenance mentioned in paragraph (b), (c) or (d) that is authorised by a special resolution under section 24 (1) (g);</w:t>
      </w:r>
    </w:p>
    <w:p w14:paraId="2453303E" w14:textId="77777777" w:rsidR="00530102" w:rsidRPr="008E5850" w:rsidRDefault="001624E1" w:rsidP="001624E1">
      <w:pPr>
        <w:pStyle w:val="Apara"/>
      </w:pPr>
      <w:r>
        <w:tab/>
      </w:r>
      <w:r w:rsidR="00803E46" w:rsidRPr="008E5850">
        <w:t>(g)</w:t>
      </w:r>
      <w:r w:rsidR="00803E46" w:rsidRPr="008E5850">
        <w:tab/>
      </w:r>
      <w:r w:rsidR="00530102" w:rsidRPr="008E5850">
        <w:t>any other capital expenses for which the corporation is responsible.</w:t>
      </w:r>
    </w:p>
    <w:p w14:paraId="266E8800" w14:textId="77777777" w:rsidR="00530102" w:rsidRPr="008E5850" w:rsidRDefault="001624E1" w:rsidP="00427C57">
      <w:pPr>
        <w:pStyle w:val="Amain"/>
      </w:pPr>
      <w:r>
        <w:tab/>
      </w:r>
      <w:r w:rsidR="00803E46" w:rsidRPr="008E5850">
        <w:t>(2)</w:t>
      </w:r>
      <w:r w:rsidR="00803E46" w:rsidRPr="008E5850">
        <w:tab/>
      </w:r>
      <w:r w:rsidR="00530102" w:rsidRPr="008E5850">
        <w:t>In this section:</w:t>
      </w:r>
    </w:p>
    <w:p w14:paraId="79643ACB" w14:textId="22879FC2" w:rsidR="00530102" w:rsidRPr="008E5850" w:rsidRDefault="00530102" w:rsidP="00803E46">
      <w:pPr>
        <w:pStyle w:val="aDef"/>
      </w:pPr>
      <w:r w:rsidRPr="00AE568C">
        <w:rPr>
          <w:rStyle w:val="charBoldItals"/>
        </w:rPr>
        <w:t>defined parts</w:t>
      </w:r>
      <w:r w:rsidRPr="008E5850">
        <w:t>, of a building containing class A units—see section</w:t>
      </w:r>
      <w:r w:rsidR="00427C57">
        <w:t> </w:t>
      </w:r>
      <w:r w:rsidRPr="008E5850">
        <w:t>24</w:t>
      </w:r>
      <w:r w:rsidR="00427C57">
        <w:t> </w:t>
      </w:r>
      <w:r w:rsidRPr="008E5850">
        <w:t>(</w:t>
      </w:r>
      <w:r w:rsidR="00C767E2">
        <w:t>4</w:t>
      </w:r>
      <w:r w:rsidRPr="008E5850">
        <w:t>).</w:t>
      </w:r>
    </w:p>
    <w:p w14:paraId="153072F0" w14:textId="77777777" w:rsidR="00724FDC" w:rsidRPr="008E5850" w:rsidRDefault="00724FDC" w:rsidP="00803E46">
      <w:pPr>
        <w:pStyle w:val="aDef"/>
      </w:pPr>
      <w:r w:rsidRPr="00AE568C">
        <w:rPr>
          <w:rStyle w:val="charBoldItals"/>
        </w:rPr>
        <w:t>property</w:t>
      </w:r>
      <w:r w:rsidRPr="008E5850">
        <w:t xml:space="preserve"> includes</w:t>
      </w:r>
      <w:r w:rsidR="00C716DE" w:rsidRPr="008E5850">
        <w:t xml:space="preserve"> sustainability </w:t>
      </w:r>
      <w:r w:rsidR="00FD50DB" w:rsidRPr="008E5850">
        <w:t>or</w:t>
      </w:r>
      <w:r w:rsidR="00C716DE" w:rsidRPr="008E5850">
        <w:t xml:space="preserve"> utility infrastructure.</w:t>
      </w:r>
    </w:p>
    <w:p w14:paraId="7EB617F5" w14:textId="77777777" w:rsidR="00530102" w:rsidRPr="008E5850" w:rsidRDefault="00803E46" w:rsidP="00803E46">
      <w:pPr>
        <w:pStyle w:val="AH5Sec"/>
      </w:pPr>
      <w:bookmarkStart w:id="110" w:name="_Toc233038153"/>
      <w:r w:rsidRPr="00726319">
        <w:rPr>
          <w:rStyle w:val="CharSectNo"/>
        </w:rPr>
        <w:t>84</w:t>
      </w:r>
      <w:r w:rsidRPr="008E5850">
        <w:tab/>
      </w:r>
      <w:r w:rsidR="00530102" w:rsidRPr="008E5850">
        <w:t xml:space="preserve">Sinking fund </w:t>
      </w:r>
      <w:r w:rsidR="002B555C" w:rsidRPr="008E5850">
        <w:t>plan—when must it be approved</w:t>
      </w:r>
      <w:r w:rsidR="00530102" w:rsidRPr="008E5850">
        <w:t>?</w:t>
      </w:r>
      <w:bookmarkEnd w:id="110"/>
    </w:p>
    <w:p w14:paraId="2AC209BE" w14:textId="77777777" w:rsidR="00530102" w:rsidRPr="008E5850" w:rsidRDefault="001624E1" w:rsidP="001624E1">
      <w:pPr>
        <w:pStyle w:val="Amain"/>
      </w:pPr>
      <w:r>
        <w:tab/>
      </w:r>
      <w:r w:rsidR="00803E46" w:rsidRPr="008E5850">
        <w:t>(1)</w:t>
      </w:r>
      <w:r w:rsidR="00803E46" w:rsidRPr="008E5850">
        <w:tab/>
      </w:r>
      <w:r w:rsidR="00530102" w:rsidRPr="008E5850">
        <w:t xml:space="preserve">The owners corporation </w:t>
      </w:r>
      <w:r w:rsidR="00494D14" w:rsidRPr="008E5850">
        <w:t xml:space="preserve">for a units plan </w:t>
      </w:r>
      <w:r w:rsidR="00530102" w:rsidRPr="008E5850">
        <w:t>must approve a sinking fund plan not later than—</w:t>
      </w:r>
    </w:p>
    <w:p w14:paraId="70FC7BB0" w14:textId="14477E92" w:rsidR="00530102" w:rsidRPr="008E5850" w:rsidRDefault="001624E1" w:rsidP="001624E1">
      <w:pPr>
        <w:pStyle w:val="Apara"/>
      </w:pPr>
      <w:r>
        <w:tab/>
      </w:r>
      <w:r w:rsidR="00803E46" w:rsidRPr="008E5850">
        <w:t>(a)</w:t>
      </w:r>
      <w:r w:rsidR="00803E46" w:rsidRPr="008E5850">
        <w:tab/>
      </w:r>
      <w:r w:rsidR="00530102" w:rsidRPr="008E5850">
        <w:t>if the corporation is established after the commencement of this division—12 months after t</w:t>
      </w:r>
      <w:r w:rsidR="004E3100" w:rsidRPr="008E5850">
        <w:t>he day of the corporation’s 1st</w:t>
      </w:r>
      <w:r w:rsidR="00427C57">
        <w:t> </w:t>
      </w:r>
      <w:r w:rsidR="00530102" w:rsidRPr="008E5850">
        <w:t>annual general meeting; or</w:t>
      </w:r>
    </w:p>
    <w:p w14:paraId="2121FB96" w14:textId="77777777" w:rsidR="00530102" w:rsidRPr="008E5850" w:rsidRDefault="001624E1" w:rsidP="001624E1">
      <w:pPr>
        <w:pStyle w:val="Apara"/>
      </w:pPr>
      <w:r>
        <w:tab/>
      </w:r>
      <w:r w:rsidR="00803E46" w:rsidRPr="008E5850">
        <w:t>(b)</w:t>
      </w:r>
      <w:r w:rsidR="00803E46" w:rsidRPr="008E5850">
        <w:tab/>
      </w:r>
      <w:r w:rsidR="00530102" w:rsidRPr="008E5850">
        <w:t>in any other case—12 months after the day this division commences.</w:t>
      </w:r>
    </w:p>
    <w:p w14:paraId="2FBD6BA8" w14:textId="77777777" w:rsidR="00530102" w:rsidRPr="008E5850" w:rsidRDefault="001624E1" w:rsidP="00266715">
      <w:pPr>
        <w:pStyle w:val="Amain"/>
        <w:keepLines/>
      </w:pPr>
      <w:r>
        <w:lastRenderedPageBreak/>
        <w:tab/>
      </w:r>
      <w:r w:rsidR="00803E46" w:rsidRPr="008E5850">
        <w:t>(2)</w:t>
      </w:r>
      <w:r w:rsidR="00803E46" w:rsidRPr="008E5850">
        <w:tab/>
      </w:r>
      <w:r w:rsidR="00494D14" w:rsidRPr="008E5850">
        <w:t xml:space="preserve">If the owners corporation has approved a sinking fund </w:t>
      </w:r>
      <w:r w:rsidR="001B46B6" w:rsidRPr="008E5850">
        <w:t xml:space="preserve">plan </w:t>
      </w:r>
      <w:r w:rsidR="00494D14" w:rsidRPr="008E5850">
        <w:t>under this Act, t</w:t>
      </w:r>
      <w:r w:rsidR="00530102" w:rsidRPr="008E5850">
        <w:t xml:space="preserve">he corporation must approve a new sinking </w:t>
      </w:r>
      <w:r w:rsidR="001B46B6" w:rsidRPr="008E5850">
        <w:t xml:space="preserve">fund </w:t>
      </w:r>
      <w:r w:rsidR="00530102" w:rsidRPr="008E5850">
        <w:t xml:space="preserve">plan not later than 12 months before the end of </w:t>
      </w:r>
      <w:r w:rsidR="00494D14" w:rsidRPr="008E5850">
        <w:t>the</w:t>
      </w:r>
      <w:r w:rsidR="00530102" w:rsidRPr="008E5850">
        <w:t xml:space="preserve"> 10-year period to which </w:t>
      </w:r>
      <w:r w:rsidR="00494D14" w:rsidRPr="008E5850">
        <w:t>the</w:t>
      </w:r>
      <w:r w:rsidR="00530102" w:rsidRPr="008E5850">
        <w:t xml:space="preserve"> existing plan relates.</w:t>
      </w:r>
    </w:p>
    <w:p w14:paraId="10D7CE6C" w14:textId="77777777" w:rsidR="009869E6" w:rsidRPr="008E5850" w:rsidRDefault="00803E46" w:rsidP="00803E46">
      <w:pPr>
        <w:pStyle w:val="AH5Sec"/>
      </w:pPr>
      <w:bookmarkStart w:id="111" w:name="_Toc233038154"/>
      <w:r w:rsidRPr="00726319">
        <w:rPr>
          <w:rStyle w:val="CharSectNo"/>
        </w:rPr>
        <w:t>85</w:t>
      </w:r>
      <w:r w:rsidRPr="008E5850">
        <w:tab/>
      </w:r>
      <w:r w:rsidR="00530102" w:rsidRPr="008E5850">
        <w:t>Sinking fund plan—review</w:t>
      </w:r>
      <w:bookmarkEnd w:id="111"/>
    </w:p>
    <w:p w14:paraId="4216B62A" w14:textId="77777777" w:rsidR="00530102" w:rsidRPr="008E5850" w:rsidRDefault="00530102" w:rsidP="00427C57">
      <w:pPr>
        <w:pStyle w:val="Amainreturn"/>
      </w:pPr>
      <w:r w:rsidRPr="008E5850">
        <w:t>An owners corporation for a units plan must review its sinking fund plan—</w:t>
      </w:r>
    </w:p>
    <w:p w14:paraId="7C57342F" w14:textId="77777777" w:rsidR="00530102" w:rsidRPr="008E5850" w:rsidRDefault="001624E1" w:rsidP="001624E1">
      <w:pPr>
        <w:pStyle w:val="Apara"/>
      </w:pPr>
      <w:r>
        <w:tab/>
      </w:r>
      <w:r w:rsidR="00803E46" w:rsidRPr="008E5850">
        <w:t>(a)</w:t>
      </w:r>
      <w:r w:rsidR="00803E46" w:rsidRPr="008E5850">
        <w:tab/>
      </w:r>
      <w:r w:rsidR="00530102" w:rsidRPr="008E5850">
        <w:t>not later than 4 years after the plan is first approved by the owners corporation</w:t>
      </w:r>
      <w:r w:rsidR="00494D14" w:rsidRPr="008E5850">
        <w:t xml:space="preserve"> (the </w:t>
      </w:r>
      <w:r w:rsidR="00494D14" w:rsidRPr="00AE568C">
        <w:rPr>
          <w:rStyle w:val="charBoldItals"/>
        </w:rPr>
        <w:t>first</w:t>
      </w:r>
      <w:r w:rsidR="00494D14" w:rsidRPr="008E5850">
        <w:t xml:space="preserve"> </w:t>
      </w:r>
      <w:r w:rsidR="00494D14" w:rsidRPr="00AE568C">
        <w:rPr>
          <w:rStyle w:val="charBoldItals"/>
        </w:rPr>
        <w:t>review</w:t>
      </w:r>
      <w:r w:rsidR="008B7E4A" w:rsidRPr="008E5850">
        <w:t>)</w:t>
      </w:r>
      <w:r w:rsidR="00530102" w:rsidRPr="008E5850">
        <w:t>; and</w:t>
      </w:r>
    </w:p>
    <w:p w14:paraId="3879E17E" w14:textId="77777777" w:rsidR="00530102" w:rsidRPr="008E5850" w:rsidRDefault="001624E1" w:rsidP="003A0ACD">
      <w:pPr>
        <w:pStyle w:val="Apara"/>
      </w:pPr>
      <w:r>
        <w:tab/>
      </w:r>
      <w:r w:rsidR="00803E46" w:rsidRPr="008E5850">
        <w:t>(b)</w:t>
      </w:r>
      <w:r w:rsidR="00803E46" w:rsidRPr="008E5850">
        <w:tab/>
      </w:r>
      <w:r w:rsidR="00530102" w:rsidRPr="008E5850">
        <w:t>not later than the end of each 5-year period after the first review.</w:t>
      </w:r>
    </w:p>
    <w:p w14:paraId="36CC6056" w14:textId="77777777" w:rsidR="003573F0" w:rsidRPr="002C3B74" w:rsidRDefault="003573F0" w:rsidP="003A0ACD">
      <w:pPr>
        <w:pStyle w:val="AH5Sec"/>
        <w:keepLines/>
      </w:pPr>
      <w:bookmarkStart w:id="112" w:name="_Toc233038155"/>
      <w:r w:rsidRPr="00726319">
        <w:rPr>
          <w:rStyle w:val="CharSectNo"/>
        </w:rPr>
        <w:t>86</w:t>
      </w:r>
      <w:r w:rsidRPr="002C3B74">
        <w:tab/>
        <w:t>Sinking fund plan—amendment</w:t>
      </w:r>
      <w:bookmarkEnd w:id="112"/>
    </w:p>
    <w:p w14:paraId="59989A9B" w14:textId="77777777" w:rsidR="003573F0" w:rsidRPr="002C3B74" w:rsidRDefault="003573F0" w:rsidP="00427C57">
      <w:pPr>
        <w:pStyle w:val="Amainreturn"/>
      </w:pPr>
      <w:r w:rsidRPr="002C3B74">
        <w:t>An owners corporation for a units plan may at any time, by ordinary resolution, amend its sinking fund plan to ensure that—</w:t>
      </w:r>
    </w:p>
    <w:p w14:paraId="4E702491" w14:textId="77777777" w:rsidR="003573F0" w:rsidRPr="002C3B74" w:rsidRDefault="003573F0" w:rsidP="00427C57">
      <w:pPr>
        <w:pStyle w:val="Apara"/>
      </w:pPr>
      <w:r w:rsidRPr="002C3B74">
        <w:tab/>
        <w:t>(a)</w:t>
      </w:r>
      <w:r w:rsidRPr="002C3B74">
        <w:tab/>
        <w:t>the plan reflects expected sinking fund expenditure; and</w:t>
      </w:r>
    </w:p>
    <w:p w14:paraId="3F37BCF8" w14:textId="77777777" w:rsidR="003573F0" w:rsidRPr="002C3B74" w:rsidRDefault="003573F0" w:rsidP="00427C57">
      <w:pPr>
        <w:pStyle w:val="Apara"/>
      </w:pPr>
      <w:r w:rsidRPr="002C3B74">
        <w:tab/>
        <w:t>(b)</w:t>
      </w:r>
      <w:r w:rsidRPr="002C3B74">
        <w:tab/>
        <w:t>the total sinking fund contributions are sufficient to meet the expected sinking fund expenditure stated in the plan.</w:t>
      </w:r>
    </w:p>
    <w:p w14:paraId="58595E51" w14:textId="77777777" w:rsidR="003573F0" w:rsidRPr="002C3B74" w:rsidRDefault="003573F0" w:rsidP="003A0ACD">
      <w:pPr>
        <w:pStyle w:val="aExamHdgss"/>
        <w:keepLines/>
      </w:pPr>
      <w:r w:rsidRPr="002C3B74">
        <w:t>Example</w:t>
      </w:r>
    </w:p>
    <w:p w14:paraId="77843CAA" w14:textId="55992EBC" w:rsidR="003573F0" w:rsidRPr="002C3B74" w:rsidRDefault="003573F0" w:rsidP="00427C57">
      <w:pPr>
        <w:pStyle w:val="aExamss"/>
      </w:pPr>
      <w:r w:rsidRPr="002C3B74">
        <w:t xml:space="preserve">An owners corporation for a units plan approves a sinking fund plan that sets a </w:t>
      </w:r>
      <w:r w:rsidRPr="002C3B74">
        <w:rPr>
          <w:lang w:eastAsia="en-AU"/>
        </w:rPr>
        <w:t>total sinking fund contribution of</w:t>
      </w:r>
      <w:r w:rsidRPr="002C3B74">
        <w:t xml:space="preserve"> $15</w:t>
      </w:r>
      <w:r w:rsidR="00427C57">
        <w:t> </w:t>
      </w:r>
      <w:r w:rsidRPr="002C3B74">
        <w:t>000 for each year of the plan. Three years after approving the plan, the owners corporation finds out that major work is required to water and sewerage pipes in the common property at an estimated cost of $60</w:t>
      </w:r>
      <w:r w:rsidR="00427C57">
        <w:t> </w:t>
      </w:r>
      <w:r w:rsidRPr="002C3B74">
        <w:t>000. The owners corporation, by ordinary resolution, amend</w:t>
      </w:r>
      <w:r>
        <w:t>s</w:t>
      </w:r>
      <w:r w:rsidRPr="002C3B74">
        <w:t xml:space="preserve"> the sinking fund plan to include the additional expected sinking fund expenditure and require additional contributions of $10</w:t>
      </w:r>
      <w:r w:rsidR="005E05DC">
        <w:t> </w:t>
      </w:r>
      <w:r w:rsidRPr="002C3B74">
        <w:t xml:space="preserve">000 a year for the remaining years in the plan. The </w:t>
      </w:r>
      <w:r w:rsidRPr="002C3B74">
        <w:rPr>
          <w:lang w:eastAsia="en-AU"/>
        </w:rPr>
        <w:t xml:space="preserve">total sinking fund contribution </w:t>
      </w:r>
      <w:r w:rsidRPr="002C3B74">
        <w:t>for each financial year after the amendment is $25</w:t>
      </w:r>
      <w:r w:rsidR="005E05DC">
        <w:t> </w:t>
      </w:r>
      <w:r w:rsidRPr="002C3B74">
        <w:t>000.</w:t>
      </w:r>
    </w:p>
    <w:p w14:paraId="27182D89" w14:textId="77777777" w:rsidR="00542BD7" w:rsidRPr="008E5850" w:rsidRDefault="00803E46" w:rsidP="00803E46">
      <w:pPr>
        <w:pStyle w:val="AH5Sec"/>
      </w:pPr>
      <w:bookmarkStart w:id="113" w:name="_Toc233038156"/>
      <w:r w:rsidRPr="00726319">
        <w:rPr>
          <w:rStyle w:val="CharSectNo"/>
        </w:rPr>
        <w:t>87</w:t>
      </w:r>
      <w:r w:rsidRPr="008E5850">
        <w:tab/>
      </w:r>
      <w:r w:rsidR="006A4F62" w:rsidRPr="008E5850">
        <w:t>Sinking fund—w</w:t>
      </w:r>
      <w:r w:rsidR="00FD7748" w:rsidRPr="008E5850">
        <w:t xml:space="preserve">hat </w:t>
      </w:r>
      <w:r w:rsidR="001923F5" w:rsidRPr="008E5850">
        <w:t>must</w:t>
      </w:r>
      <w:r w:rsidR="00FD7748" w:rsidRPr="008E5850">
        <w:t xml:space="preserve"> be paid into the fund</w:t>
      </w:r>
      <w:r w:rsidR="002A27AA" w:rsidRPr="008E5850">
        <w:t>?</w:t>
      </w:r>
      <w:bookmarkEnd w:id="113"/>
    </w:p>
    <w:p w14:paraId="6597AA46" w14:textId="77777777" w:rsidR="008902C4" w:rsidRPr="008E5850" w:rsidRDefault="008902C4" w:rsidP="005E05DC">
      <w:pPr>
        <w:pStyle w:val="Amainreturn"/>
      </w:pPr>
      <w:r w:rsidRPr="008E5850">
        <w:t xml:space="preserve">An owners corporation </w:t>
      </w:r>
      <w:r w:rsidR="00FF6EC9" w:rsidRPr="008E5850">
        <w:t xml:space="preserve">for a units plan </w:t>
      </w:r>
      <w:r w:rsidRPr="008E5850">
        <w:t>must pay the following amounts into its sinking fund</w:t>
      </w:r>
      <w:r w:rsidR="00C5362A" w:rsidRPr="008E5850">
        <w:t>:</w:t>
      </w:r>
    </w:p>
    <w:p w14:paraId="066C208A" w14:textId="77777777" w:rsidR="00427F75" w:rsidRPr="008E5850" w:rsidRDefault="001624E1" w:rsidP="001624E1">
      <w:pPr>
        <w:pStyle w:val="Apara"/>
      </w:pPr>
      <w:r>
        <w:tab/>
      </w:r>
      <w:r w:rsidR="00803E46" w:rsidRPr="008E5850">
        <w:t>(a)</w:t>
      </w:r>
      <w:r w:rsidR="00803E46" w:rsidRPr="008E5850">
        <w:tab/>
      </w:r>
      <w:r w:rsidR="00427F75" w:rsidRPr="008E5850">
        <w:t>sinking fund contributions</w:t>
      </w:r>
      <w:r w:rsidR="008902C4" w:rsidRPr="008E5850">
        <w:t xml:space="preserve"> paid to the owners corporation</w:t>
      </w:r>
      <w:r w:rsidR="008E348F" w:rsidRPr="008E5850">
        <w:t xml:space="preserve">; </w:t>
      </w:r>
    </w:p>
    <w:p w14:paraId="7D291131" w14:textId="77777777" w:rsidR="008E348F" w:rsidRPr="008E5850" w:rsidRDefault="001624E1" w:rsidP="001624E1">
      <w:pPr>
        <w:pStyle w:val="Apara"/>
      </w:pPr>
      <w:r>
        <w:lastRenderedPageBreak/>
        <w:tab/>
      </w:r>
      <w:r w:rsidR="00803E46" w:rsidRPr="008E5850">
        <w:t>(b)</w:t>
      </w:r>
      <w:r w:rsidR="00803E46" w:rsidRPr="008E5850">
        <w:tab/>
      </w:r>
      <w:r w:rsidR="008E348F" w:rsidRPr="008E5850">
        <w:t>any amount received by the owners corporation that is not requi</w:t>
      </w:r>
      <w:r w:rsidR="001923F5" w:rsidRPr="008E5850">
        <w:t>red or allowed to be paid into a general fund</w:t>
      </w:r>
      <w:r w:rsidR="00C5362A" w:rsidRPr="008E5850">
        <w:t>;</w:t>
      </w:r>
    </w:p>
    <w:p w14:paraId="2B857472" w14:textId="77777777" w:rsidR="00427F75" w:rsidRPr="008E5850" w:rsidRDefault="001624E1" w:rsidP="001624E1">
      <w:pPr>
        <w:pStyle w:val="Apara"/>
      </w:pPr>
      <w:r>
        <w:tab/>
      </w:r>
      <w:r w:rsidR="00803E46" w:rsidRPr="008E5850">
        <w:t>(c)</w:t>
      </w:r>
      <w:r w:rsidR="00803E46" w:rsidRPr="008E5850">
        <w:tab/>
      </w:r>
      <w:r w:rsidR="0027605D" w:rsidRPr="008E5850">
        <w:t>any</w:t>
      </w:r>
      <w:r w:rsidR="008E348F" w:rsidRPr="008E5850">
        <w:t xml:space="preserve"> amount authorised </w:t>
      </w:r>
      <w:r w:rsidR="0027605D" w:rsidRPr="008E5850">
        <w:t>by an</w:t>
      </w:r>
      <w:r w:rsidR="00427F75" w:rsidRPr="008E5850">
        <w:t xml:space="preserve"> ordinary resolution</w:t>
      </w:r>
      <w:r w:rsidR="0027605D" w:rsidRPr="008E5850">
        <w:t xml:space="preserve"> to be transferred </w:t>
      </w:r>
      <w:r w:rsidR="00375D01" w:rsidRPr="008E5850">
        <w:t xml:space="preserve">from the administrative fund </w:t>
      </w:r>
      <w:r w:rsidR="0027605D" w:rsidRPr="008E5850">
        <w:t>to the sinking fund</w:t>
      </w:r>
      <w:r w:rsidR="00C5362A" w:rsidRPr="008E5850">
        <w:t xml:space="preserve">; </w:t>
      </w:r>
    </w:p>
    <w:p w14:paraId="39D105C4" w14:textId="77777777" w:rsidR="00AA3816" w:rsidRPr="008E5850" w:rsidRDefault="001624E1" w:rsidP="005E05DC">
      <w:pPr>
        <w:pStyle w:val="Apara"/>
      </w:pPr>
      <w:r>
        <w:tab/>
      </w:r>
      <w:r w:rsidR="00803E46" w:rsidRPr="008E5850">
        <w:t>(d)</w:t>
      </w:r>
      <w:r w:rsidR="00803E46" w:rsidRPr="008E5850">
        <w:tab/>
      </w:r>
      <w:r w:rsidR="00375D01" w:rsidRPr="008E5850">
        <w:t xml:space="preserve">any amount </w:t>
      </w:r>
      <w:r w:rsidR="00AA3816" w:rsidRPr="008E5850">
        <w:t>to be transferred from a special purpose fund to the sinking fund—</w:t>
      </w:r>
    </w:p>
    <w:p w14:paraId="22D70D91" w14:textId="77777777" w:rsidR="00AA3816" w:rsidRPr="008E5850" w:rsidRDefault="001624E1" w:rsidP="001624E1">
      <w:pPr>
        <w:pStyle w:val="Asubpara"/>
      </w:pPr>
      <w:r>
        <w:tab/>
      </w:r>
      <w:r w:rsidR="00803E46" w:rsidRPr="008E5850">
        <w:t>(i)</w:t>
      </w:r>
      <w:r w:rsidR="00803E46" w:rsidRPr="008E5850">
        <w:tab/>
      </w:r>
      <w:r w:rsidR="00AA3816" w:rsidRPr="008E5850">
        <w:t xml:space="preserve">in accordance with the purpose of the </w:t>
      </w:r>
      <w:r w:rsidR="00704745" w:rsidRPr="008E5850">
        <w:t xml:space="preserve">special purpose </w:t>
      </w:r>
      <w:r w:rsidR="00AA3816" w:rsidRPr="008E5850">
        <w:t>fund; or</w:t>
      </w:r>
    </w:p>
    <w:p w14:paraId="2F303397" w14:textId="77777777" w:rsidR="00427F75" w:rsidRPr="008E5850" w:rsidRDefault="001624E1" w:rsidP="001624E1">
      <w:pPr>
        <w:pStyle w:val="Asubpara"/>
      </w:pPr>
      <w:r>
        <w:tab/>
      </w:r>
      <w:r w:rsidR="00803E46" w:rsidRPr="008E5850">
        <w:t>(ii)</w:t>
      </w:r>
      <w:r w:rsidR="00803E46" w:rsidRPr="008E5850">
        <w:tab/>
      </w:r>
      <w:r w:rsidR="00AA3816" w:rsidRPr="008E5850">
        <w:t>that is authorised by a special resolution</w:t>
      </w:r>
      <w:r w:rsidR="00427F75" w:rsidRPr="008E5850">
        <w:t>.</w:t>
      </w:r>
    </w:p>
    <w:p w14:paraId="6737FF5F" w14:textId="77777777" w:rsidR="00FD7748" w:rsidRPr="008E5850" w:rsidRDefault="00803E46" w:rsidP="00803E46">
      <w:pPr>
        <w:pStyle w:val="AH5Sec"/>
      </w:pPr>
      <w:bookmarkStart w:id="114" w:name="_Toc233038157"/>
      <w:r w:rsidRPr="00726319">
        <w:rPr>
          <w:rStyle w:val="CharSectNo"/>
        </w:rPr>
        <w:t>88</w:t>
      </w:r>
      <w:r w:rsidRPr="008E5850">
        <w:tab/>
      </w:r>
      <w:r w:rsidR="006A4F62" w:rsidRPr="008E5850">
        <w:t>Sinking fund—w</w:t>
      </w:r>
      <w:r w:rsidR="002A27AA" w:rsidRPr="008E5850">
        <w:t xml:space="preserve">hat can </w:t>
      </w:r>
      <w:r w:rsidR="0038030A" w:rsidRPr="008E5850">
        <w:t>fund</w:t>
      </w:r>
      <w:r w:rsidR="002A27AA" w:rsidRPr="008E5850">
        <w:t xml:space="preserve"> be used for?</w:t>
      </w:r>
      <w:bookmarkEnd w:id="114"/>
    </w:p>
    <w:p w14:paraId="6A4CBF58" w14:textId="77777777" w:rsidR="00942401" w:rsidRPr="008E5850" w:rsidRDefault="00427F75" w:rsidP="005E05DC">
      <w:pPr>
        <w:pStyle w:val="Amainreturn"/>
      </w:pPr>
      <w:r w:rsidRPr="008E5850">
        <w:t xml:space="preserve">An owners corporation </w:t>
      </w:r>
      <w:r w:rsidR="00FF6EC9" w:rsidRPr="008E5850">
        <w:t xml:space="preserve">for a units plan </w:t>
      </w:r>
      <w:r w:rsidRPr="008E5850">
        <w:t xml:space="preserve">may only make payments from its sinking fund </w:t>
      </w:r>
      <w:r w:rsidR="00942401" w:rsidRPr="008E5850">
        <w:t>if</w:t>
      </w:r>
      <w:r w:rsidR="00C8211E" w:rsidRPr="008E5850">
        <w:t xml:space="preserve"> the payments</w:t>
      </w:r>
      <w:r w:rsidR="00610185" w:rsidRPr="008E5850">
        <w:t xml:space="preserve"> are</w:t>
      </w:r>
      <w:r w:rsidR="00772B21" w:rsidRPr="008E5850">
        <w:t xml:space="preserve"> </w:t>
      </w:r>
      <w:r w:rsidR="00D13AFF" w:rsidRPr="008E5850">
        <w:t>consistent with</w:t>
      </w:r>
      <w:r w:rsidR="00942401" w:rsidRPr="008E5850">
        <w:t xml:space="preserve"> the </w:t>
      </w:r>
      <w:r w:rsidR="00C8211E" w:rsidRPr="008E5850">
        <w:t>sinking fund plan</w:t>
      </w:r>
      <w:r w:rsidR="00772B21" w:rsidRPr="008E5850">
        <w:t>.</w:t>
      </w:r>
    </w:p>
    <w:p w14:paraId="1D557906" w14:textId="77777777" w:rsidR="003573F0" w:rsidRPr="002C3B74" w:rsidRDefault="003573F0" w:rsidP="003573F0">
      <w:pPr>
        <w:pStyle w:val="aNote"/>
      </w:pPr>
      <w:r w:rsidRPr="002E3E25">
        <w:rPr>
          <w:rStyle w:val="charItals"/>
        </w:rPr>
        <w:t>Note</w:t>
      </w:r>
      <w:r>
        <w:rPr>
          <w:rStyle w:val="charItals"/>
        </w:rPr>
        <w:t xml:space="preserve"> 1</w:t>
      </w:r>
      <w:r w:rsidRPr="002E3E25">
        <w:rPr>
          <w:rStyle w:val="charItals"/>
        </w:rPr>
        <w:tab/>
      </w:r>
      <w:r w:rsidRPr="002C3B74">
        <w:t>An owners corporation may at any time, by ordinary resolution, amend its sinking fund plan to ensure that the plan reflects expected sinking fund expenditure and the total sinking fund contributions are sufficient to meet the expected sinking fund expenditure stated in the plan.</w:t>
      </w:r>
    </w:p>
    <w:p w14:paraId="73109DCA" w14:textId="77777777" w:rsidR="00846E36" w:rsidRPr="008E5850" w:rsidRDefault="00846E36" w:rsidP="00846E36">
      <w:pPr>
        <w:pStyle w:val="aNote"/>
      </w:pPr>
      <w:r w:rsidRPr="00AE568C">
        <w:rPr>
          <w:rStyle w:val="charItals"/>
        </w:rPr>
        <w:t>Note</w:t>
      </w:r>
      <w:r w:rsidR="007258C4" w:rsidRPr="00AE568C">
        <w:rPr>
          <w:rStyle w:val="charItals"/>
        </w:rPr>
        <w:t xml:space="preserve"> 2</w:t>
      </w:r>
      <w:r w:rsidRPr="00AE568C">
        <w:rPr>
          <w:rStyle w:val="charItals"/>
        </w:rPr>
        <w:tab/>
      </w:r>
      <w:r w:rsidR="00D13AFF" w:rsidRPr="008E5850">
        <w:t xml:space="preserve">Expenditure </w:t>
      </w:r>
      <w:r w:rsidR="00FD50DB" w:rsidRPr="008E5850">
        <w:t xml:space="preserve">from the sinking fund </w:t>
      </w:r>
      <w:r w:rsidR="00D13AFF" w:rsidRPr="008E5850">
        <w:t xml:space="preserve">for the purpose of installing sustainability </w:t>
      </w:r>
      <w:r w:rsidR="007258C4" w:rsidRPr="008E5850">
        <w:t xml:space="preserve">or utility </w:t>
      </w:r>
      <w:r w:rsidR="00D13AFF" w:rsidRPr="008E5850">
        <w:t>infrastructure</w:t>
      </w:r>
      <w:r w:rsidR="00D13AFF" w:rsidRPr="00AE568C">
        <w:t xml:space="preserve"> </w:t>
      </w:r>
      <w:r w:rsidR="00FD50DB" w:rsidRPr="008E5850">
        <w:t>must be</w:t>
      </w:r>
      <w:r w:rsidR="00582ED2" w:rsidRPr="008E5850">
        <w:t xml:space="preserve"> provided for in the</w:t>
      </w:r>
      <w:r w:rsidR="00D13AFF" w:rsidRPr="008E5850">
        <w:t xml:space="preserve"> sinking fund plan</w:t>
      </w:r>
      <w:r w:rsidR="007258C4" w:rsidRPr="008E5850">
        <w:t xml:space="preserve"> </w:t>
      </w:r>
      <w:r w:rsidR="00D13AFF" w:rsidRPr="008E5850">
        <w:t xml:space="preserve">(see </w:t>
      </w:r>
      <w:r w:rsidR="00FF6EC9" w:rsidRPr="008E5850">
        <w:t>s 23</w:t>
      </w:r>
      <w:r w:rsidR="00D13AFF" w:rsidRPr="008E5850">
        <w:t>).</w:t>
      </w:r>
      <w:r w:rsidRPr="008E5850">
        <w:t xml:space="preserve"> </w:t>
      </w:r>
    </w:p>
    <w:p w14:paraId="5F823A94" w14:textId="77777777" w:rsidR="00542BD7" w:rsidRPr="008E5850" w:rsidRDefault="00803E46" w:rsidP="00803E46">
      <w:pPr>
        <w:pStyle w:val="AH5Sec"/>
      </w:pPr>
      <w:bookmarkStart w:id="115" w:name="_Toc233038158"/>
      <w:r w:rsidRPr="00726319">
        <w:rPr>
          <w:rStyle w:val="CharSectNo"/>
        </w:rPr>
        <w:t>89</w:t>
      </w:r>
      <w:r w:rsidRPr="008E5850">
        <w:tab/>
      </w:r>
      <w:r w:rsidR="0038030A" w:rsidRPr="008E5850">
        <w:t>Sinking fund</w:t>
      </w:r>
      <w:r w:rsidR="00427F75" w:rsidRPr="008E5850">
        <w:t>—</w:t>
      </w:r>
      <w:r w:rsidR="0038030A" w:rsidRPr="008E5850">
        <w:t>contributions</w:t>
      </w:r>
      <w:bookmarkEnd w:id="115"/>
    </w:p>
    <w:p w14:paraId="220E24B2" w14:textId="77777777" w:rsidR="00D96A9E" w:rsidRPr="008E5850" w:rsidRDefault="001624E1" w:rsidP="001624E1">
      <w:pPr>
        <w:pStyle w:val="Amain"/>
      </w:pPr>
      <w:r>
        <w:tab/>
      </w:r>
      <w:r w:rsidR="00803E46" w:rsidRPr="008E5850">
        <w:t>(1)</w:t>
      </w:r>
      <w:r w:rsidR="00803E46" w:rsidRPr="008E5850">
        <w:tab/>
      </w:r>
      <w:r w:rsidR="00D96A9E" w:rsidRPr="008E5850">
        <w:t xml:space="preserve">An owners corporation </w:t>
      </w:r>
      <w:r w:rsidR="006D2380" w:rsidRPr="008E5850">
        <w:t xml:space="preserve">for a units plan </w:t>
      </w:r>
      <w:r w:rsidR="00D96A9E" w:rsidRPr="008E5850">
        <w:t xml:space="preserve">may determine a contribution (a </w:t>
      </w:r>
      <w:r w:rsidR="00D96A9E" w:rsidRPr="00AE568C">
        <w:rPr>
          <w:rStyle w:val="charBoldItals"/>
        </w:rPr>
        <w:t>sinking fund contribution</w:t>
      </w:r>
      <w:r w:rsidR="00D96A9E" w:rsidRPr="008E5850">
        <w:t>) required from its members for the corporation’s sinking fund.</w:t>
      </w:r>
    </w:p>
    <w:p w14:paraId="13A28DD8" w14:textId="77777777" w:rsidR="00427F75" w:rsidRPr="008E5850" w:rsidRDefault="001624E1" w:rsidP="001624E1">
      <w:pPr>
        <w:pStyle w:val="Amain"/>
      </w:pPr>
      <w:r>
        <w:tab/>
      </w:r>
      <w:r w:rsidR="00803E46" w:rsidRPr="008E5850">
        <w:t>(2)</w:t>
      </w:r>
      <w:r w:rsidR="00803E46" w:rsidRPr="008E5850">
        <w:tab/>
      </w:r>
      <w:r w:rsidR="00427F75" w:rsidRPr="008E5850">
        <w:t>The sinking fund contribution payable for each unit for a financial year is—</w:t>
      </w:r>
    </w:p>
    <w:p w14:paraId="5E284E64" w14:textId="77777777" w:rsidR="00427F75" w:rsidRPr="008E5850" w:rsidRDefault="001624E1" w:rsidP="001624E1">
      <w:pPr>
        <w:pStyle w:val="Apara"/>
      </w:pPr>
      <w:r>
        <w:tab/>
      </w:r>
      <w:r w:rsidR="00803E46" w:rsidRPr="008E5850">
        <w:t>(a)</w:t>
      </w:r>
      <w:r w:rsidR="00803E46" w:rsidRPr="008E5850">
        <w:tab/>
      </w:r>
      <w:r w:rsidR="00427F75" w:rsidRPr="008E5850">
        <w:t xml:space="preserve">the proportional share for the unit of the </w:t>
      </w:r>
      <w:r w:rsidR="003573F0" w:rsidRPr="002C3B74">
        <w:t>total sinking fund contribution</w:t>
      </w:r>
      <w:r w:rsidR="00427F75" w:rsidRPr="008E5850">
        <w:t xml:space="preserve"> </w:t>
      </w:r>
      <w:r w:rsidR="0074350A" w:rsidRPr="008E5850">
        <w:t>for</w:t>
      </w:r>
      <w:r w:rsidR="00427F75" w:rsidRPr="008E5850">
        <w:t xml:space="preserve"> the financial year; or</w:t>
      </w:r>
    </w:p>
    <w:p w14:paraId="4B5431A3" w14:textId="202AECD3" w:rsidR="00427F75" w:rsidRPr="008E5850" w:rsidRDefault="001624E1" w:rsidP="005E05DC">
      <w:pPr>
        <w:pStyle w:val="Apara"/>
      </w:pPr>
      <w:r>
        <w:lastRenderedPageBreak/>
        <w:tab/>
      </w:r>
      <w:r w:rsidR="00803E46" w:rsidRPr="008E5850">
        <w:t>(b)</w:t>
      </w:r>
      <w:r w:rsidR="00803E46" w:rsidRPr="008E5850">
        <w:tab/>
      </w:r>
      <w:r w:rsidR="00427F75" w:rsidRPr="008E5850">
        <w:t xml:space="preserve">a proportion of the </w:t>
      </w:r>
      <w:r w:rsidR="003573F0" w:rsidRPr="002C3B74">
        <w:t>total sinking fund contribution</w:t>
      </w:r>
      <w:r w:rsidR="00427F75" w:rsidRPr="008E5850">
        <w:t xml:space="preserve"> worked out </w:t>
      </w:r>
      <w:r w:rsidR="00235D43" w:rsidRPr="008E5850">
        <w:t>using</w:t>
      </w:r>
      <w:r w:rsidR="00427F75" w:rsidRPr="008E5850">
        <w:t xml:space="preserve"> a method set out </w:t>
      </w:r>
      <w:r w:rsidR="00A26EBE" w:rsidRPr="00445AD0">
        <w:t>by special resolution</w:t>
      </w:r>
      <w:r w:rsidR="00427F75" w:rsidRPr="008E5850">
        <w:t>.</w:t>
      </w:r>
    </w:p>
    <w:p w14:paraId="780115D9" w14:textId="716C3FEF" w:rsidR="003573F0" w:rsidRPr="002C3B74" w:rsidRDefault="003573F0" w:rsidP="003573F0">
      <w:pPr>
        <w:pStyle w:val="aNote"/>
      </w:pPr>
      <w:r w:rsidRPr="002E3E25">
        <w:rPr>
          <w:rStyle w:val="charItals"/>
        </w:rPr>
        <w:t>Note</w:t>
      </w:r>
      <w:r w:rsidRPr="002E3E25">
        <w:rPr>
          <w:rStyle w:val="charItals"/>
        </w:rPr>
        <w:tab/>
      </w:r>
      <w:r w:rsidRPr="002E3E25">
        <w:rPr>
          <w:rStyle w:val="charBoldItals"/>
        </w:rPr>
        <w:t>Total sinking fund contribution</w:t>
      </w:r>
      <w:r w:rsidRPr="002C3B74">
        <w:t xml:space="preserve">, for a financial year—see s 82 (3) (b). </w:t>
      </w:r>
      <w:r w:rsidRPr="002E3E25">
        <w:rPr>
          <w:rStyle w:val="charBoldItals"/>
        </w:rPr>
        <w:t>Expected sinking fund expenditure</w:t>
      </w:r>
      <w:r w:rsidRPr="002C3B74">
        <w:t>—see</w:t>
      </w:r>
      <w:r w:rsidR="00427C57">
        <w:t xml:space="preserve"> </w:t>
      </w:r>
      <w:r w:rsidRPr="002C3B74">
        <w:t>s</w:t>
      </w:r>
      <w:r w:rsidR="00427C57">
        <w:t xml:space="preserve"> </w:t>
      </w:r>
      <w:r w:rsidRPr="002C3B74">
        <w:t>83</w:t>
      </w:r>
      <w:r w:rsidR="002C3C64">
        <w:t xml:space="preserve"> (1)</w:t>
      </w:r>
      <w:r w:rsidRPr="002C3B74">
        <w:t>.</w:t>
      </w:r>
    </w:p>
    <w:p w14:paraId="35AC71AB" w14:textId="77777777" w:rsidR="00A26EBE" w:rsidRPr="00445AD0" w:rsidRDefault="00A26EBE" w:rsidP="00A26EBE">
      <w:pPr>
        <w:pStyle w:val="Amain"/>
      </w:pPr>
      <w:r w:rsidRPr="00445AD0">
        <w:tab/>
        <w:t>(3)</w:t>
      </w:r>
      <w:r w:rsidRPr="00445AD0">
        <w:tab/>
        <w:t>A resolution under subsection (2) (b)—</w:t>
      </w:r>
    </w:p>
    <w:p w14:paraId="33916F6F" w14:textId="77777777" w:rsidR="00A26EBE" w:rsidRPr="00445AD0" w:rsidRDefault="00A26EBE" w:rsidP="00A26EBE">
      <w:pPr>
        <w:pStyle w:val="Apara"/>
      </w:pPr>
      <w:r w:rsidRPr="00445AD0">
        <w:tab/>
        <w:t>(a)</w:t>
      </w:r>
      <w:r w:rsidRPr="00445AD0">
        <w:tab/>
        <w:t>must be fair, taking into account—</w:t>
      </w:r>
    </w:p>
    <w:p w14:paraId="6D6CC5A5" w14:textId="77777777" w:rsidR="00A26EBE" w:rsidRPr="00445AD0" w:rsidRDefault="00A26EBE" w:rsidP="00A26EBE">
      <w:pPr>
        <w:pStyle w:val="Asubpara"/>
      </w:pPr>
      <w:r w:rsidRPr="00445AD0">
        <w:tab/>
        <w:t>(i)</w:t>
      </w:r>
      <w:r w:rsidRPr="00445AD0">
        <w:tab/>
        <w:t>the structure of the unit plan; and</w:t>
      </w:r>
    </w:p>
    <w:p w14:paraId="00E7405C" w14:textId="77777777" w:rsidR="00A26EBE" w:rsidRPr="00445AD0" w:rsidRDefault="00A26EBE" w:rsidP="00A26EBE">
      <w:pPr>
        <w:pStyle w:val="Asubpara"/>
      </w:pPr>
      <w:r w:rsidRPr="00445AD0">
        <w:tab/>
        <w:t>(ii)</w:t>
      </w:r>
      <w:r w:rsidRPr="00445AD0">
        <w:tab/>
        <w:t>the nature of the buildings that are part of the units or common property of the unit plan, including the features and character of the units and common property; and</w:t>
      </w:r>
    </w:p>
    <w:p w14:paraId="429CAED0" w14:textId="77777777" w:rsidR="00A26EBE" w:rsidRPr="00445AD0" w:rsidRDefault="00A26EBE" w:rsidP="00A26EBE">
      <w:pPr>
        <w:pStyle w:val="Asubpara"/>
      </w:pPr>
      <w:r w:rsidRPr="00445AD0">
        <w:tab/>
        <w:t>(iii)</w:t>
      </w:r>
      <w:r w:rsidRPr="00445AD0">
        <w:tab/>
        <w:t>the purposes for which units are used, including the likely impact of that use on the common property; and</w:t>
      </w:r>
    </w:p>
    <w:p w14:paraId="0FEB2D8B" w14:textId="77777777" w:rsidR="00A26EBE" w:rsidRPr="00445AD0" w:rsidRDefault="00A26EBE" w:rsidP="00A26EBE">
      <w:pPr>
        <w:pStyle w:val="Asubpara"/>
      </w:pPr>
      <w:r w:rsidRPr="00445AD0">
        <w:tab/>
        <w:t>(iv)</w:t>
      </w:r>
      <w:r w:rsidRPr="00445AD0">
        <w:tab/>
        <w:t xml:space="preserve">the extent to which the change imposes a burden on a unit that is commensurate with the use of that unit; and </w:t>
      </w:r>
    </w:p>
    <w:p w14:paraId="4C3EF37B" w14:textId="77777777" w:rsidR="00A26EBE" w:rsidRPr="00445AD0" w:rsidRDefault="00A26EBE" w:rsidP="00A26EBE">
      <w:pPr>
        <w:pStyle w:val="Apara"/>
      </w:pPr>
      <w:r w:rsidRPr="00445AD0">
        <w:tab/>
        <w:t>(b)</w:t>
      </w:r>
      <w:r w:rsidRPr="00445AD0">
        <w:tab/>
        <w:t>may provide that only stated unit owners, or unit owners in a stated class, are required to pay a particular contribution, or a contribution of a particular kind.</w:t>
      </w:r>
    </w:p>
    <w:p w14:paraId="260F8230" w14:textId="77777777" w:rsidR="00A26EBE" w:rsidRPr="00445AD0" w:rsidRDefault="00A26EBE" w:rsidP="00A26EBE">
      <w:pPr>
        <w:pStyle w:val="Amain"/>
      </w:pPr>
      <w:r w:rsidRPr="00445AD0">
        <w:tab/>
        <w:t>(4)</w:t>
      </w:r>
      <w:r w:rsidRPr="00445AD0">
        <w:tab/>
        <w:t>A resolution under subsection (2) (b) may only be amended or revoked by—</w:t>
      </w:r>
    </w:p>
    <w:p w14:paraId="3C02305F" w14:textId="77777777" w:rsidR="00A26EBE" w:rsidRPr="00445AD0" w:rsidRDefault="00A26EBE" w:rsidP="00A26EBE">
      <w:pPr>
        <w:pStyle w:val="Apara"/>
      </w:pPr>
      <w:r w:rsidRPr="00445AD0">
        <w:tab/>
        <w:t>(a)</w:t>
      </w:r>
      <w:r w:rsidRPr="00445AD0">
        <w:tab/>
        <w:t>a special resolution; or</w:t>
      </w:r>
    </w:p>
    <w:p w14:paraId="3B068A8C" w14:textId="77777777" w:rsidR="00A26EBE" w:rsidRPr="00445AD0" w:rsidRDefault="00A26EBE" w:rsidP="00A26EBE">
      <w:pPr>
        <w:pStyle w:val="Apara"/>
      </w:pPr>
      <w:r w:rsidRPr="00445AD0">
        <w:tab/>
        <w:t>(b)</w:t>
      </w:r>
      <w:r w:rsidRPr="00445AD0">
        <w:tab/>
        <w:t>an order of the ACAT.</w:t>
      </w:r>
    </w:p>
    <w:p w14:paraId="04FDF521" w14:textId="7229839E" w:rsidR="00A26EBE" w:rsidRPr="00445AD0" w:rsidRDefault="00A26EBE" w:rsidP="008A75AE">
      <w:pPr>
        <w:pStyle w:val="aNote"/>
      </w:pPr>
      <w:r w:rsidRPr="00445AD0">
        <w:rPr>
          <w:rStyle w:val="charItals"/>
        </w:rPr>
        <w:t>Note 1</w:t>
      </w:r>
      <w:r w:rsidRPr="00445AD0">
        <w:rPr>
          <w:rStyle w:val="charItals"/>
        </w:rPr>
        <w:tab/>
      </w:r>
      <w:r w:rsidRPr="00445AD0">
        <w:t xml:space="preserve">A unit owner may apply to the ACAT for review of a special resolution under </w:t>
      </w:r>
      <w:r w:rsidR="002C3C64">
        <w:t>s</w:t>
      </w:r>
      <w:r w:rsidRPr="00445AD0">
        <w:t xml:space="preserve"> (2) (b) about a method for working out sinking fund contributions (see s 127).</w:t>
      </w:r>
    </w:p>
    <w:p w14:paraId="1DB1A56B" w14:textId="0FA93450" w:rsidR="00A26EBE" w:rsidRPr="00445AD0" w:rsidRDefault="00A26EBE" w:rsidP="008A75AE">
      <w:pPr>
        <w:pStyle w:val="aNote"/>
      </w:pPr>
      <w:r w:rsidRPr="00445AD0">
        <w:rPr>
          <w:rStyle w:val="charItals"/>
        </w:rPr>
        <w:t>Note 2</w:t>
      </w:r>
      <w:r w:rsidRPr="00445AD0">
        <w:rPr>
          <w:rStyle w:val="charItals"/>
        </w:rPr>
        <w:tab/>
      </w:r>
      <w:r w:rsidRPr="00445AD0">
        <w:t xml:space="preserve">A special resolution is taken to be an </w:t>
      </w:r>
      <w:r w:rsidR="00232E20" w:rsidRPr="00081F7A">
        <w:rPr>
          <w:color w:val="000000"/>
        </w:rPr>
        <w:t>alternative rule</w:t>
      </w:r>
      <w:r w:rsidRPr="00445AD0">
        <w:t xml:space="preserve"> of the owners corporation (see s 108 (5)).</w:t>
      </w:r>
    </w:p>
    <w:p w14:paraId="40CE73DE" w14:textId="77777777" w:rsidR="00542BD7" w:rsidRPr="008E5850" w:rsidRDefault="00803E46" w:rsidP="00803E46">
      <w:pPr>
        <w:pStyle w:val="AH5Sec"/>
      </w:pPr>
      <w:bookmarkStart w:id="116" w:name="_Toc233038159"/>
      <w:r w:rsidRPr="00726319">
        <w:rPr>
          <w:rStyle w:val="CharSectNo"/>
        </w:rPr>
        <w:lastRenderedPageBreak/>
        <w:t>90</w:t>
      </w:r>
      <w:r w:rsidRPr="008E5850">
        <w:tab/>
      </w:r>
      <w:r w:rsidR="00641D6F" w:rsidRPr="008E5850">
        <w:t>Sinking fund</w:t>
      </w:r>
      <w:r w:rsidR="000D0C6C" w:rsidRPr="008E5850">
        <w:t>—notice of contributions</w:t>
      </w:r>
      <w:bookmarkEnd w:id="116"/>
    </w:p>
    <w:p w14:paraId="4B3FE3D7" w14:textId="77777777" w:rsidR="00427F75" w:rsidRPr="008E5850" w:rsidRDefault="001624E1" w:rsidP="001624E1">
      <w:pPr>
        <w:pStyle w:val="Amain"/>
      </w:pPr>
      <w:r>
        <w:tab/>
      </w:r>
      <w:r w:rsidR="00803E46" w:rsidRPr="008E5850">
        <w:t>(1)</w:t>
      </w:r>
      <w:r w:rsidR="00803E46" w:rsidRPr="008E5850">
        <w:tab/>
      </w:r>
      <w:r w:rsidR="00427F75" w:rsidRPr="008E5850">
        <w:t xml:space="preserve">An owners corporation </w:t>
      </w:r>
      <w:r w:rsidR="006D2380" w:rsidRPr="008E5850">
        <w:t xml:space="preserve">for a units plan </w:t>
      </w:r>
      <w:r w:rsidR="00427F75" w:rsidRPr="008E5850">
        <w:t>must, within 1 month after an annual general meeting, give notice to each unit owner of the determination of sinking fund contributions for the financial year when the meeting takes place.</w:t>
      </w:r>
    </w:p>
    <w:p w14:paraId="6D1480ED" w14:textId="77777777" w:rsidR="00427F75" w:rsidRPr="008E5850" w:rsidRDefault="001624E1" w:rsidP="005E05DC">
      <w:pPr>
        <w:pStyle w:val="Amain"/>
      </w:pPr>
      <w:r>
        <w:tab/>
      </w:r>
      <w:r w:rsidR="00803E46" w:rsidRPr="008E5850">
        <w:t>(2)</w:t>
      </w:r>
      <w:r w:rsidR="00803E46" w:rsidRPr="008E5850">
        <w:tab/>
      </w:r>
      <w:r w:rsidR="00427F75" w:rsidRPr="008E5850">
        <w:t>The notice must include the following information:</w:t>
      </w:r>
    </w:p>
    <w:p w14:paraId="46A2EB6C" w14:textId="77777777" w:rsidR="00427F75" w:rsidRPr="008E5850" w:rsidRDefault="001624E1" w:rsidP="001624E1">
      <w:pPr>
        <w:pStyle w:val="Apara"/>
      </w:pPr>
      <w:r>
        <w:tab/>
      </w:r>
      <w:r w:rsidR="00803E46" w:rsidRPr="008E5850">
        <w:t>(a)</w:t>
      </w:r>
      <w:r w:rsidR="00803E46" w:rsidRPr="008E5850">
        <w:tab/>
      </w:r>
      <w:r w:rsidR="00427F75" w:rsidRPr="008E5850">
        <w:t>the sinking fund contribution payable for the unit;</w:t>
      </w:r>
    </w:p>
    <w:p w14:paraId="732E7AA7" w14:textId="77777777" w:rsidR="00427F75" w:rsidRPr="008E5850" w:rsidRDefault="001624E1" w:rsidP="001624E1">
      <w:pPr>
        <w:pStyle w:val="Apara"/>
      </w:pPr>
      <w:r>
        <w:tab/>
      </w:r>
      <w:r w:rsidR="00803E46" w:rsidRPr="008E5850">
        <w:t>(b)</w:t>
      </w:r>
      <w:r w:rsidR="00803E46" w:rsidRPr="008E5850">
        <w:tab/>
      </w:r>
      <w:r w:rsidR="00427F75" w:rsidRPr="008E5850">
        <w:t>the sinking fund contributions payable for each other unit;</w:t>
      </w:r>
    </w:p>
    <w:p w14:paraId="59245280" w14:textId="77777777" w:rsidR="00427F75" w:rsidRPr="008E5850" w:rsidRDefault="001624E1" w:rsidP="001624E1">
      <w:pPr>
        <w:pStyle w:val="Apara"/>
      </w:pPr>
      <w:r>
        <w:tab/>
      </w:r>
      <w:r w:rsidR="00803E46" w:rsidRPr="008E5850">
        <w:t>(c)</w:t>
      </w:r>
      <w:r w:rsidR="00803E46" w:rsidRPr="008E5850">
        <w:tab/>
      </w:r>
      <w:r w:rsidR="00427F75" w:rsidRPr="008E5850">
        <w:t xml:space="preserve">the </w:t>
      </w:r>
      <w:r w:rsidR="00E93CA5" w:rsidRPr="002C3B74">
        <w:t>total sinking fund contribution</w:t>
      </w:r>
      <w:r w:rsidR="0046122E" w:rsidRPr="008E5850">
        <w:t xml:space="preserve"> for the financial year</w:t>
      </w:r>
      <w:r w:rsidR="00427F75" w:rsidRPr="008E5850">
        <w:t>;</w:t>
      </w:r>
    </w:p>
    <w:p w14:paraId="617DDFD3" w14:textId="77777777" w:rsidR="00427F75" w:rsidRPr="008E5850" w:rsidRDefault="001624E1" w:rsidP="001624E1">
      <w:pPr>
        <w:pStyle w:val="Apara"/>
      </w:pPr>
      <w:r>
        <w:tab/>
      </w:r>
      <w:r w:rsidR="00803E46" w:rsidRPr="008E5850">
        <w:t>(d)</w:t>
      </w:r>
      <w:r w:rsidR="00803E46" w:rsidRPr="008E5850">
        <w:tab/>
      </w:r>
      <w:r w:rsidR="00427F75" w:rsidRPr="008E5850">
        <w:t xml:space="preserve">the proportion of the </w:t>
      </w:r>
      <w:r w:rsidR="00E93CA5" w:rsidRPr="002C3B74">
        <w:t>total sinking fund contribution</w:t>
      </w:r>
      <w:r w:rsidR="00427F75" w:rsidRPr="008E5850">
        <w:t xml:space="preserve"> payable for the unit and how the proportion is worked out;</w:t>
      </w:r>
    </w:p>
    <w:p w14:paraId="35008E00" w14:textId="77777777" w:rsidR="00427F75" w:rsidRPr="008E5850" w:rsidRDefault="001624E1" w:rsidP="001624E1">
      <w:pPr>
        <w:pStyle w:val="Apara"/>
      </w:pPr>
      <w:r>
        <w:tab/>
      </w:r>
      <w:r w:rsidR="00803E46" w:rsidRPr="008E5850">
        <w:t>(e)</w:t>
      </w:r>
      <w:r w:rsidR="00803E46" w:rsidRPr="008E5850">
        <w:tab/>
      </w:r>
      <w:r w:rsidR="00427F75" w:rsidRPr="008E5850">
        <w:t>the date when the contribution is payable, if paid in full (which must be no</w:t>
      </w:r>
      <w:r w:rsidR="00101076" w:rsidRPr="008E5850">
        <w:t>t</w:t>
      </w:r>
      <w:r w:rsidR="00427F75" w:rsidRPr="008E5850">
        <w:t xml:space="preserve"> later than 28 days after the date of the notice);</w:t>
      </w:r>
    </w:p>
    <w:p w14:paraId="71546280" w14:textId="77777777" w:rsidR="00427F75" w:rsidRPr="008E5850" w:rsidRDefault="001624E1" w:rsidP="001624E1">
      <w:pPr>
        <w:pStyle w:val="Apara"/>
      </w:pPr>
      <w:r>
        <w:tab/>
      </w:r>
      <w:r w:rsidR="00803E46" w:rsidRPr="008E5850">
        <w:t>(f)</w:t>
      </w:r>
      <w:r w:rsidR="00803E46" w:rsidRPr="008E5850">
        <w:tab/>
      </w:r>
      <w:r w:rsidR="00427F75" w:rsidRPr="008E5850">
        <w:t>if the contribution is payable by instalments—the dates when the instalments are payable;</w:t>
      </w:r>
    </w:p>
    <w:p w14:paraId="4D53B3CC" w14:textId="77777777" w:rsidR="00427F75" w:rsidRPr="008E5850" w:rsidRDefault="001624E1" w:rsidP="001624E1">
      <w:pPr>
        <w:pStyle w:val="Apara"/>
      </w:pPr>
      <w:r>
        <w:tab/>
      </w:r>
      <w:r w:rsidR="00803E46" w:rsidRPr="008E5850">
        <w:t>(g)</w:t>
      </w:r>
      <w:r w:rsidR="00803E46" w:rsidRPr="008E5850">
        <w:tab/>
      </w:r>
      <w:r w:rsidR="00427F75" w:rsidRPr="008E5850">
        <w:t>how the contribution may be paid;</w:t>
      </w:r>
    </w:p>
    <w:p w14:paraId="1F257726" w14:textId="6AF01B64" w:rsidR="00427F75" w:rsidRPr="008E5850" w:rsidRDefault="001624E1" w:rsidP="001624E1">
      <w:pPr>
        <w:pStyle w:val="Apara"/>
      </w:pPr>
      <w:r>
        <w:tab/>
      </w:r>
      <w:r w:rsidR="00803E46" w:rsidRPr="008E5850">
        <w:t>(h)</w:t>
      </w:r>
      <w:r w:rsidR="00803E46" w:rsidRPr="008E5850">
        <w:tab/>
      </w:r>
      <w:r w:rsidR="00427F75" w:rsidRPr="008E5850">
        <w:t xml:space="preserve">details of </w:t>
      </w:r>
      <w:r w:rsidR="0046122E" w:rsidRPr="008E5850">
        <w:t>any discount for early payment</w:t>
      </w:r>
      <w:r w:rsidR="00FE1FFC" w:rsidRPr="008E5850">
        <w:t xml:space="preserve"> decided by the owners corporation under section </w:t>
      </w:r>
      <w:r w:rsidR="00101076" w:rsidRPr="008E5850">
        <w:t>93</w:t>
      </w:r>
      <w:r w:rsidR="0046122E" w:rsidRPr="008E5850">
        <w:t>;</w:t>
      </w:r>
    </w:p>
    <w:p w14:paraId="7B589EB4" w14:textId="49B85C0A" w:rsidR="00427F75" w:rsidRPr="008E5850" w:rsidRDefault="001624E1" w:rsidP="001624E1">
      <w:pPr>
        <w:pStyle w:val="Apara"/>
      </w:pPr>
      <w:r>
        <w:tab/>
      </w:r>
      <w:r w:rsidR="00803E46" w:rsidRPr="008E5850">
        <w:t>(i)</w:t>
      </w:r>
      <w:r w:rsidR="00803E46" w:rsidRPr="008E5850">
        <w:tab/>
      </w:r>
      <w:r w:rsidR="00427F75" w:rsidRPr="008E5850">
        <w:t>details of int</w:t>
      </w:r>
      <w:r w:rsidR="0046122E" w:rsidRPr="008E5850">
        <w:t>erest payable for late payment</w:t>
      </w:r>
      <w:r w:rsidR="00FE1FFC" w:rsidRPr="008E5850">
        <w:t xml:space="preserve"> </w:t>
      </w:r>
      <w:r w:rsidR="00D7709A" w:rsidRPr="008E5850">
        <w:t xml:space="preserve">under section </w:t>
      </w:r>
      <w:r w:rsidR="00101076" w:rsidRPr="008E5850">
        <w:t>94</w:t>
      </w:r>
      <w:r w:rsidR="0046122E" w:rsidRPr="008E5850">
        <w:t>.</w:t>
      </w:r>
    </w:p>
    <w:p w14:paraId="11CD5E8C" w14:textId="77777777" w:rsidR="00542BD7" w:rsidRPr="008E5850" w:rsidRDefault="00803E46" w:rsidP="00803E46">
      <w:pPr>
        <w:pStyle w:val="AH5Sec"/>
      </w:pPr>
      <w:bookmarkStart w:id="117" w:name="_Toc233038160"/>
      <w:r w:rsidRPr="00726319">
        <w:rPr>
          <w:rStyle w:val="CharSectNo"/>
        </w:rPr>
        <w:t>91</w:t>
      </w:r>
      <w:r w:rsidRPr="008E5850">
        <w:tab/>
      </w:r>
      <w:r w:rsidR="00641D6F" w:rsidRPr="008E5850">
        <w:t>Sinking fund</w:t>
      </w:r>
      <w:r w:rsidR="00927B6D" w:rsidRPr="008E5850">
        <w:t>—</w:t>
      </w:r>
      <w:r w:rsidR="00D35FC6" w:rsidRPr="008E5850">
        <w:t xml:space="preserve">when are </w:t>
      </w:r>
      <w:r w:rsidR="00927B6D" w:rsidRPr="008E5850">
        <w:t xml:space="preserve">contributions </w:t>
      </w:r>
      <w:r w:rsidR="00D35FC6" w:rsidRPr="008E5850">
        <w:t>payable?</w:t>
      </w:r>
      <w:bookmarkEnd w:id="117"/>
    </w:p>
    <w:p w14:paraId="0EB0DDC8" w14:textId="77777777" w:rsidR="00427F75" w:rsidRPr="008E5850" w:rsidRDefault="00427F75" w:rsidP="00BE7647">
      <w:pPr>
        <w:pStyle w:val="Amainreturn"/>
      </w:pPr>
      <w:r w:rsidRPr="008E5850">
        <w:t>A sinking fund contribution is payable by a unit owner—</w:t>
      </w:r>
    </w:p>
    <w:p w14:paraId="3238E89F" w14:textId="77777777" w:rsidR="00427F75" w:rsidRPr="008E5850" w:rsidRDefault="001624E1" w:rsidP="001624E1">
      <w:pPr>
        <w:pStyle w:val="Apara"/>
      </w:pPr>
      <w:r>
        <w:tab/>
      </w:r>
      <w:r w:rsidR="00803E46" w:rsidRPr="008E5850">
        <w:t>(a)</w:t>
      </w:r>
      <w:r w:rsidR="00803E46" w:rsidRPr="008E5850">
        <w:tab/>
      </w:r>
      <w:r w:rsidR="00427F75" w:rsidRPr="008E5850">
        <w:t>if paid in full—on the date stated in the notice; or</w:t>
      </w:r>
    </w:p>
    <w:p w14:paraId="4C40E09F" w14:textId="77777777" w:rsidR="00427F75" w:rsidRPr="008E5850" w:rsidRDefault="001624E1" w:rsidP="001624E1">
      <w:pPr>
        <w:pStyle w:val="Apara"/>
      </w:pPr>
      <w:r>
        <w:tab/>
      </w:r>
      <w:r w:rsidR="00803E46" w:rsidRPr="008E5850">
        <w:t>(b)</w:t>
      </w:r>
      <w:r w:rsidR="00803E46" w:rsidRPr="008E5850">
        <w:tab/>
      </w:r>
      <w:r w:rsidR="00427F75" w:rsidRPr="008E5850">
        <w:t>if payable by instalments—on the dates stated in the notice.</w:t>
      </w:r>
    </w:p>
    <w:p w14:paraId="6FF60AD3" w14:textId="77777777" w:rsidR="00542BD7" w:rsidRPr="008E5850" w:rsidRDefault="00803E46" w:rsidP="00803E46">
      <w:pPr>
        <w:pStyle w:val="AH5Sec"/>
      </w:pPr>
      <w:bookmarkStart w:id="118" w:name="_Toc233038161"/>
      <w:r w:rsidRPr="00726319">
        <w:rPr>
          <w:rStyle w:val="CharSectNo"/>
        </w:rPr>
        <w:lastRenderedPageBreak/>
        <w:t>92</w:t>
      </w:r>
      <w:r w:rsidRPr="008E5850">
        <w:tab/>
      </w:r>
      <w:r w:rsidR="00427F75" w:rsidRPr="008E5850">
        <w:t>General and sinking funds in staged developments</w:t>
      </w:r>
      <w:bookmarkEnd w:id="118"/>
    </w:p>
    <w:p w14:paraId="4D0A4367" w14:textId="77777777" w:rsidR="00427F75" w:rsidRPr="008E5850" w:rsidRDefault="001624E1" w:rsidP="001624E1">
      <w:pPr>
        <w:pStyle w:val="Amain"/>
      </w:pPr>
      <w:r>
        <w:tab/>
      </w:r>
      <w:r w:rsidR="00803E46" w:rsidRPr="008E5850">
        <w:t>(1)</w:t>
      </w:r>
      <w:r w:rsidR="00803E46" w:rsidRPr="008E5850">
        <w:tab/>
      </w:r>
      <w:r w:rsidR="00427F75" w:rsidRPr="008E5850">
        <w:t>This section applies to a general fund or sinking fund established by an owners corporation for a staged development if the development has not been completed.</w:t>
      </w:r>
    </w:p>
    <w:p w14:paraId="1DC89EE9" w14:textId="77777777" w:rsidR="00427F75" w:rsidRPr="008E5850" w:rsidRDefault="001624E1" w:rsidP="001624E1">
      <w:pPr>
        <w:pStyle w:val="Amain"/>
      </w:pPr>
      <w:r>
        <w:tab/>
      </w:r>
      <w:r w:rsidR="00803E46" w:rsidRPr="008E5850">
        <w:t>(2)</w:t>
      </w:r>
      <w:r w:rsidR="00803E46" w:rsidRPr="008E5850">
        <w:tab/>
      </w:r>
      <w:r w:rsidR="00427F75" w:rsidRPr="008E5850">
        <w:t>A contribution to a fund is not payable by the owner of a unit if the unit is in an uncompleted stage of the development.</w:t>
      </w:r>
    </w:p>
    <w:p w14:paraId="348517FA" w14:textId="77777777" w:rsidR="00427F75" w:rsidRPr="008E5850" w:rsidRDefault="001624E1" w:rsidP="001624E1">
      <w:pPr>
        <w:pStyle w:val="Amain"/>
      </w:pPr>
      <w:r>
        <w:tab/>
      </w:r>
      <w:r w:rsidR="00803E46" w:rsidRPr="008E5850">
        <w:t>(3)</w:t>
      </w:r>
      <w:r w:rsidR="00803E46" w:rsidRPr="008E5850">
        <w:tab/>
      </w:r>
      <w:r w:rsidR="00427F75" w:rsidRPr="008E5850">
        <w:t>The owners corporation must not pay an amount from a fund in relation to an uncompleted stage of the development.</w:t>
      </w:r>
    </w:p>
    <w:p w14:paraId="70F5A8A9" w14:textId="77777777" w:rsidR="00AD18C0" w:rsidRPr="00726319" w:rsidRDefault="00803E46" w:rsidP="00803E46">
      <w:pPr>
        <w:pStyle w:val="AH3Div"/>
      </w:pPr>
      <w:bookmarkStart w:id="119" w:name="_Toc233038162"/>
      <w:r w:rsidRPr="00726319">
        <w:rPr>
          <w:rStyle w:val="CharDivNo"/>
        </w:rPr>
        <w:t>Division 5.3</w:t>
      </w:r>
      <w:r w:rsidRPr="008E5850">
        <w:tab/>
      </w:r>
      <w:r w:rsidR="00AD18C0" w:rsidRPr="00726319">
        <w:rPr>
          <w:rStyle w:val="CharDivText"/>
        </w:rPr>
        <w:t>Powers in relation to money owing to owners corporation</w:t>
      </w:r>
      <w:bookmarkEnd w:id="119"/>
    </w:p>
    <w:p w14:paraId="1B54493E" w14:textId="77777777" w:rsidR="00542BD7" w:rsidRPr="008E5850" w:rsidRDefault="00803E46" w:rsidP="00803E46">
      <w:pPr>
        <w:pStyle w:val="AH5Sec"/>
      </w:pPr>
      <w:bookmarkStart w:id="120" w:name="_Toc233038163"/>
      <w:r w:rsidRPr="00726319">
        <w:rPr>
          <w:rStyle w:val="CharSectNo"/>
        </w:rPr>
        <w:t>93</w:t>
      </w:r>
      <w:r w:rsidRPr="008E5850">
        <w:tab/>
      </w:r>
      <w:r w:rsidR="00427F75" w:rsidRPr="008E5850">
        <w:t>Discounts—amounts owing</w:t>
      </w:r>
      <w:bookmarkEnd w:id="120"/>
    </w:p>
    <w:p w14:paraId="0B8A8E18" w14:textId="77777777" w:rsidR="00427F75" w:rsidRPr="008E5850" w:rsidRDefault="001624E1" w:rsidP="001624E1">
      <w:pPr>
        <w:pStyle w:val="Amain"/>
      </w:pPr>
      <w:r>
        <w:tab/>
      </w:r>
      <w:r w:rsidR="00803E46" w:rsidRPr="008E5850">
        <w:t>(1)</w:t>
      </w:r>
      <w:r w:rsidR="00803E46" w:rsidRPr="008E5850">
        <w:tab/>
      </w:r>
      <w:r w:rsidR="00427F75" w:rsidRPr="008E5850">
        <w:t xml:space="preserve">An owners corporation </w:t>
      </w:r>
      <w:r w:rsidR="002E52EF" w:rsidRPr="008E5850">
        <w:t xml:space="preserve">for a units plan </w:t>
      </w:r>
      <w:r w:rsidR="00427F75" w:rsidRPr="008E5850">
        <w:t>may, by ordinary resolution, decide that a stated discount applies to an amount owing to the corporation by a unit owner if—</w:t>
      </w:r>
    </w:p>
    <w:p w14:paraId="5D79D588" w14:textId="77777777" w:rsidR="00427F75" w:rsidRPr="008E5850" w:rsidRDefault="001624E1" w:rsidP="001624E1">
      <w:pPr>
        <w:pStyle w:val="Apara"/>
      </w:pPr>
      <w:r>
        <w:tab/>
      </w:r>
      <w:r w:rsidR="00803E46" w:rsidRPr="008E5850">
        <w:t>(a)</w:t>
      </w:r>
      <w:r w:rsidR="00803E46" w:rsidRPr="008E5850">
        <w:tab/>
      </w:r>
      <w:r w:rsidR="00427F75" w:rsidRPr="008E5850">
        <w:t>the amount is paid to the corporation before the date it becomes payable; or</w:t>
      </w:r>
    </w:p>
    <w:p w14:paraId="26019FB2" w14:textId="77777777" w:rsidR="00D0166A" w:rsidRPr="008E5850" w:rsidRDefault="001624E1" w:rsidP="001624E1">
      <w:pPr>
        <w:pStyle w:val="Apara"/>
      </w:pPr>
      <w:r>
        <w:tab/>
      </w:r>
      <w:r w:rsidR="00803E46" w:rsidRPr="008E5850">
        <w:t>(b)</w:t>
      </w:r>
      <w:r w:rsidR="00803E46" w:rsidRPr="008E5850">
        <w:tab/>
      </w:r>
      <w:r w:rsidR="00427F75" w:rsidRPr="008E5850">
        <w:t>for contributions payable by instalme</w:t>
      </w:r>
      <w:r w:rsidR="00D0166A" w:rsidRPr="008E5850">
        <w:t>nts—if the contribution is paid—</w:t>
      </w:r>
    </w:p>
    <w:p w14:paraId="2758289D" w14:textId="77777777" w:rsidR="00016831" w:rsidRPr="008E5850" w:rsidRDefault="001624E1" w:rsidP="001624E1">
      <w:pPr>
        <w:pStyle w:val="Asubpara"/>
      </w:pPr>
      <w:r>
        <w:tab/>
      </w:r>
      <w:r w:rsidR="00803E46" w:rsidRPr="008E5850">
        <w:t>(i)</w:t>
      </w:r>
      <w:r w:rsidR="00803E46" w:rsidRPr="008E5850">
        <w:tab/>
      </w:r>
      <w:r w:rsidR="00D0166A" w:rsidRPr="008E5850">
        <w:t>in full</w:t>
      </w:r>
      <w:r w:rsidR="00016831" w:rsidRPr="008E5850">
        <w:t xml:space="preserve"> </w:t>
      </w:r>
      <w:r w:rsidR="00427F75" w:rsidRPr="008E5850">
        <w:t xml:space="preserve">on or before the date </w:t>
      </w:r>
      <w:r w:rsidR="00D0166A" w:rsidRPr="008E5850">
        <w:t>stated</w:t>
      </w:r>
      <w:r w:rsidR="00427F75" w:rsidRPr="008E5850">
        <w:t xml:space="preserve"> in</w:t>
      </w:r>
      <w:r w:rsidR="00016831" w:rsidRPr="008E5850">
        <w:t xml:space="preserve"> the notice </w:t>
      </w:r>
      <w:r w:rsidR="002E52EF" w:rsidRPr="008E5850">
        <w:t xml:space="preserve">of the contribution </w:t>
      </w:r>
      <w:r w:rsidR="00016831" w:rsidRPr="008E5850">
        <w:t>for payment in full;</w:t>
      </w:r>
      <w:r w:rsidR="00427F75" w:rsidRPr="008E5850">
        <w:t xml:space="preserve"> or </w:t>
      </w:r>
    </w:p>
    <w:p w14:paraId="7C1AC44E" w14:textId="77777777" w:rsidR="00427F75" w:rsidRPr="008E5850" w:rsidRDefault="001624E1" w:rsidP="001624E1">
      <w:pPr>
        <w:pStyle w:val="Asubpara"/>
      </w:pPr>
      <w:r>
        <w:tab/>
      </w:r>
      <w:r w:rsidR="00803E46" w:rsidRPr="008E5850">
        <w:t>(ii)</w:t>
      </w:r>
      <w:r w:rsidR="00803E46" w:rsidRPr="008E5850">
        <w:tab/>
      </w:r>
      <w:r w:rsidR="00427F75" w:rsidRPr="008E5850">
        <w:t>in another way stated in the resolution.</w:t>
      </w:r>
    </w:p>
    <w:p w14:paraId="29E9EA29" w14:textId="77777777" w:rsidR="00DB7D15" w:rsidRPr="008E5850" w:rsidRDefault="001624E1" w:rsidP="005E05DC">
      <w:pPr>
        <w:pStyle w:val="Amain"/>
      </w:pPr>
      <w:r>
        <w:tab/>
      </w:r>
      <w:r w:rsidR="00803E46" w:rsidRPr="008E5850">
        <w:t>(2)</w:t>
      </w:r>
      <w:r w:rsidR="00803E46" w:rsidRPr="008E5850">
        <w:tab/>
      </w:r>
      <w:r w:rsidR="00DB7D15" w:rsidRPr="008E5850">
        <w:t>In this section:</w:t>
      </w:r>
    </w:p>
    <w:p w14:paraId="0DC8EA42" w14:textId="77777777" w:rsidR="00DB7D15" w:rsidRPr="008E5850" w:rsidRDefault="00DB7D15" w:rsidP="00803E46">
      <w:pPr>
        <w:pStyle w:val="aDef"/>
      </w:pPr>
      <w:r w:rsidRPr="008E5850">
        <w:rPr>
          <w:rStyle w:val="charBoldItals"/>
        </w:rPr>
        <w:t>contribution</w:t>
      </w:r>
      <w:r w:rsidRPr="008E5850">
        <w:t xml:space="preserve"> means a </w:t>
      </w:r>
      <w:r w:rsidR="008660AE" w:rsidRPr="008E5850">
        <w:t xml:space="preserve">general fund </w:t>
      </w:r>
      <w:r w:rsidR="004D7715" w:rsidRPr="008E5850">
        <w:t>contribution</w:t>
      </w:r>
      <w:r w:rsidRPr="008E5850">
        <w:t xml:space="preserve"> or a sinking fund contribution.</w:t>
      </w:r>
    </w:p>
    <w:p w14:paraId="6FCFA4C4" w14:textId="77777777" w:rsidR="00542BD7" w:rsidRPr="008E5850" w:rsidRDefault="00803E46" w:rsidP="003A0ACD">
      <w:pPr>
        <w:pStyle w:val="AH5Sec"/>
        <w:keepLines/>
      </w:pPr>
      <w:bookmarkStart w:id="121" w:name="_Toc233038164"/>
      <w:r w:rsidRPr="00726319">
        <w:rPr>
          <w:rStyle w:val="CharSectNo"/>
        </w:rPr>
        <w:lastRenderedPageBreak/>
        <w:t>94</w:t>
      </w:r>
      <w:r w:rsidRPr="008E5850">
        <w:tab/>
      </w:r>
      <w:r w:rsidR="00BC35A4" w:rsidRPr="008E5850">
        <w:t>Interest—amounts owing</w:t>
      </w:r>
      <w:bookmarkEnd w:id="121"/>
    </w:p>
    <w:p w14:paraId="0BF0D54A" w14:textId="77777777" w:rsidR="00427F75" w:rsidRPr="008E5850" w:rsidRDefault="001624E1" w:rsidP="003A0ACD">
      <w:pPr>
        <w:pStyle w:val="Amain"/>
        <w:keepNext/>
        <w:keepLines/>
      </w:pPr>
      <w:r>
        <w:tab/>
      </w:r>
      <w:r w:rsidR="00803E46" w:rsidRPr="008E5850">
        <w:t>(1)</w:t>
      </w:r>
      <w:r w:rsidR="00803E46" w:rsidRPr="008E5850">
        <w:tab/>
      </w:r>
      <w:r w:rsidR="00427F75" w:rsidRPr="008E5850">
        <w:t>If an amount owing to an owners corporation by a unit owner is not paid on or before the date it becomes payable, unless otherwise decided by ordinary resolution, the amount bears simple interest until paid—</w:t>
      </w:r>
    </w:p>
    <w:p w14:paraId="31332285" w14:textId="77777777" w:rsidR="00427F75" w:rsidRPr="008E5850" w:rsidRDefault="001624E1" w:rsidP="001624E1">
      <w:pPr>
        <w:pStyle w:val="Apara"/>
      </w:pPr>
      <w:r>
        <w:tab/>
      </w:r>
      <w:r w:rsidR="00803E46" w:rsidRPr="008E5850">
        <w:t>(a)</w:t>
      </w:r>
      <w:r w:rsidR="00803E46" w:rsidRPr="008E5850">
        <w:tab/>
      </w:r>
      <w:r w:rsidR="00427F75" w:rsidRPr="008E5850">
        <w:t>at an annual rate of 10%; or</w:t>
      </w:r>
    </w:p>
    <w:p w14:paraId="11C0095B" w14:textId="77777777" w:rsidR="00427F75" w:rsidRPr="008E5850" w:rsidRDefault="001624E1" w:rsidP="001624E1">
      <w:pPr>
        <w:pStyle w:val="Apara"/>
      </w:pPr>
      <w:r>
        <w:tab/>
      </w:r>
      <w:r w:rsidR="00803E46" w:rsidRPr="008E5850">
        <w:t>(b)</w:t>
      </w:r>
      <w:r w:rsidR="00803E46" w:rsidRPr="008E5850">
        <w:tab/>
      </w:r>
      <w:r w:rsidR="00427F75" w:rsidRPr="008E5850">
        <w:t>at an annual rate of less than 10%, if decided by special resolution; or</w:t>
      </w:r>
    </w:p>
    <w:p w14:paraId="0F33B503" w14:textId="77777777" w:rsidR="00427F75" w:rsidRPr="008E5850" w:rsidRDefault="001624E1" w:rsidP="001624E1">
      <w:pPr>
        <w:pStyle w:val="Apara"/>
      </w:pPr>
      <w:r>
        <w:tab/>
      </w:r>
      <w:r w:rsidR="00803E46" w:rsidRPr="008E5850">
        <w:t>(c)</w:t>
      </w:r>
      <w:r w:rsidR="00803E46" w:rsidRPr="008E5850">
        <w:tab/>
      </w:r>
      <w:r w:rsidR="00427F75" w:rsidRPr="008E5850">
        <w:t>at an annual rate of more than 10% and not more than 20%, if decided by special resolution.</w:t>
      </w:r>
    </w:p>
    <w:p w14:paraId="4DB3FC78" w14:textId="77777777" w:rsidR="00427F75" w:rsidRPr="008E5850" w:rsidRDefault="001624E1" w:rsidP="001624E1">
      <w:pPr>
        <w:pStyle w:val="Amain"/>
      </w:pPr>
      <w:r>
        <w:tab/>
      </w:r>
      <w:r w:rsidR="00803E46" w:rsidRPr="008E5850">
        <w:t>(2)</w:t>
      </w:r>
      <w:r w:rsidR="00803E46" w:rsidRPr="008E5850">
        <w:tab/>
      </w:r>
      <w:r w:rsidR="00427F75" w:rsidRPr="008E5850">
        <w:t xml:space="preserve">Interest on an amount owing to the owners corporation </w:t>
      </w:r>
      <w:r w:rsidR="00402A8F" w:rsidRPr="008E5850">
        <w:t xml:space="preserve">is payable into </w:t>
      </w:r>
      <w:r w:rsidR="00427F75" w:rsidRPr="008E5850">
        <w:t xml:space="preserve">the fund into which the amount </w:t>
      </w:r>
      <w:r w:rsidR="00402A8F" w:rsidRPr="008E5850">
        <w:t xml:space="preserve">owing </w:t>
      </w:r>
      <w:r w:rsidR="00427F75" w:rsidRPr="008E5850">
        <w:t>is payable.</w:t>
      </w:r>
    </w:p>
    <w:p w14:paraId="0CE97345" w14:textId="77777777" w:rsidR="00542BD7" w:rsidRPr="008E5850" w:rsidRDefault="00803E46" w:rsidP="00803E46">
      <w:pPr>
        <w:pStyle w:val="AH5Sec"/>
      </w:pPr>
      <w:bookmarkStart w:id="122" w:name="_Toc233038165"/>
      <w:r w:rsidRPr="00726319">
        <w:rPr>
          <w:rStyle w:val="CharSectNo"/>
        </w:rPr>
        <w:t>95</w:t>
      </w:r>
      <w:r w:rsidRPr="008E5850">
        <w:tab/>
      </w:r>
      <w:r w:rsidR="00427F75" w:rsidRPr="008E5850">
        <w:t>Recovery of amounts owing</w:t>
      </w:r>
      <w:bookmarkEnd w:id="122"/>
    </w:p>
    <w:p w14:paraId="72F7D237" w14:textId="1F0C1755" w:rsidR="00427F75" w:rsidRPr="008E5850" w:rsidRDefault="001624E1" w:rsidP="001624E1">
      <w:pPr>
        <w:pStyle w:val="Amain"/>
      </w:pPr>
      <w:r>
        <w:tab/>
      </w:r>
      <w:r w:rsidR="00803E46" w:rsidRPr="008E5850">
        <w:t>(1)</w:t>
      </w:r>
      <w:r w:rsidR="00803E46" w:rsidRPr="008E5850">
        <w:tab/>
      </w:r>
      <w:r w:rsidR="00427F75" w:rsidRPr="008E5850">
        <w:t>If an amount owing to an owners corporation is not paid on or before the date it is payable, the corporation may recover the amount as a debt from the unit</w:t>
      </w:r>
      <w:r w:rsidR="00042913" w:rsidRPr="008E5850">
        <w:t xml:space="preserve"> owner, together with interest under </w:t>
      </w:r>
      <w:r w:rsidR="00C7277B" w:rsidRPr="008E5850">
        <w:t>section</w:t>
      </w:r>
      <w:r w:rsidR="00427C57">
        <w:t xml:space="preserve"> </w:t>
      </w:r>
      <w:r w:rsidR="00101076" w:rsidRPr="008E5850">
        <w:t>94</w:t>
      </w:r>
      <w:r w:rsidR="00427F75" w:rsidRPr="008E5850">
        <w:t>.</w:t>
      </w:r>
    </w:p>
    <w:p w14:paraId="28487201" w14:textId="77777777" w:rsidR="00427F75" w:rsidRPr="008E5850" w:rsidRDefault="001624E1" w:rsidP="001624E1">
      <w:pPr>
        <w:pStyle w:val="Amain"/>
      </w:pPr>
      <w:r>
        <w:tab/>
      </w:r>
      <w:r w:rsidR="00803E46" w:rsidRPr="008E5850">
        <w:t>(2)</w:t>
      </w:r>
      <w:r w:rsidR="00803E46" w:rsidRPr="008E5850">
        <w:tab/>
      </w:r>
      <w:r w:rsidR="00427F75" w:rsidRPr="008E5850">
        <w:t>If the ownership of a unit changes after an amount owing to the owners corporation becomes payable, the owner at the time the amount bec</w:t>
      </w:r>
      <w:r w:rsidR="002E52EF" w:rsidRPr="008E5850">
        <w:t>omes</w:t>
      </w:r>
      <w:r w:rsidR="00427F75" w:rsidRPr="008E5850">
        <w:t xml:space="preserve"> payable and each subsequent owner are liable both separately and together for the </w:t>
      </w:r>
      <w:r w:rsidR="00042913" w:rsidRPr="008E5850">
        <w:t xml:space="preserve">amount, together with interest </w:t>
      </w:r>
      <w:r w:rsidR="00427F75" w:rsidRPr="008E5850">
        <w:t xml:space="preserve">under </w:t>
      </w:r>
      <w:r w:rsidR="00C7277B" w:rsidRPr="008E5850">
        <w:t>section</w:t>
      </w:r>
      <w:r w:rsidR="00101076" w:rsidRPr="008E5850">
        <w:t xml:space="preserve"> 94</w:t>
      </w:r>
      <w:r w:rsidR="00427F75" w:rsidRPr="008E5850">
        <w:t>.</w:t>
      </w:r>
    </w:p>
    <w:p w14:paraId="7E4A6B19" w14:textId="77777777" w:rsidR="00542BD7" w:rsidRPr="008E5850" w:rsidRDefault="00803E46" w:rsidP="00803E46">
      <w:pPr>
        <w:pStyle w:val="AH5Sec"/>
      </w:pPr>
      <w:bookmarkStart w:id="123" w:name="_Toc233038166"/>
      <w:r w:rsidRPr="00726319">
        <w:rPr>
          <w:rStyle w:val="CharSectNo"/>
        </w:rPr>
        <w:t>96</w:t>
      </w:r>
      <w:r w:rsidRPr="008E5850">
        <w:tab/>
      </w:r>
      <w:r w:rsidR="00427F75" w:rsidRPr="008E5850">
        <w:t>Security for unpaid amounts—declaration of charge</w:t>
      </w:r>
      <w:bookmarkEnd w:id="123"/>
    </w:p>
    <w:p w14:paraId="07FB9D04" w14:textId="77777777" w:rsidR="00427F75" w:rsidRPr="008E5850" w:rsidRDefault="001624E1" w:rsidP="001624E1">
      <w:pPr>
        <w:pStyle w:val="Amain"/>
      </w:pPr>
      <w:r>
        <w:tab/>
      </w:r>
      <w:r w:rsidR="00803E46" w:rsidRPr="008E5850">
        <w:t>(1)</w:t>
      </w:r>
      <w:r w:rsidR="00803E46" w:rsidRPr="008E5850">
        <w:tab/>
      </w:r>
      <w:r w:rsidR="00427F75" w:rsidRPr="008E5850">
        <w:t>If an amount owing to the owners corporation is unpaid after it becomes payable, the corporation may declare that a charge is to be imposed over the lease of the unit to secure payment of the amount.</w:t>
      </w:r>
    </w:p>
    <w:p w14:paraId="5AC34A8A" w14:textId="77777777" w:rsidR="00427F75" w:rsidRPr="008E5850" w:rsidRDefault="001624E1" w:rsidP="001624E1">
      <w:pPr>
        <w:pStyle w:val="Amain"/>
      </w:pPr>
      <w:r>
        <w:tab/>
      </w:r>
      <w:r w:rsidR="00803E46" w:rsidRPr="008E5850">
        <w:t>(2)</w:t>
      </w:r>
      <w:r w:rsidR="00803E46" w:rsidRPr="008E5850">
        <w:tab/>
      </w:r>
      <w:r w:rsidR="00427F75" w:rsidRPr="008E5850">
        <w:t>The declaration must—</w:t>
      </w:r>
    </w:p>
    <w:p w14:paraId="110F70CB" w14:textId="77777777" w:rsidR="00427F75" w:rsidRPr="008E5850" w:rsidRDefault="001624E1" w:rsidP="001624E1">
      <w:pPr>
        <w:pStyle w:val="Apara"/>
      </w:pPr>
      <w:r>
        <w:tab/>
      </w:r>
      <w:r w:rsidR="00803E46" w:rsidRPr="008E5850">
        <w:t>(a)</w:t>
      </w:r>
      <w:r w:rsidR="00803E46" w:rsidRPr="008E5850">
        <w:tab/>
      </w:r>
      <w:r w:rsidR="00427F75" w:rsidRPr="008E5850">
        <w:t>give details of the lease of the unit to be charged; and</w:t>
      </w:r>
    </w:p>
    <w:p w14:paraId="1866DB5D" w14:textId="77777777" w:rsidR="00427F75" w:rsidRPr="008E5850" w:rsidRDefault="001624E1" w:rsidP="001624E1">
      <w:pPr>
        <w:pStyle w:val="Apara"/>
      </w:pPr>
      <w:r>
        <w:tab/>
      </w:r>
      <w:r w:rsidR="00803E46" w:rsidRPr="008E5850">
        <w:t>(b)</w:t>
      </w:r>
      <w:r w:rsidR="00803E46" w:rsidRPr="008E5850">
        <w:tab/>
      </w:r>
      <w:r w:rsidR="00427F75" w:rsidRPr="008E5850">
        <w:t>state the unpaid amount owing to the owners corporation.</w:t>
      </w:r>
    </w:p>
    <w:p w14:paraId="3CFA3A6E" w14:textId="77777777" w:rsidR="00427F75" w:rsidRPr="008E5850" w:rsidRDefault="001624E1" w:rsidP="001624E1">
      <w:pPr>
        <w:pStyle w:val="Amain"/>
      </w:pPr>
      <w:r>
        <w:lastRenderedPageBreak/>
        <w:tab/>
      </w:r>
      <w:r w:rsidR="00803E46" w:rsidRPr="008E5850">
        <w:t>(3)</w:t>
      </w:r>
      <w:r w:rsidR="00803E46" w:rsidRPr="008E5850">
        <w:tab/>
      </w:r>
      <w:r w:rsidR="00427F75" w:rsidRPr="008E5850">
        <w:t>After making the declaration, the owners corporation must—</w:t>
      </w:r>
    </w:p>
    <w:p w14:paraId="66A057EA" w14:textId="091A7934" w:rsidR="00427F75" w:rsidRPr="008E5850" w:rsidRDefault="001624E1" w:rsidP="001624E1">
      <w:pPr>
        <w:pStyle w:val="Apara"/>
      </w:pPr>
      <w:r>
        <w:tab/>
      </w:r>
      <w:r w:rsidR="00803E46" w:rsidRPr="008E5850">
        <w:t>(a)</w:t>
      </w:r>
      <w:r w:rsidR="00803E46" w:rsidRPr="008E5850">
        <w:tab/>
      </w:r>
      <w:r w:rsidR="00427F75" w:rsidRPr="008E5850">
        <w:t xml:space="preserve">lodge with the registrar-general a copy of the declaration, certified as a true copy </w:t>
      </w:r>
      <w:r w:rsidR="00A26EBE" w:rsidRPr="00445AD0">
        <w:t>by the executive committee</w:t>
      </w:r>
      <w:r w:rsidR="00427F75" w:rsidRPr="008E5850">
        <w:t>; and</w:t>
      </w:r>
    </w:p>
    <w:p w14:paraId="30599090" w14:textId="77777777" w:rsidR="00427F75" w:rsidRPr="008E5850" w:rsidRDefault="001624E1" w:rsidP="001624E1">
      <w:pPr>
        <w:pStyle w:val="Apara"/>
      </w:pPr>
      <w:r>
        <w:tab/>
      </w:r>
      <w:r w:rsidR="00803E46" w:rsidRPr="008E5850">
        <w:t>(b)</w:t>
      </w:r>
      <w:r w:rsidR="00803E46" w:rsidRPr="008E5850">
        <w:tab/>
      </w:r>
      <w:r w:rsidR="00427F75" w:rsidRPr="008E5850">
        <w:t>give a copy of the declaration to the unit owner and anyone else who has an interest in the unit.</w:t>
      </w:r>
    </w:p>
    <w:p w14:paraId="770BB502" w14:textId="333FD366" w:rsidR="00427F75" w:rsidRPr="008E5850" w:rsidRDefault="001624E1" w:rsidP="001624E1">
      <w:pPr>
        <w:pStyle w:val="Amain"/>
      </w:pPr>
      <w:r>
        <w:tab/>
      </w:r>
      <w:r w:rsidR="00803E46" w:rsidRPr="008E5850">
        <w:t>(4)</w:t>
      </w:r>
      <w:r w:rsidR="00803E46" w:rsidRPr="008E5850">
        <w:tab/>
      </w:r>
      <w:r w:rsidR="00427F75" w:rsidRPr="008E5850">
        <w:t>On registration of the copy of the declaration, the amount stated in the de</w:t>
      </w:r>
      <w:r w:rsidR="00086E25" w:rsidRPr="008E5850">
        <w:t xml:space="preserve">claration, </w:t>
      </w:r>
      <w:r w:rsidR="00427F75" w:rsidRPr="008E5850">
        <w:t>together with interest</w:t>
      </w:r>
      <w:r w:rsidR="00086E25" w:rsidRPr="008E5850">
        <w:t xml:space="preserve"> on the amount under </w:t>
      </w:r>
      <w:r w:rsidR="004C6BF2" w:rsidRPr="008E5850">
        <w:t>section</w:t>
      </w:r>
      <w:r w:rsidR="00427C57">
        <w:t xml:space="preserve"> </w:t>
      </w:r>
      <w:r w:rsidR="00F12CFD" w:rsidRPr="008E5850">
        <w:t>94</w:t>
      </w:r>
      <w:r w:rsidR="00086E25" w:rsidRPr="008E5850">
        <w:t>,</w:t>
      </w:r>
      <w:r w:rsidR="00427F75" w:rsidRPr="008E5850">
        <w:t xml:space="preserve"> is a charge over the lease of the unit.</w:t>
      </w:r>
    </w:p>
    <w:p w14:paraId="172BFF9F" w14:textId="77777777" w:rsidR="00427F75" w:rsidRPr="008E5850" w:rsidRDefault="001624E1" w:rsidP="001624E1">
      <w:pPr>
        <w:pStyle w:val="Amain"/>
      </w:pPr>
      <w:r>
        <w:tab/>
      </w:r>
      <w:r w:rsidR="00803E46" w:rsidRPr="008E5850">
        <w:t>(5)</w:t>
      </w:r>
      <w:r w:rsidR="00803E46" w:rsidRPr="008E5850">
        <w:tab/>
      </w:r>
      <w:r w:rsidR="00427F75" w:rsidRPr="008E5850">
        <w:t>A registered charge under this section does not give a power of sale over the lease of the unit.</w:t>
      </w:r>
    </w:p>
    <w:p w14:paraId="0DFA2DD6" w14:textId="77777777" w:rsidR="00542BD7" w:rsidRPr="008E5850" w:rsidRDefault="00803E46" w:rsidP="00803E46">
      <w:pPr>
        <w:pStyle w:val="AH5Sec"/>
      </w:pPr>
      <w:bookmarkStart w:id="124" w:name="_Toc233038167"/>
      <w:r w:rsidRPr="00726319">
        <w:rPr>
          <w:rStyle w:val="CharSectNo"/>
        </w:rPr>
        <w:t>97</w:t>
      </w:r>
      <w:r w:rsidRPr="008E5850">
        <w:tab/>
      </w:r>
      <w:r w:rsidR="00427F75" w:rsidRPr="008E5850">
        <w:t>Security for unpaid amounts—discharge</w:t>
      </w:r>
      <w:bookmarkEnd w:id="124"/>
    </w:p>
    <w:p w14:paraId="51BD31A0" w14:textId="77777777" w:rsidR="00427F75" w:rsidRPr="008E5850" w:rsidRDefault="001624E1" w:rsidP="001624E1">
      <w:pPr>
        <w:pStyle w:val="Amain"/>
      </w:pPr>
      <w:r>
        <w:tab/>
      </w:r>
      <w:r w:rsidR="00803E46" w:rsidRPr="008E5850">
        <w:t>(1)</w:t>
      </w:r>
      <w:r w:rsidR="00803E46" w:rsidRPr="008E5850">
        <w:tab/>
      </w:r>
      <w:r w:rsidR="00427F75" w:rsidRPr="008E5850">
        <w:t xml:space="preserve">This section applies if a charge declared under section </w:t>
      </w:r>
      <w:r w:rsidR="00D7709A" w:rsidRPr="008E5850">
        <w:t>9</w:t>
      </w:r>
      <w:r w:rsidR="00F12CFD" w:rsidRPr="008E5850">
        <w:t>6</w:t>
      </w:r>
      <w:r w:rsidR="00427F75" w:rsidRPr="008E5850">
        <w:t xml:space="preserve"> has been registered, and—</w:t>
      </w:r>
    </w:p>
    <w:p w14:paraId="62259A85" w14:textId="6B1A9F11" w:rsidR="00427F75" w:rsidRPr="008E5850" w:rsidRDefault="001624E1" w:rsidP="001624E1">
      <w:pPr>
        <w:pStyle w:val="Apara"/>
      </w:pPr>
      <w:r>
        <w:tab/>
      </w:r>
      <w:r w:rsidR="00803E46" w:rsidRPr="008E5850">
        <w:t>(a)</w:t>
      </w:r>
      <w:r w:rsidR="00803E46" w:rsidRPr="008E5850">
        <w:tab/>
      </w:r>
      <w:r w:rsidR="00427F75" w:rsidRPr="008E5850">
        <w:t>the entire amount for which t</w:t>
      </w:r>
      <w:r w:rsidR="00FF2F3F" w:rsidRPr="008E5850">
        <w:t xml:space="preserve">he charge was declared is paid, </w:t>
      </w:r>
      <w:r w:rsidR="00427F75" w:rsidRPr="008E5850">
        <w:t>together with interest</w:t>
      </w:r>
      <w:r w:rsidR="00FF2F3F" w:rsidRPr="008E5850">
        <w:t xml:space="preserve"> on the amount under section</w:t>
      </w:r>
      <w:r w:rsidR="00427C57">
        <w:t xml:space="preserve"> </w:t>
      </w:r>
      <w:r w:rsidR="00F12CFD" w:rsidRPr="008E5850">
        <w:t>94</w:t>
      </w:r>
      <w:r w:rsidR="00427F75" w:rsidRPr="008E5850">
        <w:t>; or</w:t>
      </w:r>
    </w:p>
    <w:p w14:paraId="57A5C086" w14:textId="77777777" w:rsidR="00427F75" w:rsidRPr="008E5850" w:rsidRDefault="001624E1" w:rsidP="001624E1">
      <w:pPr>
        <w:pStyle w:val="Apara"/>
      </w:pPr>
      <w:r>
        <w:tab/>
      </w:r>
      <w:r w:rsidR="00803E46" w:rsidRPr="008E5850">
        <w:t>(b)</w:t>
      </w:r>
      <w:r w:rsidR="00803E46" w:rsidRPr="008E5850">
        <w:tab/>
      </w:r>
      <w:r w:rsidR="00427F75" w:rsidRPr="008E5850">
        <w:t>the owners corporation considers that the charge is no longer required.</w:t>
      </w:r>
    </w:p>
    <w:p w14:paraId="0CD7B737" w14:textId="77777777" w:rsidR="00427F75" w:rsidRPr="008E5850" w:rsidRDefault="001624E1" w:rsidP="001624E1">
      <w:pPr>
        <w:pStyle w:val="Amain"/>
      </w:pPr>
      <w:r>
        <w:tab/>
      </w:r>
      <w:r w:rsidR="00803E46" w:rsidRPr="008E5850">
        <w:t>(2)</w:t>
      </w:r>
      <w:r w:rsidR="00803E46" w:rsidRPr="008E5850">
        <w:tab/>
      </w:r>
      <w:r w:rsidR="00FF2F3F" w:rsidRPr="008E5850">
        <w:t>T</w:t>
      </w:r>
      <w:r w:rsidR="00427F75" w:rsidRPr="008E5850">
        <w:t>he owners corporation must—</w:t>
      </w:r>
    </w:p>
    <w:p w14:paraId="4A9C66FC" w14:textId="77777777" w:rsidR="00427F75" w:rsidRPr="008E5850" w:rsidRDefault="001624E1" w:rsidP="001624E1">
      <w:pPr>
        <w:pStyle w:val="Apara"/>
      </w:pPr>
      <w:r>
        <w:tab/>
      </w:r>
      <w:r w:rsidR="00803E46" w:rsidRPr="008E5850">
        <w:t>(a)</w:t>
      </w:r>
      <w:r w:rsidR="00803E46" w:rsidRPr="008E5850">
        <w:tab/>
      </w:r>
      <w:r w:rsidR="00427F75" w:rsidRPr="008E5850">
        <w:t>revoke the declaration of the charge; and</w:t>
      </w:r>
    </w:p>
    <w:p w14:paraId="6D27BF9D" w14:textId="5912DF47" w:rsidR="00427F75" w:rsidRPr="008E5850" w:rsidRDefault="001624E1" w:rsidP="001624E1">
      <w:pPr>
        <w:pStyle w:val="Apara"/>
      </w:pPr>
      <w:r>
        <w:tab/>
      </w:r>
      <w:r w:rsidR="00803E46" w:rsidRPr="008E5850">
        <w:t>(b)</w:t>
      </w:r>
      <w:r w:rsidR="00803E46" w:rsidRPr="008E5850">
        <w:tab/>
      </w:r>
      <w:r w:rsidR="00427F75" w:rsidRPr="008E5850">
        <w:t xml:space="preserve">lodge with the registrar-general a copy of the revocation, certified as a true copy </w:t>
      </w:r>
      <w:r w:rsidR="00A26EBE" w:rsidRPr="00445AD0">
        <w:t>by the executive committee</w:t>
      </w:r>
      <w:r w:rsidR="00427F75" w:rsidRPr="008E5850">
        <w:t>; and</w:t>
      </w:r>
    </w:p>
    <w:p w14:paraId="28EEE3B8" w14:textId="77777777" w:rsidR="00427F75" w:rsidRPr="008E5850" w:rsidRDefault="001624E1" w:rsidP="001624E1">
      <w:pPr>
        <w:pStyle w:val="Apara"/>
      </w:pPr>
      <w:r>
        <w:tab/>
      </w:r>
      <w:r w:rsidR="00803E46" w:rsidRPr="008E5850">
        <w:t>(c)</w:t>
      </w:r>
      <w:r w:rsidR="00803E46" w:rsidRPr="008E5850">
        <w:tab/>
      </w:r>
      <w:r w:rsidR="00427F75" w:rsidRPr="008E5850">
        <w:t>give a copy of the revocation to the unit owner and anyone else who has an interest in the unit.</w:t>
      </w:r>
    </w:p>
    <w:p w14:paraId="6FA2E315" w14:textId="77777777" w:rsidR="00427F75" w:rsidRPr="008E5850" w:rsidRDefault="001624E1" w:rsidP="001624E1">
      <w:pPr>
        <w:pStyle w:val="Amain"/>
      </w:pPr>
      <w:r>
        <w:tab/>
      </w:r>
      <w:r w:rsidR="00803E46" w:rsidRPr="008E5850">
        <w:t>(3)</w:t>
      </w:r>
      <w:r w:rsidR="00803E46" w:rsidRPr="008E5850">
        <w:tab/>
      </w:r>
      <w:r w:rsidR="00427F75" w:rsidRPr="008E5850">
        <w:t>The discharge under this section of a charge takes effect on the registration of the revocation of the charge.</w:t>
      </w:r>
    </w:p>
    <w:p w14:paraId="56EE8348" w14:textId="77777777" w:rsidR="00542BD7" w:rsidRPr="008E5850" w:rsidRDefault="00803E46" w:rsidP="003A0ACD">
      <w:pPr>
        <w:pStyle w:val="AH5Sec"/>
      </w:pPr>
      <w:bookmarkStart w:id="125" w:name="_Toc233038168"/>
      <w:r w:rsidRPr="00726319">
        <w:rPr>
          <w:rStyle w:val="CharSectNo"/>
        </w:rPr>
        <w:lastRenderedPageBreak/>
        <w:t>98</w:t>
      </w:r>
      <w:r w:rsidRPr="008E5850">
        <w:tab/>
      </w:r>
      <w:r w:rsidR="00940328" w:rsidRPr="008E5850">
        <w:t>Liability of part</w:t>
      </w:r>
      <w:r w:rsidR="00427F75" w:rsidRPr="008E5850">
        <w:t>-owners</w:t>
      </w:r>
      <w:bookmarkEnd w:id="125"/>
    </w:p>
    <w:p w14:paraId="172F354E" w14:textId="77777777" w:rsidR="00427F75" w:rsidRPr="008E5850" w:rsidRDefault="001624E1" w:rsidP="003A0ACD">
      <w:pPr>
        <w:pStyle w:val="Amain"/>
        <w:keepNext/>
      </w:pPr>
      <w:r>
        <w:tab/>
      </w:r>
      <w:r w:rsidR="00803E46" w:rsidRPr="008E5850">
        <w:t>(1)</w:t>
      </w:r>
      <w:r w:rsidR="00803E46" w:rsidRPr="008E5850">
        <w:tab/>
      </w:r>
      <w:r w:rsidR="00427F75" w:rsidRPr="008E5850">
        <w:t>This section applies if—</w:t>
      </w:r>
    </w:p>
    <w:p w14:paraId="091CA424" w14:textId="77777777" w:rsidR="00427F75" w:rsidRPr="008E5850" w:rsidRDefault="001624E1" w:rsidP="001624E1">
      <w:pPr>
        <w:pStyle w:val="Apara"/>
      </w:pPr>
      <w:r>
        <w:tab/>
      </w:r>
      <w:r w:rsidR="00803E46" w:rsidRPr="008E5850">
        <w:t>(a)</w:t>
      </w:r>
      <w:r w:rsidR="00803E46" w:rsidRPr="008E5850">
        <w:tab/>
      </w:r>
      <w:r w:rsidR="00427F75" w:rsidRPr="008E5850">
        <w:t xml:space="preserve">a unit is owned by 2 or more </w:t>
      </w:r>
      <w:r w:rsidR="00940328" w:rsidRPr="008E5850">
        <w:t>part-owners</w:t>
      </w:r>
      <w:r w:rsidR="00427F75" w:rsidRPr="008E5850">
        <w:t>; and</w:t>
      </w:r>
    </w:p>
    <w:p w14:paraId="2AD1B266" w14:textId="77777777" w:rsidR="00427F75" w:rsidRPr="008E5850" w:rsidRDefault="001624E1" w:rsidP="001624E1">
      <w:pPr>
        <w:pStyle w:val="Apara"/>
      </w:pPr>
      <w:r>
        <w:tab/>
      </w:r>
      <w:r w:rsidR="00803E46" w:rsidRPr="008E5850">
        <w:t>(b)</w:t>
      </w:r>
      <w:r w:rsidR="00803E46" w:rsidRPr="008E5850">
        <w:tab/>
      </w:r>
      <w:r w:rsidR="00427F75" w:rsidRPr="008E5850">
        <w:t xml:space="preserve">an amount is recoverable by </w:t>
      </w:r>
      <w:r w:rsidR="00940328" w:rsidRPr="008E5850">
        <w:t>the owners corporation from the</w:t>
      </w:r>
      <w:r w:rsidR="00427F75" w:rsidRPr="008E5850">
        <w:t xml:space="preserve"> owners.</w:t>
      </w:r>
    </w:p>
    <w:p w14:paraId="49B5CB2C" w14:textId="77777777" w:rsidR="00427F75" w:rsidRPr="008E5850" w:rsidRDefault="001624E1" w:rsidP="001624E1">
      <w:pPr>
        <w:pStyle w:val="Amain"/>
      </w:pPr>
      <w:r>
        <w:tab/>
      </w:r>
      <w:r w:rsidR="00803E46" w:rsidRPr="008E5850">
        <w:t>(2)</w:t>
      </w:r>
      <w:r w:rsidR="00803E46" w:rsidRPr="008E5850">
        <w:tab/>
      </w:r>
      <w:r w:rsidR="00427F75" w:rsidRPr="008E5850">
        <w:t xml:space="preserve">The </w:t>
      </w:r>
      <w:r w:rsidR="00940328" w:rsidRPr="008E5850">
        <w:t>part-</w:t>
      </w:r>
      <w:r w:rsidR="00427F75" w:rsidRPr="008E5850">
        <w:t>owners are liable separately and together for the payment of the amount.</w:t>
      </w:r>
    </w:p>
    <w:p w14:paraId="5E4021D6" w14:textId="77777777" w:rsidR="00427F75" w:rsidRPr="008E5850" w:rsidRDefault="001624E1" w:rsidP="001624E1">
      <w:pPr>
        <w:pStyle w:val="Amain"/>
      </w:pPr>
      <w:r>
        <w:tab/>
      </w:r>
      <w:r w:rsidR="00803E46" w:rsidRPr="008E5850">
        <w:t>(3)</w:t>
      </w:r>
      <w:r w:rsidR="00803E46" w:rsidRPr="008E5850">
        <w:tab/>
      </w:r>
      <w:r w:rsidR="00427F75" w:rsidRPr="008E5850">
        <w:t xml:space="preserve">As between themselves, each </w:t>
      </w:r>
      <w:r w:rsidR="00940328" w:rsidRPr="008E5850">
        <w:t>part-</w:t>
      </w:r>
      <w:r w:rsidR="00427F75" w:rsidRPr="008E5850">
        <w:t xml:space="preserve">owner is liable for a part of the amount proportional to the value of the </w:t>
      </w:r>
      <w:r w:rsidR="00940328" w:rsidRPr="008E5850">
        <w:t>part-</w:t>
      </w:r>
      <w:r w:rsidR="00427F75" w:rsidRPr="008E5850">
        <w:t>owner’s interest in the unit.</w:t>
      </w:r>
    </w:p>
    <w:p w14:paraId="5D5EFA30" w14:textId="77777777" w:rsidR="00427F75" w:rsidRPr="008E5850" w:rsidRDefault="001624E1" w:rsidP="001624E1">
      <w:pPr>
        <w:pStyle w:val="Amain"/>
      </w:pPr>
      <w:r>
        <w:tab/>
      </w:r>
      <w:r w:rsidR="00803E46" w:rsidRPr="008E5850">
        <w:t>(4)</w:t>
      </w:r>
      <w:r w:rsidR="00803E46" w:rsidRPr="008E5850">
        <w:tab/>
      </w:r>
      <w:r w:rsidR="00940328" w:rsidRPr="008E5850">
        <w:t>If a</w:t>
      </w:r>
      <w:r w:rsidR="00427F75" w:rsidRPr="008E5850">
        <w:t xml:space="preserve"> part-owner pays a part of the amount that is more than the </w:t>
      </w:r>
      <w:r w:rsidR="00E56239" w:rsidRPr="008E5850">
        <w:t>part</w:t>
      </w:r>
      <w:r w:rsidR="00E56239" w:rsidRPr="008E5850">
        <w:noBreakHyphen/>
      </w:r>
      <w:r w:rsidR="00427F75" w:rsidRPr="008E5850">
        <w:t xml:space="preserve">owner’s proportional liability, the </w:t>
      </w:r>
      <w:r w:rsidR="00940328" w:rsidRPr="008E5850">
        <w:t>part-</w:t>
      </w:r>
      <w:r w:rsidR="00427F75" w:rsidRPr="008E5850">
        <w:t xml:space="preserve">owner may recover the excess from the other </w:t>
      </w:r>
      <w:r w:rsidR="00940328" w:rsidRPr="008E5850">
        <w:t>part-</w:t>
      </w:r>
      <w:r w:rsidR="00427F75" w:rsidRPr="008E5850">
        <w:t>owners.</w:t>
      </w:r>
    </w:p>
    <w:p w14:paraId="1FB0EF69" w14:textId="77777777" w:rsidR="00DF3323" w:rsidRPr="00726319" w:rsidRDefault="00803E46" w:rsidP="00803E46">
      <w:pPr>
        <w:pStyle w:val="AH3Div"/>
      </w:pPr>
      <w:bookmarkStart w:id="126" w:name="_Toc233038169"/>
      <w:r w:rsidRPr="00726319">
        <w:rPr>
          <w:rStyle w:val="CharDivNo"/>
        </w:rPr>
        <w:t>Division 5.4</w:t>
      </w:r>
      <w:r w:rsidRPr="008E5850">
        <w:tab/>
      </w:r>
      <w:r w:rsidR="0032205D" w:rsidRPr="00726319">
        <w:rPr>
          <w:rStyle w:val="CharDivText"/>
        </w:rPr>
        <w:t>Insurance</w:t>
      </w:r>
      <w:bookmarkEnd w:id="126"/>
    </w:p>
    <w:p w14:paraId="61DD5F2B" w14:textId="77777777" w:rsidR="000B729E" w:rsidRPr="008E5850" w:rsidRDefault="00803E46" w:rsidP="00803E46">
      <w:pPr>
        <w:pStyle w:val="AH5Sec"/>
      </w:pPr>
      <w:bookmarkStart w:id="127" w:name="_Toc233038170"/>
      <w:r w:rsidRPr="00726319">
        <w:rPr>
          <w:rStyle w:val="CharSectNo"/>
        </w:rPr>
        <w:t>99</w:t>
      </w:r>
      <w:r w:rsidRPr="008E5850">
        <w:tab/>
      </w:r>
      <w:r w:rsidR="002B7B8E" w:rsidRPr="008E5850">
        <w:t xml:space="preserve">Meaning of </w:t>
      </w:r>
      <w:r w:rsidR="002B7B8E" w:rsidRPr="00AE568C">
        <w:rPr>
          <w:rStyle w:val="charItals"/>
        </w:rPr>
        <w:t>building</w:t>
      </w:r>
      <w:r w:rsidR="002B7B8E" w:rsidRPr="008E5850">
        <w:t xml:space="preserve"> and </w:t>
      </w:r>
      <w:r w:rsidR="002B7B8E" w:rsidRPr="00AE568C">
        <w:rPr>
          <w:rStyle w:val="charItals"/>
        </w:rPr>
        <w:t>land</w:t>
      </w:r>
      <w:r w:rsidR="00F12CFD" w:rsidRPr="008E5850">
        <w:t>—div 5</w:t>
      </w:r>
      <w:r w:rsidR="003A1451" w:rsidRPr="008E5850">
        <w:t>.4</w:t>
      </w:r>
      <w:bookmarkEnd w:id="127"/>
    </w:p>
    <w:p w14:paraId="0498CE2A" w14:textId="77777777" w:rsidR="00D77E16" w:rsidRPr="008E5850" w:rsidRDefault="00D77E16" w:rsidP="005E05DC">
      <w:pPr>
        <w:pStyle w:val="Amainreturn"/>
      </w:pPr>
      <w:r w:rsidRPr="008E5850">
        <w:t>In this division:</w:t>
      </w:r>
    </w:p>
    <w:p w14:paraId="7529D70E" w14:textId="77777777" w:rsidR="00BB779D" w:rsidRPr="008E5850" w:rsidRDefault="00D77E16" w:rsidP="005E05DC">
      <w:pPr>
        <w:pStyle w:val="aDef"/>
      </w:pPr>
      <w:r w:rsidRPr="00AE568C">
        <w:rPr>
          <w:rStyle w:val="charBoldItals"/>
        </w:rPr>
        <w:t>building</w:t>
      </w:r>
      <w:r w:rsidR="00940328" w:rsidRPr="008E5850">
        <w:t>, on the land</w:t>
      </w:r>
      <w:r w:rsidR="00BB779D" w:rsidRPr="008E5850">
        <w:t>—</w:t>
      </w:r>
    </w:p>
    <w:p w14:paraId="612C1DF5" w14:textId="77777777" w:rsidR="00D77E16" w:rsidRPr="008E5850" w:rsidRDefault="001624E1" w:rsidP="001624E1">
      <w:pPr>
        <w:pStyle w:val="aDefpara"/>
      </w:pPr>
      <w:r>
        <w:tab/>
      </w:r>
      <w:r w:rsidR="00803E46" w:rsidRPr="008E5850">
        <w:t>(a)</w:t>
      </w:r>
      <w:r w:rsidR="00803E46" w:rsidRPr="008E5850">
        <w:tab/>
      </w:r>
      <w:r w:rsidR="009E0280" w:rsidRPr="008E5850">
        <w:t>includes</w:t>
      </w:r>
      <w:r w:rsidR="003D5B5A" w:rsidRPr="008E5850">
        <w:t>—</w:t>
      </w:r>
    </w:p>
    <w:p w14:paraId="7486332A" w14:textId="77777777" w:rsidR="003D5B5A" w:rsidRPr="008E5850" w:rsidRDefault="001624E1" w:rsidP="001624E1">
      <w:pPr>
        <w:pStyle w:val="aDefsubpara"/>
      </w:pPr>
      <w:r>
        <w:tab/>
      </w:r>
      <w:r w:rsidR="00803E46" w:rsidRPr="008E5850">
        <w:t>(i)</w:t>
      </w:r>
      <w:r w:rsidR="00803E46" w:rsidRPr="008E5850">
        <w:tab/>
      </w:r>
      <w:r w:rsidR="000552FE" w:rsidRPr="008E5850">
        <w:t>any improvements and fixtur</w:t>
      </w:r>
      <w:r w:rsidR="00BB779D" w:rsidRPr="008E5850">
        <w:t>es forming part of the building</w:t>
      </w:r>
      <w:r w:rsidR="000552FE" w:rsidRPr="008E5850">
        <w:t>;</w:t>
      </w:r>
      <w:r w:rsidR="0060280F" w:rsidRPr="008E5850">
        <w:t xml:space="preserve"> and</w:t>
      </w:r>
    </w:p>
    <w:p w14:paraId="5B65D96D" w14:textId="77777777" w:rsidR="000552FE" w:rsidRPr="008E5850" w:rsidRDefault="001624E1" w:rsidP="001624E1">
      <w:pPr>
        <w:pStyle w:val="aDefsubpara"/>
      </w:pPr>
      <w:r>
        <w:tab/>
      </w:r>
      <w:r w:rsidR="00803E46" w:rsidRPr="008E5850">
        <w:t>(ii)</w:t>
      </w:r>
      <w:r w:rsidR="00803E46" w:rsidRPr="008E5850">
        <w:tab/>
      </w:r>
      <w:r w:rsidR="00530AEA" w:rsidRPr="008E5850">
        <w:t>any improvement</w:t>
      </w:r>
      <w:r w:rsidR="00F8675E" w:rsidRPr="008E5850">
        <w:t>s</w:t>
      </w:r>
      <w:r w:rsidR="00530AEA" w:rsidRPr="008E5850">
        <w:t xml:space="preserve"> and fixtures</w:t>
      </w:r>
      <w:r w:rsidR="007852B3" w:rsidRPr="008E5850">
        <w:t>, including site improvements,</w:t>
      </w:r>
      <w:r w:rsidR="00530AEA" w:rsidRPr="008E5850">
        <w:t xml:space="preserve"> consisting entirely of common property;</w:t>
      </w:r>
      <w:r w:rsidR="0060280F" w:rsidRPr="008E5850">
        <w:t xml:space="preserve"> and</w:t>
      </w:r>
    </w:p>
    <w:p w14:paraId="6D531E82" w14:textId="77777777" w:rsidR="00BB779D" w:rsidRPr="008E5850" w:rsidRDefault="001624E1" w:rsidP="001624E1">
      <w:pPr>
        <w:pStyle w:val="aDefsubpara"/>
      </w:pPr>
      <w:r>
        <w:tab/>
      </w:r>
      <w:r w:rsidR="00803E46" w:rsidRPr="008E5850">
        <w:t>(iii)</w:t>
      </w:r>
      <w:r w:rsidR="00803E46" w:rsidRPr="008E5850">
        <w:tab/>
      </w:r>
      <w:r w:rsidR="00BB779D" w:rsidRPr="008E5850">
        <w:t>anything prescribed by regulation as forming part of a building; but</w:t>
      </w:r>
    </w:p>
    <w:p w14:paraId="28C6615B" w14:textId="77777777" w:rsidR="00530AEA" w:rsidRPr="008E5850" w:rsidRDefault="00530AEA" w:rsidP="00602BB3">
      <w:pPr>
        <w:pStyle w:val="aExamHdgpar"/>
      </w:pPr>
      <w:r w:rsidRPr="008E5850">
        <w:t>Examples</w:t>
      </w:r>
      <w:r w:rsidR="00DF2CAB" w:rsidRPr="008E5850">
        <w:t>—</w:t>
      </w:r>
      <w:r w:rsidR="00665043" w:rsidRPr="008E5850">
        <w:t xml:space="preserve">site </w:t>
      </w:r>
      <w:r w:rsidRPr="008E5850">
        <w:t>improvement</w:t>
      </w:r>
      <w:r w:rsidR="00665043" w:rsidRPr="008E5850">
        <w:t>s</w:t>
      </w:r>
    </w:p>
    <w:p w14:paraId="5D91AAE9" w14:textId="77777777" w:rsidR="00530AEA" w:rsidRPr="008E5850" w:rsidRDefault="00665043" w:rsidP="00562883">
      <w:pPr>
        <w:pStyle w:val="aExampar"/>
      </w:pPr>
      <w:r w:rsidRPr="008E5850">
        <w:t xml:space="preserve">landscaping, paved </w:t>
      </w:r>
      <w:r w:rsidR="0060280F" w:rsidRPr="008E5850">
        <w:t>areas</w:t>
      </w:r>
    </w:p>
    <w:p w14:paraId="38569818" w14:textId="77777777" w:rsidR="00BB779D" w:rsidRPr="008E5850" w:rsidRDefault="001624E1" w:rsidP="001624E1">
      <w:pPr>
        <w:pStyle w:val="aDefpara"/>
      </w:pPr>
      <w:r>
        <w:lastRenderedPageBreak/>
        <w:tab/>
      </w:r>
      <w:r w:rsidR="00803E46" w:rsidRPr="008E5850">
        <w:t>(b)</w:t>
      </w:r>
      <w:r w:rsidR="00803E46" w:rsidRPr="008E5850">
        <w:tab/>
      </w:r>
      <w:r w:rsidR="00BB779D" w:rsidRPr="008E5850">
        <w:t>does not include—</w:t>
      </w:r>
    </w:p>
    <w:p w14:paraId="6D159653" w14:textId="77777777" w:rsidR="00BB779D" w:rsidRPr="008E5850" w:rsidRDefault="001624E1" w:rsidP="001624E1">
      <w:pPr>
        <w:pStyle w:val="aDefsubpara"/>
      </w:pPr>
      <w:r>
        <w:tab/>
      </w:r>
      <w:r w:rsidR="00803E46" w:rsidRPr="008E5850">
        <w:t>(i)</w:t>
      </w:r>
      <w:r w:rsidR="00803E46" w:rsidRPr="008E5850">
        <w:tab/>
      </w:r>
      <w:r w:rsidR="00BB779D" w:rsidRPr="008E5850">
        <w:t>paint, wallpaper and temporary wall, floor and ceiling coverings; or</w:t>
      </w:r>
    </w:p>
    <w:p w14:paraId="7034E489" w14:textId="77777777" w:rsidR="00BB779D" w:rsidRPr="008E5850" w:rsidRDefault="001624E1" w:rsidP="001624E1">
      <w:pPr>
        <w:pStyle w:val="aDefsubpara"/>
      </w:pPr>
      <w:r>
        <w:tab/>
      </w:r>
      <w:r w:rsidR="00803E46" w:rsidRPr="008E5850">
        <w:t>(ii)</w:t>
      </w:r>
      <w:r w:rsidR="00803E46" w:rsidRPr="008E5850">
        <w:tab/>
      </w:r>
      <w:r w:rsidR="00BB779D" w:rsidRPr="008E5850">
        <w:t xml:space="preserve">fixtures </w:t>
      </w:r>
      <w:r w:rsidR="00602BB3" w:rsidRPr="008E5850">
        <w:t>removable</w:t>
      </w:r>
      <w:r w:rsidR="00BB779D" w:rsidRPr="008E5850">
        <w:t xml:space="preserve"> by a lessee</w:t>
      </w:r>
      <w:r w:rsidR="00602BB3" w:rsidRPr="008E5850">
        <w:t xml:space="preserve"> or sublessee</w:t>
      </w:r>
      <w:r w:rsidR="00BB779D" w:rsidRPr="008E5850">
        <w:t xml:space="preserve"> </w:t>
      </w:r>
      <w:r w:rsidR="00602BB3" w:rsidRPr="008E5850">
        <w:t xml:space="preserve">of a unit </w:t>
      </w:r>
      <w:r w:rsidR="00BB779D" w:rsidRPr="008E5850">
        <w:t xml:space="preserve">at the end of </w:t>
      </w:r>
      <w:r w:rsidR="00602BB3" w:rsidRPr="008E5850">
        <w:t>a lease; or</w:t>
      </w:r>
    </w:p>
    <w:p w14:paraId="38305BAC" w14:textId="77777777" w:rsidR="00602BB3" w:rsidRPr="008E5850" w:rsidRDefault="001624E1" w:rsidP="001624E1">
      <w:pPr>
        <w:pStyle w:val="aDefsubpara"/>
      </w:pPr>
      <w:r>
        <w:tab/>
      </w:r>
      <w:r w:rsidR="00803E46" w:rsidRPr="008E5850">
        <w:t>(iii)</w:t>
      </w:r>
      <w:r w:rsidR="00803E46" w:rsidRPr="008E5850">
        <w:tab/>
      </w:r>
      <w:r w:rsidR="00602BB3" w:rsidRPr="008E5850">
        <w:t>anything prescribed by regulation as not forming part of a building.</w:t>
      </w:r>
    </w:p>
    <w:p w14:paraId="3239B1B9" w14:textId="77777777" w:rsidR="004350B9" w:rsidRPr="008E5850" w:rsidRDefault="004350B9" w:rsidP="005E05DC">
      <w:pPr>
        <w:pStyle w:val="aDef"/>
      </w:pPr>
      <w:r w:rsidRPr="00AE568C">
        <w:rPr>
          <w:rStyle w:val="charBoldItals"/>
        </w:rPr>
        <w:t>land</w:t>
      </w:r>
      <w:r w:rsidRPr="008E5850">
        <w:t xml:space="preserve"> means—</w:t>
      </w:r>
    </w:p>
    <w:p w14:paraId="6A63D0AF" w14:textId="77777777" w:rsidR="004350B9" w:rsidRPr="008E5850" w:rsidRDefault="001624E1" w:rsidP="001624E1">
      <w:pPr>
        <w:pStyle w:val="aDefpara"/>
      </w:pPr>
      <w:r>
        <w:tab/>
      </w:r>
      <w:r w:rsidR="00803E46" w:rsidRPr="008E5850">
        <w:t>(a)</w:t>
      </w:r>
      <w:r w:rsidR="00803E46" w:rsidRPr="008E5850">
        <w:tab/>
      </w:r>
      <w:r w:rsidR="004350B9" w:rsidRPr="008E5850">
        <w:t xml:space="preserve">land subdivided by </w:t>
      </w:r>
      <w:r w:rsidR="00175009" w:rsidRPr="008E5850">
        <w:t>a</w:t>
      </w:r>
      <w:r w:rsidR="004350B9" w:rsidRPr="008E5850">
        <w:t xml:space="preserve"> units plan; and</w:t>
      </w:r>
    </w:p>
    <w:p w14:paraId="1249B88C" w14:textId="77777777" w:rsidR="004350B9" w:rsidRPr="008E5850" w:rsidRDefault="001624E1" w:rsidP="001624E1">
      <w:pPr>
        <w:pStyle w:val="aDefpara"/>
      </w:pPr>
      <w:r>
        <w:tab/>
      </w:r>
      <w:r w:rsidR="00803E46" w:rsidRPr="008E5850">
        <w:t>(b)</w:t>
      </w:r>
      <w:r w:rsidR="00803E46" w:rsidRPr="008E5850">
        <w:tab/>
      </w:r>
      <w:r w:rsidR="004350B9" w:rsidRPr="008E5850">
        <w:t>for a staged development</w:t>
      </w:r>
      <w:r w:rsidR="00065186" w:rsidRPr="008E5850">
        <w:t>—</w:t>
      </w:r>
      <w:r w:rsidR="004350B9" w:rsidRPr="008E5850">
        <w:t>the whole of the land in the completed stages of the development.</w:t>
      </w:r>
    </w:p>
    <w:p w14:paraId="5916C365" w14:textId="77777777" w:rsidR="00BD4039" w:rsidRPr="00445AD0" w:rsidRDefault="00BD4039" w:rsidP="00BD4039">
      <w:pPr>
        <w:pStyle w:val="AH5Sec"/>
      </w:pPr>
      <w:bookmarkStart w:id="128" w:name="_Toc233038171"/>
      <w:r w:rsidRPr="00726319">
        <w:rPr>
          <w:rStyle w:val="CharSectNo"/>
        </w:rPr>
        <w:t>100</w:t>
      </w:r>
      <w:r w:rsidRPr="00445AD0">
        <w:tab/>
        <w:t>Building insurance requirements</w:t>
      </w:r>
      <w:bookmarkEnd w:id="128"/>
    </w:p>
    <w:p w14:paraId="5952E357" w14:textId="77777777" w:rsidR="00BD4039" w:rsidRPr="00445AD0" w:rsidRDefault="00BD4039" w:rsidP="00BD4039">
      <w:pPr>
        <w:pStyle w:val="Amain"/>
      </w:pPr>
      <w:r w:rsidRPr="00445AD0">
        <w:tab/>
        <w:t>(1)</w:t>
      </w:r>
      <w:r w:rsidRPr="00445AD0">
        <w:tab/>
        <w:t>The responsible entity for a units plan must insure and keep insured all buildings on the land for their replacement value from time to time against all of the following risks:</w:t>
      </w:r>
    </w:p>
    <w:p w14:paraId="5BE85ECA" w14:textId="77777777" w:rsidR="00BD4039" w:rsidRPr="00445AD0" w:rsidRDefault="00BD4039" w:rsidP="00BD4039">
      <w:pPr>
        <w:pStyle w:val="Apara"/>
      </w:pPr>
      <w:r w:rsidRPr="00445AD0">
        <w:tab/>
        <w:t>(a)</w:t>
      </w:r>
      <w:r w:rsidRPr="00445AD0">
        <w:tab/>
        <w:t>fire, lightning, tempest, earthquake and explosion;</w:t>
      </w:r>
    </w:p>
    <w:p w14:paraId="7C895195" w14:textId="77777777" w:rsidR="00BD4039" w:rsidRPr="00445AD0" w:rsidRDefault="00BD4039" w:rsidP="00BD4039">
      <w:pPr>
        <w:pStyle w:val="Apara"/>
      </w:pPr>
      <w:r w:rsidRPr="00445AD0">
        <w:tab/>
        <w:t>(b)</w:t>
      </w:r>
      <w:r w:rsidRPr="00445AD0">
        <w:tab/>
        <w:t>riot, civil commotion, strikes and labour disturbances;</w:t>
      </w:r>
    </w:p>
    <w:p w14:paraId="3B0BB80A" w14:textId="77777777" w:rsidR="00BD4039" w:rsidRPr="00445AD0" w:rsidRDefault="00BD4039" w:rsidP="00BD4039">
      <w:pPr>
        <w:pStyle w:val="Apara"/>
      </w:pPr>
      <w:r w:rsidRPr="00445AD0">
        <w:tab/>
        <w:t>(c)</w:t>
      </w:r>
      <w:r w:rsidRPr="00445AD0">
        <w:tab/>
        <w:t>malicious damage;</w:t>
      </w:r>
    </w:p>
    <w:p w14:paraId="4BA03BA9" w14:textId="77777777" w:rsidR="00BD4039" w:rsidRPr="00445AD0" w:rsidRDefault="00BD4039" w:rsidP="00BD4039">
      <w:pPr>
        <w:pStyle w:val="Apara"/>
      </w:pPr>
      <w:r w:rsidRPr="00445AD0">
        <w:tab/>
        <w:t>(d)</w:t>
      </w:r>
      <w:r w:rsidRPr="00445AD0">
        <w:tab/>
        <w:t>bursting, leaking and overflowing of boilers, water tanks, water pipes and associated apparatus;</w:t>
      </w:r>
    </w:p>
    <w:p w14:paraId="5D1DAF0A" w14:textId="77777777" w:rsidR="00BD4039" w:rsidRPr="00445AD0" w:rsidRDefault="00BD4039" w:rsidP="00BD4039">
      <w:pPr>
        <w:pStyle w:val="Apara"/>
      </w:pPr>
      <w:r w:rsidRPr="00445AD0">
        <w:tab/>
        <w:t>(e)</w:t>
      </w:r>
      <w:r w:rsidRPr="00445AD0">
        <w:tab/>
        <w:t>impact of aircraft (including parts of, and objects falling from, aircraft) and of road vehicles, horses and cattle;</w:t>
      </w:r>
    </w:p>
    <w:p w14:paraId="56D0FB02" w14:textId="77777777" w:rsidR="00BD4039" w:rsidRPr="00445AD0" w:rsidRDefault="00BD4039" w:rsidP="00BD4039">
      <w:pPr>
        <w:pStyle w:val="Apara"/>
      </w:pPr>
      <w:r w:rsidRPr="00445AD0">
        <w:tab/>
        <w:t>(f)</w:t>
      </w:r>
      <w:r w:rsidRPr="00445AD0">
        <w:tab/>
        <w:t>anything prescribed by regulation.</w:t>
      </w:r>
    </w:p>
    <w:p w14:paraId="2A3A568B" w14:textId="77777777" w:rsidR="00BD4039" w:rsidRPr="00445AD0" w:rsidRDefault="00BD4039" w:rsidP="00266715">
      <w:pPr>
        <w:pStyle w:val="Amain"/>
        <w:keepNext/>
        <w:keepLines/>
      </w:pPr>
      <w:r w:rsidRPr="00445AD0">
        <w:lastRenderedPageBreak/>
        <w:tab/>
        <w:t>(2)</w:t>
      </w:r>
      <w:r w:rsidRPr="00445AD0">
        <w:tab/>
        <w:t>The responsible entity must also insure against the costs incidental to the reinstatement or replacement of the insured building, including the cost of removing debris and the fees of architects and other professional advisers.</w:t>
      </w:r>
    </w:p>
    <w:p w14:paraId="1B16CBAB" w14:textId="77777777" w:rsidR="00BD4039" w:rsidRPr="00445AD0" w:rsidRDefault="00BD4039" w:rsidP="005E05DC">
      <w:pPr>
        <w:pStyle w:val="aNote"/>
      </w:pPr>
      <w:r w:rsidRPr="00445AD0">
        <w:rPr>
          <w:rStyle w:val="charItals"/>
        </w:rPr>
        <w:t>Note</w:t>
      </w:r>
      <w:r w:rsidRPr="00445AD0">
        <w:rPr>
          <w:rStyle w:val="charItals"/>
        </w:rPr>
        <w:tab/>
      </w:r>
      <w:r w:rsidRPr="00445AD0">
        <w:t xml:space="preserve">If the responsible entity is an owners corporation and a developer is the only member of the owners corporation, the developer must on behalf of the owners corporation take out insurance under s (1), unless exempted under s 101. </w:t>
      </w:r>
    </w:p>
    <w:p w14:paraId="5490294D" w14:textId="77777777" w:rsidR="00BD4039" w:rsidRPr="00445AD0" w:rsidRDefault="00BD4039" w:rsidP="00BD4039">
      <w:pPr>
        <w:pStyle w:val="Amain"/>
      </w:pPr>
      <w:r w:rsidRPr="00445AD0">
        <w:tab/>
        <w:t>(3)</w:t>
      </w:r>
      <w:r w:rsidRPr="00445AD0">
        <w:tab/>
        <w:t>A regulation may make provision in relation to an insurance policy under this section including for the following:</w:t>
      </w:r>
    </w:p>
    <w:p w14:paraId="398D4212" w14:textId="77777777" w:rsidR="00BD4039" w:rsidRPr="00445AD0" w:rsidRDefault="00BD4039" w:rsidP="00BD4039">
      <w:pPr>
        <w:pStyle w:val="Apara"/>
      </w:pPr>
      <w:r w:rsidRPr="00445AD0">
        <w:tab/>
        <w:t>(a)</w:t>
      </w:r>
      <w:r w:rsidRPr="00445AD0">
        <w:tab/>
        <w:t>combining the policy with other insurance policies;</w:t>
      </w:r>
    </w:p>
    <w:p w14:paraId="7B2C70DF" w14:textId="77777777" w:rsidR="00BD4039" w:rsidRPr="00445AD0" w:rsidRDefault="00BD4039" w:rsidP="00BD4039">
      <w:pPr>
        <w:pStyle w:val="Apara"/>
      </w:pPr>
      <w:r w:rsidRPr="00445AD0">
        <w:tab/>
        <w:t>(b)</w:t>
      </w:r>
      <w:r w:rsidRPr="00445AD0">
        <w:tab/>
        <w:t>notification requirements by unit owners in relation to improvements made to units;</w:t>
      </w:r>
    </w:p>
    <w:p w14:paraId="72F30E06" w14:textId="77777777" w:rsidR="00BD4039" w:rsidRPr="00445AD0" w:rsidRDefault="00BD4039" w:rsidP="00BD4039">
      <w:pPr>
        <w:pStyle w:val="Apara"/>
      </w:pPr>
      <w:r w:rsidRPr="00445AD0">
        <w:tab/>
        <w:t>(c)</w:t>
      </w:r>
      <w:r w:rsidRPr="00445AD0">
        <w:tab/>
        <w:t>the proportion of the premium payable for the policy by particular unit owners by way of a general fund contribution;</w:t>
      </w:r>
    </w:p>
    <w:p w14:paraId="716DF57C" w14:textId="77777777" w:rsidR="00BD4039" w:rsidRPr="00445AD0" w:rsidRDefault="00BD4039" w:rsidP="00BD4039">
      <w:pPr>
        <w:pStyle w:val="Apara"/>
      </w:pPr>
      <w:r w:rsidRPr="00445AD0">
        <w:tab/>
        <w:t>(d)</w:t>
      </w:r>
      <w:r w:rsidRPr="00445AD0">
        <w:tab/>
        <w:t xml:space="preserve">valuation of the insured buildings. </w:t>
      </w:r>
    </w:p>
    <w:p w14:paraId="226F9940" w14:textId="77777777" w:rsidR="00BD4039" w:rsidRPr="00445AD0" w:rsidRDefault="00BD4039" w:rsidP="00BD4039">
      <w:pPr>
        <w:pStyle w:val="Amain"/>
      </w:pPr>
      <w:r w:rsidRPr="00445AD0">
        <w:tab/>
        <w:t>(4)</w:t>
      </w:r>
      <w:r w:rsidRPr="00445AD0">
        <w:tab/>
        <w:t>For all purposes related to any insurance taken out by it under this section, a responsible entity is taken to have an insurable interest in the buildings on the land to the extent of their replacement value.</w:t>
      </w:r>
    </w:p>
    <w:p w14:paraId="2E56E1D3" w14:textId="77777777" w:rsidR="00BD4039" w:rsidRPr="00445AD0" w:rsidRDefault="00BD4039" w:rsidP="005E05DC">
      <w:pPr>
        <w:pStyle w:val="aNote"/>
      </w:pPr>
      <w:r w:rsidRPr="00445AD0">
        <w:rPr>
          <w:rStyle w:val="charItals"/>
        </w:rPr>
        <w:t>Note 1</w:t>
      </w:r>
      <w:r w:rsidRPr="00445AD0">
        <w:rPr>
          <w:rStyle w:val="charItals"/>
        </w:rPr>
        <w:tab/>
      </w:r>
      <w:r w:rsidRPr="00445AD0">
        <w:t>The owners corporation must produce its insurance policies for inspection at the request of an eligible person (see s 118).</w:t>
      </w:r>
    </w:p>
    <w:p w14:paraId="5622309F" w14:textId="77777777" w:rsidR="00BD4039" w:rsidRPr="00445AD0" w:rsidRDefault="00BD4039" w:rsidP="00BD4039">
      <w:pPr>
        <w:pStyle w:val="aNote"/>
      </w:pPr>
      <w:r w:rsidRPr="00445AD0">
        <w:rPr>
          <w:rStyle w:val="charItals"/>
        </w:rPr>
        <w:t>Note 2</w:t>
      </w:r>
      <w:r w:rsidRPr="00445AD0">
        <w:rPr>
          <w:rStyle w:val="charItals"/>
        </w:rPr>
        <w:tab/>
      </w:r>
      <w:r w:rsidRPr="00445AD0">
        <w:t>The executive committee of the owners corporation must give certain details about the corporation’s current insurance policies at each annual general meeting (see sch 2, s 2.3).</w:t>
      </w:r>
    </w:p>
    <w:p w14:paraId="78B01CD9" w14:textId="77777777" w:rsidR="00BD4039" w:rsidRPr="00445AD0" w:rsidRDefault="00BD4039" w:rsidP="00BD4039">
      <w:pPr>
        <w:pStyle w:val="Amain"/>
      </w:pPr>
      <w:r w:rsidRPr="00445AD0">
        <w:tab/>
        <w:t>(5)</w:t>
      </w:r>
      <w:r w:rsidRPr="00445AD0">
        <w:tab/>
        <w:t>In this section:</w:t>
      </w:r>
    </w:p>
    <w:p w14:paraId="174FAFEA" w14:textId="28DD4BA6" w:rsidR="00BD4039" w:rsidRPr="00445AD0" w:rsidRDefault="00BD4039" w:rsidP="00BD4039">
      <w:pPr>
        <w:pStyle w:val="aDef"/>
      </w:pPr>
      <w:r w:rsidRPr="00445AD0">
        <w:rPr>
          <w:rStyle w:val="charBoldItals"/>
        </w:rPr>
        <w:t>building management committee</w:t>
      </w:r>
      <w:r w:rsidRPr="00445AD0">
        <w:rPr>
          <w:bCs/>
          <w:iCs/>
        </w:rPr>
        <w:t xml:space="preserve">—see the </w:t>
      </w:r>
      <w:hyperlink r:id="rId66" w:tooltip="A1925-1" w:history="1">
        <w:r w:rsidRPr="00445AD0">
          <w:rPr>
            <w:rStyle w:val="charCitHyperlinkItal"/>
          </w:rPr>
          <w:t>Land Titles Act 1925</w:t>
        </w:r>
      </w:hyperlink>
      <w:r w:rsidRPr="00445AD0">
        <w:rPr>
          <w:bCs/>
          <w:iCs/>
        </w:rPr>
        <w:t>, section</w:t>
      </w:r>
      <w:r w:rsidR="00427C57">
        <w:rPr>
          <w:bCs/>
          <w:iCs/>
        </w:rPr>
        <w:t xml:space="preserve"> </w:t>
      </w:r>
      <w:r w:rsidRPr="00445AD0">
        <w:rPr>
          <w:bCs/>
          <w:iCs/>
        </w:rPr>
        <w:t>123F</w:t>
      </w:r>
      <w:r w:rsidR="00427C57">
        <w:rPr>
          <w:bCs/>
          <w:iCs/>
        </w:rPr>
        <w:t xml:space="preserve"> </w:t>
      </w:r>
      <w:r w:rsidRPr="00445AD0">
        <w:rPr>
          <w:bCs/>
          <w:iCs/>
        </w:rPr>
        <w:t>(1)</w:t>
      </w:r>
      <w:r w:rsidR="00427C57">
        <w:rPr>
          <w:bCs/>
          <w:iCs/>
        </w:rPr>
        <w:t xml:space="preserve"> </w:t>
      </w:r>
      <w:r w:rsidRPr="00445AD0">
        <w:rPr>
          <w:bCs/>
          <w:iCs/>
        </w:rPr>
        <w:t>(a).</w:t>
      </w:r>
      <w:r w:rsidRPr="00445AD0">
        <w:t xml:space="preserve"> </w:t>
      </w:r>
    </w:p>
    <w:p w14:paraId="671C59E1" w14:textId="77777777" w:rsidR="00BD4039" w:rsidRPr="00445AD0" w:rsidRDefault="00BD4039" w:rsidP="00BD4039">
      <w:pPr>
        <w:pStyle w:val="aDef"/>
        <w:keepNext/>
      </w:pPr>
      <w:r w:rsidRPr="00445AD0">
        <w:rPr>
          <w:rStyle w:val="charBoldItals"/>
        </w:rPr>
        <w:lastRenderedPageBreak/>
        <w:t>responsible entity</w:t>
      </w:r>
      <w:r w:rsidRPr="00445AD0">
        <w:rPr>
          <w:bCs/>
          <w:iCs/>
        </w:rPr>
        <w:t xml:space="preserve"> means</w:t>
      </w:r>
      <w:r w:rsidRPr="00445AD0">
        <w:t>—</w:t>
      </w:r>
    </w:p>
    <w:p w14:paraId="45B0FD95" w14:textId="77777777" w:rsidR="00BD4039" w:rsidRPr="00445AD0" w:rsidRDefault="00BD4039" w:rsidP="00BD4039">
      <w:pPr>
        <w:pStyle w:val="aDefpara"/>
      </w:pPr>
      <w:r w:rsidRPr="00445AD0">
        <w:tab/>
        <w:t>(a)</w:t>
      </w:r>
      <w:r w:rsidRPr="00445AD0">
        <w:tab/>
        <w:t>if the units plan is part of a building the subject of a building management statement—the building management committee established under the statement; or</w:t>
      </w:r>
    </w:p>
    <w:p w14:paraId="31FD05BC" w14:textId="77777777" w:rsidR="00BD4039" w:rsidRPr="00445AD0" w:rsidRDefault="00BD4039" w:rsidP="00BD4039">
      <w:pPr>
        <w:pStyle w:val="aDefpara"/>
      </w:pPr>
      <w:r w:rsidRPr="00445AD0">
        <w:tab/>
        <w:t>(b)</w:t>
      </w:r>
      <w:r w:rsidRPr="00445AD0">
        <w:tab/>
        <w:t>in any other case—the owners corporation.</w:t>
      </w:r>
    </w:p>
    <w:p w14:paraId="098696A9" w14:textId="77777777" w:rsidR="00BD4039" w:rsidRPr="00445AD0" w:rsidRDefault="00BD4039" w:rsidP="00BD4039">
      <w:pPr>
        <w:pStyle w:val="AH5Sec"/>
      </w:pPr>
      <w:bookmarkStart w:id="129" w:name="_Toc233038172"/>
      <w:r w:rsidRPr="00726319">
        <w:rPr>
          <w:rStyle w:val="CharSectNo"/>
        </w:rPr>
        <w:t>100A</w:t>
      </w:r>
      <w:r w:rsidRPr="00445AD0">
        <w:tab/>
        <w:t>Lodgment of insurance claims</w:t>
      </w:r>
      <w:bookmarkEnd w:id="129"/>
    </w:p>
    <w:p w14:paraId="0B4E9210" w14:textId="77777777" w:rsidR="00BD4039" w:rsidRPr="00445AD0" w:rsidRDefault="00BD4039" w:rsidP="00BD4039">
      <w:pPr>
        <w:pStyle w:val="Amain"/>
      </w:pPr>
      <w:r w:rsidRPr="00445AD0">
        <w:tab/>
        <w:t>(1)</w:t>
      </w:r>
      <w:r w:rsidRPr="00445AD0">
        <w:tab/>
        <w:t>This section applies to an insurance claim made in relation to a building on the land in relation to a units plan.</w:t>
      </w:r>
    </w:p>
    <w:p w14:paraId="604619EC" w14:textId="77777777" w:rsidR="00BD4039" w:rsidRPr="00445AD0" w:rsidRDefault="00BD4039" w:rsidP="00BD4039">
      <w:pPr>
        <w:pStyle w:val="Amain"/>
      </w:pPr>
      <w:r w:rsidRPr="00445AD0">
        <w:tab/>
        <w:t>(2)</w:t>
      </w:r>
      <w:r w:rsidRPr="00445AD0">
        <w:tab/>
        <w:t>The responsible entity for the units plan must—</w:t>
      </w:r>
    </w:p>
    <w:p w14:paraId="7C5D4FB8" w14:textId="489DFE6B" w:rsidR="00BD4039" w:rsidRPr="00445AD0" w:rsidRDefault="00BD4039" w:rsidP="00BD4039">
      <w:pPr>
        <w:pStyle w:val="Apara"/>
      </w:pPr>
      <w:r>
        <w:tab/>
      </w:r>
      <w:r w:rsidRPr="00445AD0">
        <w:t>(a)</w:t>
      </w:r>
      <w:r w:rsidRPr="00445AD0">
        <w:tab/>
        <w:t>lodge the insurance claim; and</w:t>
      </w:r>
    </w:p>
    <w:p w14:paraId="22C82FA5" w14:textId="2A9878E7" w:rsidR="00BD4039" w:rsidRPr="00445AD0" w:rsidRDefault="00BD4039" w:rsidP="00BD4039">
      <w:pPr>
        <w:pStyle w:val="Apara"/>
      </w:pPr>
      <w:r>
        <w:tab/>
      </w:r>
      <w:r w:rsidRPr="00445AD0">
        <w:t>(b)</w:t>
      </w:r>
      <w:r w:rsidRPr="00445AD0">
        <w:tab/>
        <w:t xml:space="preserve">pay any excess payable in relation to the insurance claim. </w:t>
      </w:r>
    </w:p>
    <w:p w14:paraId="425E5C85" w14:textId="77777777" w:rsidR="00232E20" w:rsidRPr="00081F7A" w:rsidRDefault="00232E20" w:rsidP="00232E20">
      <w:pPr>
        <w:pStyle w:val="aNotepar"/>
        <w:rPr>
          <w:color w:val="000000"/>
        </w:rPr>
      </w:pPr>
      <w:r w:rsidRPr="00FE0DCF">
        <w:rPr>
          <w:rStyle w:val="charItals"/>
        </w:rPr>
        <w:t>Note</w:t>
      </w:r>
      <w:r w:rsidRPr="00FE0DCF">
        <w:rPr>
          <w:rStyle w:val="charItals"/>
        </w:rPr>
        <w:tab/>
      </w:r>
      <w:r w:rsidRPr="00081F7A">
        <w:rPr>
          <w:color w:val="000000"/>
        </w:rPr>
        <w:t>An expense incurred because of a wilful or negligent act or omission, or a breach of an owners corporation’s rules, by a member of the owners corporation or an occupier of the member’s unit, may be recoverable from the member as a debt (see s 31).</w:t>
      </w:r>
    </w:p>
    <w:p w14:paraId="74D892B2" w14:textId="77777777" w:rsidR="00BD4039" w:rsidRPr="00445AD0" w:rsidRDefault="00BD4039" w:rsidP="00BD4039">
      <w:pPr>
        <w:pStyle w:val="Amain"/>
      </w:pPr>
      <w:r w:rsidRPr="00445AD0">
        <w:tab/>
        <w:t>(3)</w:t>
      </w:r>
      <w:r w:rsidRPr="00445AD0">
        <w:tab/>
        <w:t>In this section:</w:t>
      </w:r>
    </w:p>
    <w:p w14:paraId="3380BAFD" w14:textId="77777777" w:rsidR="00BD4039" w:rsidRPr="00445AD0" w:rsidRDefault="00BD4039" w:rsidP="005E05DC">
      <w:pPr>
        <w:pStyle w:val="aDef"/>
      </w:pPr>
      <w:r w:rsidRPr="00445AD0">
        <w:rPr>
          <w:b/>
          <w:i/>
        </w:rPr>
        <w:t>responsible entity</w:t>
      </w:r>
      <w:r w:rsidRPr="00445AD0">
        <w:t>—see section 100 (5).</w:t>
      </w:r>
    </w:p>
    <w:p w14:paraId="77DDE5FB" w14:textId="77777777" w:rsidR="00542BD7" w:rsidRPr="008E5850" w:rsidRDefault="00803E46" w:rsidP="003A0ACD">
      <w:pPr>
        <w:pStyle w:val="AH5Sec"/>
      </w:pPr>
      <w:bookmarkStart w:id="130" w:name="_Toc233038173"/>
      <w:r w:rsidRPr="00726319">
        <w:rPr>
          <w:rStyle w:val="CharSectNo"/>
        </w:rPr>
        <w:t>101</w:t>
      </w:r>
      <w:r w:rsidRPr="008E5850">
        <w:tab/>
      </w:r>
      <w:r w:rsidR="008720C9" w:rsidRPr="008E5850">
        <w:t>Exemption</w:t>
      </w:r>
      <w:r w:rsidR="00DF3323" w:rsidRPr="008E5850">
        <w:t xml:space="preserve"> from building insurance requirements</w:t>
      </w:r>
      <w:bookmarkEnd w:id="130"/>
    </w:p>
    <w:p w14:paraId="16CCD73B" w14:textId="77777777" w:rsidR="00DF3323" w:rsidRPr="008E5850" w:rsidRDefault="001624E1" w:rsidP="005E05DC">
      <w:pPr>
        <w:pStyle w:val="Amain"/>
      </w:pPr>
      <w:r>
        <w:tab/>
      </w:r>
      <w:r w:rsidR="00803E46" w:rsidRPr="008E5850">
        <w:t>(1)</w:t>
      </w:r>
      <w:r w:rsidR="00803E46" w:rsidRPr="008E5850">
        <w:tab/>
      </w:r>
      <w:r w:rsidR="00DF3323" w:rsidRPr="008E5850">
        <w:t xml:space="preserve">If the replacement value of all common property buildings (or parts of buildings) on the </w:t>
      </w:r>
      <w:r w:rsidR="000F3AD1" w:rsidRPr="008E5850">
        <w:t>land</w:t>
      </w:r>
      <w:r w:rsidR="00DF3323" w:rsidRPr="008E5850">
        <w:t xml:space="preserve"> is less than an amount prescribed by regulation, the owners corporation may, by unanimous resolution, exempt itself from the requirement to take out building insurance under section </w:t>
      </w:r>
      <w:r w:rsidR="00F12CFD" w:rsidRPr="008E5850">
        <w:t>100</w:t>
      </w:r>
      <w:r w:rsidR="008720C9" w:rsidRPr="008E5850">
        <w:t xml:space="preserve"> (1)</w:t>
      </w:r>
      <w:r w:rsidR="00DF3323" w:rsidRPr="008E5850">
        <w:t xml:space="preserve"> for any risk stated in the exemption resolution.</w:t>
      </w:r>
    </w:p>
    <w:p w14:paraId="4B69AE73" w14:textId="23018CE1" w:rsidR="00DF3323" w:rsidRPr="008E5850" w:rsidRDefault="001624E1" w:rsidP="001624E1">
      <w:pPr>
        <w:pStyle w:val="Amain"/>
      </w:pPr>
      <w:r>
        <w:tab/>
      </w:r>
      <w:r w:rsidR="00803E46" w:rsidRPr="008E5850">
        <w:t>(2)</w:t>
      </w:r>
      <w:r w:rsidR="00803E46" w:rsidRPr="008E5850">
        <w:tab/>
      </w:r>
      <w:r w:rsidR="00DF3323" w:rsidRPr="008E5850">
        <w:t>An owners corporation for a units plan containing only class B units may, by unanimous resolution, exempt itself from the requirement to take out building insurance for any risk stated in the exemption resolution for all buildings (or parts of buildings) that are on the class</w:t>
      </w:r>
      <w:r w:rsidR="005E05DC">
        <w:t> </w:t>
      </w:r>
      <w:r w:rsidR="00DF3323" w:rsidRPr="008E5850">
        <w:t>B units.</w:t>
      </w:r>
    </w:p>
    <w:p w14:paraId="6A9BC9EC" w14:textId="77777777" w:rsidR="00232E20" w:rsidRPr="00081F7A" w:rsidRDefault="00232E20" w:rsidP="00232E20">
      <w:pPr>
        <w:pStyle w:val="Amain"/>
      </w:pPr>
      <w:r w:rsidRPr="00081F7A">
        <w:rPr>
          <w:color w:val="000000"/>
        </w:rPr>
        <w:lastRenderedPageBreak/>
        <w:tab/>
        <w:t>(3)</w:t>
      </w:r>
      <w:r w:rsidRPr="00081F7A">
        <w:rPr>
          <w:color w:val="000000"/>
        </w:rPr>
        <w:tab/>
        <w:t>An exemption resolution—</w:t>
      </w:r>
    </w:p>
    <w:p w14:paraId="759E530D" w14:textId="77777777" w:rsidR="00232E20" w:rsidRPr="00081F7A" w:rsidRDefault="00232E20" w:rsidP="00232E20">
      <w:pPr>
        <w:pStyle w:val="Apara"/>
      </w:pPr>
      <w:r w:rsidRPr="00081F7A">
        <w:rPr>
          <w:color w:val="000000"/>
        </w:rPr>
        <w:tab/>
        <w:t>(a)</w:t>
      </w:r>
      <w:r w:rsidRPr="00081F7A">
        <w:rPr>
          <w:color w:val="000000"/>
        </w:rPr>
        <w:tab/>
        <w:t>under subsection (1)—has effect from the date of the annual general meeting when it is passed until the date of the next annual general meeting; or</w:t>
      </w:r>
    </w:p>
    <w:p w14:paraId="55E4FE47" w14:textId="77777777" w:rsidR="00232E20" w:rsidRPr="00081F7A" w:rsidRDefault="00232E20" w:rsidP="00232E20">
      <w:pPr>
        <w:pStyle w:val="Apara"/>
      </w:pPr>
      <w:r w:rsidRPr="00081F7A">
        <w:tab/>
        <w:t>(b)</w:t>
      </w:r>
      <w:r w:rsidRPr="00081F7A">
        <w:tab/>
        <w:t>under subsection (2)—takes effect on the registration of the resolution and continues until the day another unanimous resolution amending or revoking the exemption resolution is registered.</w:t>
      </w:r>
    </w:p>
    <w:p w14:paraId="4CFBBAA4" w14:textId="796E358C" w:rsidR="00232E20" w:rsidRPr="00081F7A" w:rsidRDefault="00232E20" w:rsidP="00232E20">
      <w:pPr>
        <w:pStyle w:val="Amain"/>
      </w:pPr>
      <w:r w:rsidRPr="00081F7A">
        <w:rPr>
          <w:color w:val="000000"/>
        </w:rPr>
        <w:tab/>
        <w:t>(4)</w:t>
      </w:r>
      <w:r w:rsidRPr="00081F7A">
        <w:rPr>
          <w:color w:val="000000"/>
        </w:rPr>
        <w:tab/>
        <w:t xml:space="preserve">An exemption resolution under subsection (2) or a resolution amending or revoking the exemption under subsection (3) (b) must be lodged under the </w:t>
      </w:r>
      <w:hyperlink r:id="rId67" w:tooltip="A1970-32" w:history="1">
        <w:r w:rsidRPr="00FE0DCF">
          <w:rPr>
            <w:rStyle w:val="charCitHyperlinkItal"/>
          </w:rPr>
          <w:t>Land Titles (Unit Titles) Act 1970</w:t>
        </w:r>
      </w:hyperlink>
      <w:r w:rsidRPr="00081F7A">
        <w:rPr>
          <w:color w:val="000000"/>
        </w:rPr>
        <w:t>, section</w:t>
      </w:r>
      <w:r w:rsidR="00427C57">
        <w:rPr>
          <w:color w:val="000000"/>
        </w:rPr>
        <w:t xml:space="preserve"> </w:t>
      </w:r>
      <w:r w:rsidRPr="00081F7A">
        <w:rPr>
          <w:color w:val="000000"/>
        </w:rPr>
        <w:t>27B within 3 months after the day the resolution is passed.</w:t>
      </w:r>
    </w:p>
    <w:p w14:paraId="7033FF0A" w14:textId="77777777" w:rsidR="00232E20" w:rsidRPr="00081F7A" w:rsidRDefault="00232E20" w:rsidP="00232E20">
      <w:pPr>
        <w:pStyle w:val="Amain"/>
      </w:pPr>
      <w:r w:rsidRPr="00081F7A">
        <w:tab/>
        <w:t>(5)</w:t>
      </w:r>
      <w:r w:rsidRPr="00081F7A">
        <w:tab/>
        <w:t>If an exemption resolution under subsection (2) or a resolution amending or revoking the exemption under subsection (3) (b) is not lodged within 3 months after the day the resolution is passed, the resolution is taken to have never been made.</w:t>
      </w:r>
    </w:p>
    <w:p w14:paraId="15CC1E31" w14:textId="77777777" w:rsidR="00232E20" w:rsidRPr="00081F7A" w:rsidRDefault="00232E20" w:rsidP="00232E20">
      <w:pPr>
        <w:pStyle w:val="aNote"/>
        <w:rPr>
          <w:color w:val="000000"/>
        </w:rPr>
      </w:pPr>
      <w:r w:rsidRPr="00FE0DCF">
        <w:rPr>
          <w:rStyle w:val="charItals"/>
        </w:rPr>
        <w:t>Note</w:t>
      </w:r>
      <w:r w:rsidRPr="00FE0DCF">
        <w:rPr>
          <w:rStyle w:val="charItals"/>
        </w:rPr>
        <w:tab/>
      </w:r>
      <w:r w:rsidRPr="00081F7A">
        <w:rPr>
          <w:iCs/>
          <w:color w:val="000000"/>
        </w:rPr>
        <w:t xml:space="preserve">An exemption resolution under this section does not affect the requirement for an </w:t>
      </w:r>
      <w:r w:rsidRPr="00081F7A">
        <w:rPr>
          <w:color w:val="000000"/>
        </w:rPr>
        <w:t>owners corporation to take out and maintain public liability insurance (see s 102).</w:t>
      </w:r>
    </w:p>
    <w:p w14:paraId="7C76FD59" w14:textId="77777777" w:rsidR="00542BD7" w:rsidRPr="008E5850" w:rsidRDefault="00803E46" w:rsidP="00803E46">
      <w:pPr>
        <w:pStyle w:val="AH5Sec"/>
      </w:pPr>
      <w:bookmarkStart w:id="131" w:name="_Toc233038174"/>
      <w:r w:rsidRPr="00726319">
        <w:rPr>
          <w:rStyle w:val="CharSectNo"/>
        </w:rPr>
        <w:t>102</w:t>
      </w:r>
      <w:r w:rsidRPr="008E5850">
        <w:tab/>
      </w:r>
      <w:r w:rsidR="000B729E" w:rsidRPr="008E5850">
        <w:t>Public liability insurance</w:t>
      </w:r>
      <w:r w:rsidR="00290992" w:rsidRPr="008E5850">
        <w:t xml:space="preserve"> by owners corporation</w:t>
      </w:r>
      <w:bookmarkEnd w:id="131"/>
    </w:p>
    <w:p w14:paraId="7BE23843" w14:textId="77777777" w:rsidR="000B729E" w:rsidRPr="008E5850" w:rsidRDefault="001624E1" w:rsidP="005E05DC">
      <w:pPr>
        <w:pStyle w:val="Amain"/>
      </w:pPr>
      <w:r>
        <w:tab/>
      </w:r>
      <w:r w:rsidR="00803E46" w:rsidRPr="008E5850">
        <w:t>(1)</w:t>
      </w:r>
      <w:r w:rsidR="00803E46" w:rsidRPr="008E5850">
        <w:tab/>
      </w:r>
      <w:r w:rsidR="000B729E" w:rsidRPr="008E5850">
        <w:t xml:space="preserve">An owners corporation </w:t>
      </w:r>
      <w:r w:rsidR="00175009" w:rsidRPr="008E5850">
        <w:t xml:space="preserve">for a units plan </w:t>
      </w:r>
      <w:r w:rsidR="000B729E" w:rsidRPr="008E5850">
        <w:t>must take out and maintain public liability insurance in relation to all of the following events happening in relation to the common property:</w:t>
      </w:r>
    </w:p>
    <w:p w14:paraId="30956923" w14:textId="77777777" w:rsidR="000B729E" w:rsidRPr="008E5850" w:rsidRDefault="001624E1" w:rsidP="001624E1">
      <w:pPr>
        <w:pStyle w:val="Apara"/>
      </w:pPr>
      <w:r>
        <w:tab/>
      </w:r>
      <w:r w:rsidR="00803E46" w:rsidRPr="008E5850">
        <w:t>(a)</w:t>
      </w:r>
      <w:r w:rsidR="00803E46" w:rsidRPr="008E5850">
        <w:tab/>
      </w:r>
      <w:r w:rsidR="000B729E" w:rsidRPr="008E5850">
        <w:t>death, bodily injury or illness of anyone;</w:t>
      </w:r>
    </w:p>
    <w:p w14:paraId="6EEF34DC" w14:textId="77777777" w:rsidR="000B729E" w:rsidRPr="008E5850" w:rsidRDefault="001624E1" w:rsidP="001624E1">
      <w:pPr>
        <w:pStyle w:val="Apara"/>
      </w:pPr>
      <w:r>
        <w:tab/>
      </w:r>
      <w:r w:rsidR="00803E46" w:rsidRPr="008E5850">
        <w:t>(b)</w:t>
      </w:r>
      <w:r w:rsidR="00803E46" w:rsidRPr="008E5850">
        <w:tab/>
      </w:r>
      <w:r w:rsidR="000B729E" w:rsidRPr="008E5850">
        <w:t>loss of, or damage to, the property of anyone.</w:t>
      </w:r>
    </w:p>
    <w:p w14:paraId="69CBD142" w14:textId="77777777" w:rsidR="000B729E" w:rsidRPr="008E5850" w:rsidRDefault="001624E1" w:rsidP="001624E1">
      <w:pPr>
        <w:pStyle w:val="Amain"/>
        <w:keepNext/>
      </w:pPr>
      <w:r>
        <w:lastRenderedPageBreak/>
        <w:tab/>
      </w:r>
      <w:r w:rsidR="00803E46" w:rsidRPr="008E5850">
        <w:t>(2)</w:t>
      </w:r>
      <w:r w:rsidR="00803E46" w:rsidRPr="008E5850">
        <w:tab/>
      </w:r>
      <w:r w:rsidR="000B729E" w:rsidRPr="008E5850">
        <w:t>Public liability insurance under subsection (1) must be for a total amount of liability of not less than an amount prescribed by regulation.</w:t>
      </w:r>
    </w:p>
    <w:p w14:paraId="4B27BC33" w14:textId="77777777" w:rsidR="000B729E" w:rsidRPr="008E5850" w:rsidRDefault="000B729E" w:rsidP="001624E1">
      <w:pPr>
        <w:pStyle w:val="aNote"/>
        <w:keepNext/>
      </w:pPr>
      <w:r w:rsidRPr="008E5850">
        <w:rPr>
          <w:rStyle w:val="charItals"/>
        </w:rPr>
        <w:t>Note</w:t>
      </w:r>
      <w:r w:rsidR="008F1A1E" w:rsidRPr="008E5850">
        <w:rPr>
          <w:rStyle w:val="charItals"/>
        </w:rPr>
        <w:t xml:space="preserve"> 1</w:t>
      </w:r>
      <w:r w:rsidRPr="008E5850">
        <w:rPr>
          <w:rStyle w:val="charItals"/>
        </w:rPr>
        <w:tab/>
      </w:r>
      <w:r w:rsidRPr="008E5850">
        <w:t xml:space="preserve">The owners corporation must produce its insurance policies for inspection at the request of an eligible person (see s </w:t>
      </w:r>
      <w:r w:rsidR="00CE0C0B" w:rsidRPr="008E5850">
        <w:t>118</w:t>
      </w:r>
      <w:r w:rsidRPr="008E5850">
        <w:t>).</w:t>
      </w:r>
    </w:p>
    <w:p w14:paraId="4E6BC798" w14:textId="77777777" w:rsidR="008F1A1E" w:rsidRPr="008E5850" w:rsidRDefault="008F1A1E" w:rsidP="008F1A1E">
      <w:pPr>
        <w:pStyle w:val="aNote"/>
      </w:pPr>
      <w:r w:rsidRPr="00AE568C">
        <w:rPr>
          <w:rStyle w:val="charItals"/>
        </w:rPr>
        <w:t>Note 2</w:t>
      </w:r>
      <w:r w:rsidRPr="00AE568C">
        <w:rPr>
          <w:rStyle w:val="charItals"/>
        </w:rPr>
        <w:tab/>
      </w:r>
      <w:r w:rsidRPr="008E5850">
        <w:t>The executive committee of the owners corporation must give certain details about the corporation’s current insurance policies at each annual g</w:t>
      </w:r>
      <w:r w:rsidR="00CE0C0B" w:rsidRPr="008E5850">
        <w:t>eneral meeting (see sch 2, s 2.3</w:t>
      </w:r>
      <w:r w:rsidRPr="008E5850">
        <w:t>).</w:t>
      </w:r>
    </w:p>
    <w:p w14:paraId="1BA6514B" w14:textId="77777777" w:rsidR="00BD4039" w:rsidRPr="00445AD0" w:rsidRDefault="00BD4039" w:rsidP="00BD4039">
      <w:pPr>
        <w:pStyle w:val="Amain"/>
      </w:pPr>
      <w:r w:rsidRPr="00445AD0">
        <w:tab/>
        <w:t>(3)</w:t>
      </w:r>
      <w:r w:rsidRPr="00445AD0">
        <w:tab/>
        <w:t>However, the owners corporation need not comply with a requirement of this section if—</w:t>
      </w:r>
    </w:p>
    <w:p w14:paraId="5689789F" w14:textId="77777777" w:rsidR="00BD4039" w:rsidRPr="00445AD0" w:rsidRDefault="00BD4039" w:rsidP="00BD4039">
      <w:pPr>
        <w:pStyle w:val="Apara"/>
      </w:pPr>
      <w:r w:rsidRPr="00445AD0">
        <w:tab/>
        <w:t>(a)</w:t>
      </w:r>
      <w:r w:rsidRPr="00445AD0">
        <w:tab/>
        <w:t>the units plan is part of a building the subject of a building management statement; and</w:t>
      </w:r>
    </w:p>
    <w:p w14:paraId="72E54573" w14:textId="77777777" w:rsidR="00BD4039" w:rsidRPr="00445AD0" w:rsidRDefault="00BD4039" w:rsidP="00BD4039">
      <w:pPr>
        <w:pStyle w:val="Apara"/>
      </w:pPr>
      <w:r w:rsidRPr="00445AD0">
        <w:tab/>
        <w:t>(b)</w:t>
      </w:r>
      <w:r w:rsidRPr="00445AD0">
        <w:tab/>
        <w:t>the requirement is satisfied by insurance taken out and maintained under the building management statement.</w:t>
      </w:r>
    </w:p>
    <w:p w14:paraId="17D4EE9C" w14:textId="77777777" w:rsidR="00542BD7" w:rsidRPr="008E5850" w:rsidRDefault="00803E46" w:rsidP="00803E46">
      <w:pPr>
        <w:pStyle w:val="AH5Sec"/>
      </w:pPr>
      <w:bookmarkStart w:id="132" w:name="_Toc233038175"/>
      <w:r w:rsidRPr="00726319">
        <w:rPr>
          <w:rStyle w:val="CharSectNo"/>
        </w:rPr>
        <w:t>103</w:t>
      </w:r>
      <w:r w:rsidRPr="008E5850">
        <w:tab/>
      </w:r>
      <w:r w:rsidR="00290992" w:rsidRPr="008E5850">
        <w:t>Application of insurance money by owners corporation</w:t>
      </w:r>
      <w:bookmarkEnd w:id="132"/>
    </w:p>
    <w:p w14:paraId="5ED288B9" w14:textId="77777777" w:rsidR="00290992" w:rsidRPr="008E5850" w:rsidRDefault="001624E1" w:rsidP="001624E1">
      <w:pPr>
        <w:pStyle w:val="Amain"/>
      </w:pPr>
      <w:r>
        <w:tab/>
      </w:r>
      <w:r w:rsidR="00803E46" w:rsidRPr="008E5850">
        <w:t>(1)</w:t>
      </w:r>
      <w:r w:rsidR="00803E46" w:rsidRPr="008E5850">
        <w:tab/>
      </w:r>
      <w:r w:rsidR="00290992" w:rsidRPr="008E5850">
        <w:t xml:space="preserve">If an owners corporation </w:t>
      </w:r>
      <w:r w:rsidR="00175009" w:rsidRPr="008E5850">
        <w:t xml:space="preserve">for a units plan </w:t>
      </w:r>
      <w:r w:rsidR="00290992" w:rsidRPr="008E5850">
        <w:t>receives insurance money for damage to, or destruction of, any building on the land, the corporation must, without delay, apply the insurance money to rebuilding and reinstating the building.</w:t>
      </w:r>
    </w:p>
    <w:p w14:paraId="4DD407EF" w14:textId="77777777" w:rsidR="00290992" w:rsidRPr="008E5850" w:rsidRDefault="001624E1" w:rsidP="005E05DC">
      <w:pPr>
        <w:pStyle w:val="Amain"/>
      </w:pPr>
      <w:r>
        <w:tab/>
      </w:r>
      <w:r w:rsidR="00803E46" w:rsidRPr="008E5850">
        <w:t>(2)</w:t>
      </w:r>
      <w:r w:rsidR="00803E46" w:rsidRPr="008E5850">
        <w:tab/>
      </w:r>
      <w:r w:rsidR="00290992" w:rsidRPr="008E5850">
        <w:t>Subsection (1) applies subject to this Act, other territory laws and any order of a court.</w:t>
      </w:r>
    </w:p>
    <w:p w14:paraId="5A4136C9" w14:textId="77777777" w:rsidR="00290992" w:rsidRPr="008E5850" w:rsidRDefault="00290992" w:rsidP="00290992">
      <w:pPr>
        <w:pStyle w:val="aExamHdgss"/>
      </w:pPr>
      <w:r w:rsidRPr="008E5850">
        <w:t>Example</w:t>
      </w:r>
      <w:r w:rsidR="00175009" w:rsidRPr="008E5850">
        <w:t>—other territory law</w:t>
      </w:r>
    </w:p>
    <w:p w14:paraId="12DFAA7E" w14:textId="3DFF29D7" w:rsidR="00290992" w:rsidRPr="008E5850" w:rsidRDefault="00290992" w:rsidP="005E05DC">
      <w:pPr>
        <w:pStyle w:val="aExamss"/>
      </w:pPr>
      <w:r w:rsidRPr="008E5850">
        <w:t xml:space="preserve">If it is necessary to obtain building damage orders from the ACAT approving a building damage scheme for rebuilding and reinstating the building (see </w:t>
      </w:r>
      <w:hyperlink r:id="rId68" w:tooltip="A2001-16" w:history="1">
        <w:r w:rsidR="007A0BEB" w:rsidRPr="007A0BEB">
          <w:rPr>
            <w:rStyle w:val="charCitHyperlinkItal"/>
          </w:rPr>
          <w:t>Unit Titles Act</w:t>
        </w:r>
        <w:r w:rsidR="00427C57">
          <w:rPr>
            <w:rStyle w:val="charCitHyperlinkItal"/>
          </w:rPr>
          <w:t xml:space="preserve"> </w:t>
        </w:r>
        <w:r w:rsidR="007A0BEB" w:rsidRPr="007A0BEB">
          <w:rPr>
            <w:rStyle w:val="charCitHyperlinkItal"/>
          </w:rPr>
          <w:t>2001</w:t>
        </w:r>
      </w:hyperlink>
      <w:r w:rsidRPr="008E5850">
        <w:t xml:space="preserve">, div </w:t>
      </w:r>
      <w:r w:rsidR="00654FAA" w:rsidRPr="008E5850">
        <w:t>10.3</w:t>
      </w:r>
      <w:r w:rsidRPr="008E5850">
        <w:t>), the owners corporation may not apply the insurance money to the rebuilding and reinstating before obtaining the orders.</w:t>
      </w:r>
    </w:p>
    <w:p w14:paraId="299C65B6" w14:textId="77777777" w:rsidR="00542BD7" w:rsidRPr="008E5850" w:rsidRDefault="00803E46" w:rsidP="00803E46">
      <w:pPr>
        <w:pStyle w:val="AH5Sec"/>
      </w:pPr>
      <w:bookmarkStart w:id="133" w:name="_Toc233038176"/>
      <w:r w:rsidRPr="00726319">
        <w:rPr>
          <w:rStyle w:val="CharSectNo"/>
        </w:rPr>
        <w:t>104</w:t>
      </w:r>
      <w:r w:rsidRPr="008E5850">
        <w:tab/>
      </w:r>
      <w:r w:rsidR="00290992" w:rsidRPr="008E5850">
        <w:t>Additional insurance—owners corporation</w:t>
      </w:r>
      <w:bookmarkEnd w:id="133"/>
    </w:p>
    <w:p w14:paraId="6FF6CAF6" w14:textId="77777777" w:rsidR="00290992" w:rsidRPr="008E5850" w:rsidRDefault="00290992" w:rsidP="00290992">
      <w:pPr>
        <w:pStyle w:val="Amainreturn"/>
      </w:pPr>
      <w:r w:rsidRPr="008E5850">
        <w:t>This division does not limit the right of an owners corporation to take out additional insurance.</w:t>
      </w:r>
    </w:p>
    <w:p w14:paraId="69D52305" w14:textId="77777777" w:rsidR="00542BD7" w:rsidRPr="008E5850" w:rsidRDefault="00803E46" w:rsidP="00803E46">
      <w:pPr>
        <w:pStyle w:val="AH5Sec"/>
      </w:pPr>
      <w:bookmarkStart w:id="134" w:name="_Toc233038177"/>
      <w:r w:rsidRPr="00726319">
        <w:rPr>
          <w:rStyle w:val="CharSectNo"/>
        </w:rPr>
        <w:lastRenderedPageBreak/>
        <w:t>105</w:t>
      </w:r>
      <w:r w:rsidRPr="008E5850">
        <w:tab/>
      </w:r>
      <w:r w:rsidR="00290992" w:rsidRPr="008E5850">
        <w:t>Additional insurance—unit owners</w:t>
      </w:r>
      <w:bookmarkEnd w:id="134"/>
    </w:p>
    <w:p w14:paraId="30AD6723" w14:textId="77777777" w:rsidR="00290992" w:rsidRPr="008E5850" w:rsidRDefault="00290992" w:rsidP="00290992">
      <w:pPr>
        <w:pStyle w:val="Amainreturn"/>
      </w:pPr>
      <w:r w:rsidRPr="008E5850">
        <w:t>This division does not limit the right of a unit owner to insure against damage to, or destruction of, the unit to the extent of its replacement value.</w:t>
      </w:r>
    </w:p>
    <w:p w14:paraId="075A67E9" w14:textId="77777777" w:rsidR="00AA393B" w:rsidRPr="008E5850" w:rsidRDefault="00AA393B" w:rsidP="006F2BAA">
      <w:pPr>
        <w:pStyle w:val="PageBreak"/>
        <w:suppressLineNumbers/>
      </w:pPr>
      <w:r w:rsidRPr="008E5850">
        <w:br w:type="page"/>
      </w:r>
    </w:p>
    <w:p w14:paraId="3250FFFB" w14:textId="77777777" w:rsidR="00D97CD2" w:rsidRPr="00726319" w:rsidRDefault="00803E46" w:rsidP="00803E46">
      <w:pPr>
        <w:pStyle w:val="AH2Part"/>
      </w:pPr>
      <w:bookmarkStart w:id="135" w:name="_Toc233038178"/>
      <w:r w:rsidRPr="00726319">
        <w:rPr>
          <w:rStyle w:val="CharPartNo"/>
        </w:rPr>
        <w:lastRenderedPageBreak/>
        <w:t>Part 6</w:t>
      </w:r>
      <w:r w:rsidRPr="008E5850">
        <w:tab/>
      </w:r>
      <w:r w:rsidR="00D97CD2" w:rsidRPr="00726319">
        <w:rPr>
          <w:rStyle w:val="CharPartText"/>
        </w:rPr>
        <w:t xml:space="preserve">Owners corporation </w:t>
      </w:r>
      <w:r w:rsidR="00CF4D65" w:rsidRPr="00726319">
        <w:rPr>
          <w:rStyle w:val="CharPartText"/>
        </w:rPr>
        <w:t>rules</w:t>
      </w:r>
      <w:bookmarkEnd w:id="135"/>
    </w:p>
    <w:p w14:paraId="6AEE1F36" w14:textId="77777777" w:rsidR="00BD4039" w:rsidRPr="00726319" w:rsidRDefault="00BD4039" w:rsidP="00BD4039">
      <w:pPr>
        <w:pStyle w:val="AH3Div"/>
      </w:pPr>
      <w:bookmarkStart w:id="136" w:name="_Toc233038179"/>
      <w:r w:rsidRPr="00726319">
        <w:rPr>
          <w:rStyle w:val="CharDivNo"/>
        </w:rPr>
        <w:t>Division 6.1</w:t>
      </w:r>
      <w:r w:rsidRPr="00445AD0">
        <w:tab/>
      </w:r>
      <w:r w:rsidRPr="00726319">
        <w:rPr>
          <w:rStyle w:val="CharDivText"/>
        </w:rPr>
        <w:t>Rules—generally</w:t>
      </w:r>
      <w:bookmarkEnd w:id="136"/>
    </w:p>
    <w:p w14:paraId="5426BDCD" w14:textId="77777777" w:rsidR="00BD4039" w:rsidRPr="00445AD0" w:rsidRDefault="00BD4039" w:rsidP="00BD4039">
      <w:pPr>
        <w:pStyle w:val="AH5Sec"/>
      </w:pPr>
      <w:bookmarkStart w:id="137" w:name="_Toc233038180"/>
      <w:r w:rsidRPr="00726319">
        <w:rPr>
          <w:rStyle w:val="CharSectNo"/>
        </w:rPr>
        <w:t>106</w:t>
      </w:r>
      <w:r w:rsidRPr="00445AD0">
        <w:tab/>
        <w:t>What are the rules of an owners corporation?</w:t>
      </w:r>
      <w:bookmarkEnd w:id="137"/>
    </w:p>
    <w:p w14:paraId="6D4C377D" w14:textId="508195C9" w:rsidR="00BD4039" w:rsidRPr="00445AD0" w:rsidRDefault="00BD4039" w:rsidP="00BD4039">
      <w:pPr>
        <w:pStyle w:val="Amainreturn"/>
      </w:pPr>
      <w:r w:rsidRPr="00445AD0">
        <w:t xml:space="preserve">The rules of an owners corporation are the default rules as </w:t>
      </w:r>
      <w:r w:rsidR="005A73E3" w:rsidRPr="00081F7A">
        <w:rPr>
          <w:color w:val="000000"/>
        </w:rPr>
        <w:t>modified</w:t>
      </w:r>
      <w:r w:rsidR="005A73E3">
        <w:rPr>
          <w:color w:val="000000"/>
        </w:rPr>
        <w:t xml:space="preserve"> </w:t>
      </w:r>
      <w:r w:rsidRPr="00445AD0">
        <w:t xml:space="preserve">by the alternative rules, if any, registered under the </w:t>
      </w:r>
      <w:hyperlink r:id="rId69" w:tooltip="A1970-32" w:history="1">
        <w:r w:rsidRPr="00445AD0">
          <w:rPr>
            <w:rStyle w:val="charCitHyperlinkItal"/>
          </w:rPr>
          <w:t>Land Titles (Unit Titles) Act 1970</w:t>
        </w:r>
      </w:hyperlink>
      <w:r w:rsidRPr="00445AD0">
        <w:t>, section 27</w:t>
      </w:r>
      <w:r w:rsidR="005A73E3">
        <w:t xml:space="preserve"> </w:t>
      </w:r>
      <w:r w:rsidR="005A73E3" w:rsidRPr="00081F7A">
        <w:rPr>
          <w:color w:val="000000"/>
        </w:rPr>
        <w:t>or section 27A</w:t>
      </w:r>
      <w:r w:rsidRPr="00445AD0">
        <w:t>.</w:t>
      </w:r>
    </w:p>
    <w:p w14:paraId="1FF9A455" w14:textId="1B380B1B" w:rsidR="00BD4039" w:rsidRPr="00445AD0" w:rsidRDefault="00BD4039" w:rsidP="00BD4039">
      <w:pPr>
        <w:pStyle w:val="aNote"/>
      </w:pPr>
      <w:r w:rsidRPr="00445AD0">
        <w:rPr>
          <w:rStyle w:val="charItals"/>
        </w:rPr>
        <w:t>Note</w:t>
      </w:r>
      <w:r w:rsidRPr="00445AD0">
        <w:rPr>
          <w:rStyle w:val="charItals"/>
        </w:rPr>
        <w:tab/>
      </w:r>
      <w:r w:rsidRPr="00445AD0">
        <w:t>The owners corporation may make alternative rules under s 108.</w:t>
      </w:r>
    </w:p>
    <w:p w14:paraId="066A481F" w14:textId="77777777" w:rsidR="00542BD7" w:rsidRPr="008E5850" w:rsidRDefault="00803E46" w:rsidP="00803E46">
      <w:pPr>
        <w:pStyle w:val="AH5Sec"/>
      </w:pPr>
      <w:bookmarkStart w:id="138" w:name="_Toc233038181"/>
      <w:r w:rsidRPr="00726319">
        <w:rPr>
          <w:rStyle w:val="CharSectNo"/>
        </w:rPr>
        <w:t>107</w:t>
      </w:r>
      <w:r w:rsidRPr="008E5850">
        <w:tab/>
      </w:r>
      <w:r w:rsidR="00D97CD2" w:rsidRPr="008E5850">
        <w:t xml:space="preserve">Effect of </w:t>
      </w:r>
      <w:r w:rsidR="00CF4D65" w:rsidRPr="008E5850">
        <w:t>rules</w:t>
      </w:r>
      <w:bookmarkEnd w:id="138"/>
    </w:p>
    <w:p w14:paraId="365D896E" w14:textId="77777777" w:rsidR="00D97CD2" w:rsidRPr="008E5850" w:rsidRDefault="001624E1" w:rsidP="001624E1">
      <w:pPr>
        <w:pStyle w:val="Amain"/>
      </w:pPr>
      <w:r>
        <w:tab/>
      </w:r>
      <w:r w:rsidR="00803E46" w:rsidRPr="008E5850">
        <w:t>(1)</w:t>
      </w:r>
      <w:r w:rsidR="00803E46" w:rsidRPr="008E5850">
        <w:tab/>
      </w:r>
      <w:r w:rsidR="00D97CD2" w:rsidRPr="008E5850">
        <w:t xml:space="preserve">There are taken to be agreements under seal between an owners corporation and each of its members, and between each member and each other member, under which the corporation and its members agree to be bound by the </w:t>
      </w:r>
      <w:r w:rsidR="00CF4D65" w:rsidRPr="008E5850">
        <w:t>rules</w:t>
      </w:r>
      <w:r w:rsidR="00D97CD2" w:rsidRPr="008E5850">
        <w:t xml:space="preserve"> of the corporation.</w:t>
      </w:r>
    </w:p>
    <w:p w14:paraId="43B54E4A" w14:textId="77777777" w:rsidR="003A6E17" w:rsidRPr="00445AD0" w:rsidRDefault="003A6E17" w:rsidP="003A6E17">
      <w:pPr>
        <w:pStyle w:val="Amain"/>
      </w:pPr>
      <w:r w:rsidRPr="00445AD0">
        <w:tab/>
        <w:t>(2)</w:t>
      </w:r>
      <w:r w:rsidRPr="00445AD0">
        <w:tab/>
        <w:t>An occupier of a unit (who is not the owner of the unit) is bound by each rule of the corporation as if the occupier were the owner of the unit except to the extent that—</w:t>
      </w:r>
    </w:p>
    <w:p w14:paraId="1D893AD0" w14:textId="77777777" w:rsidR="003A6E17" w:rsidRPr="00445AD0" w:rsidRDefault="003A6E17" w:rsidP="003A6E17">
      <w:pPr>
        <w:pStyle w:val="Apara"/>
      </w:pPr>
      <w:r w:rsidRPr="00445AD0">
        <w:tab/>
        <w:t>(a)</w:t>
      </w:r>
      <w:r w:rsidRPr="00445AD0">
        <w:tab/>
        <w:t>the rule requires payments to be made to the general fund or a sinking fund; or</w:t>
      </w:r>
    </w:p>
    <w:p w14:paraId="34A1ED71" w14:textId="77777777" w:rsidR="003A6E17" w:rsidRPr="00445AD0" w:rsidRDefault="003A6E17" w:rsidP="003A6E17">
      <w:pPr>
        <w:pStyle w:val="Apara"/>
      </w:pPr>
      <w:r w:rsidRPr="00445AD0">
        <w:tab/>
        <w:t>(b)</w:t>
      </w:r>
      <w:r w:rsidRPr="00445AD0">
        <w:tab/>
        <w:t>the rule provides otherwise.</w:t>
      </w:r>
    </w:p>
    <w:p w14:paraId="43352596" w14:textId="77777777" w:rsidR="00D97CD2" w:rsidRPr="008E5850" w:rsidRDefault="001624E1" w:rsidP="001624E1">
      <w:pPr>
        <w:pStyle w:val="Amain"/>
      </w:pPr>
      <w:r>
        <w:tab/>
      </w:r>
      <w:r w:rsidR="00803E46" w:rsidRPr="008E5850">
        <w:t>(3)</w:t>
      </w:r>
      <w:r w:rsidR="00803E46" w:rsidRPr="008E5850">
        <w:tab/>
      </w:r>
      <w:r w:rsidR="00D97CD2" w:rsidRPr="008E5850">
        <w:t xml:space="preserve">If the unit owner does not occupy the unit, the owner is liable separately and together with an occupier of the unit for any breach of the </w:t>
      </w:r>
      <w:r w:rsidR="00CF4D65" w:rsidRPr="008E5850">
        <w:t>rules</w:t>
      </w:r>
      <w:r w:rsidR="00D97CD2" w:rsidRPr="008E5850">
        <w:t xml:space="preserve"> of the owners corporation by the occupier, unless the owner </w:t>
      </w:r>
      <w:r w:rsidR="006571A4" w:rsidRPr="008E5850">
        <w:t>proves</w:t>
      </w:r>
      <w:r w:rsidR="00D97CD2" w:rsidRPr="008E5850">
        <w:t xml:space="preserve"> that the owner took reasonable precautions and exercised appropriate care to prevent the breach.</w:t>
      </w:r>
    </w:p>
    <w:p w14:paraId="4DD66557" w14:textId="77777777" w:rsidR="003A6E17" w:rsidRPr="00445AD0" w:rsidRDefault="003A6E17" w:rsidP="003A6E17">
      <w:pPr>
        <w:pStyle w:val="Amain"/>
      </w:pPr>
      <w:r w:rsidRPr="00445AD0">
        <w:tab/>
        <w:t>(4)</w:t>
      </w:r>
      <w:r w:rsidRPr="00445AD0">
        <w:tab/>
        <w:t>An occupier of a unit who occupies the unit under a residential tenancy agreement is not bound by any rule of the owners corporation to the extent that the rule is inconsistent with the standard residential tenancy terms, other than a pet friendly rule.</w:t>
      </w:r>
    </w:p>
    <w:p w14:paraId="34FA9BDD" w14:textId="77777777" w:rsidR="003A6E17" w:rsidRPr="00445AD0" w:rsidRDefault="003A6E17" w:rsidP="00266715">
      <w:pPr>
        <w:pStyle w:val="Amain"/>
        <w:keepNext/>
      </w:pPr>
      <w:r w:rsidRPr="00445AD0">
        <w:lastRenderedPageBreak/>
        <w:tab/>
        <w:t>(5)</w:t>
      </w:r>
      <w:r w:rsidRPr="00445AD0">
        <w:tab/>
        <w:t>In this section:</w:t>
      </w:r>
    </w:p>
    <w:p w14:paraId="0D3A3E49" w14:textId="6547D657" w:rsidR="003A6E17" w:rsidRPr="00445AD0" w:rsidRDefault="003A6E17" w:rsidP="003A6E17">
      <w:pPr>
        <w:pStyle w:val="aDef"/>
      </w:pPr>
      <w:r w:rsidRPr="00445AD0">
        <w:rPr>
          <w:rStyle w:val="charBoldItals"/>
        </w:rPr>
        <w:t>residential tenancy agreement</w:t>
      </w:r>
      <w:r w:rsidRPr="00445AD0">
        <w:t xml:space="preserve"> means a residential tenancy agreement under the </w:t>
      </w:r>
      <w:hyperlink r:id="rId70" w:tooltip="A1997-84" w:history="1">
        <w:r w:rsidRPr="00445AD0">
          <w:rPr>
            <w:rStyle w:val="charCitHyperlinkItal"/>
          </w:rPr>
          <w:t>Residential Tenancies Act 1997</w:t>
        </w:r>
      </w:hyperlink>
      <w:r w:rsidRPr="00445AD0">
        <w:t>.</w:t>
      </w:r>
    </w:p>
    <w:p w14:paraId="0E743790" w14:textId="094522E9" w:rsidR="003A6E17" w:rsidRPr="00445AD0" w:rsidRDefault="003A6E17" w:rsidP="003A6E17">
      <w:pPr>
        <w:pStyle w:val="aDef"/>
      </w:pPr>
      <w:r w:rsidRPr="00445AD0">
        <w:rPr>
          <w:rStyle w:val="charBoldItals"/>
        </w:rPr>
        <w:t>standard residential tenancy terms</w:t>
      </w:r>
      <w:r w:rsidRPr="00445AD0">
        <w:t xml:space="preserve">—see the </w:t>
      </w:r>
      <w:hyperlink r:id="rId71" w:tooltip="A1997-84" w:history="1">
        <w:r w:rsidRPr="00445AD0">
          <w:rPr>
            <w:rStyle w:val="charCitHyperlinkItal"/>
          </w:rPr>
          <w:t>Residential Tenancies Act</w:t>
        </w:r>
        <w:r w:rsidR="00427C57">
          <w:rPr>
            <w:rStyle w:val="charCitHyperlinkItal"/>
          </w:rPr>
          <w:t xml:space="preserve"> </w:t>
        </w:r>
        <w:r w:rsidRPr="00445AD0">
          <w:rPr>
            <w:rStyle w:val="charCitHyperlinkItal"/>
          </w:rPr>
          <w:t>1997</w:t>
        </w:r>
      </w:hyperlink>
      <w:r w:rsidRPr="00445AD0">
        <w:t>, dictionary.</w:t>
      </w:r>
    </w:p>
    <w:p w14:paraId="35183425" w14:textId="77777777" w:rsidR="003A6E17" w:rsidRPr="00445AD0" w:rsidRDefault="003A6E17" w:rsidP="003A6E17">
      <w:pPr>
        <w:pStyle w:val="AH5Sec"/>
      </w:pPr>
      <w:bookmarkStart w:id="139" w:name="_Toc233038182"/>
      <w:r w:rsidRPr="00726319">
        <w:rPr>
          <w:rStyle w:val="CharSectNo"/>
        </w:rPr>
        <w:t>108</w:t>
      </w:r>
      <w:r w:rsidRPr="00445AD0">
        <w:tab/>
        <w:t>Owners corporation may make alternative rules</w:t>
      </w:r>
      <w:bookmarkEnd w:id="139"/>
    </w:p>
    <w:p w14:paraId="7C9542FC" w14:textId="065C0A24" w:rsidR="003A6E17" w:rsidRPr="00445AD0" w:rsidRDefault="003A6E17" w:rsidP="003A6E17">
      <w:pPr>
        <w:pStyle w:val="Amain"/>
      </w:pPr>
      <w:r w:rsidRPr="00445AD0">
        <w:tab/>
        <w:t>(1)</w:t>
      </w:r>
      <w:r w:rsidRPr="00445AD0">
        <w:tab/>
        <w:t xml:space="preserve">An owners corporation may, by special resolution, make alternative rules </w:t>
      </w:r>
      <w:r w:rsidR="005A73E3" w:rsidRPr="00081F7A">
        <w:rPr>
          <w:color w:val="000000"/>
        </w:rPr>
        <w:t>to modify the rules of the corporation</w:t>
      </w:r>
      <w:r w:rsidRPr="00445AD0">
        <w:t>.</w:t>
      </w:r>
    </w:p>
    <w:p w14:paraId="0537ABB2" w14:textId="77777777" w:rsidR="003A6E17" w:rsidRPr="00445AD0" w:rsidRDefault="003A6E17" w:rsidP="003A6E17">
      <w:pPr>
        <w:pStyle w:val="Amain"/>
      </w:pPr>
      <w:r w:rsidRPr="00445AD0">
        <w:rPr>
          <w:color w:val="000000"/>
        </w:rPr>
        <w:tab/>
        <w:t>(2)</w:t>
      </w:r>
      <w:r w:rsidRPr="00445AD0">
        <w:rPr>
          <w:color w:val="000000"/>
        </w:rPr>
        <w:tab/>
        <w:t>In particular, the owners corporation of a retirement village may make alternative rules to make provision in relation to any of the following:</w:t>
      </w:r>
    </w:p>
    <w:p w14:paraId="43C27FBD" w14:textId="77777777" w:rsidR="003A6E17" w:rsidRPr="00445AD0" w:rsidRDefault="003A6E17" w:rsidP="003A6E17">
      <w:pPr>
        <w:pStyle w:val="Apara"/>
      </w:pPr>
      <w:r w:rsidRPr="00445AD0">
        <w:rPr>
          <w:color w:val="000000"/>
        </w:rPr>
        <w:tab/>
        <w:t>(a)</w:t>
      </w:r>
      <w:r w:rsidRPr="00445AD0">
        <w:rPr>
          <w:color w:val="000000"/>
        </w:rPr>
        <w:tab/>
        <w:t>people other than residents or employees of the retirement village living in the village;</w:t>
      </w:r>
    </w:p>
    <w:p w14:paraId="17AB58B8" w14:textId="77777777" w:rsidR="003A6E17" w:rsidRPr="00445AD0" w:rsidRDefault="003A6E17" w:rsidP="003A6E17">
      <w:pPr>
        <w:pStyle w:val="Apara"/>
      </w:pPr>
      <w:r w:rsidRPr="00445AD0">
        <w:tab/>
        <w:t>(b)</w:t>
      </w:r>
      <w:r w:rsidRPr="00445AD0">
        <w:tab/>
        <w:t>visitors, including overnight or short-stay guests;</w:t>
      </w:r>
    </w:p>
    <w:p w14:paraId="23774344" w14:textId="77777777" w:rsidR="003A6E17" w:rsidRPr="00445AD0" w:rsidRDefault="003A6E17" w:rsidP="003A6E17">
      <w:pPr>
        <w:pStyle w:val="Apara"/>
      </w:pPr>
      <w:r w:rsidRPr="00445AD0">
        <w:tab/>
        <w:t>(c)</w:t>
      </w:r>
      <w:r w:rsidRPr="00445AD0">
        <w:tab/>
        <w:t>the making of noise;</w:t>
      </w:r>
    </w:p>
    <w:p w14:paraId="315C58ED" w14:textId="77777777" w:rsidR="003A6E17" w:rsidRPr="00445AD0" w:rsidRDefault="003A6E17" w:rsidP="003A6E17">
      <w:pPr>
        <w:pStyle w:val="Apara"/>
      </w:pPr>
      <w:r w:rsidRPr="00445AD0">
        <w:tab/>
        <w:t>(d)</w:t>
      </w:r>
      <w:r w:rsidRPr="00445AD0">
        <w:tab/>
        <w:t>the parking of motor vehicles;</w:t>
      </w:r>
    </w:p>
    <w:p w14:paraId="3ECC520A" w14:textId="77777777" w:rsidR="003A6E17" w:rsidRPr="00445AD0" w:rsidRDefault="003A6E17" w:rsidP="003A6E17">
      <w:pPr>
        <w:pStyle w:val="Apara"/>
      </w:pPr>
      <w:r w:rsidRPr="00445AD0">
        <w:tab/>
        <w:t>(e)</w:t>
      </w:r>
      <w:r w:rsidRPr="00445AD0">
        <w:tab/>
        <w:t>the disposal of garbage;</w:t>
      </w:r>
    </w:p>
    <w:p w14:paraId="3F743096" w14:textId="77777777" w:rsidR="003A6E17" w:rsidRPr="00445AD0" w:rsidRDefault="003A6E17" w:rsidP="003A6E17">
      <w:pPr>
        <w:pStyle w:val="Apara"/>
      </w:pPr>
      <w:r w:rsidRPr="00445AD0">
        <w:tab/>
        <w:t>(f)</w:t>
      </w:r>
      <w:r w:rsidRPr="00445AD0">
        <w:tab/>
        <w:t>the keeping of pets;</w:t>
      </w:r>
    </w:p>
    <w:p w14:paraId="6778B3FF" w14:textId="77777777" w:rsidR="003A6E17" w:rsidRPr="00445AD0" w:rsidRDefault="003A6E17" w:rsidP="003A6E17">
      <w:pPr>
        <w:pStyle w:val="Apara"/>
      </w:pPr>
      <w:r w:rsidRPr="00445AD0">
        <w:tab/>
        <w:t>(g)</w:t>
      </w:r>
      <w:r w:rsidRPr="00445AD0">
        <w:tab/>
        <w:t>gardening and landscaping;</w:t>
      </w:r>
    </w:p>
    <w:p w14:paraId="1C9E1EBF" w14:textId="77777777" w:rsidR="003A6E17" w:rsidRPr="00445AD0" w:rsidRDefault="003A6E17" w:rsidP="003A6E17">
      <w:pPr>
        <w:pStyle w:val="Apara"/>
      </w:pPr>
      <w:r w:rsidRPr="00445AD0">
        <w:tab/>
        <w:t>(h)</w:t>
      </w:r>
      <w:r w:rsidRPr="00445AD0">
        <w:tab/>
        <w:t>the use and operation of services or facilities (including restrictions on their use);</w:t>
      </w:r>
    </w:p>
    <w:p w14:paraId="790E4872" w14:textId="77777777" w:rsidR="003A6E17" w:rsidRPr="00445AD0" w:rsidRDefault="003A6E17" w:rsidP="003A6E17">
      <w:pPr>
        <w:pStyle w:val="Apara"/>
      </w:pPr>
      <w:r w:rsidRPr="00445AD0">
        <w:tab/>
        <w:t>(i)</w:t>
      </w:r>
      <w:r w:rsidRPr="00445AD0">
        <w:tab/>
        <w:t>security in the retirement village;</w:t>
      </w:r>
    </w:p>
    <w:p w14:paraId="33FE2D0F" w14:textId="77777777" w:rsidR="003A6E17" w:rsidRPr="00445AD0" w:rsidRDefault="003A6E17" w:rsidP="003A6E17">
      <w:pPr>
        <w:pStyle w:val="Apara"/>
      </w:pPr>
      <w:r w:rsidRPr="00445AD0">
        <w:tab/>
        <w:t>(j)</w:t>
      </w:r>
      <w:r w:rsidRPr="00445AD0">
        <w:tab/>
        <w:t>the external appearance of residents’ premises.</w:t>
      </w:r>
    </w:p>
    <w:p w14:paraId="391364CD" w14:textId="77777777" w:rsidR="003A6E17" w:rsidRPr="00445AD0" w:rsidRDefault="003A6E17" w:rsidP="003A6E17">
      <w:pPr>
        <w:pStyle w:val="Amain"/>
      </w:pPr>
      <w:r w:rsidRPr="00445AD0">
        <w:tab/>
        <w:t>(3)</w:t>
      </w:r>
      <w:r w:rsidRPr="00445AD0">
        <w:tab/>
        <w:t>An alternative rule is not valid to the extent that it results in the rules—</w:t>
      </w:r>
    </w:p>
    <w:p w14:paraId="380EE9D6" w14:textId="77777777" w:rsidR="003A6E17" w:rsidRPr="00445AD0" w:rsidRDefault="003A6E17" w:rsidP="003A6E17">
      <w:pPr>
        <w:pStyle w:val="Apara"/>
      </w:pPr>
      <w:r w:rsidRPr="00445AD0">
        <w:tab/>
        <w:t>(a)</w:t>
      </w:r>
      <w:r w:rsidRPr="00445AD0">
        <w:tab/>
        <w:t>being inconsistent with this Act or another territory law; or</w:t>
      </w:r>
    </w:p>
    <w:p w14:paraId="2F2D76A8" w14:textId="77777777" w:rsidR="003A6E17" w:rsidRPr="00445AD0" w:rsidRDefault="003A6E17" w:rsidP="003A6E17">
      <w:pPr>
        <w:pStyle w:val="Apara"/>
      </w:pPr>
      <w:r w:rsidRPr="00445AD0">
        <w:lastRenderedPageBreak/>
        <w:tab/>
        <w:t>(b)</w:t>
      </w:r>
      <w:r w:rsidRPr="00445AD0">
        <w:tab/>
        <w:t xml:space="preserve">being inconsistent with a building management statement that applies to the units plan; or </w:t>
      </w:r>
    </w:p>
    <w:p w14:paraId="7E2DE28B" w14:textId="3B535906" w:rsidR="003A6E17" w:rsidRPr="00445AD0" w:rsidRDefault="003A6E17" w:rsidP="003A6E17">
      <w:pPr>
        <w:pStyle w:val="Apara"/>
      </w:pPr>
      <w:r w:rsidRPr="00445AD0">
        <w:tab/>
        <w:t>(c)</w:t>
      </w:r>
      <w:r w:rsidRPr="00445AD0">
        <w:tab/>
        <w:t xml:space="preserve">being incompatible with a human right under the </w:t>
      </w:r>
      <w:hyperlink r:id="rId72" w:tooltip="A2004-5" w:history="1">
        <w:r w:rsidRPr="00445AD0">
          <w:rPr>
            <w:rStyle w:val="charCitHyperlinkItal"/>
          </w:rPr>
          <w:t>Human Rights Act</w:t>
        </w:r>
        <w:r w:rsidR="00427C57">
          <w:rPr>
            <w:rStyle w:val="charCitHyperlinkItal"/>
          </w:rPr>
          <w:t xml:space="preserve"> </w:t>
        </w:r>
        <w:r w:rsidRPr="00445AD0">
          <w:rPr>
            <w:rStyle w:val="charCitHyperlinkItal"/>
          </w:rPr>
          <w:t>2004</w:t>
        </w:r>
      </w:hyperlink>
      <w:r w:rsidRPr="00445AD0">
        <w:t>, or otherwise being harsh, unconscionable or oppressive; or</w:t>
      </w:r>
    </w:p>
    <w:p w14:paraId="4158F4B1" w14:textId="77777777" w:rsidR="003A6E17" w:rsidRPr="00445AD0" w:rsidRDefault="003A6E17" w:rsidP="003A6E17">
      <w:pPr>
        <w:pStyle w:val="Apara"/>
      </w:pPr>
      <w:r w:rsidRPr="00445AD0">
        <w:tab/>
        <w:t>(d)</w:t>
      </w:r>
      <w:r w:rsidRPr="00445AD0">
        <w:tab/>
        <w:t>giving a function to the corporation that is not incidental or ancillary to the exercise of its functions under this Act or under a building management statement; or</w:t>
      </w:r>
    </w:p>
    <w:p w14:paraId="0CB0106E" w14:textId="77777777" w:rsidR="003A6E17" w:rsidRPr="00445AD0" w:rsidRDefault="003A6E17" w:rsidP="003A6E17">
      <w:pPr>
        <w:pStyle w:val="Apara"/>
      </w:pPr>
      <w:r w:rsidRPr="00445AD0">
        <w:tab/>
        <w:t>(e)</w:t>
      </w:r>
      <w:r w:rsidRPr="00445AD0">
        <w:tab/>
        <w:t>prohibiting or restricting any dealing (including devolution, transfer, lease or mortgage) with—</w:t>
      </w:r>
    </w:p>
    <w:p w14:paraId="5973158A" w14:textId="77777777" w:rsidR="003A6E17" w:rsidRPr="00445AD0" w:rsidRDefault="003A6E17" w:rsidP="003A6E17">
      <w:pPr>
        <w:pStyle w:val="Asubpara"/>
      </w:pPr>
      <w:r w:rsidRPr="00445AD0">
        <w:tab/>
        <w:t>(i)</w:t>
      </w:r>
      <w:r w:rsidRPr="00445AD0">
        <w:tab/>
        <w:t>an interest in a unit; or</w:t>
      </w:r>
    </w:p>
    <w:p w14:paraId="2F0E3736" w14:textId="77777777" w:rsidR="003A6E17" w:rsidRPr="00445AD0" w:rsidRDefault="003A6E17" w:rsidP="003A6E17">
      <w:pPr>
        <w:pStyle w:val="Asubpara"/>
      </w:pPr>
      <w:r w:rsidRPr="00445AD0">
        <w:tab/>
        <w:t>(ii)</w:t>
      </w:r>
      <w:r w:rsidRPr="00445AD0">
        <w:tab/>
        <w:t>the equitable estate of a unit owner in the common property; or</w:t>
      </w:r>
    </w:p>
    <w:p w14:paraId="4F68D18E" w14:textId="77777777" w:rsidR="003A6E17" w:rsidRPr="00445AD0" w:rsidRDefault="003A6E17" w:rsidP="003A6E17">
      <w:pPr>
        <w:pStyle w:val="Apara"/>
      </w:pPr>
      <w:r w:rsidRPr="00445AD0">
        <w:tab/>
        <w:t>(f)</w:t>
      </w:r>
      <w:r w:rsidRPr="00445AD0">
        <w:tab/>
        <w:t>prohibiting or restricting the installation, operation or maintenance of sustainability infrastructure in or on the common property or a unit; or</w:t>
      </w:r>
    </w:p>
    <w:p w14:paraId="033C249C" w14:textId="77777777" w:rsidR="003A6E17" w:rsidRPr="00445AD0" w:rsidRDefault="003A6E17" w:rsidP="003A6E17">
      <w:pPr>
        <w:pStyle w:val="Apara"/>
      </w:pPr>
      <w:r w:rsidRPr="00445AD0">
        <w:tab/>
        <w:t>(g)</w:t>
      </w:r>
      <w:r w:rsidRPr="00445AD0">
        <w:tab/>
        <w:t xml:space="preserve">unless the alternative rule is made by unanimous resolution—being inconsistent with an order of the ACAT requiring the owners corporation to make or repeal an alternative rule; or </w:t>
      </w:r>
    </w:p>
    <w:p w14:paraId="355516FD" w14:textId="77777777" w:rsidR="003A6E17" w:rsidRPr="00445AD0" w:rsidRDefault="003A6E17" w:rsidP="003A6E17">
      <w:pPr>
        <w:pStyle w:val="Apara"/>
      </w:pPr>
      <w:r w:rsidRPr="00445AD0">
        <w:tab/>
        <w:t>(h)</w:t>
      </w:r>
      <w:r w:rsidRPr="00445AD0">
        <w:tab/>
        <w:t>prohibiting a unit owner from keeping an animal, or allowing an animal to be kept, within the unit or the common property in any circumstances.</w:t>
      </w:r>
    </w:p>
    <w:p w14:paraId="1C5FC919" w14:textId="68E9D538" w:rsidR="003A6E17" w:rsidRPr="00445AD0" w:rsidRDefault="003A6E17" w:rsidP="003A6E17">
      <w:pPr>
        <w:pStyle w:val="Amain"/>
      </w:pPr>
      <w:r w:rsidRPr="00445AD0">
        <w:tab/>
        <w:t>(4)</w:t>
      </w:r>
      <w:r w:rsidRPr="00445AD0">
        <w:tab/>
        <w:t>An alternative rule is not invalid under subsection</w:t>
      </w:r>
      <w:r w:rsidR="00427C57">
        <w:t xml:space="preserve"> </w:t>
      </w:r>
      <w:r w:rsidRPr="00445AD0">
        <w:t>(3)</w:t>
      </w:r>
      <w:r w:rsidR="00427C57">
        <w:t xml:space="preserve"> </w:t>
      </w:r>
      <w:r w:rsidRPr="00445AD0">
        <w:t>(a) only because it requires a person who keeps an assistance animal to produce evidence that the animal is an assistance animal.</w:t>
      </w:r>
    </w:p>
    <w:p w14:paraId="21B27EC1" w14:textId="77777777" w:rsidR="003A6E17" w:rsidRPr="00445AD0" w:rsidRDefault="003A6E17" w:rsidP="003A6E17">
      <w:pPr>
        <w:pStyle w:val="aNote"/>
      </w:pPr>
      <w:r w:rsidRPr="00445AD0">
        <w:rPr>
          <w:rStyle w:val="charItals"/>
        </w:rPr>
        <w:t>Note</w:t>
      </w:r>
      <w:r w:rsidRPr="00445AD0">
        <w:rPr>
          <w:rStyle w:val="charItals"/>
        </w:rPr>
        <w:tab/>
      </w:r>
      <w:r w:rsidRPr="00445AD0">
        <w:t>A unit owner or occupier is not required to obtain the consent of the owners corporation to keep an animal that is an assistance animal within the unit or common property (see s 32 (1) (a)).</w:t>
      </w:r>
    </w:p>
    <w:p w14:paraId="57B56E34" w14:textId="77777777" w:rsidR="003A6E17" w:rsidRPr="00445AD0" w:rsidRDefault="003A6E17" w:rsidP="003A6E17">
      <w:pPr>
        <w:pStyle w:val="Amain"/>
      </w:pPr>
      <w:r w:rsidRPr="00445AD0">
        <w:lastRenderedPageBreak/>
        <w:tab/>
        <w:t>(5)</w:t>
      </w:r>
      <w:r w:rsidRPr="00445AD0">
        <w:tab/>
        <w:t>A special resolution under section 78 (General fund—contributions) or section 89 (Sinking fund—contributions) is taken to be an alternative rule of the owners corporation made under this section.</w:t>
      </w:r>
    </w:p>
    <w:p w14:paraId="6651B4A7" w14:textId="77777777" w:rsidR="003A6E17" w:rsidRPr="00445AD0" w:rsidRDefault="003A6E17" w:rsidP="003A6E17">
      <w:pPr>
        <w:pStyle w:val="Amain"/>
      </w:pPr>
      <w:r w:rsidRPr="00445AD0">
        <w:tab/>
        <w:t>(6)</w:t>
      </w:r>
      <w:r w:rsidRPr="00445AD0">
        <w:tab/>
        <w:t>A regulation may prescribe requirements in relation to alternative rules.</w:t>
      </w:r>
    </w:p>
    <w:p w14:paraId="57ECBF69" w14:textId="77777777" w:rsidR="003A6E17" w:rsidRPr="00445AD0" w:rsidRDefault="003A6E17" w:rsidP="003A6E17">
      <w:pPr>
        <w:pStyle w:val="AH5Sec"/>
      </w:pPr>
      <w:bookmarkStart w:id="140" w:name="_Toc233038183"/>
      <w:r w:rsidRPr="00726319">
        <w:rPr>
          <w:rStyle w:val="CharSectNo"/>
        </w:rPr>
        <w:t>108A</w:t>
      </w:r>
      <w:r w:rsidRPr="00445AD0">
        <w:tab/>
        <w:t>Effect of registration of alternative rule</w:t>
      </w:r>
      <w:bookmarkEnd w:id="140"/>
    </w:p>
    <w:p w14:paraId="3077F40A" w14:textId="079ECB51" w:rsidR="003A6E17" w:rsidRPr="00445AD0" w:rsidRDefault="003A6E17" w:rsidP="003A6E17">
      <w:pPr>
        <w:pStyle w:val="Amain"/>
      </w:pPr>
      <w:r w:rsidRPr="00445AD0">
        <w:tab/>
        <w:t>(1)</w:t>
      </w:r>
      <w:r w:rsidRPr="00445AD0">
        <w:tab/>
        <w:t>An alternative rule made by the owners corporation under section</w:t>
      </w:r>
      <w:r w:rsidR="00427C57">
        <w:t xml:space="preserve"> </w:t>
      </w:r>
      <w:r w:rsidRPr="00445AD0">
        <w:t>108 takes effect—</w:t>
      </w:r>
    </w:p>
    <w:p w14:paraId="04D9F5C2" w14:textId="7A0EDC63" w:rsidR="003A6E17" w:rsidRPr="00445AD0" w:rsidRDefault="003A6E17" w:rsidP="003A6E17">
      <w:pPr>
        <w:pStyle w:val="Apara"/>
      </w:pPr>
      <w:r w:rsidRPr="00445AD0">
        <w:tab/>
        <w:t>(a)</w:t>
      </w:r>
      <w:r w:rsidRPr="00445AD0">
        <w:tab/>
        <w:t xml:space="preserve">on registration under the </w:t>
      </w:r>
      <w:hyperlink r:id="rId73" w:tooltip="A1970-32" w:history="1">
        <w:r w:rsidRPr="00445AD0">
          <w:rPr>
            <w:rStyle w:val="charCitHyperlinkItal"/>
          </w:rPr>
          <w:t>Land Titles (Unit Titles) Act</w:t>
        </w:r>
        <w:r w:rsidR="00427C57">
          <w:rPr>
            <w:rStyle w:val="charCitHyperlinkItal"/>
          </w:rPr>
          <w:t xml:space="preserve"> </w:t>
        </w:r>
        <w:r w:rsidRPr="00445AD0">
          <w:rPr>
            <w:rStyle w:val="charCitHyperlinkItal"/>
          </w:rPr>
          <w:t>1970</w:t>
        </w:r>
      </w:hyperlink>
      <w:r w:rsidRPr="00445AD0">
        <w:t>, section</w:t>
      </w:r>
      <w:r w:rsidR="00427C57">
        <w:t xml:space="preserve"> </w:t>
      </w:r>
      <w:r w:rsidRPr="00445AD0">
        <w:t>27</w:t>
      </w:r>
      <w:r w:rsidR="005A73E3">
        <w:t xml:space="preserve"> </w:t>
      </w:r>
      <w:r w:rsidR="005A73E3" w:rsidRPr="00081F7A">
        <w:rPr>
          <w:color w:val="000000"/>
        </w:rPr>
        <w:t>or section 27A</w:t>
      </w:r>
      <w:r w:rsidRPr="00445AD0">
        <w:t>; or</w:t>
      </w:r>
    </w:p>
    <w:p w14:paraId="38B5C9F3" w14:textId="77777777" w:rsidR="003A6E17" w:rsidRPr="00445AD0" w:rsidRDefault="003A6E17" w:rsidP="003A6E17">
      <w:pPr>
        <w:pStyle w:val="Apara"/>
      </w:pPr>
      <w:r w:rsidRPr="00445AD0">
        <w:tab/>
        <w:t>(b)</w:t>
      </w:r>
      <w:r w:rsidRPr="00445AD0">
        <w:tab/>
        <w:t>from any later date stated in the special resolution making the rule.</w:t>
      </w:r>
    </w:p>
    <w:p w14:paraId="31114B24" w14:textId="1C1E3ABC" w:rsidR="003A6E17" w:rsidRPr="00445AD0" w:rsidRDefault="003A6E17" w:rsidP="003A6E17">
      <w:pPr>
        <w:pStyle w:val="Amain"/>
      </w:pPr>
      <w:r w:rsidRPr="00445AD0">
        <w:tab/>
        <w:t>(2)</w:t>
      </w:r>
      <w:r w:rsidRPr="00445AD0">
        <w:tab/>
        <w:t xml:space="preserve">If the alternative rule is not </w:t>
      </w:r>
      <w:r w:rsidR="005A73E3" w:rsidRPr="00081F7A">
        <w:rPr>
          <w:color w:val="000000"/>
        </w:rPr>
        <w:t>lodged</w:t>
      </w:r>
      <w:r w:rsidR="005A73E3" w:rsidRPr="00081F7A">
        <w:rPr>
          <w:color w:val="000000"/>
          <w:shd w:val="clear" w:color="auto" w:fill="FFFFFF"/>
        </w:rPr>
        <w:t xml:space="preserve"> within 3 months after the day the special resolution is passed,</w:t>
      </w:r>
      <w:r w:rsidRPr="00445AD0">
        <w:t xml:space="preserve"> the resolution is taken to have never been made.</w:t>
      </w:r>
    </w:p>
    <w:p w14:paraId="56FB2218" w14:textId="77777777" w:rsidR="00542BD7" w:rsidRPr="008E5850" w:rsidRDefault="00803E46" w:rsidP="00803E46">
      <w:pPr>
        <w:pStyle w:val="AH5Sec"/>
      </w:pPr>
      <w:bookmarkStart w:id="141" w:name="_Toc233038184"/>
      <w:r w:rsidRPr="00726319">
        <w:rPr>
          <w:rStyle w:val="CharSectNo"/>
        </w:rPr>
        <w:t>109</w:t>
      </w:r>
      <w:r w:rsidRPr="008E5850">
        <w:tab/>
      </w:r>
      <w:r w:rsidR="00D97CD2" w:rsidRPr="008E5850">
        <w:t xml:space="preserve">Breach of </w:t>
      </w:r>
      <w:r w:rsidR="00CF4D65" w:rsidRPr="008E5850">
        <w:t>rules</w:t>
      </w:r>
      <w:r w:rsidR="00D97CD2" w:rsidRPr="008E5850">
        <w:t>—</w:t>
      </w:r>
      <w:r w:rsidR="003B6975" w:rsidRPr="008E5850">
        <w:t>rule</w:t>
      </w:r>
      <w:r w:rsidR="00D97CD2" w:rsidRPr="008E5850">
        <w:t xml:space="preserve"> infringement notice</w:t>
      </w:r>
      <w:bookmarkEnd w:id="141"/>
    </w:p>
    <w:p w14:paraId="7B57E2A9" w14:textId="77777777" w:rsidR="00D97CD2" w:rsidRPr="008E5850" w:rsidRDefault="001624E1" w:rsidP="001624E1">
      <w:pPr>
        <w:pStyle w:val="Amain"/>
      </w:pPr>
      <w:r>
        <w:tab/>
      </w:r>
      <w:r w:rsidR="00803E46" w:rsidRPr="008E5850">
        <w:t>(1)</w:t>
      </w:r>
      <w:r w:rsidR="00803E46" w:rsidRPr="008E5850">
        <w:tab/>
      </w:r>
      <w:r w:rsidR="00D97CD2" w:rsidRPr="008E5850">
        <w:t>This section applies if the executive committee of an owners corporation reasonably believes that—</w:t>
      </w:r>
    </w:p>
    <w:p w14:paraId="759F5578" w14:textId="77777777" w:rsidR="00D97CD2" w:rsidRPr="008E5850" w:rsidRDefault="001624E1" w:rsidP="001624E1">
      <w:pPr>
        <w:pStyle w:val="Apara"/>
      </w:pPr>
      <w:r>
        <w:tab/>
      </w:r>
      <w:r w:rsidR="00803E46" w:rsidRPr="008E5850">
        <w:t>(a)</w:t>
      </w:r>
      <w:r w:rsidR="00803E46" w:rsidRPr="008E5850">
        <w:tab/>
      </w:r>
      <w:r w:rsidR="00D97CD2" w:rsidRPr="008E5850">
        <w:t xml:space="preserve">the owner or occupier (the </w:t>
      </w:r>
      <w:r w:rsidR="00D97CD2" w:rsidRPr="00AE568C">
        <w:rPr>
          <w:rStyle w:val="charBoldItals"/>
        </w:rPr>
        <w:t>person</w:t>
      </w:r>
      <w:r w:rsidR="00D97CD2" w:rsidRPr="008E5850">
        <w:t xml:space="preserve">) of a unit has contravened a provision of the corporation’s </w:t>
      </w:r>
      <w:r w:rsidR="00CF4D65" w:rsidRPr="008E5850">
        <w:t>rules</w:t>
      </w:r>
      <w:r w:rsidR="00D97CD2" w:rsidRPr="008E5850">
        <w:t>; and</w:t>
      </w:r>
    </w:p>
    <w:p w14:paraId="7C9EC1F8" w14:textId="77777777" w:rsidR="00D97CD2" w:rsidRPr="008E5850" w:rsidRDefault="001624E1" w:rsidP="001624E1">
      <w:pPr>
        <w:pStyle w:val="Apara"/>
      </w:pPr>
      <w:r>
        <w:tab/>
      </w:r>
      <w:r w:rsidR="00803E46" w:rsidRPr="008E5850">
        <w:t>(b)</w:t>
      </w:r>
      <w:r w:rsidR="00803E46" w:rsidRPr="008E5850">
        <w:tab/>
      </w:r>
      <w:r w:rsidR="00D97CD2" w:rsidRPr="008E5850">
        <w:t>the circumstances of the contravention make it likely that the contravention will continue or be repeated.</w:t>
      </w:r>
    </w:p>
    <w:p w14:paraId="71843E27" w14:textId="77777777" w:rsidR="00D97CD2" w:rsidRPr="008E5850" w:rsidRDefault="001624E1" w:rsidP="000A7458">
      <w:pPr>
        <w:pStyle w:val="Amain"/>
      </w:pPr>
      <w:r>
        <w:tab/>
      </w:r>
      <w:r w:rsidR="00803E46" w:rsidRPr="008E5850">
        <w:t>(2)</w:t>
      </w:r>
      <w:r w:rsidR="00803E46" w:rsidRPr="008E5850">
        <w:tab/>
      </w:r>
      <w:r w:rsidR="00D97CD2" w:rsidRPr="008E5850">
        <w:t>The owners corporation may, if authorised by an ordinary resolution of the executive committee, give the person a notice (</w:t>
      </w:r>
      <w:r w:rsidR="0093462E" w:rsidRPr="008E5850">
        <w:t xml:space="preserve">a </w:t>
      </w:r>
      <w:r w:rsidR="0093462E" w:rsidRPr="00AE568C">
        <w:rPr>
          <w:rStyle w:val="charBoldItals"/>
        </w:rPr>
        <w:t>rule</w:t>
      </w:r>
      <w:r w:rsidR="00D97CD2" w:rsidRPr="00AE568C">
        <w:rPr>
          <w:rStyle w:val="charBoldItals"/>
        </w:rPr>
        <w:t xml:space="preserve"> infringement notice</w:t>
      </w:r>
      <w:r w:rsidR="00D97CD2" w:rsidRPr="008E5850">
        <w:t>) requiring the person to remedy the contravention.</w:t>
      </w:r>
    </w:p>
    <w:p w14:paraId="3F7C0CD5" w14:textId="77777777" w:rsidR="00D97CD2" w:rsidRPr="008E5850" w:rsidRDefault="001624E1" w:rsidP="001624E1">
      <w:pPr>
        <w:pStyle w:val="Amain"/>
        <w:keepNext/>
      </w:pPr>
      <w:r>
        <w:lastRenderedPageBreak/>
        <w:tab/>
      </w:r>
      <w:r w:rsidR="00803E46" w:rsidRPr="008E5850">
        <w:t>(3)</w:t>
      </w:r>
      <w:r w:rsidR="00803E46" w:rsidRPr="008E5850">
        <w:tab/>
      </w:r>
      <w:r w:rsidR="0093462E" w:rsidRPr="008E5850">
        <w:t>A rule</w:t>
      </w:r>
      <w:r w:rsidR="00D97CD2" w:rsidRPr="008E5850">
        <w:t xml:space="preserve"> infringement notice must state the following:</w:t>
      </w:r>
    </w:p>
    <w:p w14:paraId="15051130" w14:textId="77777777" w:rsidR="00D97CD2" w:rsidRPr="008E5850" w:rsidRDefault="001624E1" w:rsidP="001624E1">
      <w:pPr>
        <w:pStyle w:val="Apara"/>
      </w:pPr>
      <w:r>
        <w:tab/>
      </w:r>
      <w:r w:rsidR="00803E46" w:rsidRPr="008E5850">
        <w:t>(a)</w:t>
      </w:r>
      <w:r w:rsidR="00803E46" w:rsidRPr="008E5850">
        <w:tab/>
      </w:r>
      <w:r w:rsidR="00D97CD2" w:rsidRPr="008E5850">
        <w:t xml:space="preserve">that the owners corporation believes the person is contravening, or has contravened, a provision of the </w:t>
      </w:r>
      <w:r w:rsidR="00CF4D65" w:rsidRPr="008E5850">
        <w:t>rules</w:t>
      </w:r>
      <w:r w:rsidR="00D97CD2" w:rsidRPr="008E5850">
        <w:t xml:space="preserve">; </w:t>
      </w:r>
    </w:p>
    <w:p w14:paraId="7E710EB0" w14:textId="77777777" w:rsidR="00D97CD2" w:rsidRPr="008E5850" w:rsidRDefault="001624E1" w:rsidP="001624E1">
      <w:pPr>
        <w:pStyle w:val="Apara"/>
      </w:pPr>
      <w:r>
        <w:tab/>
      </w:r>
      <w:r w:rsidR="00803E46" w:rsidRPr="008E5850">
        <w:t>(b)</w:t>
      </w:r>
      <w:r w:rsidR="00803E46" w:rsidRPr="008E5850">
        <w:tab/>
      </w:r>
      <w:r w:rsidR="00D97CD2" w:rsidRPr="008E5850">
        <w:t xml:space="preserve">the provision of the </w:t>
      </w:r>
      <w:r w:rsidR="00CF4D65" w:rsidRPr="008E5850">
        <w:t>rules</w:t>
      </w:r>
      <w:r w:rsidR="00D97CD2" w:rsidRPr="008E5850">
        <w:t xml:space="preserve"> the owners corporation believes is, or was, contravened;</w:t>
      </w:r>
    </w:p>
    <w:p w14:paraId="524D753D" w14:textId="77777777" w:rsidR="00D97CD2" w:rsidRPr="008E5850" w:rsidRDefault="001624E1" w:rsidP="001624E1">
      <w:pPr>
        <w:pStyle w:val="Apara"/>
      </w:pPr>
      <w:r>
        <w:tab/>
      </w:r>
      <w:r w:rsidR="00803E46" w:rsidRPr="008E5850">
        <w:t>(c)</w:t>
      </w:r>
      <w:r w:rsidR="00803E46" w:rsidRPr="008E5850">
        <w:tab/>
      </w:r>
      <w:r w:rsidR="00D97CD2" w:rsidRPr="008E5850">
        <w:t>details sufficient to identify the contravention;</w:t>
      </w:r>
    </w:p>
    <w:p w14:paraId="00979662" w14:textId="77777777" w:rsidR="00D97CD2" w:rsidRPr="008E5850" w:rsidRDefault="001624E1" w:rsidP="001624E1">
      <w:pPr>
        <w:pStyle w:val="Apara"/>
      </w:pPr>
      <w:r>
        <w:tab/>
      </w:r>
      <w:r w:rsidR="00803E46" w:rsidRPr="008E5850">
        <w:t>(d)</w:t>
      </w:r>
      <w:r w:rsidR="00803E46" w:rsidRPr="008E5850">
        <w:tab/>
      </w:r>
      <w:r w:rsidR="00D97CD2" w:rsidRPr="008E5850">
        <w:t>if the owners corporation believes the contravention is continuing—the period (which must be reasonable in the circumstances) within which the person must remedy the contravention;</w:t>
      </w:r>
    </w:p>
    <w:p w14:paraId="5270CC52" w14:textId="77777777" w:rsidR="00D97CD2" w:rsidRPr="008E5850" w:rsidRDefault="001624E1" w:rsidP="001624E1">
      <w:pPr>
        <w:pStyle w:val="Apara"/>
      </w:pPr>
      <w:r>
        <w:tab/>
      </w:r>
      <w:r w:rsidR="00803E46" w:rsidRPr="008E5850">
        <w:t>(e)</w:t>
      </w:r>
      <w:r w:rsidR="00803E46" w:rsidRPr="008E5850">
        <w:tab/>
      </w:r>
      <w:r w:rsidR="00D97CD2" w:rsidRPr="008E5850">
        <w:t>if the owners corporation believes the contravention is likely to be repeated—that the person must not repeat the contravention;</w:t>
      </w:r>
    </w:p>
    <w:p w14:paraId="4C5B51C3" w14:textId="77777777" w:rsidR="00D97CD2" w:rsidRPr="008E5850" w:rsidRDefault="001624E1" w:rsidP="001624E1">
      <w:pPr>
        <w:pStyle w:val="Apara"/>
      </w:pPr>
      <w:r>
        <w:tab/>
      </w:r>
      <w:r w:rsidR="00803E46" w:rsidRPr="008E5850">
        <w:t>(f)</w:t>
      </w:r>
      <w:r w:rsidR="00803E46" w:rsidRPr="008E5850">
        <w:tab/>
      </w:r>
      <w:r w:rsidR="00D97CD2" w:rsidRPr="008E5850">
        <w:t>if the person does not comply with the notice—</w:t>
      </w:r>
    </w:p>
    <w:p w14:paraId="665C8153" w14:textId="77777777" w:rsidR="00D97CD2" w:rsidRPr="008E5850" w:rsidRDefault="001624E1" w:rsidP="001624E1">
      <w:pPr>
        <w:pStyle w:val="Asubpara"/>
      </w:pPr>
      <w:r>
        <w:tab/>
      </w:r>
      <w:r w:rsidR="00803E46" w:rsidRPr="008E5850">
        <w:t>(i)</w:t>
      </w:r>
      <w:r w:rsidR="00803E46" w:rsidRPr="008E5850">
        <w:tab/>
      </w:r>
      <w:r w:rsidR="00733252" w:rsidRPr="008E5850">
        <w:tab/>
      </w:r>
      <w:r w:rsidR="00D97CD2" w:rsidRPr="008E5850">
        <w:t>the person commits an offence; and</w:t>
      </w:r>
    </w:p>
    <w:p w14:paraId="05DA450B" w14:textId="77777777" w:rsidR="00D97CD2" w:rsidRPr="008E5850" w:rsidRDefault="001624E1" w:rsidP="001624E1">
      <w:pPr>
        <w:pStyle w:val="Asubpara"/>
      </w:pPr>
      <w:r>
        <w:tab/>
      </w:r>
      <w:r w:rsidR="00803E46" w:rsidRPr="008E5850">
        <w:t>(ii)</w:t>
      </w:r>
      <w:r w:rsidR="00803E46" w:rsidRPr="008E5850">
        <w:tab/>
      </w:r>
      <w:r w:rsidR="00D97CD2" w:rsidRPr="008E5850">
        <w:t>the owners corporation may, without further notice, apply to the ACAT for an order in relation to the failure to comply with the notice.</w:t>
      </w:r>
    </w:p>
    <w:p w14:paraId="21975C16" w14:textId="6D6B1784" w:rsidR="00D97CD2" w:rsidRPr="008E5850" w:rsidRDefault="001624E1" w:rsidP="001624E1">
      <w:pPr>
        <w:pStyle w:val="Amain"/>
      </w:pPr>
      <w:r>
        <w:tab/>
      </w:r>
      <w:r w:rsidR="00803E46" w:rsidRPr="008E5850">
        <w:t>(4)</w:t>
      </w:r>
      <w:r w:rsidR="00803E46" w:rsidRPr="008E5850">
        <w:tab/>
      </w:r>
      <w:r w:rsidR="00D97CD2" w:rsidRPr="008E5850">
        <w:t xml:space="preserve">If </w:t>
      </w:r>
      <w:r w:rsidR="0093462E" w:rsidRPr="008E5850">
        <w:t>a rule</w:t>
      </w:r>
      <w:r w:rsidR="00D97CD2" w:rsidRPr="008E5850">
        <w:t xml:space="preserve"> infringement notice is given to a person following a request under section </w:t>
      </w:r>
      <w:r w:rsidR="00E42D2B" w:rsidRPr="008E5850">
        <w:t>1</w:t>
      </w:r>
      <w:r w:rsidR="00CB052A" w:rsidRPr="008E5850">
        <w:t>11</w:t>
      </w:r>
      <w:r w:rsidR="00D97CD2" w:rsidRPr="008E5850">
        <w:t>, the owners corp</w:t>
      </w:r>
      <w:r w:rsidR="00621FD0" w:rsidRPr="008E5850">
        <w:t>oration must, not later than 14</w:t>
      </w:r>
      <w:r w:rsidR="00427C57">
        <w:t xml:space="preserve"> </w:t>
      </w:r>
      <w:r w:rsidR="00D97CD2" w:rsidRPr="008E5850">
        <w:t>days after the day the request was received, tell the person who made the request that the notice has been given.</w:t>
      </w:r>
    </w:p>
    <w:p w14:paraId="46B48E76" w14:textId="77777777" w:rsidR="00542BD7" w:rsidRPr="008E5850" w:rsidRDefault="00803E46" w:rsidP="00DC0FB1">
      <w:pPr>
        <w:pStyle w:val="AH5Sec"/>
      </w:pPr>
      <w:bookmarkStart w:id="142" w:name="_Toc233038185"/>
      <w:r w:rsidRPr="00726319">
        <w:rPr>
          <w:rStyle w:val="CharSectNo"/>
        </w:rPr>
        <w:t>110</w:t>
      </w:r>
      <w:r w:rsidRPr="008E5850">
        <w:tab/>
      </w:r>
      <w:r w:rsidR="00D97CD2" w:rsidRPr="008E5850">
        <w:t xml:space="preserve">Breach of </w:t>
      </w:r>
      <w:r w:rsidR="00CF4D65" w:rsidRPr="008E5850">
        <w:t>rules</w:t>
      </w:r>
      <w:r w:rsidR="00D97CD2" w:rsidRPr="008E5850">
        <w:t xml:space="preserve">—failure to comply with </w:t>
      </w:r>
      <w:r w:rsidR="003B6975" w:rsidRPr="008E5850">
        <w:t>rule</w:t>
      </w:r>
      <w:r w:rsidR="00D97CD2" w:rsidRPr="008E5850">
        <w:t xml:space="preserve"> infringement notice</w:t>
      </w:r>
      <w:bookmarkEnd w:id="142"/>
    </w:p>
    <w:p w14:paraId="17CA0FE0" w14:textId="77777777" w:rsidR="00D97CD2" w:rsidRPr="008E5850" w:rsidRDefault="001624E1" w:rsidP="000A7458">
      <w:pPr>
        <w:pStyle w:val="Amain"/>
      </w:pPr>
      <w:r>
        <w:tab/>
      </w:r>
      <w:r w:rsidR="00803E46" w:rsidRPr="008E5850">
        <w:t>(1)</w:t>
      </w:r>
      <w:r w:rsidR="00803E46" w:rsidRPr="008E5850">
        <w:tab/>
      </w:r>
      <w:r w:rsidR="00D97CD2" w:rsidRPr="008E5850">
        <w:t>A person commits an offence if the person—</w:t>
      </w:r>
    </w:p>
    <w:p w14:paraId="3DCFB108" w14:textId="77777777" w:rsidR="00D97CD2" w:rsidRPr="008E5850" w:rsidRDefault="001624E1" w:rsidP="000A7458">
      <w:pPr>
        <w:pStyle w:val="Apara"/>
      </w:pPr>
      <w:r>
        <w:tab/>
      </w:r>
      <w:r w:rsidR="00803E46" w:rsidRPr="008E5850">
        <w:t>(a)</w:t>
      </w:r>
      <w:r w:rsidR="00803E46" w:rsidRPr="008E5850">
        <w:tab/>
      </w:r>
      <w:r w:rsidR="00D97CD2" w:rsidRPr="008E5850">
        <w:t xml:space="preserve">is given </w:t>
      </w:r>
      <w:r w:rsidR="0093462E" w:rsidRPr="008E5850">
        <w:t>a rule</w:t>
      </w:r>
      <w:r w:rsidR="00D97CD2" w:rsidRPr="008E5850">
        <w:t xml:space="preserve"> infringement notice under section </w:t>
      </w:r>
      <w:r w:rsidR="00E42D2B" w:rsidRPr="008E5850">
        <w:t>10</w:t>
      </w:r>
      <w:r w:rsidR="00CB052A" w:rsidRPr="008E5850">
        <w:t>9</w:t>
      </w:r>
      <w:r w:rsidR="00D97CD2" w:rsidRPr="008E5850">
        <w:t>; and</w:t>
      </w:r>
    </w:p>
    <w:p w14:paraId="63C763A2" w14:textId="77777777" w:rsidR="00D97CD2" w:rsidRPr="008E5850" w:rsidRDefault="001624E1" w:rsidP="000A7458">
      <w:pPr>
        <w:pStyle w:val="Apara"/>
      </w:pPr>
      <w:r>
        <w:tab/>
      </w:r>
      <w:r w:rsidR="00803E46" w:rsidRPr="008E5850">
        <w:t>(b)</w:t>
      </w:r>
      <w:r w:rsidR="00803E46" w:rsidRPr="008E5850">
        <w:tab/>
      </w:r>
      <w:r w:rsidR="00D97CD2" w:rsidRPr="008E5850">
        <w:t>does not comply with the notice.</w:t>
      </w:r>
    </w:p>
    <w:p w14:paraId="734634FC" w14:textId="77777777" w:rsidR="00D97CD2" w:rsidRPr="008E5850" w:rsidRDefault="00D97CD2" w:rsidP="00EB06E4">
      <w:pPr>
        <w:pStyle w:val="Penalty"/>
      </w:pPr>
      <w:r w:rsidRPr="008E5850">
        <w:t>Maximum penalty:  5 penalty units.</w:t>
      </w:r>
    </w:p>
    <w:p w14:paraId="676BA067" w14:textId="77777777" w:rsidR="00D97CD2" w:rsidRPr="008E5850" w:rsidRDefault="001624E1" w:rsidP="000A7458">
      <w:pPr>
        <w:pStyle w:val="Amain"/>
      </w:pPr>
      <w:r>
        <w:lastRenderedPageBreak/>
        <w:tab/>
      </w:r>
      <w:r w:rsidR="00803E46" w:rsidRPr="008E5850">
        <w:t>(2)</w:t>
      </w:r>
      <w:r w:rsidR="00803E46" w:rsidRPr="008E5850">
        <w:tab/>
      </w:r>
      <w:r w:rsidR="00D97CD2" w:rsidRPr="008E5850">
        <w:t xml:space="preserve">However, the person does not commit an offence under this section if, when </w:t>
      </w:r>
      <w:r w:rsidR="0093462E" w:rsidRPr="008E5850">
        <w:t>the rule</w:t>
      </w:r>
      <w:r w:rsidR="00D97CD2" w:rsidRPr="008E5850">
        <w:t xml:space="preserve"> infringement notice is given to the person, the person is not contravening, or has not contravened, the provision mentioned in the notice in the way detailed for section 1</w:t>
      </w:r>
      <w:r w:rsidR="00CB052A" w:rsidRPr="008E5850">
        <w:t>09</w:t>
      </w:r>
      <w:r w:rsidR="00D97CD2" w:rsidRPr="008E5850">
        <w:t xml:space="preserve"> (3) (c).</w:t>
      </w:r>
    </w:p>
    <w:p w14:paraId="26F58F2C" w14:textId="77777777" w:rsidR="00542BD7" w:rsidRPr="008E5850" w:rsidRDefault="00803E46" w:rsidP="00803E46">
      <w:pPr>
        <w:pStyle w:val="AH5Sec"/>
      </w:pPr>
      <w:bookmarkStart w:id="143" w:name="_Toc233038186"/>
      <w:r w:rsidRPr="00726319">
        <w:rPr>
          <w:rStyle w:val="CharSectNo"/>
        </w:rPr>
        <w:t>111</w:t>
      </w:r>
      <w:r w:rsidRPr="008E5850">
        <w:tab/>
      </w:r>
      <w:r w:rsidR="00D97CD2" w:rsidRPr="008E5850">
        <w:t xml:space="preserve">Breach of </w:t>
      </w:r>
      <w:r w:rsidR="00CF4D65" w:rsidRPr="008E5850">
        <w:t>rules</w:t>
      </w:r>
      <w:r w:rsidR="00D97CD2" w:rsidRPr="008E5850">
        <w:t xml:space="preserve">—request for </w:t>
      </w:r>
      <w:r w:rsidR="003B6975" w:rsidRPr="008E5850">
        <w:t>rule</w:t>
      </w:r>
      <w:r w:rsidR="00D97CD2" w:rsidRPr="008E5850">
        <w:t xml:space="preserve"> infringement notice</w:t>
      </w:r>
      <w:bookmarkEnd w:id="143"/>
    </w:p>
    <w:p w14:paraId="35825936" w14:textId="77777777" w:rsidR="00D97CD2" w:rsidRPr="008E5850" w:rsidRDefault="001624E1" w:rsidP="001624E1">
      <w:pPr>
        <w:pStyle w:val="Amain"/>
      </w:pPr>
      <w:r>
        <w:tab/>
      </w:r>
      <w:r w:rsidR="00803E46" w:rsidRPr="008E5850">
        <w:t>(1)</w:t>
      </w:r>
      <w:r w:rsidR="00803E46" w:rsidRPr="008E5850">
        <w:tab/>
      </w:r>
      <w:r w:rsidR="00D97CD2" w:rsidRPr="008E5850">
        <w:t>This section applies if—</w:t>
      </w:r>
    </w:p>
    <w:p w14:paraId="64A5385E" w14:textId="77777777" w:rsidR="00D97CD2" w:rsidRPr="008E5850" w:rsidRDefault="001624E1" w:rsidP="001624E1">
      <w:pPr>
        <w:pStyle w:val="Apara"/>
      </w:pPr>
      <w:r>
        <w:tab/>
      </w:r>
      <w:r w:rsidR="00803E46" w:rsidRPr="008E5850">
        <w:t>(a)</w:t>
      </w:r>
      <w:r w:rsidR="00803E46" w:rsidRPr="008E5850">
        <w:tab/>
      </w:r>
      <w:r w:rsidR="00D97CD2" w:rsidRPr="008E5850">
        <w:t xml:space="preserve">a dispute exists between the owner or occupier of a unit in a units plan (the </w:t>
      </w:r>
      <w:r w:rsidR="00D97CD2" w:rsidRPr="00AE568C">
        <w:rPr>
          <w:rStyle w:val="charBoldItals"/>
        </w:rPr>
        <w:t>complainant</w:t>
      </w:r>
      <w:r w:rsidR="00D97CD2" w:rsidRPr="008E5850">
        <w:t xml:space="preserve">) and the owner or occupier of another unit in the units plan (the </w:t>
      </w:r>
      <w:r w:rsidR="00D97CD2" w:rsidRPr="00AE568C">
        <w:rPr>
          <w:rStyle w:val="charBoldItals"/>
        </w:rPr>
        <w:t>accused person</w:t>
      </w:r>
      <w:r w:rsidR="00D97CD2" w:rsidRPr="008E5850">
        <w:t>); and</w:t>
      </w:r>
    </w:p>
    <w:p w14:paraId="3170607D" w14:textId="77777777" w:rsidR="00D97CD2" w:rsidRPr="008E5850" w:rsidRDefault="001624E1" w:rsidP="001624E1">
      <w:pPr>
        <w:pStyle w:val="Apara"/>
      </w:pPr>
      <w:r>
        <w:tab/>
      </w:r>
      <w:r w:rsidR="00803E46" w:rsidRPr="008E5850">
        <w:t>(b)</w:t>
      </w:r>
      <w:r w:rsidR="00803E46" w:rsidRPr="008E5850">
        <w:tab/>
      </w:r>
      <w:r w:rsidR="00D97CD2" w:rsidRPr="008E5850">
        <w:t>the dispute arises because the complainant reasonably believes that—</w:t>
      </w:r>
    </w:p>
    <w:p w14:paraId="3F327C4B" w14:textId="77777777" w:rsidR="00D97CD2" w:rsidRPr="008E5850" w:rsidRDefault="001624E1" w:rsidP="001624E1">
      <w:pPr>
        <w:pStyle w:val="Asubpara"/>
      </w:pPr>
      <w:r>
        <w:tab/>
      </w:r>
      <w:r w:rsidR="00803E46" w:rsidRPr="008E5850">
        <w:t>(i)</w:t>
      </w:r>
      <w:r w:rsidR="00803E46" w:rsidRPr="008E5850">
        <w:tab/>
      </w:r>
      <w:r w:rsidR="00D97CD2" w:rsidRPr="008E5850">
        <w:t xml:space="preserve">the accused person has contravened a provision of the corporation’s </w:t>
      </w:r>
      <w:r w:rsidR="00CF4D65" w:rsidRPr="008E5850">
        <w:t>rules</w:t>
      </w:r>
      <w:r w:rsidR="00D97CD2" w:rsidRPr="008E5850">
        <w:t>; and</w:t>
      </w:r>
    </w:p>
    <w:p w14:paraId="0ED71DC5" w14:textId="77777777" w:rsidR="00D97CD2" w:rsidRPr="008E5850" w:rsidRDefault="001624E1" w:rsidP="001624E1">
      <w:pPr>
        <w:pStyle w:val="Asubpara"/>
      </w:pPr>
      <w:r>
        <w:tab/>
      </w:r>
      <w:r w:rsidR="00803E46" w:rsidRPr="008E5850">
        <w:t>(ii)</w:t>
      </w:r>
      <w:r w:rsidR="00803E46" w:rsidRPr="008E5850">
        <w:tab/>
      </w:r>
      <w:r w:rsidR="00D97CD2" w:rsidRPr="008E5850">
        <w:t>the circumstances of the contravention make it likely that contravention will continue or be repeated.</w:t>
      </w:r>
    </w:p>
    <w:p w14:paraId="6D9DBDD8" w14:textId="77777777" w:rsidR="00D97CD2" w:rsidRPr="008E5850" w:rsidRDefault="001624E1" w:rsidP="001624E1">
      <w:pPr>
        <w:pStyle w:val="Amain"/>
      </w:pPr>
      <w:r>
        <w:tab/>
      </w:r>
      <w:r w:rsidR="00803E46" w:rsidRPr="008E5850">
        <w:t>(2)</w:t>
      </w:r>
      <w:r w:rsidR="00803E46" w:rsidRPr="008E5850">
        <w:tab/>
      </w:r>
      <w:r w:rsidR="00D97CD2" w:rsidRPr="008E5850">
        <w:t xml:space="preserve">The complainant may ask the owners corporation to give the accused person </w:t>
      </w:r>
      <w:r w:rsidR="0093462E" w:rsidRPr="008E5850">
        <w:t>a rule</w:t>
      </w:r>
      <w:r w:rsidR="00D97CD2" w:rsidRPr="008E5850">
        <w:t xml:space="preserve"> infringement notice for the contravention.</w:t>
      </w:r>
    </w:p>
    <w:p w14:paraId="5788F8E9" w14:textId="77777777" w:rsidR="00542BD7" w:rsidRPr="008E5850" w:rsidRDefault="00803E46" w:rsidP="00803E46">
      <w:pPr>
        <w:pStyle w:val="AH5Sec"/>
      </w:pPr>
      <w:bookmarkStart w:id="144" w:name="_Toc233038187"/>
      <w:r w:rsidRPr="00726319">
        <w:rPr>
          <w:rStyle w:val="CharSectNo"/>
        </w:rPr>
        <w:t>112</w:t>
      </w:r>
      <w:r w:rsidRPr="008E5850">
        <w:tab/>
      </w:r>
      <w:r w:rsidR="00D97CD2" w:rsidRPr="008E5850">
        <w:t>Application of Legislation Act</w:t>
      </w:r>
      <w:bookmarkEnd w:id="144"/>
    </w:p>
    <w:p w14:paraId="3CC1DCC9" w14:textId="06DA0B15" w:rsidR="00D97CD2" w:rsidRPr="008E5850" w:rsidRDefault="001624E1" w:rsidP="000A7458">
      <w:pPr>
        <w:pStyle w:val="Amain"/>
      </w:pPr>
      <w:r>
        <w:tab/>
      </w:r>
      <w:r w:rsidR="00803E46" w:rsidRPr="008E5850">
        <w:t>(1)</w:t>
      </w:r>
      <w:r w:rsidR="00803E46" w:rsidRPr="008E5850">
        <w:tab/>
      </w:r>
      <w:r w:rsidR="00D97CD2" w:rsidRPr="008E5850">
        <w:t xml:space="preserve">The </w:t>
      </w:r>
      <w:hyperlink r:id="rId74" w:tooltip="A2001-14" w:history="1">
        <w:r w:rsidR="007A0BEB" w:rsidRPr="007A0BEB">
          <w:rPr>
            <w:rStyle w:val="charCitHyperlinkAbbrev"/>
          </w:rPr>
          <w:t>Legislation Act</w:t>
        </w:r>
      </w:hyperlink>
      <w:r w:rsidR="00D97CD2" w:rsidRPr="008E5850">
        <w:t xml:space="preserve"> applies to the </w:t>
      </w:r>
      <w:r w:rsidR="00CF4D65" w:rsidRPr="008E5850">
        <w:t>rules</w:t>
      </w:r>
      <w:r w:rsidR="00D97CD2" w:rsidRPr="008E5850">
        <w:t xml:space="preserve"> of an owners corporation as if the </w:t>
      </w:r>
      <w:r w:rsidR="00CF4D65" w:rsidRPr="008E5850">
        <w:t>rules</w:t>
      </w:r>
      <w:r w:rsidR="00D97CD2" w:rsidRPr="008E5850">
        <w:t xml:space="preserve"> were an Act and as if each </w:t>
      </w:r>
      <w:r w:rsidR="003B6975" w:rsidRPr="008E5850">
        <w:t>rule</w:t>
      </w:r>
      <w:r w:rsidR="00D97CD2" w:rsidRPr="008E5850">
        <w:t xml:space="preserve"> were a section of an Act.</w:t>
      </w:r>
    </w:p>
    <w:p w14:paraId="743FD233" w14:textId="77777777" w:rsidR="00D97CD2" w:rsidRPr="008E5850" w:rsidRDefault="001624E1" w:rsidP="001624E1">
      <w:pPr>
        <w:pStyle w:val="Amain"/>
      </w:pPr>
      <w:r>
        <w:tab/>
      </w:r>
      <w:r w:rsidR="00803E46" w:rsidRPr="008E5850">
        <w:t>(2)</w:t>
      </w:r>
      <w:r w:rsidR="00803E46" w:rsidRPr="008E5850">
        <w:tab/>
      </w:r>
      <w:r w:rsidR="00D97CD2" w:rsidRPr="008E5850">
        <w:t xml:space="preserve">Terms used in the </w:t>
      </w:r>
      <w:r w:rsidR="00CF4D65" w:rsidRPr="008E5850">
        <w:t>rules</w:t>
      </w:r>
      <w:r w:rsidR="00D97CD2" w:rsidRPr="008E5850">
        <w:t xml:space="preserve"> of an owners corporation have the same meaning as in this Act, unless the contrary intention appears.</w:t>
      </w:r>
    </w:p>
    <w:p w14:paraId="62AF91D7" w14:textId="77777777" w:rsidR="003A6E17" w:rsidRPr="00726319" w:rsidRDefault="003A6E17" w:rsidP="00CA5DF4">
      <w:pPr>
        <w:pStyle w:val="AH3Div"/>
      </w:pPr>
      <w:bookmarkStart w:id="145" w:name="_Toc233038188"/>
      <w:r w:rsidRPr="00726319">
        <w:rPr>
          <w:rStyle w:val="CharDivNo"/>
        </w:rPr>
        <w:lastRenderedPageBreak/>
        <w:t>Division 6.2</w:t>
      </w:r>
      <w:r w:rsidRPr="00445AD0">
        <w:tab/>
      </w:r>
      <w:r w:rsidRPr="00726319">
        <w:rPr>
          <w:rStyle w:val="CharDivText"/>
        </w:rPr>
        <w:t>Rules—particular matters</w:t>
      </w:r>
      <w:bookmarkEnd w:id="145"/>
    </w:p>
    <w:p w14:paraId="047ABF40" w14:textId="77777777" w:rsidR="003A6E17" w:rsidRPr="00445AD0" w:rsidRDefault="003A6E17" w:rsidP="00CA5DF4">
      <w:pPr>
        <w:pStyle w:val="AH4SubDiv"/>
      </w:pPr>
      <w:bookmarkStart w:id="146" w:name="_Toc233038189"/>
      <w:r w:rsidRPr="00445AD0">
        <w:t>Subdivision 6.2.1</w:t>
      </w:r>
      <w:r w:rsidRPr="00445AD0">
        <w:tab/>
        <w:t>Special privileges in relation to common property</w:t>
      </w:r>
      <w:bookmarkEnd w:id="146"/>
    </w:p>
    <w:p w14:paraId="74079B11" w14:textId="77777777" w:rsidR="003A6E17" w:rsidRPr="00445AD0" w:rsidRDefault="003A6E17" w:rsidP="00CA5DF4">
      <w:pPr>
        <w:pStyle w:val="AH5Sec"/>
      </w:pPr>
      <w:bookmarkStart w:id="147" w:name="_Toc233038190"/>
      <w:r w:rsidRPr="00726319">
        <w:rPr>
          <w:rStyle w:val="CharSectNo"/>
        </w:rPr>
        <w:t>112A</w:t>
      </w:r>
      <w:r w:rsidRPr="00445AD0">
        <w:tab/>
        <w:t>Grant of special privileges in relation to common property</w:t>
      </w:r>
      <w:bookmarkEnd w:id="147"/>
    </w:p>
    <w:p w14:paraId="62D4CA71" w14:textId="77777777" w:rsidR="003A6E17" w:rsidRPr="00445AD0" w:rsidRDefault="003A6E17" w:rsidP="00CA5DF4">
      <w:pPr>
        <w:pStyle w:val="Amain"/>
      </w:pPr>
      <w:r w:rsidRPr="00445AD0">
        <w:tab/>
        <w:t>(1)</w:t>
      </w:r>
      <w:r w:rsidRPr="00445AD0">
        <w:tab/>
        <w:t xml:space="preserve">The owners corporation may, by special resolution, make a rule granting a special privilege for a period of 3 months or more (a </w:t>
      </w:r>
      <w:r w:rsidRPr="00445AD0">
        <w:rPr>
          <w:rStyle w:val="charBoldItals"/>
        </w:rPr>
        <w:t>special privilege rule</w:t>
      </w:r>
      <w:r w:rsidRPr="00445AD0">
        <w:t>) to—</w:t>
      </w:r>
    </w:p>
    <w:p w14:paraId="18674737" w14:textId="77777777" w:rsidR="003A6E17" w:rsidRPr="00445AD0" w:rsidRDefault="003A6E17" w:rsidP="00CA5DF4">
      <w:pPr>
        <w:pStyle w:val="Apara"/>
      </w:pPr>
      <w:r w:rsidRPr="00445AD0">
        <w:tab/>
        <w:t>(a)</w:t>
      </w:r>
      <w:r w:rsidRPr="00445AD0">
        <w:tab/>
        <w:t>a unit owner; or</w:t>
      </w:r>
    </w:p>
    <w:p w14:paraId="4D23CD9D" w14:textId="77777777" w:rsidR="003A6E17" w:rsidRPr="00445AD0" w:rsidRDefault="003A6E17" w:rsidP="00CA5DF4">
      <w:pPr>
        <w:pStyle w:val="Apara"/>
      </w:pPr>
      <w:r w:rsidRPr="00445AD0">
        <w:tab/>
        <w:t>(b)</w:t>
      </w:r>
      <w:r w:rsidRPr="00445AD0">
        <w:tab/>
        <w:t>someone else with an interest in a unit in the units plan.</w:t>
      </w:r>
    </w:p>
    <w:p w14:paraId="7193E88F" w14:textId="77777777" w:rsidR="003A6E17" w:rsidRPr="00445AD0" w:rsidRDefault="003A6E17" w:rsidP="00CA5DF4">
      <w:pPr>
        <w:pStyle w:val="Amain"/>
      </w:pPr>
      <w:r w:rsidRPr="00445AD0">
        <w:tab/>
        <w:t>(2)</w:t>
      </w:r>
      <w:r w:rsidRPr="00445AD0">
        <w:tab/>
        <w:t>A special privilege rule must—</w:t>
      </w:r>
    </w:p>
    <w:p w14:paraId="524D9EB3" w14:textId="77777777" w:rsidR="003A6E17" w:rsidRPr="00445AD0" w:rsidRDefault="003A6E17" w:rsidP="00CA5DF4">
      <w:pPr>
        <w:pStyle w:val="Apara"/>
      </w:pPr>
      <w:r w:rsidRPr="00445AD0">
        <w:tab/>
        <w:t>(a)</w:t>
      </w:r>
      <w:r w:rsidRPr="00445AD0">
        <w:tab/>
        <w:t>only be made with the grantee’s written consent; and</w:t>
      </w:r>
    </w:p>
    <w:p w14:paraId="06CE1079" w14:textId="77777777" w:rsidR="003A6E17" w:rsidRPr="00445AD0" w:rsidRDefault="003A6E17" w:rsidP="00CA5DF4">
      <w:pPr>
        <w:pStyle w:val="Apara"/>
      </w:pPr>
      <w:r w:rsidRPr="00445AD0">
        <w:tab/>
        <w:t>(b)</w:t>
      </w:r>
      <w:r w:rsidRPr="00445AD0">
        <w:tab/>
        <w:t xml:space="preserve">must include a provision that states the maintenance requirement is the responsibility of 1 of the following: </w:t>
      </w:r>
    </w:p>
    <w:p w14:paraId="2A5AA476" w14:textId="77777777" w:rsidR="003A6E17" w:rsidRPr="00445AD0" w:rsidRDefault="003A6E17" w:rsidP="00CA5DF4">
      <w:pPr>
        <w:pStyle w:val="Asubpara"/>
      </w:pPr>
      <w:r w:rsidRPr="00445AD0">
        <w:tab/>
        <w:t>(i)</w:t>
      </w:r>
      <w:r w:rsidRPr="00445AD0">
        <w:tab/>
        <w:t xml:space="preserve">the owners corporation; </w:t>
      </w:r>
    </w:p>
    <w:p w14:paraId="726406AD" w14:textId="77777777" w:rsidR="003A6E17" w:rsidRPr="00445AD0" w:rsidRDefault="003A6E17" w:rsidP="00CA5DF4">
      <w:pPr>
        <w:pStyle w:val="Asubpara"/>
      </w:pPr>
      <w:r w:rsidRPr="00445AD0">
        <w:tab/>
        <w:t>(ii)</w:t>
      </w:r>
      <w:r w:rsidRPr="00445AD0">
        <w:tab/>
        <w:t>the grantee.</w:t>
      </w:r>
    </w:p>
    <w:p w14:paraId="02610374" w14:textId="77777777" w:rsidR="003A6E17" w:rsidRPr="00445AD0" w:rsidRDefault="003A6E17" w:rsidP="00CA5DF4">
      <w:pPr>
        <w:pStyle w:val="Amain"/>
      </w:pPr>
      <w:r w:rsidRPr="00445AD0">
        <w:tab/>
        <w:t>(3)</w:t>
      </w:r>
      <w:r w:rsidRPr="00445AD0">
        <w:tab/>
        <w:t>A special privilege rule that states that the maintenance requirement is the responsibility of the grantee—</w:t>
      </w:r>
    </w:p>
    <w:p w14:paraId="5ECE1C21" w14:textId="77777777" w:rsidR="003A6E17" w:rsidRPr="00445AD0" w:rsidRDefault="003A6E17" w:rsidP="00CA5DF4">
      <w:pPr>
        <w:pStyle w:val="Apara"/>
      </w:pPr>
      <w:r w:rsidRPr="00445AD0">
        <w:tab/>
        <w:t>(a)</w:t>
      </w:r>
      <w:r w:rsidRPr="00445AD0">
        <w:tab/>
        <w:t>must state the type and frequency of maintenance the grantee must undertake; and</w:t>
      </w:r>
    </w:p>
    <w:p w14:paraId="241A1787" w14:textId="31D1DC1A" w:rsidR="003A6E17" w:rsidRPr="00445AD0" w:rsidRDefault="003A6E17" w:rsidP="00CA5DF4">
      <w:pPr>
        <w:pStyle w:val="Apara"/>
      </w:pPr>
      <w:r w:rsidRPr="00445AD0">
        <w:tab/>
        <w:t>(b)</w:t>
      </w:r>
      <w:r w:rsidRPr="00445AD0">
        <w:tab/>
        <w:t>relieves the owners corporation of its obligations under section</w:t>
      </w:r>
      <w:r w:rsidR="000A7458">
        <w:t> </w:t>
      </w:r>
      <w:r w:rsidRPr="00445AD0">
        <w:t>24 (Maintenance obligations) to the extent the rule places this obligation on the grantee.</w:t>
      </w:r>
    </w:p>
    <w:p w14:paraId="180551FD" w14:textId="77777777" w:rsidR="003A6E17" w:rsidRPr="00445AD0" w:rsidRDefault="003A6E17" w:rsidP="00CA5DF4">
      <w:pPr>
        <w:pStyle w:val="Amain"/>
      </w:pPr>
      <w:r w:rsidRPr="00445AD0">
        <w:tab/>
        <w:t>(4)</w:t>
      </w:r>
      <w:r w:rsidRPr="00445AD0">
        <w:tab/>
        <w:t>A special privilege rule may be made to have effect for a specific period.</w:t>
      </w:r>
    </w:p>
    <w:p w14:paraId="1F271660" w14:textId="071BD62A" w:rsidR="003A6E17" w:rsidRPr="00445AD0" w:rsidRDefault="003A6E17" w:rsidP="00CA5DF4">
      <w:pPr>
        <w:pStyle w:val="Amain"/>
      </w:pPr>
      <w:r w:rsidRPr="00445AD0">
        <w:tab/>
        <w:t>(5)</w:t>
      </w:r>
      <w:r w:rsidRPr="00445AD0">
        <w:tab/>
        <w:t>A grantee must not unreasonably withhold consent mentioned in subsection</w:t>
      </w:r>
      <w:r w:rsidR="00427C57">
        <w:t xml:space="preserve"> </w:t>
      </w:r>
      <w:r w:rsidRPr="00445AD0">
        <w:t>(2).</w:t>
      </w:r>
    </w:p>
    <w:p w14:paraId="399234F2" w14:textId="77777777" w:rsidR="003A6E17" w:rsidRPr="00445AD0" w:rsidRDefault="003A6E17" w:rsidP="00CA5DF4">
      <w:pPr>
        <w:pStyle w:val="Amain"/>
      </w:pPr>
      <w:r w:rsidRPr="00445AD0">
        <w:lastRenderedPageBreak/>
        <w:tab/>
        <w:t>(6)</w:t>
      </w:r>
      <w:r w:rsidRPr="00445AD0">
        <w:tab/>
        <w:t>A special privilege rule that is registered is taken to have been validly made after a period of 2 years from the day the rule was made, or purportedly made, despite any defect or irregularity in relation to making the rule.</w:t>
      </w:r>
    </w:p>
    <w:p w14:paraId="1F84C8BA" w14:textId="57CDD2D6" w:rsidR="005A73E3" w:rsidRPr="00081F7A" w:rsidRDefault="005A73E3" w:rsidP="005A73E3">
      <w:pPr>
        <w:pStyle w:val="aNote"/>
        <w:rPr>
          <w:color w:val="000000"/>
        </w:rPr>
      </w:pPr>
      <w:r w:rsidRPr="00FE0DCF">
        <w:rPr>
          <w:rStyle w:val="charItals"/>
        </w:rPr>
        <w:t>Note</w:t>
      </w:r>
      <w:r w:rsidRPr="00FE0DCF">
        <w:rPr>
          <w:rStyle w:val="charItals"/>
        </w:rPr>
        <w:tab/>
      </w:r>
      <w:r w:rsidRPr="00081F7A">
        <w:rPr>
          <w:color w:val="000000"/>
        </w:rPr>
        <w:t>A modification of the rules of the owners corporation must be registered with the registrar</w:t>
      </w:r>
      <w:r w:rsidRPr="00081F7A">
        <w:rPr>
          <w:color w:val="000000"/>
        </w:rPr>
        <w:noBreakHyphen/>
        <w:t>general under the</w:t>
      </w:r>
      <w:r w:rsidRPr="00FE0DCF">
        <w:rPr>
          <w:rStyle w:val="charItals"/>
        </w:rPr>
        <w:t xml:space="preserve"> </w:t>
      </w:r>
      <w:hyperlink r:id="rId75" w:tooltip="A1970-32" w:history="1">
        <w:r w:rsidRPr="00FE0DCF">
          <w:rPr>
            <w:rStyle w:val="charCitHyperlinkItal"/>
          </w:rPr>
          <w:t>Land Titles (Unit Titles) Act</w:t>
        </w:r>
        <w:r w:rsidR="00427C57">
          <w:rPr>
            <w:rStyle w:val="charCitHyperlinkItal"/>
          </w:rPr>
          <w:t xml:space="preserve"> </w:t>
        </w:r>
        <w:r w:rsidRPr="00FE0DCF">
          <w:rPr>
            <w:rStyle w:val="charCitHyperlinkItal"/>
          </w:rPr>
          <w:t>1970</w:t>
        </w:r>
      </w:hyperlink>
      <w:r w:rsidRPr="00081F7A">
        <w:rPr>
          <w:color w:val="000000"/>
        </w:rPr>
        <w:t>, s</w:t>
      </w:r>
      <w:r w:rsidR="000A7458">
        <w:rPr>
          <w:color w:val="000000"/>
        </w:rPr>
        <w:t> </w:t>
      </w:r>
      <w:r w:rsidRPr="00081F7A">
        <w:rPr>
          <w:color w:val="000000"/>
        </w:rPr>
        <w:t>27A.</w:t>
      </w:r>
    </w:p>
    <w:p w14:paraId="3558E7FA" w14:textId="77777777" w:rsidR="003A6E17" w:rsidRPr="00445AD0" w:rsidRDefault="003A6E17" w:rsidP="00CA5DF4">
      <w:pPr>
        <w:pStyle w:val="AH5Sec"/>
      </w:pPr>
      <w:bookmarkStart w:id="148" w:name="_Toc233038191"/>
      <w:r w:rsidRPr="00726319">
        <w:rPr>
          <w:rStyle w:val="CharSectNo"/>
        </w:rPr>
        <w:t>112B</w:t>
      </w:r>
      <w:r w:rsidRPr="00445AD0">
        <w:tab/>
        <w:t>Amendment or revocation of special privilege rule</w:t>
      </w:r>
      <w:bookmarkEnd w:id="148"/>
    </w:p>
    <w:p w14:paraId="2EC83990" w14:textId="77777777" w:rsidR="003A6E17" w:rsidRPr="00445AD0" w:rsidRDefault="003A6E17" w:rsidP="00CA5DF4">
      <w:pPr>
        <w:pStyle w:val="Amain"/>
      </w:pPr>
      <w:r w:rsidRPr="00445AD0">
        <w:tab/>
        <w:t>(1)</w:t>
      </w:r>
      <w:r w:rsidRPr="00445AD0">
        <w:tab/>
        <w:t>A special privilege rule may only be amended or revoked—</w:t>
      </w:r>
    </w:p>
    <w:p w14:paraId="525517B0" w14:textId="77777777" w:rsidR="003A6E17" w:rsidRPr="00445AD0" w:rsidRDefault="003A6E17" w:rsidP="00CA5DF4">
      <w:pPr>
        <w:pStyle w:val="Apara"/>
      </w:pPr>
      <w:r w:rsidRPr="00445AD0">
        <w:tab/>
        <w:t>(a)</w:t>
      </w:r>
      <w:r w:rsidRPr="00445AD0">
        <w:tab/>
        <w:t>by special resolution of the owners corporation; and</w:t>
      </w:r>
    </w:p>
    <w:p w14:paraId="257A94A1" w14:textId="77777777" w:rsidR="003A6E17" w:rsidRPr="00445AD0" w:rsidRDefault="003A6E17" w:rsidP="00CA5DF4">
      <w:pPr>
        <w:pStyle w:val="Apara"/>
      </w:pPr>
      <w:r w:rsidRPr="00445AD0">
        <w:tab/>
        <w:t>(b)</w:t>
      </w:r>
      <w:r w:rsidRPr="00445AD0">
        <w:tab/>
        <w:t>with the consent of the grantee.</w:t>
      </w:r>
    </w:p>
    <w:p w14:paraId="6AA4A839" w14:textId="77777777" w:rsidR="003A6E17" w:rsidRPr="00445AD0" w:rsidRDefault="003A6E17" w:rsidP="003A6E17">
      <w:pPr>
        <w:pStyle w:val="aNote"/>
      </w:pPr>
      <w:r w:rsidRPr="00445AD0">
        <w:rPr>
          <w:rStyle w:val="charItals"/>
        </w:rPr>
        <w:t>Note</w:t>
      </w:r>
      <w:r w:rsidRPr="00445AD0">
        <w:rPr>
          <w:rStyle w:val="charItals"/>
        </w:rPr>
        <w:tab/>
      </w:r>
      <w:r w:rsidRPr="00445AD0">
        <w:t xml:space="preserve">A rule granting a special privilege may also be made for a specific period and expire according to its terms (see s 112A (4)). </w:t>
      </w:r>
    </w:p>
    <w:p w14:paraId="49D67457" w14:textId="77777777" w:rsidR="003A6E17" w:rsidRPr="00445AD0" w:rsidRDefault="003A6E17" w:rsidP="00CA5DF4">
      <w:pPr>
        <w:pStyle w:val="Amain"/>
      </w:pPr>
      <w:r w:rsidRPr="00445AD0">
        <w:tab/>
        <w:t>(2)</w:t>
      </w:r>
      <w:r w:rsidRPr="00445AD0">
        <w:tab/>
        <w:t>However, the grantee’s consent must not be unreasonably withheld.</w:t>
      </w:r>
    </w:p>
    <w:p w14:paraId="4339FB15" w14:textId="77777777" w:rsidR="003A6E17" w:rsidRPr="00445AD0" w:rsidRDefault="003A6E17" w:rsidP="00CA5DF4">
      <w:pPr>
        <w:pStyle w:val="AH4SubDiv"/>
      </w:pPr>
      <w:bookmarkStart w:id="149" w:name="_Toc233038192"/>
      <w:r w:rsidRPr="00445AD0">
        <w:t>Subdivision 6.2.2</w:t>
      </w:r>
      <w:r w:rsidRPr="00445AD0">
        <w:tab/>
        <w:t>Rules about animals</w:t>
      </w:r>
      <w:bookmarkEnd w:id="149"/>
    </w:p>
    <w:p w14:paraId="2262276D" w14:textId="77777777" w:rsidR="003A6E17" w:rsidRPr="00445AD0" w:rsidRDefault="003A6E17" w:rsidP="00CA5DF4">
      <w:pPr>
        <w:pStyle w:val="AH5Sec"/>
      </w:pPr>
      <w:bookmarkStart w:id="150" w:name="_Toc233038193"/>
      <w:r w:rsidRPr="00726319">
        <w:rPr>
          <w:rStyle w:val="CharSectNo"/>
        </w:rPr>
        <w:t>112C</w:t>
      </w:r>
      <w:r w:rsidRPr="00445AD0">
        <w:tab/>
        <w:t>Owners corporation may make pet friendly rule</w:t>
      </w:r>
      <w:bookmarkEnd w:id="150"/>
    </w:p>
    <w:p w14:paraId="2A8F4F6D" w14:textId="77777777" w:rsidR="003A6E17" w:rsidRPr="00445AD0" w:rsidRDefault="003A6E17" w:rsidP="00CA5DF4">
      <w:pPr>
        <w:pStyle w:val="Amain"/>
      </w:pPr>
      <w:r w:rsidRPr="00445AD0">
        <w:tab/>
        <w:t>(1)</w:t>
      </w:r>
      <w:r w:rsidRPr="00445AD0">
        <w:tab/>
        <w:t xml:space="preserve">The owners corporation may, by special resolution, make a rule allowing an owner or occupier to keep an animal, or allow an animal to be kept, within a unit or the common property without the consent of the owners corporation (a </w:t>
      </w:r>
      <w:r w:rsidRPr="00445AD0">
        <w:rPr>
          <w:rStyle w:val="charBoldItals"/>
        </w:rPr>
        <w:t>pet friendly rule</w:t>
      </w:r>
      <w:r w:rsidRPr="00445AD0">
        <w:t>).</w:t>
      </w:r>
    </w:p>
    <w:p w14:paraId="56E6BF5F" w14:textId="77777777" w:rsidR="003A6E17" w:rsidRPr="00445AD0" w:rsidRDefault="003A6E17" w:rsidP="000A7458">
      <w:pPr>
        <w:pStyle w:val="Amain"/>
      </w:pPr>
      <w:r w:rsidRPr="00445AD0">
        <w:tab/>
        <w:t>(2)</w:t>
      </w:r>
      <w:r w:rsidRPr="00445AD0">
        <w:tab/>
        <w:t>A pet friendly rule may include conditions about—</w:t>
      </w:r>
    </w:p>
    <w:p w14:paraId="6D4870E2" w14:textId="77777777" w:rsidR="003A6E17" w:rsidRPr="00445AD0" w:rsidRDefault="003A6E17" w:rsidP="00CA5DF4">
      <w:pPr>
        <w:pStyle w:val="Apara"/>
      </w:pPr>
      <w:r w:rsidRPr="00445AD0">
        <w:tab/>
        <w:t>(a)</w:t>
      </w:r>
      <w:r w:rsidRPr="00445AD0">
        <w:tab/>
        <w:t>the number and type of animals that may be kept by a unit owner or occupier under the rule; and</w:t>
      </w:r>
    </w:p>
    <w:p w14:paraId="0F1F71FC" w14:textId="77777777" w:rsidR="003A6E17" w:rsidRPr="00445AD0" w:rsidRDefault="003A6E17" w:rsidP="00CA5DF4">
      <w:pPr>
        <w:pStyle w:val="Apara"/>
      </w:pPr>
      <w:r w:rsidRPr="00445AD0">
        <w:tab/>
        <w:t>(b)</w:t>
      </w:r>
      <w:r w:rsidRPr="00445AD0">
        <w:tab/>
        <w:t>cleaning and maintenance requirements for keeping an animal under the rule; and</w:t>
      </w:r>
    </w:p>
    <w:p w14:paraId="446488F8" w14:textId="77777777" w:rsidR="003A6E17" w:rsidRPr="00445AD0" w:rsidRDefault="003A6E17" w:rsidP="00CA5DF4">
      <w:pPr>
        <w:pStyle w:val="Apara"/>
      </w:pPr>
      <w:r w:rsidRPr="00445AD0">
        <w:tab/>
        <w:t>(c)</w:t>
      </w:r>
      <w:r w:rsidRPr="00445AD0">
        <w:tab/>
        <w:t>providing written notice to the owners corporation about the keeping of an animal; and</w:t>
      </w:r>
    </w:p>
    <w:p w14:paraId="5FE76350" w14:textId="77777777" w:rsidR="003A6E17" w:rsidRPr="00445AD0" w:rsidRDefault="003A6E17" w:rsidP="00CA5DF4">
      <w:pPr>
        <w:pStyle w:val="Apara"/>
      </w:pPr>
      <w:r w:rsidRPr="00445AD0">
        <w:lastRenderedPageBreak/>
        <w:tab/>
        <w:t>(d)</w:t>
      </w:r>
      <w:r w:rsidRPr="00445AD0">
        <w:tab/>
        <w:t>supervision requirements when an animal is on the common property; and</w:t>
      </w:r>
    </w:p>
    <w:p w14:paraId="4AD9F05E" w14:textId="77777777" w:rsidR="003A6E17" w:rsidRPr="00445AD0" w:rsidRDefault="003A6E17" w:rsidP="00CA5DF4">
      <w:pPr>
        <w:pStyle w:val="Apara"/>
      </w:pPr>
      <w:r w:rsidRPr="00445AD0">
        <w:tab/>
        <w:t>(e)</w:t>
      </w:r>
      <w:r w:rsidRPr="00445AD0">
        <w:tab/>
        <w:t>requirements in relation to keeping an animal secure so that it does not escape a unit unsupervised; and</w:t>
      </w:r>
    </w:p>
    <w:p w14:paraId="25E72D1A" w14:textId="77777777" w:rsidR="003A6E17" w:rsidRPr="00445AD0" w:rsidRDefault="003A6E17" w:rsidP="00CA5DF4">
      <w:pPr>
        <w:pStyle w:val="Apara"/>
      </w:pPr>
      <w:r w:rsidRPr="00445AD0">
        <w:tab/>
        <w:t>(f)</w:t>
      </w:r>
      <w:r w:rsidRPr="00445AD0">
        <w:tab/>
        <w:t xml:space="preserve">any other matters that are reasonably necessary to ensure that an animal does not cause a nuisance or a risk to health or safety. </w:t>
      </w:r>
    </w:p>
    <w:p w14:paraId="4F6FDDCC" w14:textId="77777777" w:rsidR="00AA393B" w:rsidRPr="008E5850" w:rsidRDefault="00AA393B" w:rsidP="006F2BAA">
      <w:pPr>
        <w:pStyle w:val="PageBreak"/>
        <w:suppressLineNumbers/>
      </w:pPr>
      <w:r w:rsidRPr="008E5850">
        <w:br w:type="page"/>
      </w:r>
    </w:p>
    <w:p w14:paraId="119CAAE9" w14:textId="2CB17D3C" w:rsidR="007A302A" w:rsidRPr="00726319" w:rsidRDefault="00803E46" w:rsidP="00803E46">
      <w:pPr>
        <w:pStyle w:val="AH2Part"/>
      </w:pPr>
      <w:bookmarkStart w:id="151" w:name="_Toc233038194"/>
      <w:r w:rsidRPr="00726319">
        <w:rPr>
          <w:rStyle w:val="CharPartNo"/>
        </w:rPr>
        <w:lastRenderedPageBreak/>
        <w:t>Part 7</w:t>
      </w:r>
      <w:r w:rsidRPr="008E5850">
        <w:tab/>
      </w:r>
      <w:r w:rsidR="00522E58" w:rsidRPr="00726319">
        <w:rPr>
          <w:rStyle w:val="CharPartText"/>
        </w:rPr>
        <w:t>Owners corporation</w:t>
      </w:r>
      <w:r w:rsidR="00D97CD2" w:rsidRPr="00726319">
        <w:rPr>
          <w:rStyle w:val="CharPartText"/>
        </w:rPr>
        <w:t xml:space="preserve"> r</w:t>
      </w:r>
      <w:r w:rsidR="00677B86" w:rsidRPr="00726319">
        <w:rPr>
          <w:rStyle w:val="CharPartText"/>
        </w:rPr>
        <w:t>ecords</w:t>
      </w:r>
      <w:bookmarkEnd w:id="151"/>
    </w:p>
    <w:p w14:paraId="448BDF66" w14:textId="77777777" w:rsidR="00EA2105" w:rsidRDefault="00EA2105" w:rsidP="00DB23AE">
      <w:pPr>
        <w:pStyle w:val="Placeholder"/>
        <w:suppressLineNumbers/>
      </w:pPr>
      <w:r>
        <w:rPr>
          <w:rStyle w:val="CharDivNo"/>
        </w:rPr>
        <w:t xml:space="preserve">  </w:t>
      </w:r>
      <w:r>
        <w:rPr>
          <w:rStyle w:val="CharDivText"/>
        </w:rPr>
        <w:t xml:space="preserve">  </w:t>
      </w:r>
    </w:p>
    <w:p w14:paraId="42557147" w14:textId="77777777" w:rsidR="00542BD7" w:rsidRPr="008E5850" w:rsidRDefault="00803E46" w:rsidP="00803E46">
      <w:pPr>
        <w:pStyle w:val="AH5Sec"/>
      </w:pPr>
      <w:bookmarkStart w:id="152" w:name="_Toc233038195"/>
      <w:r w:rsidRPr="00726319">
        <w:rPr>
          <w:rStyle w:val="CharSectNo"/>
        </w:rPr>
        <w:t>113</w:t>
      </w:r>
      <w:r w:rsidRPr="008E5850">
        <w:tab/>
      </w:r>
      <w:r w:rsidR="007A302A" w:rsidRPr="008E5850">
        <w:t>Corporate register—establishment</w:t>
      </w:r>
      <w:bookmarkEnd w:id="152"/>
    </w:p>
    <w:p w14:paraId="62E79951" w14:textId="77777777" w:rsidR="007A302A" w:rsidRPr="008E5850" w:rsidRDefault="001624E1" w:rsidP="001624E1">
      <w:pPr>
        <w:pStyle w:val="Amain"/>
      </w:pPr>
      <w:r>
        <w:tab/>
      </w:r>
      <w:r w:rsidR="00803E46" w:rsidRPr="008E5850">
        <w:t>(1)</w:t>
      </w:r>
      <w:r w:rsidR="00803E46" w:rsidRPr="008E5850">
        <w:tab/>
      </w:r>
      <w:r w:rsidR="007A302A" w:rsidRPr="008E5850">
        <w:t xml:space="preserve">An owners corporation </w:t>
      </w:r>
      <w:r w:rsidR="00621FD0" w:rsidRPr="008E5850">
        <w:t xml:space="preserve">for a units plan </w:t>
      </w:r>
      <w:r w:rsidR="007A302A" w:rsidRPr="008E5850">
        <w:t xml:space="preserve">must establish and maintain a register (the </w:t>
      </w:r>
      <w:r w:rsidR="007A302A" w:rsidRPr="008E5850">
        <w:rPr>
          <w:rStyle w:val="charBoldItals"/>
        </w:rPr>
        <w:t>corporate register</w:t>
      </w:r>
      <w:r w:rsidR="007A302A" w:rsidRPr="008E5850">
        <w:t>) that includes—</w:t>
      </w:r>
    </w:p>
    <w:p w14:paraId="69F1A12C" w14:textId="77777777" w:rsidR="007A302A" w:rsidRPr="008E5850" w:rsidRDefault="001624E1" w:rsidP="001624E1">
      <w:pPr>
        <w:pStyle w:val="Apara"/>
      </w:pPr>
      <w:r>
        <w:tab/>
      </w:r>
      <w:r w:rsidR="00803E46" w:rsidRPr="008E5850">
        <w:t>(a)</w:t>
      </w:r>
      <w:r w:rsidR="00803E46" w:rsidRPr="008E5850">
        <w:tab/>
      </w:r>
      <w:r w:rsidR="00FF309E" w:rsidRPr="008E5850">
        <w:t xml:space="preserve">the information mentioned in </w:t>
      </w:r>
      <w:r w:rsidR="007A302A" w:rsidRPr="008E5850">
        <w:t xml:space="preserve">section </w:t>
      </w:r>
      <w:r w:rsidR="00CB052A" w:rsidRPr="008E5850">
        <w:t>114</w:t>
      </w:r>
      <w:r w:rsidR="00FF309E" w:rsidRPr="008E5850">
        <w:t xml:space="preserve"> (1</w:t>
      </w:r>
      <w:r w:rsidR="007A302A" w:rsidRPr="008E5850">
        <w:t>) for each unit; and</w:t>
      </w:r>
    </w:p>
    <w:p w14:paraId="75C112A3" w14:textId="77777777" w:rsidR="007A302A" w:rsidRPr="008E5850" w:rsidRDefault="001624E1" w:rsidP="001624E1">
      <w:pPr>
        <w:pStyle w:val="Apara"/>
      </w:pPr>
      <w:r>
        <w:tab/>
      </w:r>
      <w:r w:rsidR="00803E46" w:rsidRPr="008E5850">
        <w:t>(b)</w:t>
      </w:r>
      <w:r w:rsidR="00803E46" w:rsidRPr="008E5850">
        <w:tab/>
      </w:r>
      <w:r w:rsidR="007A302A" w:rsidRPr="008E5850">
        <w:t xml:space="preserve">the information mentioned in </w:t>
      </w:r>
      <w:r w:rsidR="00FF309E" w:rsidRPr="008E5850">
        <w:t xml:space="preserve">section </w:t>
      </w:r>
      <w:r w:rsidR="00CB052A" w:rsidRPr="008E5850">
        <w:t>114</w:t>
      </w:r>
      <w:r w:rsidR="00093CD7" w:rsidRPr="008E5850">
        <w:t xml:space="preserve"> </w:t>
      </w:r>
      <w:r w:rsidR="00FF309E" w:rsidRPr="008E5850">
        <w:t>(2</w:t>
      </w:r>
      <w:r w:rsidR="007A302A" w:rsidRPr="008E5850">
        <w:t>).</w:t>
      </w:r>
    </w:p>
    <w:p w14:paraId="0AF4E883" w14:textId="77777777" w:rsidR="006A47AA" w:rsidRPr="008E5850" w:rsidRDefault="001624E1" w:rsidP="000A7458">
      <w:pPr>
        <w:pStyle w:val="Amain"/>
      </w:pPr>
      <w:r>
        <w:tab/>
      </w:r>
      <w:r w:rsidR="00803E46" w:rsidRPr="008E5850">
        <w:t>(2)</w:t>
      </w:r>
      <w:r w:rsidR="00803E46" w:rsidRPr="008E5850">
        <w:tab/>
      </w:r>
      <w:r w:rsidR="006A47AA" w:rsidRPr="008E5850">
        <w:t>The corporate register may be kept in electronic form.</w:t>
      </w:r>
    </w:p>
    <w:p w14:paraId="70888F47" w14:textId="3A224DF9" w:rsidR="00734A89" w:rsidRPr="008E5850" w:rsidRDefault="00734A89" w:rsidP="00734A89">
      <w:pPr>
        <w:pStyle w:val="aNote"/>
      </w:pPr>
      <w:r w:rsidRPr="00AE568C">
        <w:rPr>
          <w:rStyle w:val="charItals"/>
        </w:rPr>
        <w:t>Note</w:t>
      </w:r>
      <w:r w:rsidRPr="00AE568C">
        <w:rPr>
          <w:rStyle w:val="charItals"/>
        </w:rPr>
        <w:tab/>
      </w:r>
      <w:r w:rsidR="00362114" w:rsidRPr="008E5850">
        <w:t>The corporate register contain</w:t>
      </w:r>
      <w:r w:rsidR="008F5DDC" w:rsidRPr="008E5850">
        <w:t>s</w:t>
      </w:r>
      <w:r w:rsidR="00362114" w:rsidRPr="008E5850">
        <w:t xml:space="preserve"> personal information as defi</w:t>
      </w:r>
      <w:r w:rsidR="009D0F50" w:rsidRPr="008E5850">
        <w:t>n</w:t>
      </w:r>
      <w:r w:rsidR="00362114" w:rsidRPr="008E5850">
        <w:t xml:space="preserve">ed under the </w:t>
      </w:r>
      <w:hyperlink r:id="rId76" w:tooltip="Act 1988 No 119 (Cwlth)" w:history="1">
        <w:r w:rsidR="007A0BEB" w:rsidRPr="007A0BEB">
          <w:rPr>
            <w:rStyle w:val="charCitHyperlinkItal"/>
          </w:rPr>
          <w:t>Privacy Act 1988</w:t>
        </w:r>
      </w:hyperlink>
      <w:r w:rsidR="00362114" w:rsidRPr="008E5850">
        <w:t xml:space="preserve"> (Cwlth). </w:t>
      </w:r>
      <w:r w:rsidRPr="008E5850">
        <w:t xml:space="preserve">The </w:t>
      </w:r>
      <w:r w:rsidR="001750F3" w:rsidRPr="009D7A32">
        <w:t>Australian Privacy Principles</w:t>
      </w:r>
      <w:r w:rsidRPr="008E5850">
        <w:t xml:space="preserve"> under th</w:t>
      </w:r>
      <w:r w:rsidR="00362114" w:rsidRPr="008E5850">
        <w:t>at Act</w:t>
      </w:r>
      <w:r w:rsidRPr="008E5850">
        <w:t xml:space="preserve"> appl</w:t>
      </w:r>
      <w:r w:rsidR="00331E81" w:rsidRPr="008E5850">
        <w:t>y</w:t>
      </w:r>
      <w:r w:rsidRPr="008E5850">
        <w:t xml:space="preserve"> to the owners corporation </w:t>
      </w:r>
      <w:r w:rsidR="00362114" w:rsidRPr="008E5850">
        <w:t>in relation to the collection, use, disclosure and storage of</w:t>
      </w:r>
      <w:r w:rsidRPr="008E5850">
        <w:t xml:space="preserve"> personal information</w:t>
      </w:r>
      <w:r w:rsidR="009D0F50" w:rsidRPr="008E5850">
        <w:t>.</w:t>
      </w:r>
    </w:p>
    <w:p w14:paraId="41ED7EA5" w14:textId="77777777" w:rsidR="00542BD7" w:rsidRPr="008E5850" w:rsidRDefault="00803E46" w:rsidP="00803E46">
      <w:pPr>
        <w:pStyle w:val="AH5Sec"/>
      </w:pPr>
      <w:bookmarkStart w:id="153" w:name="_Toc233038196"/>
      <w:r w:rsidRPr="00726319">
        <w:rPr>
          <w:rStyle w:val="CharSectNo"/>
        </w:rPr>
        <w:t>114</w:t>
      </w:r>
      <w:r w:rsidRPr="008E5850">
        <w:tab/>
      </w:r>
      <w:r w:rsidR="003E074C" w:rsidRPr="008E5850">
        <w:t>Corporate register—</w:t>
      </w:r>
      <w:r w:rsidR="00FF309E" w:rsidRPr="008E5850">
        <w:t>information to be included</w:t>
      </w:r>
      <w:bookmarkEnd w:id="153"/>
    </w:p>
    <w:p w14:paraId="4F20507D" w14:textId="77777777" w:rsidR="007A302A" w:rsidRPr="008E5850" w:rsidRDefault="001624E1" w:rsidP="000A7458">
      <w:pPr>
        <w:pStyle w:val="Amain"/>
      </w:pPr>
      <w:r>
        <w:tab/>
      </w:r>
      <w:r w:rsidR="00803E46" w:rsidRPr="008E5850">
        <w:t>(1)</w:t>
      </w:r>
      <w:r w:rsidR="00803E46" w:rsidRPr="008E5850">
        <w:tab/>
      </w:r>
      <w:r w:rsidR="007A302A" w:rsidRPr="008E5850">
        <w:t>The owners corporation</w:t>
      </w:r>
      <w:r w:rsidR="00621FD0" w:rsidRPr="008E5850">
        <w:t xml:space="preserve"> for a units plan</w:t>
      </w:r>
      <w:r w:rsidR="007A302A" w:rsidRPr="008E5850">
        <w:t xml:space="preserve"> must record on the corporate register the following information for each unit:</w:t>
      </w:r>
    </w:p>
    <w:p w14:paraId="25BCAF5E" w14:textId="77777777" w:rsidR="007A302A" w:rsidRPr="008E5850" w:rsidRDefault="001624E1" w:rsidP="001624E1">
      <w:pPr>
        <w:pStyle w:val="Apara"/>
      </w:pPr>
      <w:r>
        <w:tab/>
      </w:r>
      <w:r w:rsidR="00803E46" w:rsidRPr="008E5850">
        <w:t>(a)</w:t>
      </w:r>
      <w:r w:rsidR="00803E46" w:rsidRPr="008E5850">
        <w:tab/>
      </w:r>
      <w:r w:rsidR="007A302A" w:rsidRPr="008E5850">
        <w:t>if the unit is owned by 1 person—the full name and an address for correspondence of the unit owner;</w:t>
      </w:r>
    </w:p>
    <w:p w14:paraId="52A06876" w14:textId="77777777" w:rsidR="007A302A" w:rsidRPr="008E5850" w:rsidRDefault="001624E1" w:rsidP="001624E1">
      <w:pPr>
        <w:pStyle w:val="Apara"/>
      </w:pPr>
      <w:r>
        <w:tab/>
      </w:r>
      <w:r w:rsidR="00803E46" w:rsidRPr="008E5850">
        <w:t>(b)</w:t>
      </w:r>
      <w:r w:rsidR="00803E46" w:rsidRPr="008E5850">
        <w:tab/>
      </w:r>
      <w:r w:rsidR="007A302A" w:rsidRPr="008E5850">
        <w:t xml:space="preserve">if the unit is owned by 2 or more </w:t>
      </w:r>
      <w:r w:rsidR="00621FD0" w:rsidRPr="008E5850">
        <w:t>part-owners</w:t>
      </w:r>
      <w:r w:rsidR="007A302A" w:rsidRPr="008E5850">
        <w:t xml:space="preserve">—the full name and address for correspondence of the </w:t>
      </w:r>
      <w:r w:rsidR="00621FD0" w:rsidRPr="008E5850">
        <w:t>part-</w:t>
      </w:r>
      <w:r w:rsidR="007A302A" w:rsidRPr="008E5850">
        <w:t>owners’ representative and each other part-owner;</w:t>
      </w:r>
    </w:p>
    <w:p w14:paraId="6ED4635C" w14:textId="77777777" w:rsidR="007A302A" w:rsidRPr="008E5850" w:rsidRDefault="001624E1" w:rsidP="001624E1">
      <w:pPr>
        <w:pStyle w:val="Apara"/>
      </w:pPr>
      <w:r>
        <w:tab/>
      </w:r>
      <w:r w:rsidR="00803E46" w:rsidRPr="008E5850">
        <w:t>(c)</w:t>
      </w:r>
      <w:r w:rsidR="00803E46" w:rsidRPr="008E5850">
        <w:tab/>
      </w:r>
      <w:r w:rsidR="007A302A" w:rsidRPr="008E5850">
        <w:t>if the unit owner</w:t>
      </w:r>
      <w:r w:rsidR="00621FD0" w:rsidRPr="008E5850">
        <w:t xml:space="preserve"> </w:t>
      </w:r>
      <w:r w:rsidR="007A302A" w:rsidRPr="008E5850">
        <w:t>is a company—the full name and address for correspondence of the company’s representative;</w:t>
      </w:r>
    </w:p>
    <w:p w14:paraId="64F4C139" w14:textId="77777777" w:rsidR="007A302A" w:rsidRPr="008E5850" w:rsidRDefault="001624E1" w:rsidP="001624E1">
      <w:pPr>
        <w:pStyle w:val="Apara"/>
      </w:pPr>
      <w:r>
        <w:tab/>
      </w:r>
      <w:r w:rsidR="00803E46" w:rsidRPr="008E5850">
        <w:t>(d)</w:t>
      </w:r>
      <w:r w:rsidR="00803E46" w:rsidRPr="008E5850">
        <w:tab/>
      </w:r>
      <w:r w:rsidR="007A302A" w:rsidRPr="008E5850">
        <w:t>if a mortgagee voting notice has been given for the unit—the full name and address for correspondence of the mortgagee’s representative;</w:t>
      </w:r>
    </w:p>
    <w:p w14:paraId="1CA58AD7" w14:textId="77777777" w:rsidR="007A302A" w:rsidRPr="008E5850" w:rsidRDefault="001624E1" w:rsidP="001624E1">
      <w:pPr>
        <w:pStyle w:val="Apara"/>
      </w:pPr>
      <w:r>
        <w:tab/>
      </w:r>
      <w:r w:rsidR="00803E46" w:rsidRPr="008E5850">
        <w:t>(e)</w:t>
      </w:r>
      <w:r w:rsidR="00803E46" w:rsidRPr="008E5850">
        <w:tab/>
      </w:r>
      <w:r w:rsidR="007A302A" w:rsidRPr="008E5850">
        <w:t xml:space="preserve">if notified </w:t>
      </w:r>
      <w:r w:rsidR="00621FD0" w:rsidRPr="008E5850">
        <w:t xml:space="preserve">in writing </w:t>
      </w:r>
      <w:r w:rsidR="007A302A" w:rsidRPr="008E5850">
        <w:t xml:space="preserve">to the corporation—the full name and an address for correspondence of anyone else with an interest in the unit together with </w:t>
      </w:r>
      <w:r w:rsidR="00093CD7" w:rsidRPr="008E5850">
        <w:t>details</w:t>
      </w:r>
      <w:r w:rsidR="007A302A" w:rsidRPr="008E5850">
        <w:t xml:space="preserve"> of the interest;</w:t>
      </w:r>
    </w:p>
    <w:p w14:paraId="15CC197F" w14:textId="77777777" w:rsidR="007A302A" w:rsidRPr="008E5850" w:rsidRDefault="001624E1" w:rsidP="001624E1">
      <w:pPr>
        <w:pStyle w:val="Apara"/>
      </w:pPr>
      <w:r>
        <w:lastRenderedPageBreak/>
        <w:tab/>
      </w:r>
      <w:r w:rsidR="00803E46" w:rsidRPr="008E5850">
        <w:t>(f)</w:t>
      </w:r>
      <w:r w:rsidR="00803E46" w:rsidRPr="008E5850">
        <w:tab/>
      </w:r>
      <w:r w:rsidR="007A302A" w:rsidRPr="008E5850">
        <w:t>the full name of the occupier of the unit (including the owner if the owner</w:t>
      </w:r>
      <w:r w:rsidR="00621FD0" w:rsidRPr="008E5850">
        <w:t xml:space="preserve"> </w:t>
      </w:r>
      <w:r w:rsidR="007A302A" w:rsidRPr="008E5850">
        <w:t>occupies the unit).</w:t>
      </w:r>
    </w:p>
    <w:p w14:paraId="51FAEA3D" w14:textId="77777777" w:rsidR="007A302A" w:rsidRPr="008E5850" w:rsidRDefault="001624E1" w:rsidP="000A7458">
      <w:pPr>
        <w:pStyle w:val="Amain"/>
      </w:pPr>
      <w:r>
        <w:tab/>
      </w:r>
      <w:r w:rsidR="00803E46" w:rsidRPr="008E5850">
        <w:t>(2)</w:t>
      </w:r>
      <w:r w:rsidR="00803E46" w:rsidRPr="008E5850">
        <w:tab/>
      </w:r>
      <w:r w:rsidR="003E074C" w:rsidRPr="008E5850">
        <w:t>Also</w:t>
      </w:r>
      <w:r w:rsidR="007A302A" w:rsidRPr="008E5850">
        <w:t>, the owners corporation must record on the corporate register the following information:</w:t>
      </w:r>
    </w:p>
    <w:p w14:paraId="21F8FC7B" w14:textId="77777777" w:rsidR="007A302A" w:rsidRPr="008E5850" w:rsidRDefault="001624E1" w:rsidP="001624E1">
      <w:pPr>
        <w:pStyle w:val="Apara"/>
      </w:pPr>
      <w:r>
        <w:tab/>
      </w:r>
      <w:r w:rsidR="00803E46" w:rsidRPr="008E5850">
        <w:t>(a)</w:t>
      </w:r>
      <w:r w:rsidR="00803E46" w:rsidRPr="008E5850">
        <w:tab/>
      </w:r>
      <w:r w:rsidR="007A302A" w:rsidRPr="008E5850">
        <w:t>the full names of the current executive members;</w:t>
      </w:r>
    </w:p>
    <w:p w14:paraId="67FAB7BF" w14:textId="77777777" w:rsidR="007A302A" w:rsidRDefault="001624E1" w:rsidP="001624E1">
      <w:pPr>
        <w:pStyle w:val="Apara"/>
      </w:pPr>
      <w:r>
        <w:tab/>
      </w:r>
      <w:r w:rsidR="00803E46" w:rsidRPr="008E5850">
        <w:t>(b)</w:t>
      </w:r>
      <w:r w:rsidR="00803E46" w:rsidRPr="008E5850">
        <w:tab/>
      </w:r>
      <w:r w:rsidR="007A302A" w:rsidRPr="008E5850">
        <w:t xml:space="preserve">if notified </w:t>
      </w:r>
      <w:r w:rsidR="00320DFE" w:rsidRPr="008E5850">
        <w:t xml:space="preserve">in writing </w:t>
      </w:r>
      <w:r w:rsidR="007A302A" w:rsidRPr="008E5850">
        <w:t xml:space="preserve">to the corporation—the full name and an address for correspondence of anyone with an easement over the common property together with </w:t>
      </w:r>
      <w:r w:rsidR="00093CD7" w:rsidRPr="008E5850">
        <w:t>details</w:t>
      </w:r>
      <w:r w:rsidR="004129C1">
        <w:t xml:space="preserve"> of the easement;</w:t>
      </w:r>
    </w:p>
    <w:p w14:paraId="18681C04" w14:textId="2B95B957" w:rsidR="004129C1" w:rsidRPr="00875704" w:rsidRDefault="004129C1" w:rsidP="004129C1">
      <w:pPr>
        <w:pStyle w:val="Apara"/>
      </w:pPr>
      <w:r w:rsidRPr="00875704">
        <w:tab/>
        <w:t>(c)</w:t>
      </w:r>
      <w:r w:rsidRPr="00875704">
        <w:tab/>
        <w:t>if the units plan subdivides a parcel of land under a declared land sublease—the full name and an address for correspondence of the Crown lessee</w:t>
      </w:r>
      <w:r w:rsidR="007C3A6F">
        <w:t>;</w:t>
      </w:r>
    </w:p>
    <w:p w14:paraId="6B525B45" w14:textId="77085810" w:rsidR="005A73E3" w:rsidRPr="00081F7A" w:rsidRDefault="005A73E3" w:rsidP="005A73E3">
      <w:pPr>
        <w:pStyle w:val="Apara"/>
      </w:pPr>
      <w:r w:rsidRPr="00081F7A">
        <w:rPr>
          <w:color w:val="000000"/>
        </w:rPr>
        <w:tab/>
        <w:t>(d)</w:t>
      </w:r>
      <w:r w:rsidRPr="00081F7A">
        <w:rPr>
          <w:color w:val="000000"/>
        </w:rPr>
        <w:tab/>
        <w:t xml:space="preserve">if the owners corporation </w:t>
      </w:r>
      <w:r w:rsidR="00216E1B" w:rsidRPr="00626AFC">
        <w:t>sublets</w:t>
      </w:r>
      <w:r w:rsidR="00216E1B">
        <w:t xml:space="preserve"> </w:t>
      </w:r>
      <w:r w:rsidRPr="00081F7A">
        <w:rPr>
          <w:color w:val="000000"/>
        </w:rPr>
        <w:t>part of the common property under section 20 (3)—</w:t>
      </w:r>
    </w:p>
    <w:p w14:paraId="518459FB" w14:textId="77777777" w:rsidR="005A73E3" w:rsidRPr="00081F7A" w:rsidRDefault="005A73E3" w:rsidP="005A73E3">
      <w:pPr>
        <w:pStyle w:val="Asubpara"/>
      </w:pPr>
      <w:r w:rsidRPr="00081F7A">
        <w:rPr>
          <w:color w:val="000000"/>
        </w:rPr>
        <w:tab/>
        <w:t>(i)</w:t>
      </w:r>
      <w:r w:rsidRPr="00081F7A">
        <w:rPr>
          <w:color w:val="000000"/>
        </w:rPr>
        <w:tab/>
        <w:t>details of the sublease; and</w:t>
      </w:r>
    </w:p>
    <w:p w14:paraId="5D7CCC05" w14:textId="77777777" w:rsidR="005A73E3" w:rsidRPr="00081F7A" w:rsidRDefault="005A73E3" w:rsidP="005A73E3">
      <w:pPr>
        <w:pStyle w:val="Asubpara"/>
      </w:pPr>
      <w:r w:rsidRPr="00081F7A">
        <w:tab/>
        <w:t>(ii)</w:t>
      </w:r>
      <w:r w:rsidRPr="00081F7A">
        <w:tab/>
        <w:t>the sublessee’s full name and an address for correspondence.</w:t>
      </w:r>
    </w:p>
    <w:p w14:paraId="6D078211" w14:textId="77777777" w:rsidR="00542BD7" w:rsidRPr="008E5850" w:rsidRDefault="00803E46" w:rsidP="00803E46">
      <w:pPr>
        <w:pStyle w:val="AH5Sec"/>
      </w:pPr>
      <w:bookmarkStart w:id="154" w:name="_Toc233038197"/>
      <w:r w:rsidRPr="00726319">
        <w:rPr>
          <w:rStyle w:val="CharSectNo"/>
        </w:rPr>
        <w:t>115</w:t>
      </w:r>
      <w:r w:rsidRPr="008E5850">
        <w:tab/>
      </w:r>
      <w:r w:rsidR="007A302A" w:rsidRPr="008E5850">
        <w:t>Corporate register—</w:t>
      </w:r>
      <w:r w:rsidR="00D566CA" w:rsidRPr="008E5850">
        <w:t xml:space="preserve">provision of </w:t>
      </w:r>
      <w:r w:rsidR="007A302A" w:rsidRPr="008E5850">
        <w:t>information</w:t>
      </w:r>
      <w:bookmarkEnd w:id="154"/>
    </w:p>
    <w:p w14:paraId="5415C45B" w14:textId="10DE492E" w:rsidR="007A302A" w:rsidRPr="008E5850" w:rsidRDefault="001624E1" w:rsidP="000A7458">
      <w:pPr>
        <w:pStyle w:val="Amain"/>
      </w:pPr>
      <w:r>
        <w:tab/>
      </w:r>
      <w:r w:rsidR="00803E46" w:rsidRPr="008E5850">
        <w:t>(1)</w:t>
      </w:r>
      <w:r w:rsidR="00803E46" w:rsidRPr="008E5850">
        <w:tab/>
      </w:r>
      <w:r w:rsidR="007A302A" w:rsidRPr="008E5850">
        <w:t xml:space="preserve">A unit owner must give the owners corporation </w:t>
      </w:r>
      <w:r w:rsidR="00320DFE" w:rsidRPr="008E5850">
        <w:t xml:space="preserve">for the units plan </w:t>
      </w:r>
      <w:r w:rsidR="007A302A" w:rsidRPr="008E5850">
        <w:t xml:space="preserve">written notice of the </w:t>
      </w:r>
      <w:r w:rsidR="00BA13BB" w:rsidRPr="008E5850">
        <w:t>details</w:t>
      </w:r>
      <w:r w:rsidR="007A302A" w:rsidRPr="008E5850">
        <w:t xml:space="preserve"> of any of</w:t>
      </w:r>
      <w:r w:rsidR="00CB052A" w:rsidRPr="008E5850">
        <w:t xml:space="preserve"> the following events within 14</w:t>
      </w:r>
      <w:r w:rsidR="000A7458">
        <w:t> </w:t>
      </w:r>
      <w:r w:rsidR="007A302A" w:rsidRPr="008E5850">
        <w:t>days after the event happens:</w:t>
      </w:r>
    </w:p>
    <w:p w14:paraId="3454C0FD" w14:textId="2D428F46" w:rsidR="007A302A" w:rsidRPr="008E5850" w:rsidRDefault="001624E1" w:rsidP="001624E1">
      <w:pPr>
        <w:pStyle w:val="Apara"/>
      </w:pPr>
      <w:r>
        <w:tab/>
      </w:r>
      <w:r w:rsidR="00803E46" w:rsidRPr="008E5850">
        <w:t>(</w:t>
      </w:r>
      <w:r w:rsidR="007C3A6F">
        <w:t>a</w:t>
      </w:r>
      <w:r w:rsidR="00803E46" w:rsidRPr="008E5850">
        <w:t>)</w:t>
      </w:r>
      <w:r w:rsidR="00803E46" w:rsidRPr="008E5850">
        <w:tab/>
      </w:r>
      <w:r w:rsidR="007A302A" w:rsidRPr="008E5850">
        <w:t>the lodgment for registration, by the unit owner, of the instrument under which the person became the owner;</w:t>
      </w:r>
    </w:p>
    <w:p w14:paraId="327C6E05" w14:textId="54E75010" w:rsidR="007A302A" w:rsidRPr="008E5850" w:rsidRDefault="001624E1" w:rsidP="001624E1">
      <w:pPr>
        <w:pStyle w:val="Apara"/>
      </w:pPr>
      <w:r>
        <w:tab/>
      </w:r>
      <w:r w:rsidR="00803E46" w:rsidRPr="008E5850">
        <w:t>(</w:t>
      </w:r>
      <w:r w:rsidR="007C3A6F">
        <w:t>b</w:t>
      </w:r>
      <w:r w:rsidR="00803E46" w:rsidRPr="008E5850">
        <w:t>)</w:t>
      </w:r>
      <w:r w:rsidR="00803E46" w:rsidRPr="008E5850">
        <w:tab/>
      </w:r>
      <w:r w:rsidR="007A302A" w:rsidRPr="008E5850">
        <w:t>a change in the owner’s name or address for correspondence;</w:t>
      </w:r>
    </w:p>
    <w:p w14:paraId="6A9593ED" w14:textId="53135F16" w:rsidR="007A302A" w:rsidRPr="008E5850" w:rsidRDefault="001624E1" w:rsidP="001624E1">
      <w:pPr>
        <w:pStyle w:val="Apara"/>
      </w:pPr>
      <w:r>
        <w:tab/>
      </w:r>
      <w:r w:rsidR="00803E46" w:rsidRPr="008E5850">
        <w:t>(</w:t>
      </w:r>
      <w:r w:rsidR="007C3A6F">
        <w:t>c</w:t>
      </w:r>
      <w:r w:rsidR="00803E46" w:rsidRPr="008E5850">
        <w:t>)</w:t>
      </w:r>
      <w:r w:rsidR="00803E46" w:rsidRPr="008E5850">
        <w:tab/>
      </w:r>
      <w:r w:rsidR="007A302A" w:rsidRPr="008E5850">
        <w:t>a change of occupancy of the unit;</w:t>
      </w:r>
    </w:p>
    <w:p w14:paraId="0758CA56" w14:textId="4E1CE0B2" w:rsidR="007A302A" w:rsidRPr="008E5850" w:rsidRDefault="001624E1" w:rsidP="001624E1">
      <w:pPr>
        <w:pStyle w:val="Apara"/>
        <w:keepNext/>
      </w:pPr>
      <w:r>
        <w:lastRenderedPageBreak/>
        <w:tab/>
      </w:r>
      <w:r w:rsidR="00803E46" w:rsidRPr="008E5850">
        <w:t>(</w:t>
      </w:r>
      <w:r w:rsidR="007C3A6F">
        <w:t>d</w:t>
      </w:r>
      <w:r w:rsidR="00803E46" w:rsidRPr="008E5850">
        <w:t>)</w:t>
      </w:r>
      <w:r w:rsidR="00803E46" w:rsidRPr="008E5850">
        <w:tab/>
      </w:r>
      <w:r w:rsidR="007A302A" w:rsidRPr="008E5850">
        <w:t>a vacancy in occupancy of the unit that is expected to be longer than a continuous period of 30 days.</w:t>
      </w:r>
    </w:p>
    <w:p w14:paraId="7456F38C" w14:textId="77777777" w:rsidR="007A302A" w:rsidRPr="008E5850" w:rsidRDefault="007A302A" w:rsidP="001624E1">
      <w:pPr>
        <w:pStyle w:val="aNote"/>
        <w:keepNext/>
      </w:pPr>
      <w:r w:rsidRPr="008E5850">
        <w:rPr>
          <w:rStyle w:val="charItals"/>
        </w:rPr>
        <w:t>Note</w:t>
      </w:r>
      <w:r w:rsidRPr="008E5850">
        <w:rPr>
          <w:rStyle w:val="charItals"/>
        </w:rPr>
        <w:tab/>
      </w:r>
      <w:r w:rsidRPr="008E5850">
        <w:t xml:space="preserve">Information about representatives of units owned by 2 or more </w:t>
      </w:r>
      <w:r w:rsidR="00320DFE" w:rsidRPr="008E5850">
        <w:t>part</w:t>
      </w:r>
      <w:r w:rsidR="00320DFE" w:rsidRPr="008E5850">
        <w:noBreakHyphen/>
        <w:t>owners</w:t>
      </w:r>
      <w:r w:rsidRPr="008E5850">
        <w:t>, or by a company, must be provided to the owners corporation under the following sections:</w:t>
      </w:r>
    </w:p>
    <w:p w14:paraId="46CA2570" w14:textId="77777777" w:rsidR="007A302A" w:rsidRPr="008E5850" w:rsidRDefault="00803E46" w:rsidP="000A7458">
      <w:pPr>
        <w:pStyle w:val="aNoteBulletss"/>
        <w:tabs>
          <w:tab w:val="left" w:pos="2300"/>
        </w:tabs>
      </w:pPr>
      <w:r w:rsidRPr="008E5850">
        <w:rPr>
          <w:rFonts w:ascii="Symbol" w:hAnsi="Symbol"/>
        </w:rPr>
        <w:t></w:t>
      </w:r>
      <w:r w:rsidRPr="008E5850">
        <w:rPr>
          <w:rFonts w:ascii="Symbol" w:hAnsi="Symbol"/>
        </w:rPr>
        <w:tab/>
      </w:r>
      <w:r w:rsidR="007A302A" w:rsidRPr="008E5850">
        <w:t xml:space="preserve">s </w:t>
      </w:r>
      <w:r w:rsidR="00BA13BB" w:rsidRPr="008E5850">
        <w:t>11</w:t>
      </w:r>
      <w:r w:rsidR="007A302A" w:rsidRPr="008E5850">
        <w:t xml:space="preserve"> (</w:t>
      </w:r>
      <w:r w:rsidR="00320DFE" w:rsidRPr="008E5850">
        <w:t>Part-</w:t>
      </w:r>
      <w:r w:rsidR="007A302A" w:rsidRPr="008E5850">
        <w:t>owners of units—authorisation of representatives)</w:t>
      </w:r>
    </w:p>
    <w:p w14:paraId="540B22F6" w14:textId="77777777" w:rsidR="007A302A" w:rsidRPr="008E5850" w:rsidRDefault="00803E46" w:rsidP="00803E46">
      <w:pPr>
        <w:pStyle w:val="aNoteBulletss"/>
        <w:tabs>
          <w:tab w:val="left" w:pos="2300"/>
        </w:tabs>
      </w:pPr>
      <w:r w:rsidRPr="008E5850">
        <w:rPr>
          <w:rFonts w:ascii="Symbol" w:hAnsi="Symbol"/>
        </w:rPr>
        <w:t></w:t>
      </w:r>
      <w:r w:rsidRPr="008E5850">
        <w:rPr>
          <w:rFonts w:ascii="Symbol" w:hAnsi="Symbol"/>
        </w:rPr>
        <w:tab/>
      </w:r>
      <w:r w:rsidR="00BA13BB" w:rsidRPr="008E5850">
        <w:t>s 1</w:t>
      </w:r>
      <w:r w:rsidR="007A302A" w:rsidRPr="008E5850">
        <w:t>3 (Company-owned units—authorisation of representatives).</w:t>
      </w:r>
    </w:p>
    <w:p w14:paraId="4A491913" w14:textId="77777777" w:rsidR="007A302A" w:rsidRDefault="001624E1" w:rsidP="001624E1">
      <w:pPr>
        <w:pStyle w:val="Amain"/>
      </w:pPr>
      <w:r>
        <w:tab/>
      </w:r>
      <w:r w:rsidR="00803E46" w:rsidRPr="008E5850">
        <w:t>(2)</w:t>
      </w:r>
      <w:r w:rsidR="00803E46" w:rsidRPr="008E5850">
        <w:tab/>
      </w:r>
      <w:r w:rsidR="007A302A" w:rsidRPr="008E5850">
        <w:t>Subsection (1) may be enforc</w:t>
      </w:r>
      <w:r w:rsidR="00F70B11" w:rsidRPr="008E5850">
        <w:t>ed in the same way as a rule</w:t>
      </w:r>
      <w:r w:rsidR="007A302A" w:rsidRPr="008E5850">
        <w:t xml:space="preserve"> of the owners corporation.</w:t>
      </w:r>
    </w:p>
    <w:p w14:paraId="7153C258" w14:textId="321A499E" w:rsidR="004129C1" w:rsidRPr="00875704" w:rsidRDefault="004129C1" w:rsidP="004129C1">
      <w:pPr>
        <w:pStyle w:val="Amain"/>
      </w:pPr>
      <w:r>
        <w:tab/>
        <w:t>(3</w:t>
      </w:r>
      <w:r w:rsidRPr="00875704">
        <w:t>)</w:t>
      </w:r>
      <w:r w:rsidRPr="00875704">
        <w:tab/>
        <w:t>The Crown lessee for a declared land sublease must give the owners corporation for the units plan written notice of the details of any of the following events within 14</w:t>
      </w:r>
      <w:r w:rsidR="00427C57">
        <w:t xml:space="preserve"> </w:t>
      </w:r>
      <w:r w:rsidRPr="00875704">
        <w:t>days after the event happens:</w:t>
      </w:r>
    </w:p>
    <w:p w14:paraId="35539F02" w14:textId="77777777" w:rsidR="004129C1" w:rsidRPr="00875704" w:rsidRDefault="004129C1" w:rsidP="004129C1">
      <w:pPr>
        <w:pStyle w:val="Apara"/>
      </w:pPr>
      <w:r w:rsidRPr="00875704">
        <w:tab/>
        <w:t>(a)</w:t>
      </w:r>
      <w:r w:rsidRPr="00875704">
        <w:tab/>
        <w:t xml:space="preserve">the Crown lessee entering into an agreement to transfer an interest in the Crown lease to someone else (the </w:t>
      </w:r>
      <w:r w:rsidRPr="00875704">
        <w:rPr>
          <w:rStyle w:val="charBoldItals"/>
        </w:rPr>
        <w:t>new owner</w:t>
      </w:r>
      <w:r w:rsidRPr="00875704">
        <w:t>);</w:t>
      </w:r>
    </w:p>
    <w:p w14:paraId="6407DF13" w14:textId="77777777" w:rsidR="004129C1" w:rsidRPr="00875704" w:rsidRDefault="004129C1" w:rsidP="004129C1">
      <w:pPr>
        <w:pStyle w:val="Apara"/>
      </w:pPr>
      <w:r w:rsidRPr="00875704">
        <w:tab/>
        <w:t>(b)</w:t>
      </w:r>
      <w:r w:rsidRPr="00875704">
        <w:tab/>
        <w:t>the lodgment for registration of the transfer;</w:t>
      </w:r>
    </w:p>
    <w:p w14:paraId="1D05C375" w14:textId="77777777" w:rsidR="004129C1" w:rsidRPr="00875704" w:rsidRDefault="004129C1" w:rsidP="004129C1">
      <w:pPr>
        <w:pStyle w:val="Apara"/>
      </w:pPr>
      <w:r w:rsidRPr="00875704">
        <w:tab/>
        <w:t>(c)</w:t>
      </w:r>
      <w:r w:rsidRPr="00875704">
        <w:tab/>
        <w:t>a change in the Crown lessee’s name or address for correspondence.</w:t>
      </w:r>
    </w:p>
    <w:p w14:paraId="74C025A7" w14:textId="77777777" w:rsidR="007C3A6F" w:rsidRPr="00081F7A" w:rsidRDefault="007C3A6F" w:rsidP="007C3A6F">
      <w:pPr>
        <w:pStyle w:val="Amain"/>
      </w:pPr>
      <w:r w:rsidRPr="00081F7A">
        <w:rPr>
          <w:color w:val="000000"/>
        </w:rPr>
        <w:tab/>
        <w:t>(4)</w:t>
      </w:r>
      <w:r w:rsidRPr="00081F7A">
        <w:rPr>
          <w:color w:val="000000"/>
        </w:rPr>
        <w:tab/>
        <w:t>A person who has or acquires an interest in a unit or the common property, other than a unit owner, may give the owners corporation written notice of the details of the following events:</w:t>
      </w:r>
    </w:p>
    <w:p w14:paraId="0A716AB0" w14:textId="77777777" w:rsidR="007C3A6F" w:rsidRPr="00081F7A" w:rsidRDefault="007C3A6F" w:rsidP="007C3A6F">
      <w:pPr>
        <w:pStyle w:val="Apara"/>
      </w:pPr>
      <w:r w:rsidRPr="00081F7A">
        <w:rPr>
          <w:color w:val="000000"/>
        </w:rPr>
        <w:tab/>
        <w:t>(a)</w:t>
      </w:r>
      <w:r w:rsidRPr="00081F7A">
        <w:rPr>
          <w:color w:val="000000"/>
        </w:rPr>
        <w:tab/>
        <w:t>if the interest is in a lease of the unit or the common property—the person completing an agreement to transfer the interest to someone else;</w:t>
      </w:r>
    </w:p>
    <w:p w14:paraId="3C168E85" w14:textId="77777777" w:rsidR="007C3A6F" w:rsidRPr="00081F7A" w:rsidRDefault="007C3A6F" w:rsidP="007C3A6F">
      <w:pPr>
        <w:pStyle w:val="Apara"/>
      </w:pPr>
      <w:r w:rsidRPr="00081F7A">
        <w:tab/>
        <w:t>(b)</w:t>
      </w:r>
      <w:r w:rsidRPr="00081F7A">
        <w:tab/>
        <w:t>the lodgment for registration of an instrument under which the person acquires the interest;</w:t>
      </w:r>
    </w:p>
    <w:p w14:paraId="48666114" w14:textId="77777777" w:rsidR="007C3A6F" w:rsidRPr="00081F7A" w:rsidRDefault="007C3A6F" w:rsidP="007C3A6F">
      <w:pPr>
        <w:pStyle w:val="Apara"/>
      </w:pPr>
      <w:r w:rsidRPr="00081F7A">
        <w:tab/>
        <w:t>(c)</w:t>
      </w:r>
      <w:r w:rsidRPr="00081F7A">
        <w:tab/>
        <w:t>if the interest is not a registered interest—the person acquiring the interest;</w:t>
      </w:r>
    </w:p>
    <w:p w14:paraId="1AA71129" w14:textId="77777777" w:rsidR="007C3A6F" w:rsidRPr="00081F7A" w:rsidRDefault="007C3A6F" w:rsidP="007C3A6F">
      <w:pPr>
        <w:pStyle w:val="Apara"/>
      </w:pPr>
      <w:r w:rsidRPr="00081F7A">
        <w:tab/>
        <w:t>(d)</w:t>
      </w:r>
      <w:r w:rsidRPr="00081F7A">
        <w:tab/>
        <w:t>a change in the full name or address for correspondence of the person;</w:t>
      </w:r>
    </w:p>
    <w:p w14:paraId="164A2405" w14:textId="77777777" w:rsidR="007C3A6F" w:rsidRPr="00081F7A" w:rsidRDefault="007C3A6F" w:rsidP="007C3A6F">
      <w:pPr>
        <w:pStyle w:val="Apara"/>
      </w:pPr>
      <w:r w:rsidRPr="00081F7A">
        <w:lastRenderedPageBreak/>
        <w:tab/>
        <w:t>(e)</w:t>
      </w:r>
      <w:r w:rsidRPr="00081F7A">
        <w:tab/>
        <w:t>a change in the nature of the interest held by the person, including the person ceasing to have the interest.</w:t>
      </w:r>
    </w:p>
    <w:p w14:paraId="612D4E3D" w14:textId="77777777" w:rsidR="007A302A" w:rsidRPr="008E5850" w:rsidRDefault="007A302A" w:rsidP="000A7458">
      <w:pPr>
        <w:pStyle w:val="aNote"/>
      </w:pPr>
      <w:r w:rsidRPr="008E5850">
        <w:rPr>
          <w:rStyle w:val="charItals"/>
        </w:rPr>
        <w:t>Note</w:t>
      </w:r>
      <w:r w:rsidRPr="008E5850">
        <w:rPr>
          <w:rStyle w:val="charItals"/>
        </w:rPr>
        <w:tab/>
      </w:r>
      <w:r w:rsidRPr="008E5850">
        <w:t>Information about mortgagees’ representatives must be provided to the owners corporation under the following sections:</w:t>
      </w:r>
    </w:p>
    <w:p w14:paraId="221F5C52" w14:textId="77777777" w:rsidR="007A302A" w:rsidRPr="008E5850" w:rsidRDefault="00803E46" w:rsidP="00803E46">
      <w:pPr>
        <w:pStyle w:val="aNoteBulletss"/>
        <w:tabs>
          <w:tab w:val="left" w:pos="2300"/>
        </w:tabs>
        <w:ind w:left="2160" w:hanging="260"/>
      </w:pPr>
      <w:r w:rsidRPr="008E5850">
        <w:rPr>
          <w:rFonts w:ascii="Symbol" w:hAnsi="Symbol"/>
        </w:rPr>
        <w:t></w:t>
      </w:r>
      <w:r w:rsidRPr="008E5850">
        <w:rPr>
          <w:rFonts w:ascii="Symbol" w:hAnsi="Symbol"/>
        </w:rPr>
        <w:tab/>
      </w:r>
      <w:r w:rsidR="007A302A" w:rsidRPr="008E5850">
        <w:t>s</w:t>
      </w:r>
      <w:r w:rsidR="00CB052A" w:rsidRPr="008E5850">
        <w:t>ch 3, s 3.23</w:t>
      </w:r>
      <w:r w:rsidR="007A302A" w:rsidRPr="008E5850">
        <w:t xml:space="preserve"> (Voting by mortgagees)</w:t>
      </w:r>
    </w:p>
    <w:p w14:paraId="28256752" w14:textId="60DDB526" w:rsidR="007A302A" w:rsidRPr="008E5850" w:rsidRDefault="00803E46" w:rsidP="00803E46">
      <w:pPr>
        <w:pStyle w:val="aNoteBulletss"/>
        <w:tabs>
          <w:tab w:val="left" w:pos="2300"/>
        </w:tabs>
        <w:ind w:left="2160" w:hanging="260"/>
      </w:pPr>
      <w:r w:rsidRPr="008E5850">
        <w:rPr>
          <w:rFonts w:ascii="Symbol" w:hAnsi="Symbol"/>
        </w:rPr>
        <w:t></w:t>
      </w:r>
      <w:r w:rsidRPr="008E5850">
        <w:rPr>
          <w:rFonts w:ascii="Symbol" w:hAnsi="Symbol"/>
        </w:rPr>
        <w:tab/>
      </w:r>
      <w:r w:rsidR="007A302A" w:rsidRPr="008E5850">
        <w:t>s</w:t>
      </w:r>
      <w:r w:rsidR="00CB052A" w:rsidRPr="008E5850">
        <w:t>ch 3, s 3.24</w:t>
      </w:r>
      <w:r w:rsidR="007A302A" w:rsidRPr="008E5850">
        <w:t xml:space="preserve"> (Mortgagee voting notice—amendment and revocation).</w:t>
      </w:r>
    </w:p>
    <w:p w14:paraId="3DF96ABD" w14:textId="77777777" w:rsidR="00542BD7" w:rsidRPr="008E5850" w:rsidRDefault="00803E46" w:rsidP="00803E46">
      <w:pPr>
        <w:pStyle w:val="AH5Sec"/>
      </w:pPr>
      <w:bookmarkStart w:id="155" w:name="_Toc233038198"/>
      <w:r w:rsidRPr="00726319">
        <w:rPr>
          <w:rStyle w:val="CharSectNo"/>
        </w:rPr>
        <w:t>116</w:t>
      </w:r>
      <w:r w:rsidRPr="008E5850">
        <w:tab/>
      </w:r>
      <w:r w:rsidR="007A302A" w:rsidRPr="008E5850">
        <w:t>Corporate register—access</w:t>
      </w:r>
      <w:bookmarkEnd w:id="155"/>
    </w:p>
    <w:p w14:paraId="17D4C72F" w14:textId="77777777" w:rsidR="007C3A6F" w:rsidRPr="00081F7A" w:rsidRDefault="007C3A6F" w:rsidP="007C3A6F">
      <w:pPr>
        <w:pStyle w:val="Amain"/>
      </w:pPr>
      <w:r w:rsidRPr="00081F7A">
        <w:rPr>
          <w:color w:val="000000"/>
        </w:rPr>
        <w:tab/>
        <w:t>(1)</w:t>
      </w:r>
      <w:r w:rsidRPr="00081F7A">
        <w:rPr>
          <w:color w:val="000000"/>
        </w:rPr>
        <w:tab/>
        <w:t>On request by an eligible person for a unit or the common property, the owners corporation for the units plan must allow the person, within 14 days after the request is received, to inspect, and take a copy of—</w:t>
      </w:r>
    </w:p>
    <w:p w14:paraId="58EA1B88" w14:textId="77777777" w:rsidR="007C3A6F" w:rsidRPr="004F7087" w:rsidRDefault="007C3A6F" w:rsidP="007C3A6F">
      <w:pPr>
        <w:pStyle w:val="Apara"/>
        <w:rPr>
          <w:color w:val="000000"/>
        </w:rPr>
      </w:pPr>
      <w:r w:rsidRPr="004F7087">
        <w:rPr>
          <w:color w:val="000000"/>
        </w:rPr>
        <w:tab/>
        <w:t>(a)</w:t>
      </w:r>
      <w:r w:rsidRPr="004F7087">
        <w:rPr>
          <w:color w:val="000000"/>
        </w:rPr>
        <w:tab/>
        <w:t>for a request by an eligible person for a unit—the information on the corporate register about the unit; and</w:t>
      </w:r>
    </w:p>
    <w:p w14:paraId="282F18DC" w14:textId="77777777" w:rsidR="007C3A6F" w:rsidRPr="004F7087" w:rsidRDefault="007C3A6F" w:rsidP="007C3A6F">
      <w:pPr>
        <w:pStyle w:val="Apara"/>
        <w:rPr>
          <w:color w:val="000000"/>
        </w:rPr>
      </w:pPr>
      <w:r w:rsidRPr="004F7087">
        <w:rPr>
          <w:color w:val="000000"/>
        </w:rPr>
        <w:tab/>
        <w:t>(b)</w:t>
      </w:r>
      <w:r w:rsidRPr="004F7087">
        <w:rPr>
          <w:color w:val="000000"/>
        </w:rPr>
        <w:tab/>
        <w:t>for a request by an eligible person for a unit or the common property—the information on the corporate register about any easements, or subleases under section 20 (3), applying to the common property.</w:t>
      </w:r>
    </w:p>
    <w:p w14:paraId="77218D76" w14:textId="77777777" w:rsidR="007A302A" w:rsidRPr="008E5850" w:rsidRDefault="001624E1" w:rsidP="000A7458">
      <w:pPr>
        <w:pStyle w:val="Amain"/>
      </w:pPr>
      <w:r>
        <w:tab/>
      </w:r>
      <w:r w:rsidR="00803E46" w:rsidRPr="008E5850">
        <w:t>(2)</w:t>
      </w:r>
      <w:r w:rsidR="00803E46" w:rsidRPr="008E5850">
        <w:tab/>
      </w:r>
      <w:r w:rsidR="007A302A" w:rsidRPr="008E5850">
        <w:t>On request by an applicant for a court order under this Act, the owners corporation must allow the applicant to inspect, and take a copy of, the names and addresses for correspondence recorded on the corporate register of each unit owner and anyone else with an interest in a unit, or the common property, that is recorded on the register.</w:t>
      </w:r>
    </w:p>
    <w:p w14:paraId="5D3CEBD1" w14:textId="77777777" w:rsidR="007A302A" w:rsidRPr="008E5850" w:rsidRDefault="007A302A" w:rsidP="007A302A">
      <w:pPr>
        <w:pStyle w:val="aNote"/>
      </w:pPr>
      <w:r w:rsidRPr="008E5850">
        <w:rPr>
          <w:rStyle w:val="charItals"/>
        </w:rPr>
        <w:t>Note</w:t>
      </w:r>
      <w:r w:rsidRPr="008E5850">
        <w:rPr>
          <w:rStyle w:val="charItals"/>
        </w:rPr>
        <w:tab/>
      </w:r>
      <w:r w:rsidRPr="008E5850">
        <w:t>This is to enable the applicant for the order to comply with the requirements for service under this Act.</w:t>
      </w:r>
    </w:p>
    <w:p w14:paraId="052F85D3" w14:textId="77777777" w:rsidR="007A302A" w:rsidRPr="008E5850" w:rsidRDefault="001624E1" w:rsidP="001624E1">
      <w:pPr>
        <w:pStyle w:val="Amain"/>
      </w:pPr>
      <w:r>
        <w:tab/>
      </w:r>
      <w:r w:rsidR="00803E46" w:rsidRPr="008E5850">
        <w:t>(3)</w:t>
      </w:r>
      <w:r w:rsidR="00803E46" w:rsidRPr="008E5850">
        <w:tab/>
      </w:r>
      <w:r w:rsidR="007A302A" w:rsidRPr="008E5850">
        <w:t>A request must be in writing accompanied by a fee fixed by the owners corporation of not more than an amount prescribed by regulation</w:t>
      </w:r>
      <w:r w:rsidR="0075669D" w:rsidRPr="008E5850">
        <w:t>.</w:t>
      </w:r>
    </w:p>
    <w:p w14:paraId="0B2D9B6A" w14:textId="77777777" w:rsidR="007A302A" w:rsidRPr="008E5850" w:rsidRDefault="001624E1" w:rsidP="003A0ACD">
      <w:pPr>
        <w:pStyle w:val="Amain"/>
        <w:keepNext/>
        <w:keepLines/>
      </w:pPr>
      <w:r>
        <w:lastRenderedPageBreak/>
        <w:tab/>
      </w:r>
      <w:r w:rsidR="00803E46" w:rsidRPr="008E5850">
        <w:t>(4)</w:t>
      </w:r>
      <w:r w:rsidR="00803E46" w:rsidRPr="008E5850">
        <w:tab/>
      </w:r>
      <w:r w:rsidR="007A302A" w:rsidRPr="008E5850">
        <w:t>The corporate register must be kept in a way that ensures that a person who is entitled to inspect the register does not have access to any information the person is not entitled to inspect.</w:t>
      </w:r>
    </w:p>
    <w:p w14:paraId="6FAFE7FA" w14:textId="77777777" w:rsidR="007A302A" w:rsidRPr="008E5850" w:rsidRDefault="001D5322" w:rsidP="003A0ACD">
      <w:pPr>
        <w:pStyle w:val="aExamHdgss"/>
        <w:keepLines/>
      </w:pPr>
      <w:r w:rsidRPr="008E5850">
        <w:t>Examples—</w:t>
      </w:r>
      <w:r w:rsidR="007A302A" w:rsidRPr="008E5850">
        <w:t>how to restrict access</w:t>
      </w:r>
    </w:p>
    <w:p w14:paraId="4A63640C" w14:textId="77777777" w:rsidR="007A302A" w:rsidRPr="008E5850" w:rsidRDefault="007A302A" w:rsidP="000A7458">
      <w:pPr>
        <w:pStyle w:val="aExamINumss"/>
      </w:pPr>
      <w:r w:rsidRPr="008E5850">
        <w:t>1</w:t>
      </w:r>
      <w:r w:rsidRPr="008E5850">
        <w:tab/>
      </w:r>
      <w:r w:rsidR="00AB4642" w:rsidRPr="008E5850">
        <w:t>i</w:t>
      </w:r>
      <w:r w:rsidRPr="008E5850">
        <w:t>f the register is kept in a book, the information could be kept on a separate page for each unit and for the common property</w:t>
      </w:r>
    </w:p>
    <w:p w14:paraId="6201EE82" w14:textId="77777777" w:rsidR="007A302A" w:rsidRPr="008E5850" w:rsidRDefault="007A302A" w:rsidP="000A7458">
      <w:pPr>
        <w:pStyle w:val="aExamINumss"/>
      </w:pPr>
      <w:r w:rsidRPr="008E5850">
        <w:t>2</w:t>
      </w:r>
      <w:r w:rsidRPr="008E5850">
        <w:tab/>
      </w:r>
      <w:r w:rsidR="00AB4642" w:rsidRPr="008E5850">
        <w:t>i</w:t>
      </w:r>
      <w:r w:rsidRPr="008E5850">
        <w:t>f the register is kept in a computer database, the information could be stored so that information for each unit and the common property can be separately displayed, printed out or emailed</w:t>
      </w:r>
    </w:p>
    <w:p w14:paraId="7F27DC5F" w14:textId="55ABD671" w:rsidR="009D0F50" w:rsidRPr="008E5850" w:rsidRDefault="009D0F50" w:rsidP="000A7458">
      <w:pPr>
        <w:pStyle w:val="aNote"/>
      </w:pPr>
      <w:r w:rsidRPr="00AE568C">
        <w:rPr>
          <w:rStyle w:val="charItals"/>
        </w:rPr>
        <w:t>Note</w:t>
      </w:r>
      <w:r w:rsidRPr="00AE568C">
        <w:rPr>
          <w:rStyle w:val="charItals"/>
        </w:rPr>
        <w:tab/>
      </w:r>
      <w:r w:rsidRPr="008E5850">
        <w:t>The corporate register contain</w:t>
      </w:r>
      <w:r w:rsidR="008F5DDC" w:rsidRPr="008E5850">
        <w:t>s</w:t>
      </w:r>
      <w:r w:rsidRPr="008E5850">
        <w:t xml:space="preserve"> personal information as defined under the </w:t>
      </w:r>
      <w:hyperlink r:id="rId77" w:tooltip="Act 1988 No 119 (Cwlth)" w:history="1">
        <w:r w:rsidR="007A0BEB" w:rsidRPr="007A0BEB">
          <w:rPr>
            <w:rStyle w:val="charCitHyperlinkItal"/>
          </w:rPr>
          <w:t>Privacy Act 1988</w:t>
        </w:r>
      </w:hyperlink>
      <w:r w:rsidRPr="008E5850">
        <w:t xml:space="preserve"> (Cwlth).</w:t>
      </w:r>
      <w:r w:rsidR="00D15957" w:rsidRPr="008E5850">
        <w:t xml:space="preserve"> </w:t>
      </w:r>
      <w:r w:rsidRPr="008E5850">
        <w:t xml:space="preserve">The </w:t>
      </w:r>
      <w:r w:rsidR="001750F3" w:rsidRPr="009D7A32">
        <w:t>Australian Privacy Principles</w:t>
      </w:r>
      <w:r w:rsidRPr="008E5850">
        <w:t xml:space="preserve"> under that Act appl</w:t>
      </w:r>
      <w:r w:rsidR="00331E81" w:rsidRPr="008E5850">
        <w:t>y</w:t>
      </w:r>
      <w:r w:rsidRPr="008E5850">
        <w:t xml:space="preserve"> to the owners corporation in relation to the collection, use, disclosure and storage of personal information.</w:t>
      </w:r>
    </w:p>
    <w:p w14:paraId="2202D48D" w14:textId="77777777" w:rsidR="007C3A6F" w:rsidRPr="00081F7A" w:rsidRDefault="007C3A6F" w:rsidP="007C3A6F">
      <w:pPr>
        <w:pStyle w:val="Amain"/>
      </w:pPr>
      <w:r w:rsidRPr="00081F7A">
        <w:rPr>
          <w:color w:val="000000"/>
        </w:rPr>
        <w:tab/>
        <w:t>(5)</w:t>
      </w:r>
      <w:r w:rsidRPr="00081F7A">
        <w:rPr>
          <w:color w:val="000000"/>
        </w:rPr>
        <w:tab/>
        <w:t>In this section:</w:t>
      </w:r>
    </w:p>
    <w:p w14:paraId="61A0FC70" w14:textId="77777777" w:rsidR="007C3A6F" w:rsidRPr="00081F7A" w:rsidRDefault="007C3A6F" w:rsidP="007C3A6F">
      <w:pPr>
        <w:pStyle w:val="aDef"/>
        <w:rPr>
          <w:color w:val="000000"/>
        </w:rPr>
      </w:pPr>
      <w:r w:rsidRPr="00FE0DCF">
        <w:rPr>
          <w:rStyle w:val="charBoldItals"/>
        </w:rPr>
        <w:t>eligible person</w:t>
      </w:r>
      <w:r w:rsidRPr="00081F7A">
        <w:rPr>
          <w:color w:val="000000"/>
        </w:rPr>
        <w:t>, for the common property, includes a sublessee of the common property under section 20 (3).</w:t>
      </w:r>
    </w:p>
    <w:p w14:paraId="78013F02" w14:textId="0A88890F" w:rsidR="007C3A6F" w:rsidRPr="00081F7A" w:rsidRDefault="007C3A6F" w:rsidP="007C3A6F">
      <w:pPr>
        <w:pStyle w:val="aDef"/>
        <w:rPr>
          <w:color w:val="000000"/>
        </w:rPr>
      </w:pPr>
      <w:r w:rsidRPr="00FE0DCF">
        <w:rPr>
          <w:rStyle w:val="charBoldItals"/>
        </w:rPr>
        <w:t>interest</w:t>
      </w:r>
      <w:r w:rsidRPr="00081F7A">
        <w:rPr>
          <w:color w:val="000000"/>
        </w:rPr>
        <w:t>, in the common property, includes a sublease under section</w:t>
      </w:r>
      <w:r w:rsidR="000A7458">
        <w:rPr>
          <w:color w:val="000000"/>
        </w:rPr>
        <w:t> </w:t>
      </w:r>
      <w:r w:rsidRPr="00081F7A">
        <w:rPr>
          <w:color w:val="000000"/>
        </w:rPr>
        <w:t>20 (3).</w:t>
      </w:r>
    </w:p>
    <w:p w14:paraId="373E1EF9" w14:textId="77777777" w:rsidR="00542BD7" w:rsidRPr="008E5850" w:rsidRDefault="00803E46" w:rsidP="00803E46">
      <w:pPr>
        <w:pStyle w:val="AH5Sec"/>
      </w:pPr>
      <w:bookmarkStart w:id="156" w:name="_Toc233038199"/>
      <w:r w:rsidRPr="00726319">
        <w:rPr>
          <w:rStyle w:val="CharSectNo"/>
        </w:rPr>
        <w:t>117</w:t>
      </w:r>
      <w:r w:rsidRPr="008E5850">
        <w:tab/>
      </w:r>
      <w:r w:rsidR="00E83D2C" w:rsidRPr="008E5850">
        <w:t>N</w:t>
      </w:r>
      <w:r w:rsidR="007A302A" w:rsidRPr="008E5850">
        <w:t>ames and addresses of executive members</w:t>
      </w:r>
      <w:bookmarkEnd w:id="156"/>
    </w:p>
    <w:p w14:paraId="6537170A" w14:textId="7561D300" w:rsidR="007A302A" w:rsidRPr="008E5850" w:rsidRDefault="007A302A" w:rsidP="007A302A">
      <w:pPr>
        <w:pStyle w:val="Amainreturn"/>
      </w:pPr>
      <w:r w:rsidRPr="008E5850">
        <w:t>On request by an eligible person for a unit or the common property, the owners corporation must, free of charge, give the person the full names and addresses of its curr</w:t>
      </w:r>
      <w:r w:rsidR="00320DFE" w:rsidRPr="008E5850">
        <w:t>ent executive members within 14</w:t>
      </w:r>
      <w:r w:rsidR="00427C57">
        <w:t xml:space="preserve"> </w:t>
      </w:r>
      <w:r w:rsidRPr="008E5850">
        <w:t>days after the request is received.</w:t>
      </w:r>
    </w:p>
    <w:p w14:paraId="0D7BB9A5" w14:textId="77777777" w:rsidR="00542BD7" w:rsidRPr="008E5850" w:rsidRDefault="00803E46" w:rsidP="00803E46">
      <w:pPr>
        <w:pStyle w:val="AH5Sec"/>
      </w:pPr>
      <w:bookmarkStart w:id="157" w:name="_Toc233038200"/>
      <w:r w:rsidRPr="00726319">
        <w:rPr>
          <w:rStyle w:val="CharSectNo"/>
        </w:rPr>
        <w:t>118</w:t>
      </w:r>
      <w:r w:rsidRPr="008E5850">
        <w:tab/>
      </w:r>
      <w:r w:rsidR="00E83D2C" w:rsidRPr="008E5850">
        <w:t>I</w:t>
      </w:r>
      <w:r w:rsidR="007A302A" w:rsidRPr="008E5850">
        <w:t>nsurance information</w:t>
      </w:r>
      <w:bookmarkEnd w:id="157"/>
    </w:p>
    <w:p w14:paraId="5E8DAEB4" w14:textId="2BAB4FEA" w:rsidR="007A302A" w:rsidRPr="008E5850" w:rsidRDefault="007A302A" w:rsidP="000A7458">
      <w:pPr>
        <w:pStyle w:val="Amainreturn"/>
      </w:pPr>
      <w:r w:rsidRPr="008E5850">
        <w:t>On request by an eligible person for a unit or the common property, the owners corporation must, free of charge, allow the person to inspect, and take a copy of, the following documents within 14</w:t>
      </w:r>
      <w:r w:rsidR="00427C57">
        <w:t xml:space="preserve"> </w:t>
      </w:r>
      <w:r w:rsidRPr="008E5850">
        <w:t>days after the request is received:</w:t>
      </w:r>
    </w:p>
    <w:p w14:paraId="72051F6B" w14:textId="77777777" w:rsidR="00CA5DF4" w:rsidRPr="00445AD0" w:rsidRDefault="00CA5DF4" w:rsidP="00CA5DF4">
      <w:pPr>
        <w:pStyle w:val="Apara"/>
      </w:pPr>
      <w:r w:rsidRPr="00445AD0">
        <w:tab/>
        <w:t>(a)</w:t>
      </w:r>
      <w:r w:rsidRPr="00445AD0">
        <w:tab/>
        <w:t>any current insurance policy or policies taken out—</w:t>
      </w:r>
    </w:p>
    <w:p w14:paraId="49934495" w14:textId="77777777" w:rsidR="00CA5DF4" w:rsidRPr="00445AD0" w:rsidRDefault="00CA5DF4" w:rsidP="00CA5DF4">
      <w:pPr>
        <w:pStyle w:val="Asubpara"/>
      </w:pPr>
      <w:r w:rsidRPr="00445AD0">
        <w:tab/>
        <w:t>(i)</w:t>
      </w:r>
      <w:r w:rsidRPr="00445AD0">
        <w:tab/>
        <w:t>by the owners corporation; or</w:t>
      </w:r>
    </w:p>
    <w:p w14:paraId="31BAD395" w14:textId="77777777" w:rsidR="00CA5DF4" w:rsidRPr="00445AD0" w:rsidRDefault="00CA5DF4" w:rsidP="00CA5DF4">
      <w:pPr>
        <w:pStyle w:val="Asubpara"/>
      </w:pPr>
      <w:r w:rsidRPr="00445AD0">
        <w:lastRenderedPageBreak/>
        <w:tab/>
        <w:t>(ii)</w:t>
      </w:r>
      <w:r w:rsidRPr="00445AD0">
        <w:tab/>
        <w:t>if the units plan is part of a building the subject of a building management statement—the building management committee established under the statement;</w:t>
      </w:r>
    </w:p>
    <w:p w14:paraId="0DE2E7F5" w14:textId="77777777" w:rsidR="007A302A" w:rsidRPr="008E5850" w:rsidRDefault="001624E1" w:rsidP="001624E1">
      <w:pPr>
        <w:pStyle w:val="Apara"/>
      </w:pPr>
      <w:r>
        <w:tab/>
      </w:r>
      <w:r w:rsidR="00803E46" w:rsidRPr="008E5850">
        <w:t>(b)</w:t>
      </w:r>
      <w:r w:rsidR="00803E46" w:rsidRPr="008E5850">
        <w:tab/>
      </w:r>
      <w:r w:rsidR="007A302A" w:rsidRPr="008E5850">
        <w:t xml:space="preserve">the receipts for all premiums paid under current policies taken out by the corporation; </w:t>
      </w:r>
    </w:p>
    <w:p w14:paraId="54E96105" w14:textId="4C677C87" w:rsidR="007A302A" w:rsidRPr="008E5850" w:rsidRDefault="001624E1" w:rsidP="001624E1">
      <w:pPr>
        <w:pStyle w:val="Apara"/>
      </w:pPr>
      <w:r>
        <w:tab/>
      </w:r>
      <w:r w:rsidR="00803E46" w:rsidRPr="008E5850">
        <w:t>(c)</w:t>
      </w:r>
      <w:r w:rsidR="00803E46" w:rsidRPr="008E5850">
        <w:tab/>
      </w:r>
      <w:r w:rsidR="007A302A" w:rsidRPr="008E5850">
        <w:t>the part of the minutes of any annual general meeting of the corporation that records any exemption resolution under section</w:t>
      </w:r>
      <w:r w:rsidR="00427C57">
        <w:t xml:space="preserve"> </w:t>
      </w:r>
      <w:r w:rsidR="00CB052A" w:rsidRPr="008E5850">
        <w:t>101</w:t>
      </w:r>
      <w:r w:rsidR="007A302A" w:rsidRPr="008E5850">
        <w:t xml:space="preserve"> (Exemptions from building insurance requirements).</w:t>
      </w:r>
    </w:p>
    <w:p w14:paraId="44BAD86C" w14:textId="77777777" w:rsidR="00216E1B" w:rsidRPr="00626AFC" w:rsidRDefault="00216E1B" w:rsidP="00216E1B">
      <w:pPr>
        <w:pStyle w:val="AH5Sec"/>
      </w:pPr>
      <w:bookmarkStart w:id="158" w:name="_Toc233038201"/>
      <w:r w:rsidRPr="00726319">
        <w:rPr>
          <w:rStyle w:val="CharSectNo"/>
        </w:rPr>
        <w:t>119</w:t>
      </w:r>
      <w:r w:rsidRPr="00626AFC">
        <w:tab/>
        <w:t>Unit title certificates</w:t>
      </w:r>
      <w:bookmarkEnd w:id="158"/>
    </w:p>
    <w:p w14:paraId="4F0D8EC9" w14:textId="77777777" w:rsidR="00216E1B" w:rsidRPr="00626AFC" w:rsidRDefault="00216E1B" w:rsidP="00216E1B">
      <w:pPr>
        <w:pStyle w:val="Amain"/>
      </w:pPr>
      <w:r w:rsidRPr="00626AFC">
        <w:tab/>
        <w:t>(1)</w:t>
      </w:r>
      <w:r w:rsidRPr="00626AFC">
        <w:tab/>
        <w:t>An eligible person for a unit or the common property in a units plan may request the owners corporation give the person—</w:t>
      </w:r>
    </w:p>
    <w:p w14:paraId="562B8FE8" w14:textId="77777777" w:rsidR="00216E1B" w:rsidRPr="00626AFC" w:rsidRDefault="00216E1B" w:rsidP="00216E1B">
      <w:pPr>
        <w:pStyle w:val="Apara"/>
        <w:rPr>
          <w:lang w:eastAsia="en-AU"/>
        </w:rPr>
      </w:pPr>
      <w:r w:rsidRPr="00626AFC">
        <w:tab/>
        <w:t>(a)</w:t>
      </w:r>
      <w:r w:rsidRPr="00626AFC">
        <w:tab/>
        <w:t xml:space="preserve">a certificate stating information about the unit or the common property suitable for disclosure to a potential buyer (a </w:t>
      </w:r>
      <w:r w:rsidRPr="00D54E00">
        <w:rPr>
          <w:rStyle w:val="charBoldItals"/>
        </w:rPr>
        <w:t>unit title sale certificate</w:t>
      </w:r>
      <w:r w:rsidRPr="00626AFC">
        <w:t>); or</w:t>
      </w:r>
    </w:p>
    <w:p w14:paraId="603C9DC8" w14:textId="77777777" w:rsidR="00216E1B" w:rsidRPr="00626AFC" w:rsidRDefault="00216E1B" w:rsidP="00216E1B">
      <w:pPr>
        <w:pStyle w:val="Apara"/>
      </w:pPr>
      <w:r w:rsidRPr="00626AFC">
        <w:tab/>
        <w:t>(b)</w:t>
      </w:r>
      <w:r w:rsidRPr="00626AFC">
        <w:tab/>
        <w:t xml:space="preserve">a certificate updating information in the unit title sale certificate (a </w:t>
      </w:r>
      <w:r w:rsidRPr="00D54E00">
        <w:rPr>
          <w:rStyle w:val="charBoldItals"/>
        </w:rPr>
        <w:t>unit title sale update certificate</w:t>
      </w:r>
      <w:r w:rsidRPr="00626AFC">
        <w:t>); or</w:t>
      </w:r>
    </w:p>
    <w:p w14:paraId="107DEE15" w14:textId="77777777" w:rsidR="00216E1B" w:rsidRPr="00626AFC" w:rsidRDefault="00216E1B" w:rsidP="00216E1B">
      <w:pPr>
        <w:pStyle w:val="Apara"/>
      </w:pPr>
      <w:r w:rsidRPr="00626AFC">
        <w:tab/>
        <w:t>(c)</w:t>
      </w:r>
      <w:r w:rsidRPr="00626AFC">
        <w:tab/>
        <w:t xml:space="preserve">a certificate stating information about the unit or the common property suitable for disclosure to a potential tenant (a </w:t>
      </w:r>
      <w:r w:rsidRPr="00D54E00">
        <w:rPr>
          <w:rStyle w:val="charBoldItals"/>
        </w:rPr>
        <w:t>unit title rental certificate</w:t>
      </w:r>
      <w:r w:rsidRPr="00626AFC">
        <w:t>).</w:t>
      </w:r>
    </w:p>
    <w:p w14:paraId="4A2348BC" w14:textId="77777777" w:rsidR="00216E1B" w:rsidRPr="00626AFC" w:rsidRDefault="00216E1B" w:rsidP="00216E1B">
      <w:pPr>
        <w:pStyle w:val="Amain"/>
      </w:pPr>
      <w:r w:rsidRPr="00626AFC">
        <w:tab/>
        <w:t>(2)</w:t>
      </w:r>
      <w:r w:rsidRPr="00626AFC">
        <w:tab/>
        <w:t>However, an eligible person may only request a unit title sale update certificate within 4 months after the day a unit title sale certificate is given to the person.</w:t>
      </w:r>
    </w:p>
    <w:p w14:paraId="46AA3B79" w14:textId="77777777" w:rsidR="00216E1B" w:rsidRPr="00626AFC" w:rsidRDefault="00216E1B" w:rsidP="00216E1B">
      <w:pPr>
        <w:pStyle w:val="Amain"/>
      </w:pPr>
      <w:r w:rsidRPr="00626AFC">
        <w:tab/>
        <w:t>(3)</w:t>
      </w:r>
      <w:r w:rsidRPr="00626AFC">
        <w:tab/>
        <w:t>The owners corporation must, within the required period after the day the request is received, give the person the requested certificate.</w:t>
      </w:r>
    </w:p>
    <w:p w14:paraId="0BB86F5F" w14:textId="77777777" w:rsidR="00216E1B" w:rsidRPr="00626AFC" w:rsidRDefault="00216E1B" w:rsidP="00216E1B">
      <w:pPr>
        <w:pStyle w:val="Amain"/>
      </w:pPr>
      <w:r w:rsidRPr="00626AFC">
        <w:tab/>
        <w:t>(4)</w:t>
      </w:r>
      <w:r w:rsidRPr="00626AFC">
        <w:tab/>
        <w:t>A unit title rental certificate expires 5 years after the day it is given to the person.</w:t>
      </w:r>
    </w:p>
    <w:p w14:paraId="3D953DE5" w14:textId="77777777" w:rsidR="00216E1B" w:rsidRPr="00626AFC" w:rsidRDefault="00216E1B" w:rsidP="000A7458">
      <w:pPr>
        <w:pStyle w:val="Amain"/>
      </w:pPr>
      <w:r w:rsidRPr="00626AFC">
        <w:tab/>
        <w:t>(5)</w:t>
      </w:r>
      <w:r w:rsidRPr="00626AFC">
        <w:tab/>
        <w:t xml:space="preserve">The Minister may determine information that must be included in any of the following (the </w:t>
      </w:r>
      <w:r w:rsidRPr="00D54E00">
        <w:rPr>
          <w:rStyle w:val="charBoldItals"/>
        </w:rPr>
        <w:t>determined information</w:t>
      </w:r>
      <w:r w:rsidRPr="00626AFC">
        <w:t>):</w:t>
      </w:r>
    </w:p>
    <w:p w14:paraId="21743E61" w14:textId="77777777" w:rsidR="00216E1B" w:rsidRPr="00626AFC" w:rsidRDefault="00216E1B" w:rsidP="00216E1B">
      <w:pPr>
        <w:pStyle w:val="Apara"/>
      </w:pPr>
      <w:r w:rsidRPr="00626AFC">
        <w:tab/>
        <w:t>(a)</w:t>
      </w:r>
      <w:r w:rsidRPr="00626AFC">
        <w:tab/>
        <w:t>a unit title sale certificate;</w:t>
      </w:r>
    </w:p>
    <w:p w14:paraId="0389CDF5" w14:textId="77777777" w:rsidR="00216E1B" w:rsidRPr="00626AFC" w:rsidRDefault="00216E1B" w:rsidP="00216E1B">
      <w:pPr>
        <w:pStyle w:val="Apara"/>
      </w:pPr>
      <w:r w:rsidRPr="00626AFC">
        <w:lastRenderedPageBreak/>
        <w:tab/>
        <w:t>(b)</w:t>
      </w:r>
      <w:r w:rsidRPr="00626AFC">
        <w:tab/>
        <w:t>a unit title sale update certificate;</w:t>
      </w:r>
    </w:p>
    <w:p w14:paraId="58AEE4C1" w14:textId="77777777" w:rsidR="00216E1B" w:rsidRPr="00626AFC" w:rsidRDefault="00216E1B" w:rsidP="00216E1B">
      <w:pPr>
        <w:pStyle w:val="Apara"/>
      </w:pPr>
      <w:r w:rsidRPr="00626AFC">
        <w:tab/>
        <w:t>(c)</w:t>
      </w:r>
      <w:r w:rsidRPr="00626AFC">
        <w:tab/>
        <w:t>a unit title rental certificate.</w:t>
      </w:r>
    </w:p>
    <w:p w14:paraId="488A9528" w14:textId="77777777" w:rsidR="00216E1B" w:rsidRPr="00626AFC" w:rsidRDefault="00216E1B" w:rsidP="00216E1B">
      <w:pPr>
        <w:pStyle w:val="Amain"/>
      </w:pPr>
      <w:r w:rsidRPr="00626AFC">
        <w:tab/>
        <w:t>(6)</w:t>
      </w:r>
      <w:r w:rsidRPr="00626AFC">
        <w:tab/>
      </w:r>
      <w:r w:rsidRPr="00626AFC">
        <w:rPr>
          <w:szCs w:val="24"/>
        </w:rPr>
        <w:t>A request under this section must be in writing and accompanied by a fee fixed by the owners corporation of not more than an amount determined by the Minister.</w:t>
      </w:r>
    </w:p>
    <w:p w14:paraId="0788FF98" w14:textId="77777777" w:rsidR="00216E1B" w:rsidRPr="00626AFC" w:rsidRDefault="00216E1B" w:rsidP="00216E1B">
      <w:pPr>
        <w:pStyle w:val="Amain"/>
      </w:pPr>
      <w:r w:rsidRPr="00626AFC">
        <w:tab/>
        <w:t>(7)</w:t>
      </w:r>
      <w:r w:rsidRPr="00626AFC">
        <w:tab/>
        <w:t>A determination under subsection (5) or (6) is a disallowable instrument.</w:t>
      </w:r>
    </w:p>
    <w:p w14:paraId="2DC21873" w14:textId="77777777" w:rsidR="00216E1B" w:rsidRPr="00626AFC" w:rsidRDefault="00216E1B" w:rsidP="00216E1B">
      <w:pPr>
        <w:pStyle w:val="Amain"/>
      </w:pPr>
      <w:r w:rsidRPr="00626AFC">
        <w:tab/>
        <w:t>(8)</w:t>
      </w:r>
      <w:r w:rsidRPr="00626AFC">
        <w:tab/>
        <w:t>In this section:</w:t>
      </w:r>
    </w:p>
    <w:p w14:paraId="0A30D064" w14:textId="77777777" w:rsidR="00216E1B" w:rsidRPr="00626AFC" w:rsidRDefault="00216E1B" w:rsidP="00216E1B">
      <w:pPr>
        <w:pStyle w:val="aDef"/>
      </w:pPr>
      <w:r w:rsidRPr="00D54E00">
        <w:rPr>
          <w:rStyle w:val="charBoldItals"/>
        </w:rPr>
        <w:t>eligible person</w:t>
      </w:r>
      <w:r w:rsidRPr="00626AFC">
        <w:rPr>
          <w:bCs/>
          <w:iCs/>
        </w:rPr>
        <w:t>, for a unit, includes a person who enters into a contract for sale of the unit.</w:t>
      </w:r>
    </w:p>
    <w:p w14:paraId="0DB7534A" w14:textId="77777777" w:rsidR="00216E1B" w:rsidRPr="00626AFC" w:rsidRDefault="00216E1B" w:rsidP="00216E1B">
      <w:pPr>
        <w:pStyle w:val="aNote"/>
      </w:pPr>
      <w:r w:rsidRPr="00D54E00">
        <w:rPr>
          <w:rStyle w:val="charItals"/>
        </w:rPr>
        <w:t>Note</w:t>
      </w:r>
      <w:r w:rsidRPr="00D54E00">
        <w:rPr>
          <w:rStyle w:val="charItals"/>
        </w:rPr>
        <w:tab/>
      </w:r>
      <w:r w:rsidRPr="00D54E00">
        <w:rPr>
          <w:rStyle w:val="charBoldItals"/>
        </w:rPr>
        <w:t>Eligible person</w:t>
      </w:r>
      <w:r w:rsidRPr="00626AFC">
        <w:t>—see the dictionary.</w:t>
      </w:r>
    </w:p>
    <w:p w14:paraId="4D02F1E2" w14:textId="77777777" w:rsidR="00216E1B" w:rsidRPr="00626AFC" w:rsidRDefault="00216E1B" w:rsidP="00216E1B">
      <w:pPr>
        <w:pStyle w:val="aDef"/>
      </w:pPr>
      <w:r w:rsidRPr="00D54E00">
        <w:rPr>
          <w:rStyle w:val="charBoldItals"/>
        </w:rPr>
        <w:t>required period</w:t>
      </w:r>
      <w:r w:rsidRPr="00626AFC">
        <w:rPr>
          <w:bCs/>
          <w:iCs/>
        </w:rPr>
        <w:t xml:space="preserve"> means—</w:t>
      </w:r>
    </w:p>
    <w:p w14:paraId="05064731" w14:textId="77777777" w:rsidR="00216E1B" w:rsidRPr="00626AFC" w:rsidRDefault="00216E1B" w:rsidP="00216E1B">
      <w:pPr>
        <w:pStyle w:val="aDefpara"/>
      </w:pPr>
      <w:r w:rsidRPr="00626AFC">
        <w:tab/>
        <w:t>(a)</w:t>
      </w:r>
      <w:r w:rsidRPr="00626AFC">
        <w:tab/>
        <w:t>for a unit title sale certificate or unit title sale update certificate—14</w:t>
      </w:r>
      <w:r>
        <w:t xml:space="preserve"> </w:t>
      </w:r>
      <w:r w:rsidRPr="00626AFC">
        <w:t>days; and</w:t>
      </w:r>
    </w:p>
    <w:p w14:paraId="5CE5DF57" w14:textId="77777777" w:rsidR="00216E1B" w:rsidRPr="00626AFC" w:rsidRDefault="00216E1B" w:rsidP="00216E1B">
      <w:pPr>
        <w:pStyle w:val="aDefpara"/>
      </w:pPr>
      <w:r w:rsidRPr="00626AFC">
        <w:tab/>
        <w:t>(b)</w:t>
      </w:r>
      <w:r w:rsidRPr="00626AFC">
        <w:tab/>
        <w:t>for a unit title rental certificate—</w:t>
      </w:r>
    </w:p>
    <w:p w14:paraId="79B603D0" w14:textId="77777777" w:rsidR="00216E1B" w:rsidRPr="00626AFC" w:rsidRDefault="00216E1B" w:rsidP="00216E1B">
      <w:pPr>
        <w:pStyle w:val="aDefsubpara"/>
      </w:pPr>
      <w:r w:rsidRPr="00626AFC">
        <w:tab/>
        <w:t>(i)</w:t>
      </w:r>
      <w:r w:rsidRPr="00626AFC">
        <w:tab/>
        <w:t>if the owners corporation has the determined information—14</w:t>
      </w:r>
      <w:r>
        <w:t xml:space="preserve"> </w:t>
      </w:r>
      <w:r w:rsidRPr="00626AFC">
        <w:t>days; and</w:t>
      </w:r>
    </w:p>
    <w:p w14:paraId="56BD4264" w14:textId="77777777" w:rsidR="00216E1B" w:rsidRPr="00626AFC" w:rsidRDefault="00216E1B" w:rsidP="00216E1B">
      <w:pPr>
        <w:pStyle w:val="aDefsubpara"/>
      </w:pPr>
      <w:r w:rsidRPr="00626AFC">
        <w:tab/>
        <w:t>(ii)</w:t>
      </w:r>
      <w:r w:rsidRPr="00626AFC">
        <w:tab/>
        <w:t>if the owners corporation does not have the determined information—6</w:t>
      </w:r>
      <w:r>
        <w:t xml:space="preserve"> </w:t>
      </w:r>
      <w:r w:rsidRPr="00626AFC">
        <w:t>weeks.</w:t>
      </w:r>
    </w:p>
    <w:p w14:paraId="35A8CBAC" w14:textId="2BA529FC" w:rsidR="00216E1B" w:rsidRPr="00D54E00" w:rsidRDefault="00216E1B" w:rsidP="00216E1B">
      <w:pPr>
        <w:pStyle w:val="aDef"/>
      </w:pPr>
      <w:r w:rsidRPr="00D54E00">
        <w:rPr>
          <w:rStyle w:val="charBoldItals"/>
        </w:rPr>
        <w:t>tenant</w:t>
      </w:r>
      <w:r w:rsidRPr="00626AFC">
        <w:t xml:space="preserve">—see the </w:t>
      </w:r>
      <w:hyperlink r:id="rId78" w:tooltip="A1997-84" w:history="1">
        <w:r w:rsidRPr="00D54E00">
          <w:rPr>
            <w:rStyle w:val="charCitHyperlinkItal"/>
          </w:rPr>
          <w:t>Residential Tenancies Act 1997</w:t>
        </w:r>
      </w:hyperlink>
      <w:r w:rsidRPr="00626AFC">
        <w:t>, section</w:t>
      </w:r>
      <w:r>
        <w:t xml:space="preserve"> </w:t>
      </w:r>
      <w:r w:rsidRPr="00626AFC">
        <w:t>6.</w:t>
      </w:r>
    </w:p>
    <w:p w14:paraId="279A5B0E" w14:textId="77777777" w:rsidR="00216E1B" w:rsidRPr="00626AFC" w:rsidRDefault="00216E1B" w:rsidP="00DC0FB1">
      <w:pPr>
        <w:pStyle w:val="AH5Sec"/>
      </w:pPr>
      <w:bookmarkStart w:id="159" w:name="_Toc233038202"/>
      <w:r w:rsidRPr="00726319">
        <w:rPr>
          <w:rStyle w:val="CharSectNo"/>
        </w:rPr>
        <w:t>119A</w:t>
      </w:r>
      <w:r w:rsidRPr="00626AFC">
        <w:tab/>
        <w:t>Unit title rental certificate information</w:t>
      </w:r>
      <w:bookmarkEnd w:id="159"/>
    </w:p>
    <w:p w14:paraId="67A3EC32" w14:textId="77777777" w:rsidR="00216E1B" w:rsidRPr="00626AFC" w:rsidRDefault="00216E1B" w:rsidP="000A7458">
      <w:pPr>
        <w:pStyle w:val="Amain"/>
      </w:pPr>
      <w:r w:rsidRPr="00626AFC">
        <w:tab/>
        <w:t>(1)</w:t>
      </w:r>
      <w:r w:rsidRPr="00626AFC">
        <w:tab/>
        <w:t>This section applies if—</w:t>
      </w:r>
    </w:p>
    <w:p w14:paraId="16A91847" w14:textId="77777777" w:rsidR="00216E1B" w:rsidRPr="00626AFC" w:rsidRDefault="00216E1B" w:rsidP="00216E1B">
      <w:pPr>
        <w:pStyle w:val="Apara"/>
      </w:pPr>
      <w:r w:rsidRPr="00626AFC">
        <w:tab/>
        <w:t>(a)</w:t>
      </w:r>
      <w:r w:rsidRPr="00626AFC">
        <w:tab/>
        <w:t>the Minister determines information that must be included in a unit title rental certificate under section</w:t>
      </w:r>
      <w:r>
        <w:t xml:space="preserve"> </w:t>
      </w:r>
      <w:r w:rsidRPr="00626AFC">
        <w:t>119</w:t>
      </w:r>
      <w:r>
        <w:t xml:space="preserve"> </w:t>
      </w:r>
      <w:r w:rsidRPr="00626AFC">
        <w:t>(5)</w:t>
      </w:r>
      <w:r>
        <w:t xml:space="preserve"> </w:t>
      </w:r>
      <w:r w:rsidRPr="00626AFC">
        <w:t>(c); and</w:t>
      </w:r>
    </w:p>
    <w:p w14:paraId="701514A9" w14:textId="77777777" w:rsidR="00216E1B" w:rsidRPr="00626AFC" w:rsidRDefault="00216E1B" w:rsidP="00216E1B">
      <w:pPr>
        <w:pStyle w:val="Apara"/>
      </w:pPr>
      <w:r w:rsidRPr="00626AFC">
        <w:tab/>
        <w:t>(b)</w:t>
      </w:r>
      <w:r w:rsidRPr="00626AFC">
        <w:tab/>
        <w:t>the owners corporation does not have the determined information.</w:t>
      </w:r>
    </w:p>
    <w:p w14:paraId="73C6926D" w14:textId="77777777" w:rsidR="00216E1B" w:rsidRPr="00626AFC" w:rsidRDefault="00216E1B" w:rsidP="00216E1B">
      <w:pPr>
        <w:pStyle w:val="Amain"/>
      </w:pPr>
      <w:r w:rsidRPr="00626AFC">
        <w:lastRenderedPageBreak/>
        <w:tab/>
        <w:t>(2)</w:t>
      </w:r>
      <w:r w:rsidRPr="00626AFC">
        <w:tab/>
        <w:t>The owners corporation must—</w:t>
      </w:r>
    </w:p>
    <w:p w14:paraId="23EC4354" w14:textId="77777777" w:rsidR="00216E1B" w:rsidRPr="00626AFC" w:rsidRDefault="00216E1B" w:rsidP="00216E1B">
      <w:pPr>
        <w:pStyle w:val="Apara"/>
      </w:pPr>
      <w:r w:rsidRPr="00626AFC">
        <w:tab/>
        <w:t>(a)</w:t>
      </w:r>
      <w:r w:rsidRPr="00626AFC">
        <w:tab/>
        <w:t>take reasonable steps to get the information; and</w:t>
      </w:r>
    </w:p>
    <w:p w14:paraId="39DFBE5D" w14:textId="77777777" w:rsidR="00216E1B" w:rsidRPr="00626AFC" w:rsidRDefault="00216E1B" w:rsidP="00216E1B">
      <w:pPr>
        <w:pStyle w:val="Apara"/>
      </w:pPr>
      <w:r w:rsidRPr="00626AFC">
        <w:tab/>
        <w:t>(b)</w:t>
      </w:r>
      <w:r w:rsidRPr="00626AFC">
        <w:tab/>
        <w:t>pay any costs incurred in getting the information.</w:t>
      </w:r>
    </w:p>
    <w:p w14:paraId="5796CF40" w14:textId="77777777" w:rsidR="00216E1B" w:rsidRPr="00626AFC" w:rsidRDefault="00216E1B" w:rsidP="00216E1B">
      <w:pPr>
        <w:pStyle w:val="aExamHdgss"/>
      </w:pPr>
      <w:r w:rsidRPr="00626AFC">
        <w:t>Example—s (2)</w:t>
      </w:r>
    </w:p>
    <w:p w14:paraId="4F999F71" w14:textId="77777777" w:rsidR="00216E1B" w:rsidRPr="00626AFC" w:rsidRDefault="00216E1B" w:rsidP="00216E1B">
      <w:pPr>
        <w:pStyle w:val="aExamss"/>
      </w:pPr>
      <w:r w:rsidRPr="00626AFC">
        <w:t>arranging and paying the cost of an inspection and report about ceiling insulation in the units plan</w:t>
      </w:r>
    </w:p>
    <w:p w14:paraId="5386A00B" w14:textId="77777777" w:rsidR="00216E1B" w:rsidRPr="00626AFC" w:rsidRDefault="00216E1B" w:rsidP="00216E1B">
      <w:pPr>
        <w:pStyle w:val="aNote"/>
        <w:rPr>
          <w:iCs/>
        </w:rPr>
      </w:pPr>
      <w:r w:rsidRPr="00D54E00">
        <w:rPr>
          <w:rStyle w:val="charItals"/>
        </w:rPr>
        <w:t>Note</w:t>
      </w:r>
      <w:r w:rsidRPr="00D54E00">
        <w:rPr>
          <w:rStyle w:val="charItals"/>
        </w:rPr>
        <w:tab/>
      </w:r>
      <w:r w:rsidRPr="00626AFC">
        <w:rPr>
          <w:iCs/>
        </w:rPr>
        <w:t>If an owners corporation fails to comply with a request for a unit title rental certificate, each executive member of the corporation commits an offence (see s</w:t>
      </w:r>
      <w:r>
        <w:rPr>
          <w:iCs/>
        </w:rPr>
        <w:t xml:space="preserve"> </w:t>
      </w:r>
      <w:r w:rsidRPr="00626AFC">
        <w:rPr>
          <w:iCs/>
        </w:rPr>
        <w:t>121).</w:t>
      </w:r>
    </w:p>
    <w:p w14:paraId="6EB6B8B5" w14:textId="77777777" w:rsidR="00216E1B" w:rsidRPr="00626AFC" w:rsidRDefault="00216E1B" w:rsidP="00216E1B">
      <w:pPr>
        <w:pStyle w:val="AH5Sec"/>
      </w:pPr>
      <w:bookmarkStart w:id="160" w:name="_Toc233038203"/>
      <w:r w:rsidRPr="00726319">
        <w:rPr>
          <w:rStyle w:val="CharSectNo"/>
        </w:rPr>
        <w:t>119B</w:t>
      </w:r>
      <w:r w:rsidRPr="00626AFC">
        <w:tab/>
        <w:t>Updating unit title rental certificate information</w:t>
      </w:r>
      <w:bookmarkEnd w:id="160"/>
    </w:p>
    <w:p w14:paraId="72D8FB7A" w14:textId="77777777" w:rsidR="00216E1B" w:rsidRPr="00626AFC" w:rsidRDefault="00216E1B" w:rsidP="00216E1B">
      <w:pPr>
        <w:pStyle w:val="Amain"/>
      </w:pPr>
      <w:r w:rsidRPr="00626AFC">
        <w:tab/>
        <w:t>(1)</w:t>
      </w:r>
      <w:r w:rsidRPr="00626AFC">
        <w:tab/>
        <w:t>This section applies if—</w:t>
      </w:r>
    </w:p>
    <w:p w14:paraId="09345DC0" w14:textId="77777777" w:rsidR="00216E1B" w:rsidRPr="00626AFC" w:rsidRDefault="00216E1B" w:rsidP="00216E1B">
      <w:pPr>
        <w:pStyle w:val="Apara"/>
      </w:pPr>
      <w:r w:rsidRPr="00626AFC">
        <w:tab/>
        <w:t>(a)</w:t>
      </w:r>
      <w:r w:rsidRPr="00626AFC">
        <w:tab/>
        <w:t>an owners corporation gives a person a unit title rental certificate under section</w:t>
      </w:r>
      <w:r>
        <w:t xml:space="preserve"> </w:t>
      </w:r>
      <w:r w:rsidRPr="00626AFC">
        <w:t>119</w:t>
      </w:r>
      <w:r>
        <w:t xml:space="preserve"> </w:t>
      </w:r>
      <w:r w:rsidRPr="00626AFC">
        <w:t>(3) in relation to a unit; and</w:t>
      </w:r>
    </w:p>
    <w:p w14:paraId="38FD4DEA" w14:textId="49F10D80" w:rsidR="00216E1B" w:rsidRPr="00626AFC" w:rsidRDefault="00216E1B" w:rsidP="00216E1B">
      <w:pPr>
        <w:pStyle w:val="Apara"/>
      </w:pPr>
      <w:r w:rsidRPr="00626AFC">
        <w:tab/>
        <w:t>(b)</w:t>
      </w:r>
      <w:r w:rsidRPr="00626AFC">
        <w:tab/>
        <w:t>within 5</w:t>
      </w:r>
      <w:r w:rsidR="00427C57">
        <w:t xml:space="preserve"> </w:t>
      </w:r>
      <w:r w:rsidRPr="00626AFC">
        <w:t>years after the day the certificate is given to the person, the owners corporation becomes aware of a change in any of the information in the certificate; and</w:t>
      </w:r>
    </w:p>
    <w:p w14:paraId="68A2E891" w14:textId="77777777" w:rsidR="00216E1B" w:rsidRPr="00626AFC" w:rsidRDefault="00216E1B" w:rsidP="00216E1B">
      <w:pPr>
        <w:pStyle w:val="Apara"/>
      </w:pPr>
      <w:r w:rsidRPr="00626AFC">
        <w:tab/>
        <w:t>(c)</w:t>
      </w:r>
      <w:r w:rsidRPr="00626AFC">
        <w:tab/>
        <w:t>the name of the person to whom the certificate was given continues to be recorded in the corporate register in relation to the unit.</w:t>
      </w:r>
    </w:p>
    <w:p w14:paraId="4CC0E55B" w14:textId="77777777" w:rsidR="00216E1B" w:rsidRPr="00626AFC" w:rsidRDefault="00216E1B" w:rsidP="00216E1B">
      <w:pPr>
        <w:pStyle w:val="Amain"/>
      </w:pPr>
      <w:r w:rsidRPr="00626AFC">
        <w:tab/>
        <w:t>(2)</w:t>
      </w:r>
      <w:r w:rsidRPr="00626AFC">
        <w:tab/>
        <w:t>The owners corporation must notify the person, in writing, of the changed information.</w:t>
      </w:r>
    </w:p>
    <w:p w14:paraId="39CBA916" w14:textId="77777777" w:rsidR="00542BD7" w:rsidRPr="008E5850" w:rsidRDefault="00803E46" w:rsidP="00803E46">
      <w:pPr>
        <w:pStyle w:val="AH5Sec"/>
      </w:pPr>
      <w:bookmarkStart w:id="161" w:name="_Toc233038204"/>
      <w:r w:rsidRPr="00726319">
        <w:rPr>
          <w:rStyle w:val="CharSectNo"/>
        </w:rPr>
        <w:t>120</w:t>
      </w:r>
      <w:r w:rsidRPr="008E5850">
        <w:tab/>
      </w:r>
      <w:r w:rsidR="007A302A" w:rsidRPr="008E5850">
        <w:t>Acting on information in unit title certificate</w:t>
      </w:r>
      <w:bookmarkEnd w:id="161"/>
    </w:p>
    <w:p w14:paraId="552281C4" w14:textId="1DE8195F" w:rsidR="007A302A" w:rsidRPr="008E5850" w:rsidRDefault="00BD3800" w:rsidP="00BD3800">
      <w:pPr>
        <w:pStyle w:val="Amain"/>
      </w:pPr>
      <w:r>
        <w:tab/>
        <w:t>(1)</w:t>
      </w:r>
      <w:r>
        <w:tab/>
      </w:r>
      <w:r w:rsidR="007A302A" w:rsidRPr="008E5850">
        <w:t>If a person acts honestly on a matter stated in a unit title certificate, then, in an action by or against the owners corporation, the corporation is estopped, as against that person, from denying the truth of that or any other matter stated in the certificate.</w:t>
      </w:r>
    </w:p>
    <w:p w14:paraId="3DC13D7F" w14:textId="77777777" w:rsidR="00216E1B" w:rsidRPr="00626AFC" w:rsidRDefault="00216E1B" w:rsidP="00306428">
      <w:pPr>
        <w:pStyle w:val="Amain"/>
        <w:keepNext/>
      </w:pPr>
      <w:r w:rsidRPr="00626AFC">
        <w:lastRenderedPageBreak/>
        <w:tab/>
        <w:t>(2)</w:t>
      </w:r>
      <w:r w:rsidRPr="00626AFC">
        <w:tab/>
        <w:t>In this section:</w:t>
      </w:r>
    </w:p>
    <w:p w14:paraId="39611146" w14:textId="77777777" w:rsidR="00216E1B" w:rsidRPr="00626AFC" w:rsidRDefault="00216E1B" w:rsidP="00306428">
      <w:pPr>
        <w:pStyle w:val="aDef"/>
        <w:keepNext/>
      </w:pPr>
      <w:r w:rsidRPr="00D54E00">
        <w:rPr>
          <w:rStyle w:val="charBoldItals"/>
        </w:rPr>
        <w:t>unit title certificate</w:t>
      </w:r>
      <w:r w:rsidRPr="00626AFC">
        <w:rPr>
          <w:bCs/>
          <w:iCs/>
        </w:rPr>
        <w:t xml:space="preserve"> means any of the following:</w:t>
      </w:r>
    </w:p>
    <w:p w14:paraId="5BE076A1" w14:textId="77777777" w:rsidR="00216E1B" w:rsidRPr="00626AFC" w:rsidRDefault="00216E1B" w:rsidP="00216E1B">
      <w:pPr>
        <w:pStyle w:val="aDefpara"/>
      </w:pPr>
      <w:r w:rsidRPr="00626AFC">
        <w:tab/>
        <w:t>(a)</w:t>
      </w:r>
      <w:r w:rsidRPr="00626AFC">
        <w:tab/>
        <w:t>a unit title sale certificate;</w:t>
      </w:r>
    </w:p>
    <w:p w14:paraId="4D33F446" w14:textId="77777777" w:rsidR="00216E1B" w:rsidRPr="00626AFC" w:rsidRDefault="00216E1B" w:rsidP="00216E1B">
      <w:pPr>
        <w:pStyle w:val="aDefpara"/>
      </w:pPr>
      <w:r w:rsidRPr="00626AFC">
        <w:tab/>
        <w:t>(b)</w:t>
      </w:r>
      <w:r w:rsidRPr="00626AFC">
        <w:tab/>
        <w:t>a unit title sale update certificate;</w:t>
      </w:r>
    </w:p>
    <w:p w14:paraId="5D2F0FF3" w14:textId="77777777" w:rsidR="00216E1B" w:rsidRPr="00626AFC" w:rsidRDefault="00216E1B" w:rsidP="00216E1B">
      <w:pPr>
        <w:pStyle w:val="aDefpara"/>
      </w:pPr>
      <w:r w:rsidRPr="00626AFC">
        <w:tab/>
        <w:t>(c)</w:t>
      </w:r>
      <w:r w:rsidRPr="00626AFC">
        <w:tab/>
        <w:t>a unit title rental certificate.</w:t>
      </w:r>
    </w:p>
    <w:p w14:paraId="462352BD" w14:textId="77777777" w:rsidR="00BD3800" w:rsidRPr="00626AFC" w:rsidRDefault="00BD3800" w:rsidP="00BD3800">
      <w:pPr>
        <w:pStyle w:val="AH5Sec"/>
      </w:pPr>
      <w:bookmarkStart w:id="162" w:name="_Toc233038205"/>
      <w:r w:rsidRPr="00726319">
        <w:rPr>
          <w:rStyle w:val="CharSectNo"/>
        </w:rPr>
        <w:t>120A</w:t>
      </w:r>
      <w:r w:rsidRPr="00626AFC">
        <w:tab/>
        <w:t>Access to owners corporation records</w:t>
      </w:r>
      <w:bookmarkEnd w:id="162"/>
    </w:p>
    <w:p w14:paraId="5429F7B2" w14:textId="77777777" w:rsidR="00BD3800" w:rsidRPr="00626AFC" w:rsidRDefault="00BD3800" w:rsidP="00BD3800">
      <w:pPr>
        <w:pStyle w:val="Amain"/>
      </w:pPr>
      <w:r w:rsidRPr="00626AFC">
        <w:tab/>
        <w:t>(1)</w:t>
      </w:r>
      <w:r w:rsidRPr="00626AFC">
        <w:tab/>
        <w:t>An eligible person for a unit or the common property in a units plan may ask to inspect the records of an owners corporation.</w:t>
      </w:r>
    </w:p>
    <w:p w14:paraId="69105C1A" w14:textId="77777777" w:rsidR="00BD3800" w:rsidRPr="00626AFC" w:rsidRDefault="00BD3800" w:rsidP="00BD3800">
      <w:pPr>
        <w:pStyle w:val="Amain"/>
      </w:pPr>
      <w:r w:rsidRPr="00626AFC">
        <w:tab/>
        <w:t>(2)</w:t>
      </w:r>
      <w:r w:rsidRPr="00626AFC">
        <w:tab/>
        <w:t>The owners corporation must, within 14</w:t>
      </w:r>
      <w:r>
        <w:t xml:space="preserve"> </w:t>
      </w:r>
      <w:r w:rsidRPr="00626AFC">
        <w:t>days after the day the request is received, allow the person—</w:t>
      </w:r>
    </w:p>
    <w:p w14:paraId="33AA35A0" w14:textId="77777777" w:rsidR="00BD3800" w:rsidRPr="00626AFC" w:rsidRDefault="00BD3800" w:rsidP="00BD3800">
      <w:pPr>
        <w:pStyle w:val="Apara"/>
      </w:pPr>
      <w:r w:rsidRPr="00626AFC">
        <w:tab/>
        <w:t>(a)</w:t>
      </w:r>
      <w:r w:rsidRPr="00626AFC">
        <w:tab/>
        <w:t>to inspect—</w:t>
      </w:r>
    </w:p>
    <w:p w14:paraId="23D80F59" w14:textId="77777777" w:rsidR="00BD3800" w:rsidRPr="00626AFC" w:rsidRDefault="00BD3800" w:rsidP="00BD3800">
      <w:pPr>
        <w:pStyle w:val="Asubpara"/>
      </w:pPr>
      <w:r w:rsidRPr="00626AFC">
        <w:tab/>
        <w:t>(i)</w:t>
      </w:r>
      <w:r w:rsidRPr="00626AFC">
        <w:tab/>
        <w:t>the information on the corporate register; and</w:t>
      </w:r>
    </w:p>
    <w:p w14:paraId="32D1831A" w14:textId="77777777" w:rsidR="00BD3800" w:rsidRPr="00626AFC" w:rsidRDefault="00BD3800" w:rsidP="00BD3800">
      <w:pPr>
        <w:pStyle w:val="Asubpara"/>
      </w:pPr>
      <w:r w:rsidRPr="00626AFC">
        <w:tab/>
        <w:t>(ii)</w:t>
      </w:r>
      <w:r w:rsidRPr="00626AFC">
        <w:tab/>
        <w:t>any other records held by the corporation; and</w:t>
      </w:r>
    </w:p>
    <w:p w14:paraId="2A9F5802" w14:textId="77777777" w:rsidR="00BD3800" w:rsidRPr="00626AFC" w:rsidRDefault="00BD3800" w:rsidP="00BD3800">
      <w:pPr>
        <w:pStyle w:val="Apara"/>
      </w:pPr>
      <w:r w:rsidRPr="00626AFC">
        <w:tab/>
        <w:t>(b)</w:t>
      </w:r>
      <w:r w:rsidRPr="00626AFC">
        <w:tab/>
        <w:t>to take copies of any document inspected.</w:t>
      </w:r>
    </w:p>
    <w:p w14:paraId="3E001D38" w14:textId="77777777" w:rsidR="00BD3800" w:rsidRPr="00626AFC" w:rsidRDefault="00BD3800" w:rsidP="00BD3800">
      <w:pPr>
        <w:pStyle w:val="Amain"/>
      </w:pPr>
      <w:r w:rsidRPr="00626AFC">
        <w:tab/>
        <w:t>(3)</w:t>
      </w:r>
      <w:r w:rsidRPr="00626AFC">
        <w:tab/>
        <w:t>If a dispute exists, the owners corporation may withhold from inspection any documents subject to legal professional privilege in relation to the dispute.</w:t>
      </w:r>
    </w:p>
    <w:p w14:paraId="256DB4AD" w14:textId="77777777" w:rsidR="00BD3800" w:rsidRPr="00626AFC" w:rsidRDefault="00BD3800" w:rsidP="00BD3800">
      <w:pPr>
        <w:pStyle w:val="Amain"/>
      </w:pPr>
      <w:r w:rsidRPr="00626AFC">
        <w:tab/>
        <w:t>(4)</w:t>
      </w:r>
      <w:r w:rsidRPr="00626AFC">
        <w:tab/>
        <w:t>A request under this section must be in writing and accompanied by a fee fixed by the owners corporation of not more than an amount determined by the Minister.</w:t>
      </w:r>
    </w:p>
    <w:p w14:paraId="7CB927B0" w14:textId="77777777" w:rsidR="00BD3800" w:rsidRPr="00626AFC" w:rsidRDefault="00BD3800" w:rsidP="00BD3800">
      <w:pPr>
        <w:pStyle w:val="Amain"/>
      </w:pPr>
      <w:r w:rsidRPr="00626AFC">
        <w:tab/>
        <w:t>(5)</w:t>
      </w:r>
      <w:r w:rsidRPr="00626AFC">
        <w:tab/>
        <w:t>A determination under subsection</w:t>
      </w:r>
      <w:r>
        <w:t xml:space="preserve"> </w:t>
      </w:r>
      <w:r w:rsidRPr="00626AFC">
        <w:t>(4) is a disallowable instrument.</w:t>
      </w:r>
    </w:p>
    <w:p w14:paraId="663478C8" w14:textId="77777777" w:rsidR="00BD3800" w:rsidRPr="00626AFC" w:rsidRDefault="00BD3800" w:rsidP="00BD3800">
      <w:pPr>
        <w:pStyle w:val="Amain"/>
      </w:pPr>
      <w:r w:rsidRPr="00626AFC">
        <w:tab/>
        <w:t>(6)</w:t>
      </w:r>
      <w:r w:rsidRPr="00626AFC">
        <w:tab/>
        <w:t>In this section:</w:t>
      </w:r>
    </w:p>
    <w:p w14:paraId="060A7597" w14:textId="77777777" w:rsidR="00BD3800" w:rsidRPr="00626AFC" w:rsidRDefault="00BD3800" w:rsidP="00BD3800">
      <w:pPr>
        <w:pStyle w:val="aDef"/>
      </w:pPr>
      <w:r w:rsidRPr="00D54E00">
        <w:rPr>
          <w:rStyle w:val="charBoldItals"/>
        </w:rPr>
        <w:t>eligible person</w:t>
      </w:r>
      <w:r w:rsidRPr="00626AFC">
        <w:rPr>
          <w:bCs/>
          <w:iCs/>
        </w:rPr>
        <w:t>, for a unit, includes a person who enters into a contract for sale of the unit.</w:t>
      </w:r>
    </w:p>
    <w:p w14:paraId="5A4DC8AB" w14:textId="77777777" w:rsidR="00BD3800" w:rsidRPr="00626AFC" w:rsidRDefault="00BD3800" w:rsidP="00BD3800">
      <w:pPr>
        <w:pStyle w:val="aNote"/>
      </w:pPr>
      <w:r w:rsidRPr="00D54E00">
        <w:rPr>
          <w:rStyle w:val="charItals"/>
        </w:rPr>
        <w:t>Note</w:t>
      </w:r>
      <w:r w:rsidRPr="00D54E00">
        <w:rPr>
          <w:rStyle w:val="charItals"/>
        </w:rPr>
        <w:tab/>
      </w:r>
      <w:r w:rsidRPr="00D54E00">
        <w:rPr>
          <w:rStyle w:val="charBoldItals"/>
        </w:rPr>
        <w:t>Eligible person</w:t>
      </w:r>
      <w:r w:rsidRPr="00626AFC">
        <w:t>—see the dictionary.</w:t>
      </w:r>
    </w:p>
    <w:p w14:paraId="64A3E24E" w14:textId="77777777" w:rsidR="00BD3800" w:rsidRPr="00626AFC" w:rsidRDefault="00BD3800" w:rsidP="00BD3800">
      <w:pPr>
        <w:pStyle w:val="AH5Sec"/>
      </w:pPr>
      <w:bookmarkStart w:id="163" w:name="_Toc233038206"/>
      <w:r w:rsidRPr="00726319">
        <w:rPr>
          <w:rStyle w:val="CharSectNo"/>
        </w:rPr>
        <w:lastRenderedPageBreak/>
        <w:t>121</w:t>
      </w:r>
      <w:r w:rsidRPr="00626AFC">
        <w:tab/>
        <w:t>Offence—failure to provide information, certificate or access to owners corporation records</w:t>
      </w:r>
      <w:bookmarkEnd w:id="163"/>
    </w:p>
    <w:p w14:paraId="4D15C257" w14:textId="7CA25A11" w:rsidR="007A302A" w:rsidRPr="008E5850" w:rsidRDefault="001624E1" w:rsidP="000A7458">
      <w:pPr>
        <w:pStyle w:val="Amain"/>
      </w:pPr>
      <w:r>
        <w:tab/>
      </w:r>
      <w:r w:rsidR="00803E46" w:rsidRPr="008E5850">
        <w:t>(1)</w:t>
      </w:r>
      <w:r w:rsidR="00803E46" w:rsidRPr="008E5850">
        <w:tab/>
      </w:r>
      <w:r w:rsidR="007A302A" w:rsidRPr="008E5850">
        <w:t xml:space="preserve">If an owners corporation </w:t>
      </w:r>
      <w:r w:rsidR="002E7CEF" w:rsidRPr="008E5850">
        <w:t xml:space="preserve">for a units plan </w:t>
      </w:r>
      <w:r w:rsidR="007A302A" w:rsidRPr="008E5850">
        <w:t xml:space="preserve">fails to comply with a request under this </w:t>
      </w:r>
      <w:r w:rsidR="000B5338" w:rsidRPr="008E5850">
        <w:t>part</w:t>
      </w:r>
      <w:r w:rsidR="007A302A" w:rsidRPr="008E5850">
        <w:t xml:space="preserve"> for </w:t>
      </w:r>
      <w:r w:rsidR="00BD3800" w:rsidRPr="00626AFC">
        <w:t>information, a unit title certificate or access to the corporation’s records</w:t>
      </w:r>
      <w:r w:rsidR="007A302A" w:rsidRPr="008E5850">
        <w:t>, each executive member of the corporation at the time of the failure commits an offence.</w:t>
      </w:r>
    </w:p>
    <w:p w14:paraId="56CD7139" w14:textId="77777777" w:rsidR="007A302A" w:rsidRPr="008E5850" w:rsidRDefault="007A302A" w:rsidP="000A7458">
      <w:pPr>
        <w:pStyle w:val="Penalty"/>
      </w:pPr>
      <w:r w:rsidRPr="008E5850">
        <w:t>Maximum penalty:  50 penalty units.</w:t>
      </w:r>
    </w:p>
    <w:p w14:paraId="227D8DF2" w14:textId="71C875BF" w:rsidR="007A302A" w:rsidRPr="008E5850" w:rsidRDefault="001624E1" w:rsidP="000A7458">
      <w:pPr>
        <w:pStyle w:val="Amain"/>
      </w:pPr>
      <w:r>
        <w:tab/>
      </w:r>
      <w:r w:rsidR="00803E46" w:rsidRPr="008E5850">
        <w:t>(2)</w:t>
      </w:r>
      <w:r w:rsidR="00803E46" w:rsidRPr="008E5850">
        <w:tab/>
      </w:r>
      <w:r w:rsidR="007A302A" w:rsidRPr="008E5850">
        <w:t>It is a defence to a prosecution for an offence against subsection</w:t>
      </w:r>
      <w:r w:rsidR="00427C57">
        <w:t xml:space="preserve"> </w:t>
      </w:r>
      <w:r w:rsidR="007A302A" w:rsidRPr="008E5850">
        <w:t>(1) if the defendant proves that—</w:t>
      </w:r>
    </w:p>
    <w:p w14:paraId="45BB4884" w14:textId="0065795F" w:rsidR="007A302A" w:rsidRPr="008E5850" w:rsidRDefault="001624E1" w:rsidP="001624E1">
      <w:pPr>
        <w:pStyle w:val="Apara"/>
      </w:pPr>
      <w:r>
        <w:tab/>
      </w:r>
      <w:r w:rsidR="00803E46" w:rsidRPr="008E5850">
        <w:t>(a)</w:t>
      </w:r>
      <w:r w:rsidR="00803E46" w:rsidRPr="008E5850">
        <w:tab/>
      </w:r>
      <w:r w:rsidR="007A302A" w:rsidRPr="008E5850">
        <w:t xml:space="preserve">the person </w:t>
      </w:r>
      <w:r w:rsidR="00BD3800" w:rsidRPr="00626AFC">
        <w:t>making the request</w:t>
      </w:r>
      <w:r w:rsidR="007A302A" w:rsidRPr="008E5850">
        <w:t>, when asked by someone acting for the owners corporation, did not give the corporation reasonable grounds to believe that the person was an eligible person; or</w:t>
      </w:r>
    </w:p>
    <w:p w14:paraId="3CD9D45C" w14:textId="77777777" w:rsidR="007A302A" w:rsidRPr="008E5850" w:rsidRDefault="001624E1" w:rsidP="001624E1">
      <w:pPr>
        <w:pStyle w:val="Apara"/>
      </w:pPr>
      <w:r>
        <w:tab/>
      </w:r>
      <w:r w:rsidR="00803E46" w:rsidRPr="008E5850">
        <w:t>(b)</w:t>
      </w:r>
      <w:r w:rsidR="00803E46" w:rsidRPr="008E5850">
        <w:tab/>
      </w:r>
      <w:r w:rsidR="007A302A" w:rsidRPr="008E5850">
        <w:t>the defendant took reasonable steps to ensure that the request was complied with; or</w:t>
      </w:r>
    </w:p>
    <w:p w14:paraId="0BB49030" w14:textId="77777777" w:rsidR="007A302A" w:rsidRPr="008E5850" w:rsidRDefault="001624E1" w:rsidP="001624E1">
      <w:pPr>
        <w:pStyle w:val="Apara"/>
      </w:pPr>
      <w:r>
        <w:tab/>
      </w:r>
      <w:r w:rsidR="00803E46" w:rsidRPr="008E5850">
        <w:t>(c)</w:t>
      </w:r>
      <w:r w:rsidR="00803E46" w:rsidRPr="008E5850">
        <w:tab/>
      </w:r>
      <w:r w:rsidR="007A302A" w:rsidRPr="008E5850">
        <w:t>the failure to comply with the request happened without the defendant’s knowledge.</w:t>
      </w:r>
    </w:p>
    <w:p w14:paraId="4200EA9A" w14:textId="77777777" w:rsidR="00BD3800" w:rsidRPr="00626AFC" w:rsidRDefault="00BD3800" w:rsidP="00BD3800">
      <w:pPr>
        <w:pStyle w:val="Amain"/>
      </w:pPr>
      <w:r w:rsidRPr="00626AFC">
        <w:tab/>
        <w:t>(3)</w:t>
      </w:r>
      <w:r w:rsidRPr="00626AFC">
        <w:tab/>
        <w:t>In this section:</w:t>
      </w:r>
    </w:p>
    <w:p w14:paraId="3834E166" w14:textId="77777777" w:rsidR="00BD3800" w:rsidRPr="00626AFC" w:rsidRDefault="00BD3800" w:rsidP="00BD3800">
      <w:pPr>
        <w:pStyle w:val="aDef"/>
      </w:pPr>
      <w:r w:rsidRPr="00D54E00">
        <w:rPr>
          <w:rStyle w:val="charBoldItals"/>
        </w:rPr>
        <w:t>unit title certificate</w:t>
      </w:r>
      <w:r w:rsidRPr="00626AFC">
        <w:rPr>
          <w:bCs/>
          <w:iCs/>
        </w:rPr>
        <w:t>—see section</w:t>
      </w:r>
      <w:r>
        <w:rPr>
          <w:bCs/>
          <w:iCs/>
        </w:rPr>
        <w:t xml:space="preserve"> </w:t>
      </w:r>
      <w:r w:rsidRPr="00626AFC">
        <w:rPr>
          <w:bCs/>
          <w:iCs/>
        </w:rPr>
        <w:t>120</w:t>
      </w:r>
      <w:r>
        <w:rPr>
          <w:bCs/>
          <w:iCs/>
        </w:rPr>
        <w:t xml:space="preserve"> </w:t>
      </w:r>
      <w:r w:rsidRPr="00626AFC">
        <w:rPr>
          <w:bCs/>
          <w:iCs/>
        </w:rPr>
        <w:t>(2)</w:t>
      </w:r>
      <w:r w:rsidRPr="00626AFC">
        <w:t>.</w:t>
      </w:r>
    </w:p>
    <w:p w14:paraId="290C2ED9" w14:textId="77777777" w:rsidR="00542BD7" w:rsidRPr="008E5850" w:rsidRDefault="00803E46" w:rsidP="00DC0FB1">
      <w:pPr>
        <w:pStyle w:val="AH5Sec"/>
        <w:keepLines/>
      </w:pPr>
      <w:bookmarkStart w:id="164" w:name="_Toc233038207"/>
      <w:r w:rsidRPr="00726319">
        <w:rPr>
          <w:rStyle w:val="CharSectNo"/>
        </w:rPr>
        <w:t>122</w:t>
      </w:r>
      <w:r w:rsidRPr="008E5850">
        <w:tab/>
      </w:r>
      <w:r w:rsidR="007A302A" w:rsidRPr="008E5850">
        <w:t>Owners corporation name, address and letterbox</w:t>
      </w:r>
      <w:bookmarkEnd w:id="164"/>
    </w:p>
    <w:p w14:paraId="536DF127" w14:textId="77777777" w:rsidR="007A302A" w:rsidRPr="008E5850" w:rsidRDefault="001624E1" w:rsidP="000A7458">
      <w:pPr>
        <w:pStyle w:val="Amain"/>
      </w:pPr>
      <w:r>
        <w:tab/>
      </w:r>
      <w:r w:rsidR="00803E46" w:rsidRPr="008E5850">
        <w:t>(1)</w:t>
      </w:r>
      <w:r w:rsidR="00803E46" w:rsidRPr="008E5850">
        <w:tab/>
      </w:r>
      <w:r w:rsidR="007A302A" w:rsidRPr="008E5850">
        <w:t xml:space="preserve">An owners corporation </w:t>
      </w:r>
      <w:r w:rsidR="002E7CEF" w:rsidRPr="008E5850">
        <w:t xml:space="preserve">for a units plan </w:t>
      </w:r>
      <w:r w:rsidR="007A302A" w:rsidRPr="008E5850">
        <w:t xml:space="preserve">must ensure that a notice showing the name of the corporation, and the address shown on the units plan for the service of documents, is continuously displayed in a conspicuous place on the </w:t>
      </w:r>
      <w:r w:rsidR="00A227A5" w:rsidRPr="008E5850">
        <w:t>land</w:t>
      </w:r>
      <w:r w:rsidR="007A302A" w:rsidRPr="008E5850">
        <w:t>, unless—</w:t>
      </w:r>
    </w:p>
    <w:p w14:paraId="3BC95975" w14:textId="77777777" w:rsidR="007A302A" w:rsidRPr="008E5850" w:rsidRDefault="001624E1" w:rsidP="001624E1">
      <w:pPr>
        <w:pStyle w:val="Apara"/>
      </w:pPr>
      <w:r>
        <w:tab/>
      </w:r>
      <w:r w:rsidR="00803E46" w:rsidRPr="008E5850">
        <w:t>(a)</w:t>
      </w:r>
      <w:r w:rsidR="00803E46" w:rsidRPr="008E5850">
        <w:tab/>
      </w:r>
      <w:r w:rsidR="007A302A" w:rsidRPr="008E5850">
        <w:t xml:space="preserve">the address shown on the units plan for the service of documents is the postal address of a building on the </w:t>
      </w:r>
      <w:r w:rsidR="00A227A5" w:rsidRPr="008E5850">
        <w:t>land</w:t>
      </w:r>
      <w:r w:rsidR="007A302A" w:rsidRPr="008E5850">
        <w:t>; and</w:t>
      </w:r>
    </w:p>
    <w:p w14:paraId="3679B3BF" w14:textId="571A252A" w:rsidR="007A302A" w:rsidRPr="008E5850" w:rsidRDefault="001624E1" w:rsidP="000A7458">
      <w:pPr>
        <w:pStyle w:val="Apara"/>
        <w:keepNext/>
      </w:pPr>
      <w:r>
        <w:lastRenderedPageBreak/>
        <w:tab/>
      </w:r>
      <w:r w:rsidR="00803E46" w:rsidRPr="008E5850">
        <w:t>(b)</w:t>
      </w:r>
      <w:r w:rsidR="00803E46" w:rsidRPr="008E5850">
        <w:tab/>
      </w:r>
      <w:r w:rsidR="007A302A" w:rsidRPr="008E5850">
        <w:t xml:space="preserve">the corporation provides a letterbox on the </w:t>
      </w:r>
      <w:r w:rsidR="00A227A5" w:rsidRPr="008E5850">
        <w:t>land</w:t>
      </w:r>
      <w:r w:rsidR="007A302A" w:rsidRPr="008E5850">
        <w:t xml:space="preserve"> under subsection</w:t>
      </w:r>
      <w:r w:rsidR="000A7458">
        <w:t> </w:t>
      </w:r>
      <w:r w:rsidR="007A302A" w:rsidRPr="008E5850">
        <w:t>(2).</w:t>
      </w:r>
    </w:p>
    <w:p w14:paraId="75F182D8" w14:textId="77777777" w:rsidR="007A302A" w:rsidRPr="008E5850" w:rsidRDefault="007A302A" w:rsidP="000A7458">
      <w:pPr>
        <w:pStyle w:val="Penalty"/>
      </w:pPr>
      <w:r w:rsidRPr="008E5850">
        <w:t>Maximum penalty:  1 penalty unit.</w:t>
      </w:r>
    </w:p>
    <w:p w14:paraId="4D359E37" w14:textId="77777777" w:rsidR="007A302A" w:rsidRPr="008E5850" w:rsidRDefault="001624E1" w:rsidP="000A7458">
      <w:pPr>
        <w:pStyle w:val="Amain"/>
      </w:pPr>
      <w:r>
        <w:tab/>
      </w:r>
      <w:r w:rsidR="00803E46" w:rsidRPr="008E5850">
        <w:t>(2)</w:t>
      </w:r>
      <w:r w:rsidR="00803E46" w:rsidRPr="008E5850">
        <w:tab/>
      </w:r>
      <w:r w:rsidR="007A302A" w:rsidRPr="008E5850">
        <w:t xml:space="preserve">If the address shown on the units plan for the service of documents is the postal address of a building on a </w:t>
      </w:r>
      <w:r w:rsidR="00A227A5" w:rsidRPr="008E5850">
        <w:t>land</w:t>
      </w:r>
      <w:r w:rsidR="007A302A" w:rsidRPr="008E5850">
        <w:t xml:space="preserve">, the owners corporation must ensure that a letterbox suitable for postal delivery, showing the name of the corporation in clear and legible characters, is continuously available in a conspicuous and accessible place on the </w:t>
      </w:r>
      <w:r w:rsidR="00A227A5" w:rsidRPr="008E5850">
        <w:t>land</w:t>
      </w:r>
      <w:r w:rsidR="007A302A" w:rsidRPr="008E5850">
        <w:t>.</w:t>
      </w:r>
    </w:p>
    <w:p w14:paraId="1D0386AA" w14:textId="77777777" w:rsidR="007A302A" w:rsidRPr="008E5850" w:rsidRDefault="007A302A" w:rsidP="00FA5BC7">
      <w:pPr>
        <w:pStyle w:val="Penalty"/>
      </w:pPr>
      <w:r w:rsidRPr="008E5850">
        <w:t>Maximum penalty:  1 penalty unit.</w:t>
      </w:r>
    </w:p>
    <w:p w14:paraId="2B51E3B4" w14:textId="48353EDD" w:rsidR="007A302A" w:rsidRPr="008E5850" w:rsidRDefault="001624E1" w:rsidP="000A7458">
      <w:pPr>
        <w:pStyle w:val="Amain"/>
      </w:pPr>
      <w:r>
        <w:tab/>
      </w:r>
      <w:r w:rsidR="00803E46" w:rsidRPr="008E5850">
        <w:t>(3)</w:t>
      </w:r>
      <w:r w:rsidR="00803E46" w:rsidRPr="008E5850">
        <w:tab/>
      </w:r>
      <w:r w:rsidR="007A302A" w:rsidRPr="008E5850">
        <w:t>If an owners corporation changes its address for service of documents, it must lodge notice of the change with the registrar</w:t>
      </w:r>
      <w:r w:rsidR="007A302A" w:rsidRPr="008E5850">
        <w:noBreakHyphen/>
        <w:t xml:space="preserve">general in a form approved by the registrar-general under the </w:t>
      </w:r>
      <w:hyperlink r:id="rId79" w:tooltip="A1925-1" w:history="1">
        <w:r w:rsidR="007A0BEB" w:rsidRPr="007A0BEB">
          <w:rPr>
            <w:rStyle w:val="charCitHyperlinkItal"/>
          </w:rPr>
          <w:t>Land Titles Act 1925</w:t>
        </w:r>
      </w:hyperlink>
      <w:r w:rsidR="007A302A" w:rsidRPr="008E5850">
        <w:t>.</w:t>
      </w:r>
    </w:p>
    <w:p w14:paraId="7F992FDA" w14:textId="77777777" w:rsidR="007A302A" w:rsidRPr="008E5850" w:rsidRDefault="007A302A" w:rsidP="00EB06E4">
      <w:pPr>
        <w:pStyle w:val="Penalty"/>
      </w:pPr>
      <w:r w:rsidRPr="008E5850">
        <w:t>Maximum penalty:  5 penalty units.</w:t>
      </w:r>
    </w:p>
    <w:p w14:paraId="32CDB8A1" w14:textId="77777777" w:rsidR="00542BD7" w:rsidRPr="008E5850" w:rsidRDefault="00803E46" w:rsidP="00803E46">
      <w:pPr>
        <w:pStyle w:val="AH5Sec"/>
      </w:pPr>
      <w:bookmarkStart w:id="165" w:name="_Toc233038208"/>
      <w:r w:rsidRPr="00726319">
        <w:rPr>
          <w:rStyle w:val="CharSectNo"/>
        </w:rPr>
        <w:t>123</w:t>
      </w:r>
      <w:r w:rsidRPr="008E5850">
        <w:tab/>
      </w:r>
      <w:r w:rsidR="007A302A" w:rsidRPr="008E5850">
        <w:t>Service of documents on owners corporation</w:t>
      </w:r>
      <w:bookmarkEnd w:id="165"/>
    </w:p>
    <w:p w14:paraId="1930CAD6" w14:textId="11AF51B6" w:rsidR="007A302A" w:rsidRPr="008E5850" w:rsidRDefault="007A302A" w:rsidP="000A7458">
      <w:pPr>
        <w:pStyle w:val="Amainreturn"/>
      </w:pPr>
      <w:r w:rsidRPr="008E5850">
        <w:t xml:space="preserve">For this Act </w:t>
      </w:r>
      <w:r w:rsidR="002E7CEF" w:rsidRPr="008E5850">
        <w:t xml:space="preserve">and the </w:t>
      </w:r>
      <w:hyperlink r:id="rId80" w:tooltip="A2001-16" w:history="1">
        <w:r w:rsidR="007A0BEB" w:rsidRPr="007A0BEB">
          <w:rPr>
            <w:rStyle w:val="charCitHyperlinkItal"/>
          </w:rPr>
          <w:t>Unit Titles Act 2001</w:t>
        </w:r>
      </w:hyperlink>
      <w:r w:rsidR="002E7CEF" w:rsidRPr="008E5850">
        <w:t xml:space="preserve"> </w:t>
      </w:r>
      <w:r w:rsidRPr="008E5850">
        <w:t xml:space="preserve">(including an application for a court order under </w:t>
      </w:r>
      <w:r w:rsidR="002E7CEF" w:rsidRPr="008E5850">
        <w:t>either</w:t>
      </w:r>
      <w:r w:rsidRPr="008E5850">
        <w:t xml:space="preserve"> Act) a document may be served on an owners corporation by—</w:t>
      </w:r>
    </w:p>
    <w:p w14:paraId="7FE23F1E" w14:textId="6BC13860" w:rsidR="007A302A" w:rsidRPr="008E5850" w:rsidRDefault="001624E1" w:rsidP="000A7458">
      <w:pPr>
        <w:pStyle w:val="Apara"/>
      </w:pPr>
      <w:r>
        <w:tab/>
      </w:r>
      <w:r w:rsidR="00803E46" w:rsidRPr="008E5850">
        <w:t>(a)</w:t>
      </w:r>
      <w:r w:rsidR="00803E46" w:rsidRPr="008E5850">
        <w:tab/>
      </w:r>
      <w:r w:rsidR="007A302A" w:rsidRPr="008E5850">
        <w:t xml:space="preserve">if the address for service is the postal address of a building on the </w:t>
      </w:r>
      <w:r w:rsidR="00A227A5" w:rsidRPr="008E5850">
        <w:t>land</w:t>
      </w:r>
      <w:r w:rsidR="007A302A" w:rsidRPr="008E5850">
        <w:t xml:space="preserve">—placing it in the letterbox mentioned in </w:t>
      </w:r>
      <w:r w:rsidR="00E02162" w:rsidRPr="008E5850">
        <w:t>section</w:t>
      </w:r>
      <w:r w:rsidR="000A7458">
        <w:t> </w:t>
      </w:r>
      <w:r w:rsidR="00E02162" w:rsidRPr="008E5850">
        <w:t>12</w:t>
      </w:r>
      <w:r w:rsidR="00AB4642" w:rsidRPr="008E5850">
        <w:t>2</w:t>
      </w:r>
      <w:r w:rsidR="000A7458">
        <w:t> </w:t>
      </w:r>
      <w:r w:rsidR="007A302A" w:rsidRPr="008E5850">
        <w:t>(2); or</w:t>
      </w:r>
    </w:p>
    <w:p w14:paraId="259C57C3" w14:textId="77777777" w:rsidR="007A302A" w:rsidRPr="008E5850" w:rsidRDefault="001624E1" w:rsidP="000A7458">
      <w:pPr>
        <w:pStyle w:val="Apara"/>
      </w:pPr>
      <w:r>
        <w:tab/>
      </w:r>
      <w:r w:rsidR="00803E46" w:rsidRPr="008E5850">
        <w:t>(b)</w:t>
      </w:r>
      <w:r w:rsidR="00803E46" w:rsidRPr="008E5850">
        <w:tab/>
      </w:r>
      <w:r w:rsidR="007A302A" w:rsidRPr="008E5850">
        <w:t>serving it in another way approved by the corporation by ordinary resolution.</w:t>
      </w:r>
    </w:p>
    <w:p w14:paraId="79DFA309" w14:textId="2A404DCE" w:rsidR="007A302A" w:rsidRPr="008E5850" w:rsidRDefault="007A302A" w:rsidP="007A302A">
      <w:pPr>
        <w:pStyle w:val="aNote"/>
      </w:pPr>
      <w:r w:rsidRPr="008E5850">
        <w:rPr>
          <w:rStyle w:val="charItals"/>
        </w:rPr>
        <w:t>Note</w:t>
      </w:r>
      <w:r w:rsidRPr="008E5850">
        <w:rPr>
          <w:rStyle w:val="charItals"/>
        </w:rPr>
        <w:tab/>
      </w:r>
      <w:r w:rsidRPr="00AE568C">
        <w:t xml:space="preserve">The methods of service provided for in this section are in addition to methods of service </w:t>
      </w:r>
      <w:r w:rsidRPr="008E5850">
        <w:t xml:space="preserve">provided for in the </w:t>
      </w:r>
      <w:hyperlink r:id="rId81" w:tooltip="A2001-14" w:history="1">
        <w:r w:rsidR="007A0BEB" w:rsidRPr="007A0BEB">
          <w:rPr>
            <w:rStyle w:val="charCitHyperlinkAbbrev"/>
          </w:rPr>
          <w:t>Legislation Act</w:t>
        </w:r>
      </w:hyperlink>
      <w:r w:rsidRPr="008E5850">
        <w:t>, pt</w:t>
      </w:r>
      <w:r w:rsidR="00427C57">
        <w:t xml:space="preserve"> </w:t>
      </w:r>
      <w:r w:rsidRPr="008E5850">
        <w:t>19.5.</w:t>
      </w:r>
    </w:p>
    <w:p w14:paraId="137E9040" w14:textId="77777777" w:rsidR="00542BD7" w:rsidRPr="008E5850" w:rsidRDefault="00803E46" w:rsidP="00803E46">
      <w:pPr>
        <w:pStyle w:val="AH5Sec"/>
      </w:pPr>
      <w:bookmarkStart w:id="166" w:name="_Toc233038209"/>
      <w:r w:rsidRPr="00726319">
        <w:rPr>
          <w:rStyle w:val="CharSectNo"/>
        </w:rPr>
        <w:lastRenderedPageBreak/>
        <w:t>124</w:t>
      </w:r>
      <w:r w:rsidRPr="008E5850">
        <w:tab/>
      </w:r>
      <w:r w:rsidR="007A302A" w:rsidRPr="008E5850">
        <w:t>Service of documents on members, interested people and occupiers</w:t>
      </w:r>
      <w:bookmarkEnd w:id="166"/>
    </w:p>
    <w:p w14:paraId="7970A403" w14:textId="0AC8C3E9" w:rsidR="007A302A" w:rsidRPr="008E5850" w:rsidRDefault="001624E1" w:rsidP="001624E1">
      <w:pPr>
        <w:pStyle w:val="Amain"/>
      </w:pPr>
      <w:r>
        <w:tab/>
      </w:r>
      <w:r w:rsidR="00803E46" w:rsidRPr="008E5850">
        <w:t>(1)</w:t>
      </w:r>
      <w:r w:rsidR="00803E46" w:rsidRPr="008E5850">
        <w:tab/>
      </w:r>
      <w:r w:rsidR="007A302A" w:rsidRPr="008E5850">
        <w:t xml:space="preserve">For this Act </w:t>
      </w:r>
      <w:r w:rsidR="00216ABF" w:rsidRPr="008E5850">
        <w:t xml:space="preserve">and the </w:t>
      </w:r>
      <w:hyperlink r:id="rId82" w:tooltip="A2001-16" w:history="1">
        <w:r w:rsidR="007A0BEB" w:rsidRPr="007A0BEB">
          <w:rPr>
            <w:rStyle w:val="charCitHyperlinkItal"/>
          </w:rPr>
          <w:t>Unit Titles Act 2001</w:t>
        </w:r>
      </w:hyperlink>
      <w:r w:rsidR="00216ABF" w:rsidRPr="008E5850">
        <w:t xml:space="preserve"> </w:t>
      </w:r>
      <w:r w:rsidR="007A302A" w:rsidRPr="008E5850">
        <w:t xml:space="preserve">(including an application for a court order under </w:t>
      </w:r>
      <w:r w:rsidR="00216ABF" w:rsidRPr="008E5850">
        <w:t>either</w:t>
      </w:r>
      <w:r w:rsidR="007A302A" w:rsidRPr="008E5850">
        <w:t xml:space="preserve"> Act) a document may be served on a unit owner</w:t>
      </w:r>
      <w:r w:rsidR="00216ABF" w:rsidRPr="008E5850">
        <w:t xml:space="preserve"> </w:t>
      </w:r>
      <w:r w:rsidR="007A302A" w:rsidRPr="008E5850">
        <w:t>or anyone else with an interest in a unit or the common property on a units plan</w:t>
      </w:r>
      <w:r w:rsidR="00AB4642" w:rsidRPr="008E5850">
        <w:t xml:space="preserve"> by</w:t>
      </w:r>
      <w:r w:rsidR="007A302A" w:rsidRPr="008E5850">
        <w:t>—</w:t>
      </w:r>
    </w:p>
    <w:p w14:paraId="71511334" w14:textId="77777777" w:rsidR="007A302A" w:rsidRPr="008E5850" w:rsidRDefault="001624E1" w:rsidP="001624E1">
      <w:pPr>
        <w:pStyle w:val="Apara"/>
      </w:pPr>
      <w:r>
        <w:tab/>
      </w:r>
      <w:r w:rsidR="00803E46" w:rsidRPr="008E5850">
        <w:t>(a)</w:t>
      </w:r>
      <w:r w:rsidR="00803E46" w:rsidRPr="008E5850">
        <w:tab/>
      </w:r>
      <w:r w:rsidR="007A302A" w:rsidRPr="008E5850">
        <w:t>sending it by prepaid post as a letter to the relevant address for correspondence recorded on the corporate register; or</w:t>
      </w:r>
    </w:p>
    <w:p w14:paraId="4E5AA581" w14:textId="77777777" w:rsidR="007A302A" w:rsidRPr="008E5850" w:rsidRDefault="001624E1" w:rsidP="001624E1">
      <w:pPr>
        <w:pStyle w:val="Apara"/>
      </w:pPr>
      <w:r>
        <w:tab/>
      </w:r>
      <w:r w:rsidR="00803E46" w:rsidRPr="008E5850">
        <w:t>(b)</w:t>
      </w:r>
      <w:r w:rsidR="00803E46" w:rsidRPr="008E5850">
        <w:tab/>
      </w:r>
      <w:r w:rsidR="007A302A" w:rsidRPr="008E5850">
        <w:t xml:space="preserve">if the latest address for correspondence recorded in the corporate register is the postal address of a building or unit on the </w:t>
      </w:r>
      <w:r w:rsidR="00A227A5" w:rsidRPr="008E5850">
        <w:t>land</w:t>
      </w:r>
      <w:r w:rsidR="007A302A" w:rsidRPr="008E5850">
        <w:t>—placing it in a letterbox for mail addressed to the building or unit; or</w:t>
      </w:r>
    </w:p>
    <w:p w14:paraId="068C2A32" w14:textId="77777777" w:rsidR="007A302A" w:rsidRPr="008E5850" w:rsidRDefault="001624E1" w:rsidP="000A7458">
      <w:pPr>
        <w:pStyle w:val="Apara"/>
      </w:pPr>
      <w:r>
        <w:tab/>
      </w:r>
      <w:r w:rsidR="00803E46" w:rsidRPr="008E5850">
        <w:t>(c)</w:t>
      </w:r>
      <w:r w:rsidR="00803E46" w:rsidRPr="008E5850">
        <w:tab/>
      </w:r>
      <w:r w:rsidR="007A302A" w:rsidRPr="008E5850">
        <w:t>serving it in another way directed by the person to be served.</w:t>
      </w:r>
    </w:p>
    <w:p w14:paraId="4A3B7BF5" w14:textId="386D0351" w:rsidR="007A302A" w:rsidRPr="008E5850" w:rsidRDefault="007A302A" w:rsidP="007A302A">
      <w:pPr>
        <w:pStyle w:val="aNote"/>
      </w:pPr>
      <w:r w:rsidRPr="008E5850">
        <w:rPr>
          <w:rStyle w:val="charItals"/>
        </w:rPr>
        <w:t>Note</w:t>
      </w:r>
      <w:r w:rsidRPr="008E5850">
        <w:rPr>
          <w:rStyle w:val="charItals"/>
        </w:rPr>
        <w:tab/>
      </w:r>
      <w:r w:rsidRPr="00AE568C">
        <w:t xml:space="preserve">The methods of service provided for in this section are in addition to methods of service </w:t>
      </w:r>
      <w:r w:rsidRPr="008E5850">
        <w:t xml:space="preserve">provided for in the </w:t>
      </w:r>
      <w:hyperlink r:id="rId83" w:tooltip="A2001-14" w:history="1">
        <w:r w:rsidR="007A0BEB" w:rsidRPr="007A0BEB">
          <w:rPr>
            <w:rStyle w:val="charCitHyperlinkAbbrev"/>
          </w:rPr>
          <w:t>Legislation Act</w:t>
        </w:r>
      </w:hyperlink>
      <w:r w:rsidRPr="008E5850">
        <w:t>, pt</w:t>
      </w:r>
      <w:r w:rsidR="00427C57">
        <w:t xml:space="preserve"> </w:t>
      </w:r>
      <w:r w:rsidRPr="008E5850">
        <w:t>19.5.</w:t>
      </w:r>
    </w:p>
    <w:p w14:paraId="670F3DE5" w14:textId="77777777" w:rsidR="007A302A" w:rsidRPr="008E5850" w:rsidRDefault="001624E1" w:rsidP="000A7458">
      <w:pPr>
        <w:pStyle w:val="Amain"/>
      </w:pPr>
      <w:r>
        <w:tab/>
      </w:r>
      <w:r w:rsidR="00803E46" w:rsidRPr="008E5850">
        <w:t>(2)</w:t>
      </w:r>
      <w:r w:rsidR="00803E46" w:rsidRPr="008E5850">
        <w:tab/>
      </w:r>
      <w:r w:rsidR="007A302A" w:rsidRPr="008E5850">
        <w:t xml:space="preserve">If a unit is owned by 2 or more </w:t>
      </w:r>
      <w:r w:rsidR="0074537D" w:rsidRPr="008E5850">
        <w:t>part-owners</w:t>
      </w:r>
      <w:r w:rsidR="007A302A" w:rsidRPr="008E5850">
        <w:t>, and a document is required or permitted to be served on the</w:t>
      </w:r>
      <w:r w:rsidR="0074537D" w:rsidRPr="008E5850">
        <w:t xml:space="preserve"> </w:t>
      </w:r>
      <w:r w:rsidR="00533509" w:rsidRPr="008E5850">
        <w:t>owner, service of the document under this section</w:t>
      </w:r>
      <w:r w:rsidR="007A302A" w:rsidRPr="008E5850">
        <w:t xml:space="preserve"> on the </w:t>
      </w:r>
      <w:r w:rsidR="0074537D" w:rsidRPr="008E5850">
        <w:t>part-</w:t>
      </w:r>
      <w:r w:rsidR="007A302A" w:rsidRPr="008E5850">
        <w:t>owners’ representative is sufficient.</w:t>
      </w:r>
    </w:p>
    <w:p w14:paraId="4EC65681" w14:textId="77777777" w:rsidR="007A302A" w:rsidRPr="008E5850" w:rsidRDefault="001624E1" w:rsidP="001624E1">
      <w:pPr>
        <w:pStyle w:val="Amain"/>
      </w:pPr>
      <w:r>
        <w:tab/>
      </w:r>
      <w:r w:rsidR="00803E46" w:rsidRPr="008E5850">
        <w:t>(3)</w:t>
      </w:r>
      <w:r w:rsidR="00803E46" w:rsidRPr="008E5850">
        <w:tab/>
      </w:r>
      <w:r w:rsidR="007A302A" w:rsidRPr="008E5850">
        <w:t>If an owner</w:t>
      </w:r>
      <w:r w:rsidR="0074537D" w:rsidRPr="008E5850">
        <w:t xml:space="preserve"> </w:t>
      </w:r>
      <w:r w:rsidR="007A302A" w:rsidRPr="008E5850">
        <w:t>of a unit is a company, and a document is required or permitted to be served on the co</w:t>
      </w:r>
      <w:r w:rsidR="00533509" w:rsidRPr="008E5850">
        <w:t>mpany, service of the document under this section</w:t>
      </w:r>
      <w:r w:rsidR="007A302A" w:rsidRPr="008E5850">
        <w:t xml:space="preserve"> on the company’s representative is sufficient.</w:t>
      </w:r>
    </w:p>
    <w:p w14:paraId="29F16450" w14:textId="77777777" w:rsidR="007A302A" w:rsidRPr="008E5850" w:rsidRDefault="001624E1" w:rsidP="001624E1">
      <w:pPr>
        <w:pStyle w:val="Amain"/>
      </w:pPr>
      <w:r>
        <w:tab/>
      </w:r>
      <w:r w:rsidR="00803E46" w:rsidRPr="008E5850">
        <w:t>(4)</w:t>
      </w:r>
      <w:r w:rsidR="00803E46" w:rsidRPr="008E5850">
        <w:tab/>
      </w:r>
      <w:r w:rsidR="007A302A" w:rsidRPr="008E5850">
        <w:t>If a mortgagee voting notice is current for a unit, and a document is required or permitted to be served on the mort</w:t>
      </w:r>
      <w:r w:rsidR="00533509" w:rsidRPr="008E5850">
        <w:t>gagee, service of the document under this section</w:t>
      </w:r>
      <w:r w:rsidR="007A302A" w:rsidRPr="008E5850">
        <w:t xml:space="preserve"> on the mortgagee’s representative is sufficient.</w:t>
      </w:r>
    </w:p>
    <w:p w14:paraId="2CA2158C" w14:textId="77777777" w:rsidR="007A302A" w:rsidRPr="008E5850" w:rsidRDefault="001624E1" w:rsidP="000A7458">
      <w:pPr>
        <w:pStyle w:val="Amain"/>
      </w:pPr>
      <w:r>
        <w:tab/>
      </w:r>
      <w:r w:rsidR="00803E46" w:rsidRPr="008E5850">
        <w:t>(5)</w:t>
      </w:r>
      <w:r w:rsidR="00803E46" w:rsidRPr="008E5850">
        <w:tab/>
      </w:r>
      <w:r w:rsidR="007A302A" w:rsidRPr="008E5850">
        <w:t>If a unit has an occupier who is not an owner</w:t>
      </w:r>
      <w:r w:rsidR="0074537D" w:rsidRPr="008E5850">
        <w:t xml:space="preserve"> </w:t>
      </w:r>
      <w:r w:rsidR="007A302A" w:rsidRPr="008E5850">
        <w:t>of the unit, and a document is required or permitted to be served on the occupier, the document may be served on the occupier—</w:t>
      </w:r>
    </w:p>
    <w:p w14:paraId="61217672" w14:textId="77777777" w:rsidR="007A302A" w:rsidRPr="008E5850" w:rsidRDefault="001624E1" w:rsidP="000A7458">
      <w:pPr>
        <w:pStyle w:val="Apara"/>
      </w:pPr>
      <w:r>
        <w:tab/>
      </w:r>
      <w:r w:rsidR="00803E46" w:rsidRPr="008E5850">
        <w:t>(a)</w:t>
      </w:r>
      <w:r w:rsidR="00803E46" w:rsidRPr="008E5850">
        <w:tab/>
      </w:r>
      <w:r w:rsidR="007A302A" w:rsidRPr="008E5850">
        <w:t xml:space="preserve">by </w:t>
      </w:r>
      <w:r w:rsidR="00D16DAD" w:rsidRPr="008E5850">
        <w:t>putting</w:t>
      </w:r>
      <w:r w:rsidR="007A302A" w:rsidRPr="008E5850">
        <w:t xml:space="preserve"> it in a letterbox for mail addressed to the unit; or</w:t>
      </w:r>
    </w:p>
    <w:p w14:paraId="5BC9E468" w14:textId="77777777" w:rsidR="007A302A" w:rsidRPr="008E5850" w:rsidRDefault="001624E1" w:rsidP="001624E1">
      <w:pPr>
        <w:pStyle w:val="Apara"/>
      </w:pPr>
      <w:r>
        <w:lastRenderedPageBreak/>
        <w:tab/>
      </w:r>
      <w:r w:rsidR="00803E46" w:rsidRPr="008E5850">
        <w:t>(b)</w:t>
      </w:r>
      <w:r w:rsidR="00803E46" w:rsidRPr="008E5850">
        <w:tab/>
      </w:r>
      <w:r w:rsidR="007A302A" w:rsidRPr="008E5850">
        <w:t>by giving it personally to the occupier; or</w:t>
      </w:r>
    </w:p>
    <w:p w14:paraId="6B4C4052" w14:textId="77777777" w:rsidR="007A302A" w:rsidRPr="008E5850" w:rsidRDefault="001624E1" w:rsidP="001624E1">
      <w:pPr>
        <w:pStyle w:val="Apara"/>
      </w:pPr>
      <w:r>
        <w:tab/>
      </w:r>
      <w:r w:rsidR="00803E46" w:rsidRPr="008E5850">
        <w:t>(c)</w:t>
      </w:r>
      <w:r w:rsidR="00803E46" w:rsidRPr="008E5850">
        <w:tab/>
      </w:r>
      <w:r w:rsidR="007A302A" w:rsidRPr="008E5850">
        <w:t>by serving it in another way directed by the occupier.</w:t>
      </w:r>
    </w:p>
    <w:p w14:paraId="78C3D6DC" w14:textId="77777777" w:rsidR="00FF6929" w:rsidRPr="00081F7A" w:rsidRDefault="00FF6929" w:rsidP="00FF6929">
      <w:pPr>
        <w:pStyle w:val="Amain"/>
      </w:pPr>
      <w:r w:rsidRPr="00081F7A">
        <w:tab/>
        <w:t>(6)</w:t>
      </w:r>
      <w:r w:rsidRPr="00081F7A">
        <w:tab/>
        <w:t>For this section, an interest in the common property includes a sublease under section 20 (3).</w:t>
      </w:r>
    </w:p>
    <w:p w14:paraId="674C821F" w14:textId="77777777" w:rsidR="00542BD7" w:rsidRPr="008E5850" w:rsidRDefault="00542BD7" w:rsidP="000A7458">
      <w:pPr>
        <w:pStyle w:val="PageBreak"/>
      </w:pPr>
      <w:r w:rsidRPr="008E5850">
        <w:br w:type="page"/>
      </w:r>
    </w:p>
    <w:p w14:paraId="7D28D4AC" w14:textId="77777777" w:rsidR="007A302A" w:rsidRPr="00726319" w:rsidRDefault="00803E46" w:rsidP="00803E46">
      <w:pPr>
        <w:pStyle w:val="AH2Part"/>
      </w:pPr>
      <w:bookmarkStart w:id="167" w:name="_Toc233038210"/>
      <w:r w:rsidRPr="00726319">
        <w:rPr>
          <w:rStyle w:val="CharPartNo"/>
        </w:rPr>
        <w:lastRenderedPageBreak/>
        <w:t>Part 8</w:t>
      </w:r>
      <w:r w:rsidRPr="008E5850">
        <w:tab/>
      </w:r>
      <w:r w:rsidR="002550E4" w:rsidRPr="00726319">
        <w:rPr>
          <w:rStyle w:val="CharPartText"/>
        </w:rPr>
        <w:t>Dispute resolution</w:t>
      </w:r>
      <w:bookmarkEnd w:id="167"/>
    </w:p>
    <w:p w14:paraId="6465B56A" w14:textId="77777777" w:rsidR="00003983" w:rsidRPr="00445AD0" w:rsidRDefault="00003983" w:rsidP="00003983">
      <w:pPr>
        <w:pStyle w:val="AH5Sec"/>
      </w:pPr>
      <w:bookmarkStart w:id="168" w:name="_Toc233038211"/>
      <w:r w:rsidRPr="00726319">
        <w:rPr>
          <w:rStyle w:val="CharSectNo"/>
        </w:rPr>
        <w:t>125</w:t>
      </w:r>
      <w:r w:rsidRPr="00445AD0">
        <w:tab/>
        <w:t>Disputes—generally</w:t>
      </w:r>
      <w:bookmarkEnd w:id="168"/>
    </w:p>
    <w:p w14:paraId="2CED7D20" w14:textId="77777777" w:rsidR="00003983" w:rsidRPr="00445AD0" w:rsidRDefault="00003983" w:rsidP="00003983">
      <w:pPr>
        <w:pStyle w:val="Amain"/>
      </w:pPr>
      <w:r w:rsidRPr="00445AD0">
        <w:tab/>
        <w:t>(1)</w:t>
      </w:r>
      <w:r w:rsidRPr="00445AD0">
        <w:tab/>
        <w:t>This section applies to a dispute between 2 or more of the following:</w:t>
      </w:r>
    </w:p>
    <w:p w14:paraId="2DE5F165" w14:textId="77777777" w:rsidR="00003983" w:rsidRPr="00445AD0" w:rsidRDefault="00003983" w:rsidP="00003983">
      <w:pPr>
        <w:pStyle w:val="Apara"/>
      </w:pPr>
      <w:r w:rsidRPr="00445AD0">
        <w:tab/>
        <w:t>(a)</w:t>
      </w:r>
      <w:r w:rsidRPr="00445AD0">
        <w:tab/>
        <w:t>the owners corporation for a units plan;</w:t>
      </w:r>
    </w:p>
    <w:p w14:paraId="696A6F14" w14:textId="77777777" w:rsidR="00003983" w:rsidRPr="00445AD0" w:rsidRDefault="00003983" w:rsidP="00003983">
      <w:pPr>
        <w:pStyle w:val="Apara"/>
      </w:pPr>
      <w:r w:rsidRPr="00445AD0">
        <w:tab/>
        <w:t>(b)</w:t>
      </w:r>
      <w:r w:rsidRPr="00445AD0">
        <w:tab/>
        <w:t>the executive committee;</w:t>
      </w:r>
    </w:p>
    <w:p w14:paraId="333445BB" w14:textId="77777777" w:rsidR="00003983" w:rsidRPr="00445AD0" w:rsidRDefault="00003983" w:rsidP="00003983">
      <w:pPr>
        <w:pStyle w:val="Apara"/>
      </w:pPr>
      <w:r w:rsidRPr="00445AD0">
        <w:tab/>
        <w:t>(c)</w:t>
      </w:r>
      <w:r w:rsidRPr="00445AD0">
        <w:tab/>
        <w:t>an owner or occupier of a unit in the units plan;</w:t>
      </w:r>
    </w:p>
    <w:p w14:paraId="7763ED3F" w14:textId="77777777" w:rsidR="00003983" w:rsidRPr="00445AD0" w:rsidRDefault="00003983" w:rsidP="00003983">
      <w:pPr>
        <w:pStyle w:val="Apara"/>
      </w:pPr>
      <w:r w:rsidRPr="00445AD0">
        <w:tab/>
        <w:t>(d)</w:t>
      </w:r>
      <w:r w:rsidRPr="00445AD0">
        <w:tab/>
        <w:t>the manager (if any) for the owners corporation;</w:t>
      </w:r>
    </w:p>
    <w:p w14:paraId="4F9193AE" w14:textId="77777777" w:rsidR="00003983" w:rsidRPr="00445AD0" w:rsidRDefault="00003983" w:rsidP="00003983">
      <w:pPr>
        <w:pStyle w:val="Apara"/>
      </w:pPr>
      <w:r w:rsidRPr="00445AD0">
        <w:tab/>
        <w:t>(e)</w:t>
      </w:r>
      <w:r w:rsidRPr="00445AD0">
        <w:tab/>
        <w:t>a service contractor for the owners corporation;</w:t>
      </w:r>
    </w:p>
    <w:p w14:paraId="1EDB558D" w14:textId="77777777" w:rsidR="00003983" w:rsidRPr="00445AD0" w:rsidRDefault="00003983" w:rsidP="00003983">
      <w:pPr>
        <w:pStyle w:val="Apara"/>
      </w:pPr>
      <w:r w:rsidRPr="00445AD0">
        <w:tab/>
        <w:t>(f)</w:t>
      </w:r>
      <w:r w:rsidRPr="00445AD0">
        <w:tab/>
        <w:t>an executive member.</w:t>
      </w:r>
    </w:p>
    <w:p w14:paraId="5F6DC5CE" w14:textId="77777777" w:rsidR="00003983" w:rsidRPr="00445AD0" w:rsidRDefault="00003983" w:rsidP="00003983">
      <w:pPr>
        <w:pStyle w:val="Amain"/>
      </w:pPr>
      <w:r w:rsidRPr="00445AD0">
        <w:tab/>
        <w:t>(2)</w:t>
      </w:r>
      <w:r w:rsidRPr="00445AD0">
        <w:tab/>
        <w:t>A party to the dispute may apply to the ACAT for an order in relation to another party if the application relates to the dispute.</w:t>
      </w:r>
    </w:p>
    <w:p w14:paraId="7C92F3AF" w14:textId="77777777" w:rsidR="00542BD7" w:rsidRPr="008E5850" w:rsidRDefault="00803E46" w:rsidP="00803E46">
      <w:pPr>
        <w:pStyle w:val="AH5Sec"/>
      </w:pPr>
      <w:bookmarkStart w:id="169" w:name="_Toc233038212"/>
      <w:r w:rsidRPr="00726319">
        <w:rPr>
          <w:rStyle w:val="CharSectNo"/>
        </w:rPr>
        <w:t>126</w:t>
      </w:r>
      <w:r w:rsidRPr="008E5850">
        <w:tab/>
      </w:r>
      <w:r w:rsidR="00AE586B" w:rsidRPr="008E5850">
        <w:t>Disputes involving the owners corporation—</w:t>
      </w:r>
      <w:r w:rsidR="007C61E3" w:rsidRPr="008E5850">
        <w:t>particular</w:t>
      </w:r>
      <w:r w:rsidR="00AE586B" w:rsidRPr="008E5850">
        <w:t xml:space="preserve"> matters</w:t>
      </w:r>
      <w:bookmarkEnd w:id="169"/>
    </w:p>
    <w:p w14:paraId="2C9B6F2B" w14:textId="77777777" w:rsidR="005626F0" w:rsidRPr="008E5850" w:rsidRDefault="001624E1" w:rsidP="000A7458">
      <w:pPr>
        <w:pStyle w:val="Amain"/>
      </w:pPr>
      <w:r>
        <w:tab/>
      </w:r>
      <w:r w:rsidR="00803E46" w:rsidRPr="008E5850">
        <w:t>(1)</w:t>
      </w:r>
      <w:r w:rsidR="00803E46" w:rsidRPr="008E5850">
        <w:tab/>
      </w:r>
      <w:r w:rsidR="00C02E28" w:rsidRPr="008E5850">
        <w:t xml:space="preserve">This section applies to </w:t>
      </w:r>
      <w:r w:rsidR="007E38A5" w:rsidRPr="008E5850">
        <w:t>the following</w:t>
      </w:r>
      <w:r w:rsidR="00E24E29" w:rsidRPr="008E5850">
        <w:t xml:space="preserve"> dispute</w:t>
      </w:r>
      <w:r w:rsidR="007E38A5" w:rsidRPr="008E5850">
        <w:t>s</w:t>
      </w:r>
      <w:r w:rsidR="00A1748A" w:rsidRPr="008E5850">
        <w:t xml:space="preserve"> </w:t>
      </w:r>
      <w:r w:rsidR="005626F0" w:rsidRPr="008E5850">
        <w:t>between</w:t>
      </w:r>
      <w:r w:rsidR="00C02E28" w:rsidRPr="008E5850">
        <w:t xml:space="preserve"> the people </w:t>
      </w:r>
      <w:r w:rsidR="00C70503" w:rsidRPr="008E5850">
        <w:t>menti</w:t>
      </w:r>
      <w:r w:rsidR="002F5B0A" w:rsidRPr="008E5850">
        <w:t>oned in relation to the dispute</w:t>
      </w:r>
      <w:r w:rsidR="00AB4642" w:rsidRPr="008E5850">
        <w:t>:</w:t>
      </w:r>
    </w:p>
    <w:p w14:paraId="6204A25B" w14:textId="77777777" w:rsidR="00E24E29" w:rsidRPr="008E5850" w:rsidRDefault="001624E1" w:rsidP="001624E1">
      <w:pPr>
        <w:pStyle w:val="Apara"/>
      </w:pPr>
      <w:r>
        <w:tab/>
      </w:r>
      <w:r w:rsidR="00803E46" w:rsidRPr="008E5850">
        <w:t>(a)</w:t>
      </w:r>
      <w:r w:rsidR="00803E46" w:rsidRPr="008E5850">
        <w:tab/>
      </w:r>
      <w:r w:rsidR="008C423F" w:rsidRPr="008E5850">
        <w:t xml:space="preserve">a dispute relating to </w:t>
      </w:r>
      <w:r w:rsidR="00E24E29" w:rsidRPr="008E5850">
        <w:t>keeping an animal or allowing</w:t>
      </w:r>
      <w:r w:rsidR="00A1748A" w:rsidRPr="008E5850">
        <w:t xml:space="preserve"> an animal to be kept in a unit</w:t>
      </w:r>
      <w:r w:rsidR="008C423F" w:rsidRPr="008E5850">
        <w:t xml:space="preserve"> between</w:t>
      </w:r>
      <w:r w:rsidR="00AB4642" w:rsidRPr="008E5850">
        <w:t>—</w:t>
      </w:r>
    </w:p>
    <w:p w14:paraId="66D55FD0" w14:textId="77777777" w:rsidR="00A1748A" w:rsidRPr="008E5850" w:rsidRDefault="001624E1" w:rsidP="001624E1">
      <w:pPr>
        <w:pStyle w:val="Asubpara"/>
      </w:pPr>
      <w:r>
        <w:tab/>
      </w:r>
      <w:r w:rsidR="00803E46" w:rsidRPr="008E5850">
        <w:t>(i)</w:t>
      </w:r>
      <w:r w:rsidR="00803E46" w:rsidRPr="008E5850">
        <w:tab/>
      </w:r>
      <w:r w:rsidR="007C61E3" w:rsidRPr="008E5850">
        <w:t>the</w:t>
      </w:r>
      <w:r w:rsidR="00A1748A" w:rsidRPr="008E5850">
        <w:t xml:space="preserve"> owners corporation; and </w:t>
      </w:r>
    </w:p>
    <w:p w14:paraId="22C997D7" w14:textId="77777777" w:rsidR="00A1748A" w:rsidRPr="008E5850" w:rsidRDefault="001624E1" w:rsidP="001624E1">
      <w:pPr>
        <w:pStyle w:val="Asubpara"/>
      </w:pPr>
      <w:r>
        <w:tab/>
      </w:r>
      <w:r w:rsidR="00803E46" w:rsidRPr="008E5850">
        <w:t>(ii)</w:t>
      </w:r>
      <w:r w:rsidR="00803E46" w:rsidRPr="008E5850">
        <w:tab/>
      </w:r>
      <w:r w:rsidR="007C61E3" w:rsidRPr="008E5850">
        <w:t>an</w:t>
      </w:r>
      <w:r w:rsidR="00C02E28" w:rsidRPr="008E5850">
        <w:t xml:space="preserve"> owner or occupier of a unit;</w:t>
      </w:r>
      <w:r w:rsidR="00A1748A" w:rsidRPr="008E5850">
        <w:t xml:space="preserve"> </w:t>
      </w:r>
    </w:p>
    <w:p w14:paraId="2AD2CE73" w14:textId="77777777" w:rsidR="00A1748A" w:rsidRPr="008E5850" w:rsidRDefault="001624E1" w:rsidP="001624E1">
      <w:pPr>
        <w:pStyle w:val="Apara"/>
      </w:pPr>
      <w:r>
        <w:tab/>
      </w:r>
      <w:r w:rsidR="00803E46" w:rsidRPr="008E5850">
        <w:t>(b)</w:t>
      </w:r>
      <w:r w:rsidR="00803E46" w:rsidRPr="008E5850">
        <w:tab/>
      </w:r>
      <w:r w:rsidR="008C423F" w:rsidRPr="008E5850">
        <w:t xml:space="preserve">a dispute relating to </w:t>
      </w:r>
      <w:r w:rsidR="00A1748A" w:rsidRPr="008E5850">
        <w:t xml:space="preserve">the return by a </w:t>
      </w:r>
      <w:r w:rsidR="00CD640C" w:rsidRPr="008E5850">
        <w:t>former manager</w:t>
      </w:r>
      <w:r w:rsidR="00A1748A" w:rsidRPr="008E5850">
        <w:t xml:space="preserve"> of owners corporation property</w:t>
      </w:r>
      <w:r w:rsidR="008C423F" w:rsidRPr="008E5850">
        <w:t xml:space="preserve"> between</w:t>
      </w:r>
      <w:r w:rsidR="00AB4642" w:rsidRPr="008E5850">
        <w:t>—</w:t>
      </w:r>
    </w:p>
    <w:p w14:paraId="7446E638" w14:textId="11932B4D" w:rsidR="00A1748A" w:rsidRPr="008E5850" w:rsidRDefault="001624E1" w:rsidP="001624E1">
      <w:pPr>
        <w:pStyle w:val="Asubpara"/>
      </w:pPr>
      <w:r>
        <w:tab/>
      </w:r>
      <w:r w:rsidR="00803E46" w:rsidRPr="008E5850">
        <w:t>(i)</w:t>
      </w:r>
      <w:r w:rsidR="00803E46" w:rsidRPr="008E5850">
        <w:tab/>
      </w:r>
      <w:r w:rsidR="007C61E3" w:rsidRPr="008E5850">
        <w:t>the</w:t>
      </w:r>
      <w:r w:rsidR="00A1748A" w:rsidRPr="008E5850">
        <w:t xml:space="preserve"> owners corporation; and</w:t>
      </w:r>
    </w:p>
    <w:p w14:paraId="5EFAE761" w14:textId="7B070BB4" w:rsidR="00A1748A" w:rsidRPr="008E5850" w:rsidRDefault="001624E1" w:rsidP="001624E1">
      <w:pPr>
        <w:pStyle w:val="Asubpara"/>
      </w:pPr>
      <w:r>
        <w:tab/>
      </w:r>
      <w:r w:rsidR="00803E46" w:rsidRPr="008E5850">
        <w:t>(ii)</w:t>
      </w:r>
      <w:r w:rsidR="00803E46" w:rsidRPr="008E5850">
        <w:tab/>
      </w:r>
      <w:r w:rsidR="00CD640C" w:rsidRPr="008E5850">
        <w:t>the former manager</w:t>
      </w:r>
      <w:r w:rsidR="00A1748A" w:rsidRPr="008E5850">
        <w:t>.</w:t>
      </w:r>
    </w:p>
    <w:p w14:paraId="5A8B69F3" w14:textId="77777777" w:rsidR="00446564" w:rsidRPr="008E5850" w:rsidRDefault="001624E1" w:rsidP="000A7458">
      <w:pPr>
        <w:pStyle w:val="Amain"/>
      </w:pPr>
      <w:r>
        <w:tab/>
      </w:r>
      <w:r w:rsidR="00803E46" w:rsidRPr="008E5850">
        <w:t>(2)</w:t>
      </w:r>
      <w:r w:rsidR="00803E46" w:rsidRPr="008E5850">
        <w:tab/>
      </w:r>
      <w:r w:rsidR="00A1748A" w:rsidRPr="008E5850">
        <w:t>A party</w:t>
      </w:r>
      <w:r w:rsidR="008C423F" w:rsidRPr="008E5850">
        <w:t xml:space="preserve"> to the dispute</w:t>
      </w:r>
      <w:r w:rsidR="00A1748A" w:rsidRPr="008E5850">
        <w:t xml:space="preserve"> may apply to the ACAT for an order in relation to the other party if the application relates to the dispute.</w:t>
      </w:r>
    </w:p>
    <w:p w14:paraId="316C76D4" w14:textId="77777777" w:rsidR="00446564" w:rsidRPr="008E5850" w:rsidRDefault="001624E1" w:rsidP="000A7458">
      <w:pPr>
        <w:pStyle w:val="Amain"/>
      </w:pPr>
      <w:r>
        <w:lastRenderedPageBreak/>
        <w:tab/>
      </w:r>
      <w:r w:rsidR="00803E46" w:rsidRPr="008E5850">
        <w:t>(3)</w:t>
      </w:r>
      <w:r w:rsidR="00803E46" w:rsidRPr="008E5850">
        <w:tab/>
      </w:r>
      <w:r w:rsidR="00446564" w:rsidRPr="008E5850">
        <w:t xml:space="preserve">To avoid doubt, only a party mentioned in this section in relation to a particular dispute may apply </w:t>
      </w:r>
      <w:r w:rsidR="008A6551" w:rsidRPr="008E5850">
        <w:t xml:space="preserve">to the ACAT </w:t>
      </w:r>
      <w:r w:rsidR="00446564" w:rsidRPr="008E5850">
        <w:t>in relation to the dispute.</w:t>
      </w:r>
    </w:p>
    <w:p w14:paraId="29177DE8" w14:textId="77777777" w:rsidR="008A6551" w:rsidRPr="008E5850" w:rsidRDefault="008A6551" w:rsidP="008A6551">
      <w:pPr>
        <w:pStyle w:val="aExamHdgss"/>
      </w:pPr>
      <w:r w:rsidRPr="008E5850">
        <w:t>Example</w:t>
      </w:r>
    </w:p>
    <w:p w14:paraId="0545ED6C" w14:textId="4BD8FFD2" w:rsidR="008A6551" w:rsidRPr="008E5850" w:rsidRDefault="00B039DA" w:rsidP="000A7458">
      <w:pPr>
        <w:pStyle w:val="aExamss"/>
      </w:pPr>
      <w:r w:rsidRPr="008E5850">
        <w:t xml:space="preserve">Tony is in </w:t>
      </w:r>
      <w:r w:rsidR="008D289B" w:rsidRPr="008E5850">
        <w:t xml:space="preserve">dispute </w:t>
      </w:r>
      <w:r w:rsidRPr="008E5850">
        <w:t>with his</w:t>
      </w:r>
      <w:r w:rsidR="008A6551" w:rsidRPr="008E5850">
        <w:t xml:space="preserve"> neighbour, </w:t>
      </w:r>
      <w:r w:rsidR="00F7023D" w:rsidRPr="008E5850">
        <w:t>Fabian,</w:t>
      </w:r>
      <w:r w:rsidRPr="008E5850">
        <w:t xml:space="preserve"> about the </w:t>
      </w:r>
      <w:r w:rsidR="00BB02FD" w:rsidRPr="008E5850">
        <w:t>pets</w:t>
      </w:r>
      <w:r w:rsidR="00F7023D" w:rsidRPr="008E5850">
        <w:t xml:space="preserve"> </w:t>
      </w:r>
      <w:r w:rsidRPr="008E5850">
        <w:t xml:space="preserve">Fabian keeps in his unit. </w:t>
      </w:r>
      <w:r w:rsidR="00977E76" w:rsidRPr="008E5850">
        <w:t xml:space="preserve">The owners corporation is also in dispute with Fabian about the pets. </w:t>
      </w:r>
      <w:r w:rsidR="008D289B" w:rsidRPr="008E5850">
        <w:t>O</w:t>
      </w:r>
      <w:r w:rsidRPr="008E5850">
        <w:t xml:space="preserve">nly the owners corporation can apply to the ACAT for an order </w:t>
      </w:r>
      <w:r w:rsidR="008D289B" w:rsidRPr="008E5850">
        <w:t xml:space="preserve">against Fabian in relation to the </w:t>
      </w:r>
      <w:r w:rsidR="00977E76" w:rsidRPr="008E5850">
        <w:t>dispute</w:t>
      </w:r>
      <w:r w:rsidR="00BB02FD" w:rsidRPr="008E5850">
        <w:t>.</w:t>
      </w:r>
    </w:p>
    <w:p w14:paraId="66B20E4A" w14:textId="77777777" w:rsidR="007D73DA" w:rsidRPr="008E5850" w:rsidRDefault="001624E1" w:rsidP="000A7458">
      <w:pPr>
        <w:pStyle w:val="Amain"/>
      </w:pPr>
      <w:r>
        <w:tab/>
      </w:r>
      <w:r w:rsidR="00803E46" w:rsidRPr="008E5850">
        <w:t>(4)</w:t>
      </w:r>
      <w:r w:rsidR="00803E46" w:rsidRPr="008E5850">
        <w:tab/>
      </w:r>
      <w:r w:rsidR="00CD640C" w:rsidRPr="008E5850">
        <w:t>In this section:</w:t>
      </w:r>
    </w:p>
    <w:p w14:paraId="57DB26B7" w14:textId="77777777" w:rsidR="00CD640C" w:rsidRPr="008E5850" w:rsidRDefault="00CD640C" w:rsidP="00803E46">
      <w:pPr>
        <w:pStyle w:val="aDef"/>
      </w:pPr>
      <w:r w:rsidRPr="00AE568C">
        <w:rPr>
          <w:rStyle w:val="charBoldItals"/>
        </w:rPr>
        <w:t>former manager</w:t>
      </w:r>
      <w:r w:rsidRPr="008E5850">
        <w:t xml:space="preserve"> means a person who was the manager for the owners corporation.</w:t>
      </w:r>
    </w:p>
    <w:p w14:paraId="05CE95AD" w14:textId="77777777" w:rsidR="004B255C" w:rsidRPr="00445AD0" w:rsidRDefault="004B255C" w:rsidP="004B255C">
      <w:pPr>
        <w:pStyle w:val="AH5Sec"/>
      </w:pPr>
      <w:bookmarkStart w:id="170" w:name="_Toc233038213"/>
      <w:r w:rsidRPr="00726319">
        <w:rPr>
          <w:rStyle w:val="CharSectNo"/>
        </w:rPr>
        <w:t>127</w:t>
      </w:r>
      <w:r w:rsidRPr="00445AD0">
        <w:tab/>
        <w:t>Disputes about rules—general</w:t>
      </w:r>
      <w:bookmarkEnd w:id="170"/>
    </w:p>
    <w:p w14:paraId="6150C106" w14:textId="77777777" w:rsidR="004B255C" w:rsidRPr="00445AD0" w:rsidRDefault="004B255C" w:rsidP="004B255C">
      <w:pPr>
        <w:pStyle w:val="Amain"/>
      </w:pPr>
      <w:r w:rsidRPr="00445AD0">
        <w:tab/>
        <w:t>(1)</w:t>
      </w:r>
      <w:r w:rsidRPr="00445AD0">
        <w:tab/>
        <w:t>A unit owner may apply to the ACAT for an order declaring that an alternative rule is invalid on the grounds that—</w:t>
      </w:r>
    </w:p>
    <w:p w14:paraId="7209DF57" w14:textId="77777777" w:rsidR="004B255C" w:rsidRPr="00445AD0" w:rsidRDefault="004B255C" w:rsidP="004B255C">
      <w:pPr>
        <w:pStyle w:val="Apara"/>
      </w:pPr>
      <w:r w:rsidRPr="00445AD0">
        <w:tab/>
        <w:t>(a)</w:t>
      </w:r>
      <w:r w:rsidRPr="00445AD0">
        <w:tab/>
        <w:t>the owners corporation does not have the power to make the rule; or</w:t>
      </w:r>
    </w:p>
    <w:p w14:paraId="7FC9F67A" w14:textId="77777777" w:rsidR="004B255C" w:rsidRPr="00445AD0" w:rsidRDefault="004B255C" w:rsidP="004B255C">
      <w:pPr>
        <w:pStyle w:val="Apara"/>
      </w:pPr>
      <w:r w:rsidRPr="00445AD0">
        <w:tab/>
        <w:t>(b)</w:t>
      </w:r>
      <w:r w:rsidRPr="00445AD0">
        <w:tab/>
        <w:t>the rule contravenes section 108 (3); or</w:t>
      </w:r>
    </w:p>
    <w:p w14:paraId="0201997D" w14:textId="77777777" w:rsidR="004B255C" w:rsidRPr="00445AD0" w:rsidRDefault="004B255C" w:rsidP="004B255C">
      <w:pPr>
        <w:pStyle w:val="Apara"/>
      </w:pPr>
      <w:r w:rsidRPr="00445AD0">
        <w:tab/>
        <w:t>(c)</w:t>
      </w:r>
      <w:r w:rsidRPr="00445AD0">
        <w:tab/>
        <w:t>there was irregularity in the process for making the rule; or</w:t>
      </w:r>
    </w:p>
    <w:p w14:paraId="126A0AEF" w14:textId="77777777" w:rsidR="004B255C" w:rsidRPr="00445AD0" w:rsidRDefault="004B255C" w:rsidP="004B255C">
      <w:pPr>
        <w:pStyle w:val="Apara"/>
      </w:pPr>
      <w:r w:rsidRPr="00445AD0">
        <w:tab/>
        <w:t>(d)</w:t>
      </w:r>
      <w:r w:rsidRPr="00445AD0">
        <w:tab/>
        <w:t>for an alternative rule about the method used to work out the proportion payable by the unit owner of the total general fund contribution under section 78 or the total sinking fund contribution under section 89—the rule is not fair; or</w:t>
      </w:r>
    </w:p>
    <w:p w14:paraId="093220FC" w14:textId="77777777" w:rsidR="004B255C" w:rsidRPr="00445AD0" w:rsidRDefault="004B255C" w:rsidP="000A7458">
      <w:pPr>
        <w:pStyle w:val="Apara"/>
      </w:pPr>
      <w:r w:rsidRPr="00445AD0">
        <w:tab/>
        <w:t>(e)</w:t>
      </w:r>
      <w:r w:rsidRPr="00445AD0">
        <w:tab/>
        <w:t>for an alternative rule about the method used to work out the proportion payable by the unit owner of the total general fund contribution under section 78 or the total sinking fund contribution under section 89—the rule is no longer fair due to a change in circumstances related to the use of the unit or the common property.</w:t>
      </w:r>
    </w:p>
    <w:p w14:paraId="632829D4" w14:textId="77777777" w:rsidR="004B255C" w:rsidRPr="00445AD0" w:rsidRDefault="004B255C" w:rsidP="004B255C">
      <w:pPr>
        <w:pStyle w:val="aExamHdgpar"/>
      </w:pPr>
      <w:r w:rsidRPr="00445AD0">
        <w:t>Examples—change in circumstances of use</w:t>
      </w:r>
    </w:p>
    <w:p w14:paraId="16D99265" w14:textId="77777777" w:rsidR="004B255C" w:rsidRPr="00445AD0" w:rsidRDefault="004B255C" w:rsidP="004B255C">
      <w:pPr>
        <w:pStyle w:val="aExamINumpar"/>
      </w:pPr>
      <w:r w:rsidRPr="00445AD0">
        <w:t>1</w:t>
      </w:r>
      <w:r w:rsidRPr="00445AD0">
        <w:tab/>
        <w:t>change in use of a unit from laundromat to office with the result that the unit now uses significantly less water</w:t>
      </w:r>
    </w:p>
    <w:p w14:paraId="33D1E124" w14:textId="77777777" w:rsidR="004B255C" w:rsidRPr="00445AD0" w:rsidRDefault="004B255C" w:rsidP="004B255C">
      <w:pPr>
        <w:pStyle w:val="aExamINumpar"/>
      </w:pPr>
      <w:r w:rsidRPr="00445AD0">
        <w:lastRenderedPageBreak/>
        <w:t>2</w:t>
      </w:r>
      <w:r w:rsidRPr="00445AD0">
        <w:tab/>
        <w:t>new restrictions on access to, or use of, common property such as restricting access to a swimming pool to specified unit owners only</w:t>
      </w:r>
    </w:p>
    <w:p w14:paraId="15B7019D" w14:textId="77777777" w:rsidR="004B255C" w:rsidRPr="00445AD0" w:rsidRDefault="004B255C" w:rsidP="004B255C">
      <w:pPr>
        <w:pStyle w:val="Amain"/>
      </w:pPr>
      <w:r w:rsidRPr="00445AD0">
        <w:tab/>
        <w:t>(2)</w:t>
      </w:r>
      <w:r w:rsidRPr="00445AD0">
        <w:tab/>
        <w:t>An application under subsection (1) (c) or (d) must be made within—</w:t>
      </w:r>
    </w:p>
    <w:p w14:paraId="28C5AE37" w14:textId="60A3AA6A" w:rsidR="004B255C" w:rsidRPr="00445AD0" w:rsidRDefault="004B255C" w:rsidP="004B255C">
      <w:pPr>
        <w:pStyle w:val="Apara"/>
      </w:pPr>
      <w:r w:rsidRPr="00445AD0">
        <w:tab/>
        <w:t>(a)</w:t>
      </w:r>
      <w:r w:rsidRPr="00445AD0">
        <w:tab/>
        <w:t>3</w:t>
      </w:r>
      <w:r w:rsidR="00427C57">
        <w:t xml:space="preserve"> </w:t>
      </w:r>
      <w:r w:rsidRPr="00445AD0">
        <w:t xml:space="preserve">months after the day the special resolution making the alternative rule is passed by the owners corporation; or </w:t>
      </w:r>
    </w:p>
    <w:p w14:paraId="42B94713" w14:textId="77777777" w:rsidR="004B255C" w:rsidRPr="00445AD0" w:rsidRDefault="004B255C" w:rsidP="004B255C">
      <w:pPr>
        <w:pStyle w:val="Apara"/>
      </w:pPr>
      <w:r w:rsidRPr="00445AD0">
        <w:tab/>
        <w:t>(b)</w:t>
      </w:r>
      <w:r w:rsidRPr="00445AD0">
        <w:tab/>
        <w:t xml:space="preserve">any longer period the ACAT considers reasonable in the circumstances, provided the period is not more than 12 months after the day the special resolution making the rule is passed by the owners corporation. </w:t>
      </w:r>
    </w:p>
    <w:p w14:paraId="58E88E99" w14:textId="77777777" w:rsidR="004B255C" w:rsidRPr="00445AD0" w:rsidRDefault="004B255C" w:rsidP="004B255C">
      <w:pPr>
        <w:pStyle w:val="AH5Sec"/>
      </w:pPr>
      <w:bookmarkStart w:id="171" w:name="_Toc233038214"/>
      <w:r w:rsidRPr="00726319">
        <w:rPr>
          <w:rStyle w:val="CharSectNo"/>
        </w:rPr>
        <w:t>128</w:t>
      </w:r>
      <w:r w:rsidRPr="00445AD0">
        <w:tab/>
        <w:t>Disputes about rules—special privilege rules</w:t>
      </w:r>
      <w:bookmarkEnd w:id="171"/>
    </w:p>
    <w:p w14:paraId="6CB37698" w14:textId="77777777" w:rsidR="004B255C" w:rsidRPr="00445AD0" w:rsidRDefault="004B255C" w:rsidP="004B255C">
      <w:pPr>
        <w:pStyle w:val="Amain"/>
      </w:pPr>
      <w:r w:rsidRPr="00445AD0">
        <w:tab/>
        <w:t>(1)</w:t>
      </w:r>
      <w:r w:rsidRPr="00445AD0">
        <w:tab/>
        <w:t>An owners corporation may apply to the ACAT for an order declaring that a grantee has unreasonably withheld consent—</w:t>
      </w:r>
    </w:p>
    <w:p w14:paraId="3BD99E74" w14:textId="77777777" w:rsidR="004B255C" w:rsidRPr="00445AD0" w:rsidRDefault="004B255C" w:rsidP="004B255C">
      <w:pPr>
        <w:pStyle w:val="Apara"/>
      </w:pPr>
      <w:r w:rsidRPr="00445AD0">
        <w:tab/>
        <w:t>(a)</w:t>
      </w:r>
      <w:r w:rsidRPr="00445AD0">
        <w:tab/>
        <w:t>to making a special privilege rule under section 112A; or</w:t>
      </w:r>
    </w:p>
    <w:p w14:paraId="26A09E16" w14:textId="76754AD6" w:rsidR="004B255C" w:rsidRPr="00445AD0" w:rsidRDefault="004B255C" w:rsidP="004B255C">
      <w:pPr>
        <w:pStyle w:val="Apara"/>
      </w:pPr>
      <w:r w:rsidRPr="00445AD0">
        <w:tab/>
        <w:t>(b)</w:t>
      </w:r>
      <w:r w:rsidRPr="00445AD0">
        <w:tab/>
        <w:t>to amending or revoking a special privilege rule under section</w:t>
      </w:r>
      <w:r w:rsidR="000A7458">
        <w:t> </w:t>
      </w:r>
      <w:r w:rsidRPr="00445AD0">
        <w:t>112B.</w:t>
      </w:r>
    </w:p>
    <w:p w14:paraId="7ADD7294" w14:textId="77777777" w:rsidR="004B255C" w:rsidRPr="00445AD0" w:rsidRDefault="004B255C" w:rsidP="004B255C">
      <w:pPr>
        <w:pStyle w:val="Amain"/>
      </w:pPr>
      <w:r w:rsidRPr="00445AD0">
        <w:tab/>
        <w:t>(2)</w:t>
      </w:r>
      <w:r w:rsidRPr="00445AD0">
        <w:tab/>
        <w:t>A grantee may apply to the ACAT for an order declaring that the owners corporation—</w:t>
      </w:r>
    </w:p>
    <w:p w14:paraId="1C8187A3" w14:textId="5624B398" w:rsidR="004B255C" w:rsidRPr="00445AD0" w:rsidRDefault="004B255C" w:rsidP="004B255C">
      <w:pPr>
        <w:pStyle w:val="Apara"/>
      </w:pPr>
      <w:r w:rsidRPr="00445AD0">
        <w:tab/>
        <w:t>(a)</w:t>
      </w:r>
      <w:r w:rsidRPr="00445AD0">
        <w:tab/>
        <w:t>has unreasonably refused to make a special privilege rule under section</w:t>
      </w:r>
      <w:r w:rsidR="00427C57">
        <w:t xml:space="preserve"> </w:t>
      </w:r>
      <w:r w:rsidRPr="00445AD0">
        <w:t>112A; or</w:t>
      </w:r>
    </w:p>
    <w:p w14:paraId="303D3309" w14:textId="26BE4B85" w:rsidR="004B255C" w:rsidRPr="00445AD0" w:rsidRDefault="004B255C" w:rsidP="004B255C">
      <w:pPr>
        <w:pStyle w:val="Apara"/>
      </w:pPr>
      <w:r w:rsidRPr="00445AD0">
        <w:tab/>
        <w:t>(b)</w:t>
      </w:r>
      <w:r w:rsidRPr="00445AD0">
        <w:tab/>
        <w:t>has imposed unreasonable maintenance obligations on the grantee under section</w:t>
      </w:r>
      <w:r w:rsidR="00427C57">
        <w:t xml:space="preserve"> </w:t>
      </w:r>
      <w:r w:rsidRPr="00445AD0">
        <w:t>112A</w:t>
      </w:r>
      <w:r w:rsidR="00427C57">
        <w:t xml:space="preserve"> </w:t>
      </w:r>
      <w:r w:rsidRPr="00445AD0">
        <w:t>(3)</w:t>
      </w:r>
      <w:r w:rsidR="00427C57">
        <w:t xml:space="preserve"> </w:t>
      </w:r>
      <w:r w:rsidRPr="00445AD0">
        <w:t>(a); or</w:t>
      </w:r>
    </w:p>
    <w:p w14:paraId="36DBAA4D" w14:textId="77777777" w:rsidR="004B255C" w:rsidRPr="00445AD0" w:rsidRDefault="004B255C" w:rsidP="004B255C">
      <w:pPr>
        <w:pStyle w:val="Apara"/>
      </w:pPr>
      <w:r w:rsidRPr="00445AD0">
        <w:tab/>
        <w:t>(c)</w:t>
      </w:r>
      <w:r w:rsidRPr="00445AD0">
        <w:tab/>
        <w:t>has unreasonably refused to amend or revoke a special privilege rule under section 112B.</w:t>
      </w:r>
    </w:p>
    <w:p w14:paraId="24211122" w14:textId="77777777" w:rsidR="004B255C" w:rsidRPr="00445AD0" w:rsidRDefault="004B255C" w:rsidP="004B255C">
      <w:pPr>
        <w:pStyle w:val="Amain"/>
      </w:pPr>
      <w:r w:rsidRPr="00445AD0">
        <w:tab/>
        <w:t>(3)</w:t>
      </w:r>
      <w:r w:rsidRPr="00445AD0">
        <w:tab/>
        <w:t>In this section:</w:t>
      </w:r>
    </w:p>
    <w:p w14:paraId="239B11EE" w14:textId="77777777" w:rsidR="004B255C" w:rsidRPr="00445AD0" w:rsidRDefault="004B255C" w:rsidP="004B255C">
      <w:pPr>
        <w:pStyle w:val="aDef"/>
      </w:pPr>
      <w:r w:rsidRPr="00445AD0">
        <w:rPr>
          <w:rStyle w:val="charBoldItals"/>
        </w:rPr>
        <w:t>grantee</w:t>
      </w:r>
      <w:r w:rsidRPr="00445AD0">
        <w:t xml:space="preserve"> includes a prospective grantee.</w:t>
      </w:r>
    </w:p>
    <w:p w14:paraId="56A03FBF" w14:textId="77777777" w:rsidR="00542BD7" w:rsidRPr="008E5850" w:rsidRDefault="00803E46" w:rsidP="00803E46">
      <w:pPr>
        <w:pStyle w:val="AH5Sec"/>
      </w:pPr>
      <w:bookmarkStart w:id="172" w:name="_Toc233038215"/>
      <w:r w:rsidRPr="00726319">
        <w:rPr>
          <w:rStyle w:val="CharSectNo"/>
        </w:rPr>
        <w:lastRenderedPageBreak/>
        <w:t>129</w:t>
      </w:r>
      <w:r w:rsidRPr="008E5850">
        <w:tab/>
      </w:r>
      <w:r w:rsidR="00450B3A" w:rsidRPr="008E5850">
        <w:t>Kinds of ACAT orders</w:t>
      </w:r>
      <w:bookmarkEnd w:id="172"/>
    </w:p>
    <w:p w14:paraId="5CBA6285" w14:textId="77777777" w:rsidR="00450B3A" w:rsidRPr="008E5850" w:rsidRDefault="001624E1" w:rsidP="001624E1">
      <w:pPr>
        <w:pStyle w:val="Amain"/>
        <w:keepNext/>
      </w:pPr>
      <w:r>
        <w:tab/>
      </w:r>
      <w:r w:rsidR="00803E46" w:rsidRPr="008E5850">
        <w:t>(1)</w:t>
      </w:r>
      <w:r w:rsidR="00803E46" w:rsidRPr="008E5850">
        <w:tab/>
      </w:r>
      <w:r w:rsidR="00450B3A" w:rsidRPr="008E5850">
        <w:t>The ACAT may make the following orders:</w:t>
      </w:r>
    </w:p>
    <w:p w14:paraId="756263E0" w14:textId="77777777" w:rsidR="00450B3A" w:rsidRPr="008E5850" w:rsidRDefault="001624E1" w:rsidP="001624E1">
      <w:pPr>
        <w:pStyle w:val="Apara"/>
      </w:pPr>
      <w:r>
        <w:tab/>
      </w:r>
      <w:r w:rsidR="00803E46" w:rsidRPr="008E5850">
        <w:t>(a)</w:t>
      </w:r>
      <w:r w:rsidR="00803E46" w:rsidRPr="008E5850">
        <w:tab/>
      </w:r>
      <w:r w:rsidR="00450B3A" w:rsidRPr="008E5850">
        <w:t>an order requiring a party to do, or refrain from doing, a stated thing;</w:t>
      </w:r>
    </w:p>
    <w:p w14:paraId="5A9E873A" w14:textId="77777777" w:rsidR="00450B3A" w:rsidRPr="008E5850" w:rsidRDefault="001624E1" w:rsidP="001624E1">
      <w:pPr>
        <w:pStyle w:val="Apara"/>
      </w:pPr>
      <w:r>
        <w:tab/>
      </w:r>
      <w:r w:rsidR="00803E46" w:rsidRPr="008E5850">
        <w:t>(b)</w:t>
      </w:r>
      <w:r w:rsidR="00803E46" w:rsidRPr="008E5850">
        <w:tab/>
      </w:r>
      <w:r w:rsidR="00450B3A" w:rsidRPr="008E5850">
        <w:t>an order requiring a party to exercise a function under this Act;</w:t>
      </w:r>
    </w:p>
    <w:p w14:paraId="0EB6A9D8" w14:textId="77777777" w:rsidR="00450B3A" w:rsidRPr="008E5850" w:rsidRDefault="001624E1" w:rsidP="001624E1">
      <w:pPr>
        <w:pStyle w:val="Apara"/>
      </w:pPr>
      <w:r>
        <w:tab/>
      </w:r>
      <w:r w:rsidR="00803E46" w:rsidRPr="008E5850">
        <w:t>(c)</w:t>
      </w:r>
      <w:r w:rsidR="00803E46" w:rsidRPr="008E5850">
        <w:tab/>
      </w:r>
      <w:r w:rsidR="00450B3A" w:rsidRPr="008E5850">
        <w:t>an order requiring an owners corporation to do a stated thing that is ancillary to a function of the corporation under this Act;</w:t>
      </w:r>
    </w:p>
    <w:p w14:paraId="109E7AEB" w14:textId="5017EC73" w:rsidR="00450B3A" w:rsidRPr="008E5850" w:rsidRDefault="001624E1" w:rsidP="001624E1">
      <w:pPr>
        <w:pStyle w:val="Apara"/>
      </w:pPr>
      <w:r>
        <w:tab/>
      </w:r>
      <w:r w:rsidR="00803E46" w:rsidRPr="008E5850">
        <w:t>(d)</w:t>
      </w:r>
      <w:r w:rsidR="00803E46" w:rsidRPr="008E5850">
        <w:tab/>
      </w:r>
      <w:r w:rsidR="00450B3A" w:rsidRPr="008E5850">
        <w:t>an order requiring a person to pay to the Territory or someone else an amount of not more than $1</w:t>
      </w:r>
      <w:r w:rsidR="000A7458">
        <w:t> </w:t>
      </w:r>
      <w:r w:rsidR="00450B3A" w:rsidRPr="008E5850">
        <w:t>000;</w:t>
      </w:r>
    </w:p>
    <w:p w14:paraId="2ADE4CBC" w14:textId="77777777" w:rsidR="00450B3A" w:rsidRPr="008E5850" w:rsidRDefault="001624E1" w:rsidP="001624E1">
      <w:pPr>
        <w:pStyle w:val="Apara"/>
      </w:pPr>
      <w:r>
        <w:tab/>
      </w:r>
      <w:r w:rsidR="00803E46" w:rsidRPr="008E5850">
        <w:t>(e)</w:t>
      </w:r>
      <w:r w:rsidR="00803E46" w:rsidRPr="008E5850">
        <w:tab/>
      </w:r>
      <w:r w:rsidR="00450B3A" w:rsidRPr="008E5850">
        <w:t>a declaration—</w:t>
      </w:r>
    </w:p>
    <w:p w14:paraId="2D328717" w14:textId="77777777" w:rsidR="00450B3A" w:rsidRPr="008E5850" w:rsidRDefault="001624E1" w:rsidP="001624E1">
      <w:pPr>
        <w:pStyle w:val="Asubpara"/>
      </w:pPr>
      <w:r>
        <w:tab/>
      </w:r>
      <w:r w:rsidR="00803E46" w:rsidRPr="008E5850">
        <w:t>(i)</w:t>
      </w:r>
      <w:r w:rsidR="00803E46" w:rsidRPr="008E5850">
        <w:tab/>
      </w:r>
      <w:r w:rsidR="00450B3A" w:rsidRPr="008E5850">
        <w:t>that a general meeting or executive committee meeting is void for irregularity; or</w:t>
      </w:r>
    </w:p>
    <w:p w14:paraId="06753914" w14:textId="77777777" w:rsidR="00450B3A" w:rsidRPr="008E5850" w:rsidRDefault="001624E1" w:rsidP="001624E1">
      <w:pPr>
        <w:pStyle w:val="Asubpara"/>
      </w:pPr>
      <w:r>
        <w:tab/>
      </w:r>
      <w:r w:rsidR="00803E46" w:rsidRPr="008E5850">
        <w:t>(ii)</w:t>
      </w:r>
      <w:r w:rsidR="00803E46" w:rsidRPr="008E5850">
        <w:tab/>
      </w:r>
      <w:r w:rsidR="00450B3A" w:rsidRPr="008E5850">
        <w:t>that a resolution of a general meeting or executive committee meeting is void for irregularity; or</w:t>
      </w:r>
    </w:p>
    <w:p w14:paraId="00352FE4" w14:textId="77777777" w:rsidR="004B255C" w:rsidRPr="00445AD0" w:rsidRDefault="004B255C" w:rsidP="004B255C">
      <w:pPr>
        <w:pStyle w:val="Asubpara"/>
      </w:pPr>
      <w:r w:rsidRPr="00445AD0">
        <w:tab/>
        <w:t>(iii)</w:t>
      </w:r>
      <w:r w:rsidRPr="00445AD0">
        <w:tab/>
        <w:t>that a rule of the owners corporation is invalid—</w:t>
      </w:r>
    </w:p>
    <w:p w14:paraId="137AEB9D" w14:textId="77777777" w:rsidR="004B255C" w:rsidRPr="00445AD0" w:rsidRDefault="004B255C" w:rsidP="004B255C">
      <w:pPr>
        <w:pStyle w:val="Asubsubpara"/>
      </w:pPr>
      <w:r w:rsidRPr="00445AD0">
        <w:tab/>
        <w:t>(A)</w:t>
      </w:r>
      <w:r w:rsidRPr="00445AD0">
        <w:tab/>
        <w:t>because the owners corporation does not have the power to make the rule; or</w:t>
      </w:r>
    </w:p>
    <w:p w14:paraId="6DAD98D6" w14:textId="77777777" w:rsidR="004B255C" w:rsidRPr="00445AD0" w:rsidRDefault="004B255C" w:rsidP="004B255C">
      <w:pPr>
        <w:pStyle w:val="Asubsubpara"/>
      </w:pPr>
      <w:r w:rsidRPr="00445AD0">
        <w:tab/>
        <w:t>(B)</w:t>
      </w:r>
      <w:r w:rsidRPr="00445AD0">
        <w:tab/>
        <w:t>under section 108 (3); or</w:t>
      </w:r>
    </w:p>
    <w:p w14:paraId="37CD37CB" w14:textId="77777777" w:rsidR="004B255C" w:rsidRPr="00445AD0" w:rsidRDefault="004B255C" w:rsidP="004B255C">
      <w:pPr>
        <w:pStyle w:val="Asubsubpara"/>
      </w:pPr>
      <w:r w:rsidRPr="00445AD0">
        <w:tab/>
        <w:t>(C)</w:t>
      </w:r>
      <w:r w:rsidRPr="00445AD0">
        <w:tab/>
        <w:t>for irregularity; or</w:t>
      </w:r>
    </w:p>
    <w:p w14:paraId="56E241EF" w14:textId="77777777" w:rsidR="004B255C" w:rsidRPr="00445AD0" w:rsidRDefault="004B255C" w:rsidP="004B255C">
      <w:pPr>
        <w:pStyle w:val="Asubpara"/>
      </w:pPr>
      <w:r w:rsidRPr="00445AD0">
        <w:tab/>
        <w:t>(iv)</w:t>
      </w:r>
      <w:r w:rsidRPr="00445AD0">
        <w:tab/>
        <w:t>for an application made under section 127 (1) (d)—that the rule is invalid on the ground that the method in the resolution used to work out the proportion of fund contributions to be paid by each unit owner is not fair;</w:t>
      </w:r>
    </w:p>
    <w:p w14:paraId="6711A515" w14:textId="77777777" w:rsidR="00450B3A" w:rsidRPr="008E5850" w:rsidRDefault="001624E1" w:rsidP="001624E1">
      <w:pPr>
        <w:pStyle w:val="Apara"/>
      </w:pPr>
      <w:r>
        <w:tab/>
      </w:r>
      <w:r w:rsidR="00803E46" w:rsidRPr="008E5850">
        <w:t>(f)</w:t>
      </w:r>
      <w:r w:rsidR="00803E46" w:rsidRPr="008E5850">
        <w:tab/>
      </w:r>
      <w:r w:rsidR="00450B3A" w:rsidRPr="008E5850">
        <w:t>an order repealing or amending a resolution of a general meeting or executive committee based on a merits review of the resolution by the ACAT;</w:t>
      </w:r>
    </w:p>
    <w:p w14:paraId="2AF70E11" w14:textId="77777777" w:rsidR="00450B3A" w:rsidRPr="008E5850" w:rsidRDefault="001624E1" w:rsidP="000A7458">
      <w:pPr>
        <w:pStyle w:val="Apara"/>
        <w:keepLines/>
      </w:pPr>
      <w:r>
        <w:lastRenderedPageBreak/>
        <w:tab/>
      </w:r>
      <w:r w:rsidR="00803E46" w:rsidRPr="008E5850">
        <w:t>(g)</w:t>
      </w:r>
      <w:r w:rsidR="00803E46" w:rsidRPr="008E5850">
        <w:tab/>
      </w:r>
      <w:r w:rsidR="00450B3A" w:rsidRPr="008E5850">
        <w:t>an order giving effect to an unsuccessful motion for a resolution of a general meeting (either as originally proposed or as amended by the ACAT) if the ACAT is satisfied after a merits review of the motion that opposition to the motion was unreasonable;</w:t>
      </w:r>
    </w:p>
    <w:p w14:paraId="62E36A2E" w14:textId="77777777" w:rsidR="00450B3A" w:rsidRPr="008E5850" w:rsidRDefault="001624E1" w:rsidP="001624E1">
      <w:pPr>
        <w:pStyle w:val="Apara"/>
      </w:pPr>
      <w:r>
        <w:tab/>
      </w:r>
      <w:r w:rsidR="00803E46" w:rsidRPr="008E5850">
        <w:t>(h)</w:t>
      </w:r>
      <w:r w:rsidR="00803E46" w:rsidRPr="008E5850">
        <w:tab/>
      </w:r>
      <w:r w:rsidR="00450B3A" w:rsidRPr="008E5850">
        <w:t>an order requiring stated accounts of an owners corporation to be audited, whether by a stated person or a person of a stated kind;</w:t>
      </w:r>
    </w:p>
    <w:p w14:paraId="496D55E7" w14:textId="77777777" w:rsidR="00450B3A" w:rsidRPr="008E5850" w:rsidRDefault="001624E1" w:rsidP="001624E1">
      <w:pPr>
        <w:pStyle w:val="Apara"/>
      </w:pPr>
      <w:r>
        <w:tab/>
      </w:r>
      <w:r w:rsidR="00803E46" w:rsidRPr="008E5850">
        <w:t>(i)</w:t>
      </w:r>
      <w:r w:rsidR="00803E46" w:rsidRPr="008E5850">
        <w:tab/>
      </w:r>
      <w:r w:rsidR="00450B3A" w:rsidRPr="008E5850">
        <w:t>an order allowing an applicant to examine records of the owners corporation;</w:t>
      </w:r>
    </w:p>
    <w:p w14:paraId="02856E0A" w14:textId="77777777" w:rsidR="00450B3A" w:rsidRPr="008E5850" w:rsidRDefault="001624E1" w:rsidP="001624E1">
      <w:pPr>
        <w:pStyle w:val="Apara"/>
      </w:pPr>
      <w:r>
        <w:tab/>
      </w:r>
      <w:r w:rsidR="00803E46" w:rsidRPr="008E5850">
        <w:t>(j)</w:t>
      </w:r>
      <w:r w:rsidR="00803E46" w:rsidRPr="008E5850">
        <w:tab/>
      </w:r>
      <w:r w:rsidR="00450B3A" w:rsidRPr="008E5850">
        <w:t>an order requiring an owners corporat</w:t>
      </w:r>
      <w:r w:rsidR="00F70B11" w:rsidRPr="008E5850">
        <w:t>ion to make or repeal a rule a</w:t>
      </w:r>
      <w:r w:rsidR="00450B3A" w:rsidRPr="008E5850">
        <w:t xml:space="preserve">nd register a copy of the resolution making or repealing the </w:t>
      </w:r>
      <w:r w:rsidR="00F70B11" w:rsidRPr="008E5850">
        <w:t>rule</w:t>
      </w:r>
      <w:r w:rsidR="00450B3A" w:rsidRPr="008E5850">
        <w:t>;</w:t>
      </w:r>
    </w:p>
    <w:p w14:paraId="53DB376B" w14:textId="77777777" w:rsidR="00450B3A" w:rsidRPr="008E5850" w:rsidRDefault="001624E1" w:rsidP="001624E1">
      <w:pPr>
        <w:pStyle w:val="Apara"/>
      </w:pPr>
      <w:r>
        <w:tab/>
      </w:r>
      <w:r w:rsidR="00803E46" w:rsidRPr="008E5850">
        <w:t>(k)</w:t>
      </w:r>
      <w:r w:rsidR="00803E46" w:rsidRPr="008E5850">
        <w:tab/>
      </w:r>
      <w:r w:rsidR="00450B3A" w:rsidRPr="008E5850">
        <w:t>an order appointing an administrator to exercise all or stated functions of the owners corporation,</w:t>
      </w:r>
      <w:r w:rsidR="003B79A8" w:rsidRPr="008E5850">
        <w:t xml:space="preserve"> the executive committee or an office-holder in the committee</w:t>
      </w:r>
      <w:r w:rsidR="00450B3A" w:rsidRPr="008E5850">
        <w:t>;</w:t>
      </w:r>
    </w:p>
    <w:p w14:paraId="3F1DB8CF" w14:textId="77777777" w:rsidR="00A73145" w:rsidRPr="00445AD0" w:rsidRDefault="00A73145" w:rsidP="00A73145">
      <w:pPr>
        <w:pStyle w:val="Apara"/>
      </w:pPr>
      <w:r w:rsidRPr="00445AD0">
        <w:tab/>
        <w:t>(l)</w:t>
      </w:r>
      <w:r w:rsidRPr="00445AD0">
        <w:tab/>
        <w:t>if the dispute relates to a unit owner or occupier keeping an animal, or allowing an animal to be kept, within the unit and the ACAT considers that the animal causes a nuisance to the owner or occupier of another unit, or unreasonably interferes with the use or enjoyment of another unit or of the common property—</w:t>
      </w:r>
    </w:p>
    <w:p w14:paraId="7247C592" w14:textId="77777777" w:rsidR="00A73145" w:rsidRPr="00445AD0" w:rsidRDefault="00A73145" w:rsidP="00A73145">
      <w:pPr>
        <w:pStyle w:val="Asubpara"/>
      </w:pPr>
      <w:r w:rsidRPr="00445AD0">
        <w:tab/>
        <w:t>(i)</w:t>
      </w:r>
      <w:r w:rsidRPr="00445AD0">
        <w:tab/>
        <w:t>an order to remove the animal from the premises within a stated time; or</w:t>
      </w:r>
    </w:p>
    <w:p w14:paraId="46737337" w14:textId="77777777" w:rsidR="00A73145" w:rsidRPr="00445AD0" w:rsidRDefault="00A73145" w:rsidP="00A73145">
      <w:pPr>
        <w:pStyle w:val="Asubpara"/>
      </w:pPr>
      <w:r w:rsidRPr="00445AD0">
        <w:tab/>
        <w:t>(ii)</w:t>
      </w:r>
      <w:r w:rsidRPr="00445AD0">
        <w:tab/>
        <w:t>any other order the ACAT considers will end the nuisance or the unreasonable interference with use or enjoyment.</w:t>
      </w:r>
    </w:p>
    <w:p w14:paraId="45BCCE9E" w14:textId="77777777" w:rsidR="00450B3A" w:rsidRPr="008E5850" w:rsidRDefault="001624E1" w:rsidP="001624E1">
      <w:pPr>
        <w:pStyle w:val="Amain"/>
      </w:pPr>
      <w:r>
        <w:tab/>
      </w:r>
      <w:r w:rsidR="00803E46" w:rsidRPr="008E5850">
        <w:t>(2)</w:t>
      </w:r>
      <w:r w:rsidR="00803E46" w:rsidRPr="008E5850">
        <w:tab/>
      </w:r>
      <w:r w:rsidR="00450B3A" w:rsidRPr="008E5850">
        <w:t>The ACAT may make any other order it considers reasonably necessary or convenient to resolve a</w:t>
      </w:r>
      <w:r w:rsidR="009C3767" w:rsidRPr="008E5850">
        <w:t xml:space="preserve"> </w:t>
      </w:r>
      <w:r w:rsidR="00450B3A" w:rsidRPr="008E5850">
        <w:t>dispute</w:t>
      </w:r>
      <w:r w:rsidR="009C3767" w:rsidRPr="008E5850">
        <w:t xml:space="preserve"> under this part</w:t>
      </w:r>
      <w:r w:rsidR="00450B3A" w:rsidRPr="008E5850">
        <w:t>.</w:t>
      </w:r>
    </w:p>
    <w:p w14:paraId="39048C91" w14:textId="512DF13E" w:rsidR="003B192B" w:rsidRPr="00445AD0" w:rsidRDefault="003B192B" w:rsidP="000A7458">
      <w:pPr>
        <w:pStyle w:val="Amain"/>
        <w:keepNext/>
      </w:pPr>
      <w:r w:rsidRPr="00445AD0">
        <w:lastRenderedPageBreak/>
        <w:tab/>
        <w:t>(</w:t>
      </w:r>
      <w:r w:rsidR="004F238D">
        <w:t>3</w:t>
      </w:r>
      <w:r w:rsidRPr="00445AD0">
        <w:t>)</w:t>
      </w:r>
      <w:r w:rsidRPr="00445AD0">
        <w:tab/>
        <w:t>A declaration by the ACAT under subsection</w:t>
      </w:r>
      <w:r w:rsidR="00427C57">
        <w:t xml:space="preserve"> </w:t>
      </w:r>
      <w:r w:rsidRPr="00445AD0">
        <w:t>(1)</w:t>
      </w:r>
      <w:r w:rsidR="00427C57">
        <w:t xml:space="preserve"> </w:t>
      </w:r>
      <w:r w:rsidRPr="00445AD0">
        <w:t>(e)</w:t>
      </w:r>
      <w:r w:rsidR="00427C57">
        <w:t xml:space="preserve"> </w:t>
      </w:r>
      <w:r w:rsidRPr="00445AD0">
        <w:t>(iii) or (iv) that a rule is invalid—</w:t>
      </w:r>
    </w:p>
    <w:p w14:paraId="7E915AA2" w14:textId="77777777" w:rsidR="003B192B" w:rsidRPr="00445AD0" w:rsidRDefault="003B192B" w:rsidP="003B192B">
      <w:pPr>
        <w:pStyle w:val="Apara"/>
      </w:pPr>
      <w:r w:rsidRPr="00445AD0">
        <w:tab/>
        <w:t>(a)</w:t>
      </w:r>
      <w:r w:rsidRPr="00445AD0">
        <w:tab/>
        <w:t>has effect as if the rule were repealed by special resolution of the owners corporation on the day the declaration is made; and</w:t>
      </w:r>
    </w:p>
    <w:p w14:paraId="294EEF64" w14:textId="2B512B5D" w:rsidR="003B192B" w:rsidRPr="00445AD0" w:rsidRDefault="003B192B" w:rsidP="003B192B">
      <w:pPr>
        <w:pStyle w:val="Apara"/>
      </w:pPr>
      <w:r w:rsidRPr="00445AD0">
        <w:tab/>
        <w:t>(b)</w:t>
      </w:r>
      <w:r w:rsidRPr="00445AD0">
        <w:tab/>
        <w:t>must be lodged by the owners corporation with the registrar</w:t>
      </w:r>
      <w:r w:rsidRPr="00445AD0">
        <w:noBreakHyphen/>
        <w:t xml:space="preserve">general for </w:t>
      </w:r>
      <w:r w:rsidR="00257CB1" w:rsidRPr="00081F7A">
        <w:rPr>
          <w:color w:val="000000"/>
        </w:rPr>
        <w:t xml:space="preserve">the registration of alternative rules under the </w:t>
      </w:r>
      <w:hyperlink r:id="rId84" w:tooltip="A1970-32" w:history="1">
        <w:r w:rsidR="00257CB1" w:rsidRPr="00FE0DCF">
          <w:rPr>
            <w:rStyle w:val="charCitHyperlinkItal"/>
          </w:rPr>
          <w:t>Land Titles (Unit Titles) Act</w:t>
        </w:r>
        <w:r w:rsidR="00427C57">
          <w:rPr>
            <w:rStyle w:val="charCitHyperlinkItal"/>
          </w:rPr>
          <w:t xml:space="preserve"> </w:t>
        </w:r>
        <w:r w:rsidR="00257CB1" w:rsidRPr="00FE0DCF">
          <w:rPr>
            <w:rStyle w:val="charCitHyperlinkItal"/>
          </w:rPr>
          <w:t>1970</w:t>
        </w:r>
      </w:hyperlink>
      <w:r w:rsidR="00257CB1" w:rsidRPr="00081F7A">
        <w:rPr>
          <w:color w:val="000000"/>
        </w:rPr>
        <w:t>, section 27A</w:t>
      </w:r>
      <w:r w:rsidRPr="00445AD0">
        <w:t>.</w:t>
      </w:r>
    </w:p>
    <w:p w14:paraId="54429097" w14:textId="6C23E180" w:rsidR="003B192B" w:rsidRPr="00445AD0" w:rsidRDefault="003B192B" w:rsidP="003B192B">
      <w:pPr>
        <w:pStyle w:val="Amain"/>
      </w:pPr>
      <w:r w:rsidRPr="00445AD0">
        <w:tab/>
        <w:t>(</w:t>
      </w:r>
      <w:r w:rsidR="004F238D">
        <w:t>4</w:t>
      </w:r>
      <w:r w:rsidRPr="00445AD0">
        <w:t>)</w:t>
      </w:r>
      <w:r w:rsidRPr="00445AD0">
        <w:tab/>
        <w:t>In considering whether to make an order in relation to a special privilege in relation to common property, the ACAT must have regard to—</w:t>
      </w:r>
    </w:p>
    <w:p w14:paraId="18B1D2B7" w14:textId="77777777" w:rsidR="003B192B" w:rsidRPr="00445AD0" w:rsidRDefault="003B192B" w:rsidP="003B192B">
      <w:pPr>
        <w:pStyle w:val="Apara"/>
      </w:pPr>
      <w:r w:rsidRPr="00445AD0">
        <w:tab/>
        <w:t>(a)</w:t>
      </w:r>
      <w:r w:rsidRPr="00445AD0">
        <w:tab/>
        <w:t>the interests of all unit owners in the use and enjoyment of their unit and the common property; and</w:t>
      </w:r>
    </w:p>
    <w:p w14:paraId="78ED727F" w14:textId="77777777" w:rsidR="003B192B" w:rsidRPr="00445AD0" w:rsidRDefault="003B192B" w:rsidP="003B192B">
      <w:pPr>
        <w:pStyle w:val="Apara"/>
      </w:pPr>
      <w:r w:rsidRPr="00445AD0">
        <w:tab/>
        <w:t>(b)</w:t>
      </w:r>
      <w:r w:rsidRPr="00445AD0">
        <w:tab/>
        <w:t>the rights and reasonable expectations of a person deriving or anticipating a benefit under a special privilege in relation to the common property.</w:t>
      </w:r>
    </w:p>
    <w:p w14:paraId="774F6D0B" w14:textId="2BBB12F3" w:rsidR="00450B3A" w:rsidRPr="008E5850" w:rsidRDefault="001624E1" w:rsidP="001624E1">
      <w:pPr>
        <w:pStyle w:val="Amain"/>
      </w:pPr>
      <w:r>
        <w:tab/>
      </w:r>
      <w:r w:rsidR="00803E46" w:rsidRPr="008E5850">
        <w:t>(</w:t>
      </w:r>
      <w:r w:rsidR="004F238D">
        <w:t>5</w:t>
      </w:r>
      <w:r w:rsidR="00803E46" w:rsidRPr="008E5850">
        <w:t>)</w:t>
      </w:r>
      <w:r w:rsidR="00803E46" w:rsidRPr="008E5850">
        <w:tab/>
      </w:r>
      <w:r w:rsidR="00450B3A" w:rsidRPr="008E5850">
        <w:t>This section does not limit the orders the</w:t>
      </w:r>
      <w:r w:rsidR="009C3767" w:rsidRPr="008E5850">
        <w:t xml:space="preserve"> ACAT may make in relation to a</w:t>
      </w:r>
      <w:r w:rsidR="00450B3A" w:rsidRPr="008E5850">
        <w:t xml:space="preserve"> dispute</w:t>
      </w:r>
      <w:r w:rsidR="009C3767" w:rsidRPr="008E5850">
        <w:t xml:space="preserve"> under this part</w:t>
      </w:r>
      <w:r w:rsidR="00450B3A" w:rsidRPr="008E5850">
        <w:t>.</w:t>
      </w:r>
    </w:p>
    <w:p w14:paraId="3D17438B" w14:textId="77777777" w:rsidR="00675116" w:rsidRPr="008E5850" w:rsidRDefault="00675116" w:rsidP="000A7458">
      <w:pPr>
        <w:pStyle w:val="PageBreak"/>
      </w:pPr>
      <w:r w:rsidRPr="008E5850">
        <w:br w:type="page"/>
      </w:r>
    </w:p>
    <w:p w14:paraId="408711C6" w14:textId="77777777" w:rsidR="00B22182" w:rsidRPr="00726319" w:rsidRDefault="00803E46" w:rsidP="00803E46">
      <w:pPr>
        <w:pStyle w:val="AH2Part"/>
      </w:pPr>
      <w:bookmarkStart w:id="173" w:name="_Toc233038216"/>
      <w:r w:rsidRPr="00726319">
        <w:rPr>
          <w:rStyle w:val="CharPartNo"/>
        </w:rPr>
        <w:lastRenderedPageBreak/>
        <w:t>Part 9</w:t>
      </w:r>
      <w:r w:rsidRPr="008E5850">
        <w:tab/>
      </w:r>
      <w:r w:rsidR="00B22182" w:rsidRPr="00726319">
        <w:rPr>
          <w:rStyle w:val="CharPartText"/>
        </w:rPr>
        <w:t>Protection of financiers for service contracts</w:t>
      </w:r>
      <w:bookmarkEnd w:id="173"/>
    </w:p>
    <w:p w14:paraId="18C1B073" w14:textId="77777777" w:rsidR="00542BD7" w:rsidRPr="008E5850" w:rsidRDefault="00803E46" w:rsidP="00803E46">
      <w:pPr>
        <w:pStyle w:val="AH5Sec"/>
      </w:pPr>
      <w:bookmarkStart w:id="174" w:name="_Toc233038217"/>
      <w:r w:rsidRPr="00726319">
        <w:rPr>
          <w:rStyle w:val="CharSectNo"/>
        </w:rPr>
        <w:t>130</w:t>
      </w:r>
      <w:r w:rsidRPr="008E5850">
        <w:tab/>
      </w:r>
      <w:r w:rsidR="00B22182" w:rsidRPr="008E5850">
        <w:t xml:space="preserve">Meaning of </w:t>
      </w:r>
      <w:r w:rsidR="00B22182" w:rsidRPr="008E5850">
        <w:rPr>
          <w:rStyle w:val="charItals"/>
        </w:rPr>
        <w:t xml:space="preserve">financed service contract </w:t>
      </w:r>
      <w:r w:rsidR="00B22182" w:rsidRPr="008E5850">
        <w:t xml:space="preserve">and </w:t>
      </w:r>
      <w:r w:rsidR="00B22182" w:rsidRPr="00AE568C">
        <w:rPr>
          <w:rStyle w:val="charItals"/>
        </w:rPr>
        <w:t>financier</w:t>
      </w:r>
      <w:r w:rsidR="00B22182" w:rsidRPr="008E5850">
        <w:t xml:space="preserve">—pt </w:t>
      </w:r>
      <w:r w:rsidR="00E90C3E" w:rsidRPr="008E5850">
        <w:t>9</w:t>
      </w:r>
      <w:bookmarkEnd w:id="174"/>
    </w:p>
    <w:p w14:paraId="599AE53F" w14:textId="77777777" w:rsidR="00B22182" w:rsidRPr="008E5850" w:rsidRDefault="00B22182" w:rsidP="000A7458">
      <w:pPr>
        <w:pStyle w:val="Amainreturn"/>
      </w:pPr>
      <w:r w:rsidRPr="008E5850">
        <w:t>In this part:</w:t>
      </w:r>
    </w:p>
    <w:p w14:paraId="265987F1" w14:textId="77777777" w:rsidR="00B22182" w:rsidRPr="008E5850" w:rsidRDefault="00B22182" w:rsidP="00803E46">
      <w:pPr>
        <w:pStyle w:val="aDef"/>
      </w:pPr>
      <w:r w:rsidRPr="00AE568C">
        <w:rPr>
          <w:rStyle w:val="charBoldItals"/>
        </w:rPr>
        <w:t>financed service contract</w:t>
      </w:r>
      <w:r w:rsidRPr="008E5850">
        <w:t xml:space="preserve"> means a service contract financed by a financier under section</w:t>
      </w:r>
      <w:r w:rsidR="00E02162" w:rsidRPr="008E5850">
        <w:t xml:space="preserve"> 131</w:t>
      </w:r>
      <w:r w:rsidRPr="008E5850">
        <w:t>.</w:t>
      </w:r>
    </w:p>
    <w:p w14:paraId="53C0EB29" w14:textId="77777777" w:rsidR="00B22182" w:rsidRPr="008E5850" w:rsidRDefault="00B22182" w:rsidP="00803E46">
      <w:pPr>
        <w:pStyle w:val="aDef"/>
      </w:pPr>
      <w:r w:rsidRPr="00AE568C">
        <w:rPr>
          <w:rStyle w:val="charBoldItals"/>
        </w:rPr>
        <w:t>financier</w:t>
      </w:r>
      <w:r w:rsidRPr="008E5850">
        <w:t>—see section</w:t>
      </w:r>
      <w:r w:rsidR="00BD5586" w:rsidRPr="008E5850">
        <w:t xml:space="preserve"> </w:t>
      </w:r>
      <w:r w:rsidR="00E02162" w:rsidRPr="008E5850">
        <w:t>131</w:t>
      </w:r>
      <w:r w:rsidRPr="008E5850">
        <w:t>.</w:t>
      </w:r>
    </w:p>
    <w:p w14:paraId="2B0A7018" w14:textId="77777777" w:rsidR="00542BD7" w:rsidRPr="008E5850" w:rsidRDefault="00803E46" w:rsidP="00803E46">
      <w:pPr>
        <w:pStyle w:val="AH5Sec"/>
      </w:pPr>
      <w:bookmarkStart w:id="175" w:name="_Toc233038218"/>
      <w:r w:rsidRPr="00726319">
        <w:rPr>
          <w:rStyle w:val="CharSectNo"/>
        </w:rPr>
        <w:t>131</w:t>
      </w:r>
      <w:r w:rsidRPr="008E5850">
        <w:tab/>
      </w:r>
      <w:r w:rsidR="00B22182" w:rsidRPr="008E5850">
        <w:t xml:space="preserve">Who is a </w:t>
      </w:r>
      <w:r w:rsidR="00B22182" w:rsidRPr="00AE568C">
        <w:rPr>
          <w:rStyle w:val="charItals"/>
        </w:rPr>
        <w:t>financier</w:t>
      </w:r>
      <w:r w:rsidR="00B22182" w:rsidRPr="008E5850">
        <w:t xml:space="preserve"> for a service contract?</w:t>
      </w:r>
      <w:bookmarkEnd w:id="175"/>
    </w:p>
    <w:p w14:paraId="4A7B0749" w14:textId="77777777" w:rsidR="00B22182" w:rsidRPr="008E5850" w:rsidRDefault="001624E1" w:rsidP="001624E1">
      <w:pPr>
        <w:pStyle w:val="Amain"/>
      </w:pPr>
      <w:r>
        <w:tab/>
      </w:r>
      <w:r w:rsidR="00803E46" w:rsidRPr="008E5850">
        <w:t>(1)</w:t>
      </w:r>
      <w:r w:rsidR="00803E46" w:rsidRPr="008E5850">
        <w:tab/>
      </w:r>
      <w:r w:rsidR="00B22182" w:rsidRPr="008E5850">
        <w:t xml:space="preserve">A person is a </w:t>
      </w:r>
      <w:r w:rsidR="00B22182" w:rsidRPr="00AE568C">
        <w:rPr>
          <w:rStyle w:val="charBoldItals"/>
        </w:rPr>
        <w:t>financier</w:t>
      </w:r>
      <w:r w:rsidR="00B22182" w:rsidRPr="008E5850">
        <w:t xml:space="preserve"> for a service contract if—</w:t>
      </w:r>
    </w:p>
    <w:p w14:paraId="6CD348B1" w14:textId="77777777" w:rsidR="00B22182" w:rsidRPr="008E5850" w:rsidRDefault="001624E1" w:rsidP="001624E1">
      <w:pPr>
        <w:pStyle w:val="Apara"/>
      </w:pPr>
      <w:r>
        <w:tab/>
      </w:r>
      <w:r w:rsidR="00803E46" w:rsidRPr="008E5850">
        <w:t>(a)</w:t>
      </w:r>
      <w:r w:rsidR="00803E46" w:rsidRPr="008E5850">
        <w:tab/>
      </w:r>
      <w:r w:rsidR="00B22182" w:rsidRPr="008E5850">
        <w:t>the person—</w:t>
      </w:r>
    </w:p>
    <w:p w14:paraId="0098B1F4" w14:textId="77777777" w:rsidR="00B22182" w:rsidRPr="008E5850" w:rsidRDefault="001624E1" w:rsidP="001624E1">
      <w:pPr>
        <w:pStyle w:val="Asubpara"/>
      </w:pPr>
      <w:r>
        <w:tab/>
      </w:r>
      <w:r w:rsidR="00803E46" w:rsidRPr="008E5850">
        <w:t>(i)</w:t>
      </w:r>
      <w:r w:rsidR="00803E46" w:rsidRPr="008E5850">
        <w:tab/>
      </w:r>
      <w:r w:rsidR="00B22182" w:rsidRPr="008E5850">
        <w:t>is a financial institution; or</w:t>
      </w:r>
    </w:p>
    <w:p w14:paraId="7CEF96A8" w14:textId="77777777" w:rsidR="00B22182" w:rsidRPr="008E5850" w:rsidRDefault="001624E1" w:rsidP="001624E1">
      <w:pPr>
        <w:pStyle w:val="Asubpara"/>
      </w:pPr>
      <w:r>
        <w:tab/>
      </w:r>
      <w:r w:rsidR="00803E46" w:rsidRPr="008E5850">
        <w:t>(ii)</w:t>
      </w:r>
      <w:r w:rsidR="00803E46" w:rsidRPr="008E5850">
        <w:tab/>
      </w:r>
      <w:r w:rsidR="00B22182" w:rsidRPr="008E5850">
        <w:t>in the ordinary course of the person’s business, supplies, or might reasonably be expected to supply, finance for business acquisitions, using charges over contracts for security; or</w:t>
      </w:r>
    </w:p>
    <w:p w14:paraId="0E73B401" w14:textId="77777777" w:rsidR="00B22182" w:rsidRPr="008E5850" w:rsidRDefault="001624E1" w:rsidP="001624E1">
      <w:pPr>
        <w:pStyle w:val="Asubpara"/>
      </w:pPr>
      <w:r>
        <w:tab/>
      </w:r>
      <w:r w:rsidR="00803E46" w:rsidRPr="008E5850">
        <w:t>(iii)</w:t>
      </w:r>
      <w:r w:rsidR="00803E46" w:rsidRPr="008E5850">
        <w:tab/>
      </w:r>
      <w:r w:rsidR="00B22182" w:rsidRPr="008E5850">
        <w:t>if the contract exists immediately before the commencement of this part—at the time the finance was supplied for a business acquisition using a charge over the contract for security, was a person mentioned in subparagraph (ii); and</w:t>
      </w:r>
    </w:p>
    <w:p w14:paraId="07CD4AE1" w14:textId="77777777" w:rsidR="00B22182" w:rsidRPr="008E5850" w:rsidRDefault="001624E1" w:rsidP="001624E1">
      <w:pPr>
        <w:pStyle w:val="Apara"/>
      </w:pPr>
      <w:r>
        <w:tab/>
      </w:r>
      <w:r w:rsidR="00803E46" w:rsidRPr="008E5850">
        <w:t>(b)</w:t>
      </w:r>
      <w:r w:rsidR="00803E46" w:rsidRPr="008E5850">
        <w:tab/>
      </w:r>
      <w:r w:rsidR="00B22182" w:rsidRPr="008E5850">
        <w:t>a service contractor for the contract and the person give written notice signed by each of them to the owners corporation that the person is a financier for the contract.</w:t>
      </w:r>
    </w:p>
    <w:p w14:paraId="69BE5C46" w14:textId="77777777" w:rsidR="00B22182" w:rsidRPr="008E5850" w:rsidRDefault="001624E1" w:rsidP="00DC0FB1">
      <w:pPr>
        <w:pStyle w:val="Amain"/>
      </w:pPr>
      <w:r>
        <w:tab/>
      </w:r>
      <w:r w:rsidR="00803E46" w:rsidRPr="008E5850">
        <w:t>(2)</w:t>
      </w:r>
      <w:r w:rsidR="00803E46" w:rsidRPr="008E5850">
        <w:tab/>
      </w:r>
      <w:r w:rsidR="00B22182" w:rsidRPr="008E5850">
        <w:t>A person stops being a financier for a service contract if the person gives the owners corporation written notice withdrawing the notice given under subsection (1).</w:t>
      </w:r>
    </w:p>
    <w:p w14:paraId="46E6CEA8" w14:textId="77777777" w:rsidR="00B22182" w:rsidRPr="008E5850" w:rsidRDefault="001624E1" w:rsidP="00DC0FB1">
      <w:pPr>
        <w:pStyle w:val="Amain"/>
      </w:pPr>
      <w:r>
        <w:lastRenderedPageBreak/>
        <w:tab/>
      </w:r>
      <w:r w:rsidR="00803E46" w:rsidRPr="008E5850">
        <w:t>(3)</w:t>
      </w:r>
      <w:r w:rsidR="00803E46" w:rsidRPr="008E5850">
        <w:tab/>
      </w:r>
      <w:r w:rsidR="00B22182" w:rsidRPr="008E5850">
        <w:t>A notice under subsection (2) may be given without the service contractor’s agreement.</w:t>
      </w:r>
    </w:p>
    <w:p w14:paraId="1F92EC15" w14:textId="77777777" w:rsidR="00542BD7" w:rsidRPr="008E5850" w:rsidRDefault="00803E46" w:rsidP="00803E46">
      <w:pPr>
        <w:pStyle w:val="AH5Sec"/>
      </w:pPr>
      <w:bookmarkStart w:id="176" w:name="_Toc233038219"/>
      <w:r w:rsidRPr="00726319">
        <w:rPr>
          <w:rStyle w:val="CharSectNo"/>
        </w:rPr>
        <w:t>132</w:t>
      </w:r>
      <w:r w:rsidRPr="008E5850">
        <w:tab/>
      </w:r>
      <w:r w:rsidR="00B22182" w:rsidRPr="008E5850">
        <w:t>Financed service contract—notice of change</w:t>
      </w:r>
      <w:bookmarkEnd w:id="176"/>
    </w:p>
    <w:p w14:paraId="6277AE6E" w14:textId="77777777" w:rsidR="00B22182" w:rsidRPr="008E5850" w:rsidRDefault="00B22182" w:rsidP="00B22182">
      <w:pPr>
        <w:pStyle w:val="Amainreturn"/>
      </w:pPr>
      <w:r w:rsidRPr="008E5850">
        <w:t xml:space="preserve">The owners corporation </w:t>
      </w:r>
      <w:r w:rsidR="00E90C3E" w:rsidRPr="008E5850">
        <w:t xml:space="preserve">for a units plan </w:t>
      </w:r>
      <w:r w:rsidRPr="008E5850">
        <w:t>must give the financier for a financed service contract written notice of—</w:t>
      </w:r>
    </w:p>
    <w:p w14:paraId="246B92C5" w14:textId="77777777" w:rsidR="00B22182" w:rsidRPr="008E5850" w:rsidRDefault="001624E1" w:rsidP="001624E1">
      <w:pPr>
        <w:pStyle w:val="Apara"/>
      </w:pPr>
      <w:r>
        <w:tab/>
      </w:r>
      <w:r w:rsidR="00803E46" w:rsidRPr="008E5850">
        <w:t>(a)</w:t>
      </w:r>
      <w:r w:rsidR="00803E46" w:rsidRPr="008E5850">
        <w:tab/>
      </w:r>
      <w:r w:rsidR="00B22182" w:rsidRPr="008E5850">
        <w:t>any change made to the contract by the corporation and the service contractor; or</w:t>
      </w:r>
    </w:p>
    <w:p w14:paraId="4DEA5D1E" w14:textId="77777777" w:rsidR="00B22182" w:rsidRPr="008E5850" w:rsidRDefault="001624E1" w:rsidP="001624E1">
      <w:pPr>
        <w:pStyle w:val="Apara"/>
      </w:pPr>
      <w:r>
        <w:tab/>
      </w:r>
      <w:r w:rsidR="00803E46" w:rsidRPr="008E5850">
        <w:t>(b)</w:t>
      </w:r>
      <w:r w:rsidR="00803E46" w:rsidRPr="008E5850">
        <w:tab/>
      </w:r>
      <w:r w:rsidR="00B22182" w:rsidRPr="008E5850">
        <w:t>any arrangement entered into by the corporation and the service contractor that affects the contract.</w:t>
      </w:r>
    </w:p>
    <w:p w14:paraId="330321AA" w14:textId="77777777" w:rsidR="00542BD7" w:rsidRPr="008E5850" w:rsidRDefault="00803E46" w:rsidP="00803E46">
      <w:pPr>
        <w:pStyle w:val="AH5Sec"/>
      </w:pPr>
      <w:bookmarkStart w:id="177" w:name="_Toc233038220"/>
      <w:r w:rsidRPr="00726319">
        <w:rPr>
          <w:rStyle w:val="CharSectNo"/>
        </w:rPr>
        <w:t>133</w:t>
      </w:r>
      <w:r w:rsidRPr="008E5850">
        <w:tab/>
      </w:r>
      <w:r w:rsidR="00B22182" w:rsidRPr="008E5850">
        <w:t>Financed service contract—limitation on ending</w:t>
      </w:r>
      <w:bookmarkEnd w:id="177"/>
    </w:p>
    <w:p w14:paraId="1A2F4177" w14:textId="77777777" w:rsidR="00B22182" w:rsidRPr="008E5850" w:rsidRDefault="001624E1" w:rsidP="001624E1">
      <w:pPr>
        <w:pStyle w:val="Amain"/>
      </w:pPr>
      <w:r>
        <w:tab/>
      </w:r>
      <w:r w:rsidR="00803E46" w:rsidRPr="008E5850">
        <w:t>(1)</w:t>
      </w:r>
      <w:r w:rsidR="00803E46" w:rsidRPr="008E5850">
        <w:tab/>
      </w:r>
      <w:r w:rsidR="00B22182" w:rsidRPr="008E5850">
        <w:t xml:space="preserve">The owners corporation </w:t>
      </w:r>
      <w:r w:rsidR="00E90C3E" w:rsidRPr="008E5850">
        <w:t xml:space="preserve">for a units plan </w:t>
      </w:r>
      <w:r w:rsidR="00B22182" w:rsidRPr="008E5850">
        <w:t>may end a financed service contract only if—</w:t>
      </w:r>
    </w:p>
    <w:p w14:paraId="21EF2961" w14:textId="77777777" w:rsidR="00B22182" w:rsidRPr="008E5850" w:rsidRDefault="001624E1" w:rsidP="001624E1">
      <w:pPr>
        <w:pStyle w:val="Apara"/>
      </w:pPr>
      <w:r>
        <w:tab/>
      </w:r>
      <w:r w:rsidR="00803E46" w:rsidRPr="008E5850">
        <w:t>(a)</w:t>
      </w:r>
      <w:r w:rsidR="00803E46" w:rsidRPr="008E5850">
        <w:tab/>
      </w:r>
      <w:r w:rsidR="00B22182" w:rsidRPr="008E5850">
        <w:t>the corporation gives the financier written notice that the corporation has the right to end the contract; and</w:t>
      </w:r>
    </w:p>
    <w:p w14:paraId="6F133C16" w14:textId="77777777" w:rsidR="00B22182" w:rsidRPr="008E5850" w:rsidRDefault="001624E1" w:rsidP="001624E1">
      <w:pPr>
        <w:pStyle w:val="Apara"/>
      </w:pPr>
      <w:r>
        <w:tab/>
      </w:r>
      <w:r w:rsidR="00803E46" w:rsidRPr="008E5850">
        <w:t>(b)</w:t>
      </w:r>
      <w:r w:rsidR="00803E46" w:rsidRPr="008E5850">
        <w:tab/>
      </w:r>
      <w:r w:rsidR="00B22182" w:rsidRPr="008E5850">
        <w:t>when the notice is given to the financier, the corporation has the right to end the contract; and</w:t>
      </w:r>
    </w:p>
    <w:p w14:paraId="4FF50DA1" w14:textId="7CA27C26" w:rsidR="00B22182" w:rsidRPr="008E5850" w:rsidRDefault="001624E1" w:rsidP="001624E1">
      <w:pPr>
        <w:pStyle w:val="Apara"/>
      </w:pPr>
      <w:r>
        <w:tab/>
      </w:r>
      <w:r w:rsidR="00803E46" w:rsidRPr="008E5850">
        <w:t>(c)</w:t>
      </w:r>
      <w:r w:rsidR="00803E46" w:rsidRPr="008E5850">
        <w:tab/>
      </w:r>
      <w:r w:rsidR="00B22182" w:rsidRPr="008E5850">
        <w:t>the corporation gives the notice to the financier not less than 21</w:t>
      </w:r>
      <w:r w:rsidR="000A7458">
        <w:t> </w:t>
      </w:r>
      <w:r w:rsidR="00B22182" w:rsidRPr="008E5850">
        <w:t>days before the day the contract is ended.</w:t>
      </w:r>
    </w:p>
    <w:p w14:paraId="0718BA39" w14:textId="77777777" w:rsidR="00B22182" w:rsidRPr="008E5850" w:rsidRDefault="001624E1" w:rsidP="001624E1">
      <w:pPr>
        <w:pStyle w:val="Amain"/>
      </w:pPr>
      <w:r>
        <w:tab/>
      </w:r>
      <w:r w:rsidR="00803E46" w:rsidRPr="008E5850">
        <w:t>(2)</w:t>
      </w:r>
      <w:r w:rsidR="00803E46" w:rsidRPr="008E5850">
        <w:tab/>
      </w:r>
      <w:r w:rsidR="00B22182" w:rsidRPr="008E5850">
        <w:t xml:space="preserve">However, the owners corporation may not end the financed service contract if, under an arrangement between the financier and the service contractor, the financier has given the corporation notice under section </w:t>
      </w:r>
      <w:r w:rsidR="00E02162" w:rsidRPr="008E5850">
        <w:t>134</w:t>
      </w:r>
      <w:r w:rsidR="00B22182" w:rsidRPr="008E5850">
        <w:t>.</w:t>
      </w:r>
    </w:p>
    <w:p w14:paraId="5AACE34A" w14:textId="77777777" w:rsidR="00B22182" w:rsidRPr="008E5850" w:rsidRDefault="001624E1" w:rsidP="001624E1">
      <w:pPr>
        <w:pStyle w:val="Amain"/>
      </w:pPr>
      <w:r>
        <w:tab/>
      </w:r>
      <w:r w:rsidR="00803E46" w:rsidRPr="008E5850">
        <w:t>(3)</w:t>
      </w:r>
      <w:r w:rsidR="00803E46" w:rsidRPr="008E5850">
        <w:tab/>
      </w:r>
      <w:r w:rsidR="00B22182" w:rsidRPr="008E5850">
        <w:t>Subsection (2) does not stop the owners corporation ending a service contract for something done or not done after the financier started to act under the contract.</w:t>
      </w:r>
    </w:p>
    <w:p w14:paraId="35986BC5" w14:textId="77777777" w:rsidR="00B22182" w:rsidRPr="008E5850" w:rsidRDefault="001624E1" w:rsidP="001624E1">
      <w:pPr>
        <w:pStyle w:val="Amain"/>
      </w:pPr>
      <w:r>
        <w:tab/>
      </w:r>
      <w:r w:rsidR="00803E46" w:rsidRPr="008E5850">
        <w:t>(4)</w:t>
      </w:r>
      <w:r w:rsidR="00803E46" w:rsidRPr="008E5850">
        <w:tab/>
      </w:r>
      <w:r w:rsidR="00B22182" w:rsidRPr="008E5850">
        <w:t>This section does not stop a financed service contract ending by agreement between the owners corporation, service contractor and financier.</w:t>
      </w:r>
    </w:p>
    <w:p w14:paraId="336B2EE5" w14:textId="77777777" w:rsidR="00542BD7" w:rsidRPr="008E5850" w:rsidRDefault="00803E46" w:rsidP="00803E46">
      <w:pPr>
        <w:pStyle w:val="AH5Sec"/>
      </w:pPr>
      <w:bookmarkStart w:id="178" w:name="_Toc233038221"/>
      <w:r w:rsidRPr="00726319">
        <w:rPr>
          <w:rStyle w:val="CharSectNo"/>
        </w:rPr>
        <w:lastRenderedPageBreak/>
        <w:t>134</w:t>
      </w:r>
      <w:r w:rsidRPr="008E5850">
        <w:tab/>
      </w:r>
      <w:r w:rsidR="00B22182" w:rsidRPr="008E5850">
        <w:t>Financed service contract—person authorised to act for financier</w:t>
      </w:r>
      <w:bookmarkEnd w:id="178"/>
    </w:p>
    <w:p w14:paraId="31F2E83A" w14:textId="77777777" w:rsidR="00B22182" w:rsidRPr="008E5850" w:rsidRDefault="001624E1" w:rsidP="000A7458">
      <w:pPr>
        <w:pStyle w:val="Amain"/>
      </w:pPr>
      <w:r>
        <w:tab/>
      </w:r>
      <w:r w:rsidR="00803E46" w:rsidRPr="008E5850">
        <w:t>(1)</w:t>
      </w:r>
      <w:r w:rsidR="00803E46" w:rsidRPr="008E5850">
        <w:tab/>
      </w:r>
      <w:r w:rsidR="00B22182" w:rsidRPr="008E5850">
        <w:t>The financier for a financed service contract may take the following action:</w:t>
      </w:r>
    </w:p>
    <w:p w14:paraId="4EC3B52A" w14:textId="77777777" w:rsidR="00B22182" w:rsidRPr="008E5850" w:rsidRDefault="001624E1" w:rsidP="001624E1">
      <w:pPr>
        <w:pStyle w:val="Apara"/>
      </w:pPr>
      <w:r>
        <w:tab/>
      </w:r>
      <w:r w:rsidR="00803E46" w:rsidRPr="008E5850">
        <w:t>(a)</w:t>
      </w:r>
      <w:r w:rsidR="00803E46" w:rsidRPr="008E5850">
        <w:tab/>
      </w:r>
      <w:r w:rsidR="00B22182" w:rsidRPr="008E5850">
        <w:t xml:space="preserve">act under the contract in place of the contractor; </w:t>
      </w:r>
    </w:p>
    <w:p w14:paraId="4509D9A9" w14:textId="77777777" w:rsidR="00B22182" w:rsidRPr="008E5850" w:rsidRDefault="001624E1" w:rsidP="001624E1">
      <w:pPr>
        <w:pStyle w:val="Apara"/>
      </w:pPr>
      <w:r>
        <w:tab/>
      </w:r>
      <w:r w:rsidR="00803E46" w:rsidRPr="008E5850">
        <w:t>(b)</w:t>
      </w:r>
      <w:r w:rsidR="00803E46" w:rsidRPr="008E5850">
        <w:tab/>
      </w:r>
      <w:r w:rsidR="00B22182" w:rsidRPr="008E5850">
        <w:t>appoint a receiver, or a receiver and manager, for the contract.</w:t>
      </w:r>
    </w:p>
    <w:p w14:paraId="25EFF439" w14:textId="77777777" w:rsidR="00B22182" w:rsidRPr="008E5850" w:rsidRDefault="001624E1" w:rsidP="001624E1">
      <w:pPr>
        <w:pStyle w:val="Amain"/>
      </w:pPr>
      <w:r>
        <w:tab/>
      </w:r>
      <w:r w:rsidR="00803E46" w:rsidRPr="008E5850">
        <w:t>(2)</w:t>
      </w:r>
      <w:r w:rsidR="00803E46" w:rsidRPr="008E5850">
        <w:tab/>
      </w:r>
      <w:r w:rsidR="00B22182" w:rsidRPr="008E5850">
        <w:t>However, the financier may only take action under subsection (1) if—</w:t>
      </w:r>
    </w:p>
    <w:p w14:paraId="017901A8" w14:textId="77777777" w:rsidR="00B22182" w:rsidRPr="008E5850" w:rsidRDefault="001624E1" w:rsidP="001624E1">
      <w:pPr>
        <w:pStyle w:val="Apara"/>
      </w:pPr>
      <w:r>
        <w:tab/>
      </w:r>
      <w:r w:rsidR="00803E46" w:rsidRPr="008E5850">
        <w:t>(a)</w:t>
      </w:r>
      <w:r w:rsidR="00803E46" w:rsidRPr="008E5850">
        <w:tab/>
      </w:r>
      <w:r w:rsidR="00B22182" w:rsidRPr="008E5850">
        <w:t>the financier has given written notice to the owners corporation of the financier’s intention to take the action; and</w:t>
      </w:r>
    </w:p>
    <w:p w14:paraId="1A41406F" w14:textId="77777777" w:rsidR="00B22182" w:rsidRPr="008E5850" w:rsidRDefault="001624E1" w:rsidP="001624E1">
      <w:pPr>
        <w:pStyle w:val="Apara"/>
      </w:pPr>
      <w:r>
        <w:tab/>
      </w:r>
      <w:r w:rsidR="00803E46" w:rsidRPr="008E5850">
        <w:t>(b)</w:t>
      </w:r>
      <w:r w:rsidR="00803E46" w:rsidRPr="008E5850">
        <w:tab/>
      </w:r>
      <w:r w:rsidR="00B22182" w:rsidRPr="008E5850">
        <w:t>at the time the notice is given to the owners corporation, the corporation—</w:t>
      </w:r>
    </w:p>
    <w:p w14:paraId="545190DB" w14:textId="71CFC13F" w:rsidR="00B22182" w:rsidRPr="008E5850" w:rsidRDefault="001624E1" w:rsidP="001624E1">
      <w:pPr>
        <w:pStyle w:val="Asubpara"/>
      </w:pPr>
      <w:r>
        <w:tab/>
      </w:r>
      <w:r w:rsidR="00803E46" w:rsidRPr="008E5850">
        <w:t>(i)</w:t>
      </w:r>
      <w:r w:rsidR="00803E46" w:rsidRPr="008E5850">
        <w:tab/>
      </w:r>
      <w:r w:rsidR="00B22182" w:rsidRPr="008E5850">
        <w:t>has not given the financier notice under section</w:t>
      </w:r>
      <w:r w:rsidR="00427C57">
        <w:t xml:space="preserve"> </w:t>
      </w:r>
      <w:r w:rsidR="007C5605" w:rsidRPr="008E5850">
        <w:t>13</w:t>
      </w:r>
      <w:r w:rsidR="00E02162" w:rsidRPr="008E5850">
        <w:t>3</w:t>
      </w:r>
      <w:r w:rsidR="00427C57">
        <w:t xml:space="preserve"> </w:t>
      </w:r>
      <w:r w:rsidR="00B22182" w:rsidRPr="008E5850">
        <w:t>(1)</w:t>
      </w:r>
      <w:r w:rsidR="00427C57">
        <w:t xml:space="preserve"> </w:t>
      </w:r>
      <w:r w:rsidR="00B22182" w:rsidRPr="008E5850">
        <w:t>(c); or</w:t>
      </w:r>
    </w:p>
    <w:p w14:paraId="582EFF2E" w14:textId="77777777" w:rsidR="00B22182" w:rsidRPr="008E5850" w:rsidRDefault="001624E1" w:rsidP="001624E1">
      <w:pPr>
        <w:pStyle w:val="Asubpara"/>
      </w:pPr>
      <w:r>
        <w:tab/>
      </w:r>
      <w:r w:rsidR="00803E46" w:rsidRPr="008E5850">
        <w:t>(ii)</w:t>
      </w:r>
      <w:r w:rsidR="00803E46" w:rsidRPr="008E5850">
        <w:tab/>
      </w:r>
      <w:r w:rsidR="00B22182" w:rsidRPr="008E5850">
        <w:t>has given and withdrawn the notice to the financier.</w:t>
      </w:r>
    </w:p>
    <w:p w14:paraId="1E007329" w14:textId="77777777" w:rsidR="00B22182" w:rsidRPr="008E5850" w:rsidRDefault="001624E1" w:rsidP="001624E1">
      <w:pPr>
        <w:pStyle w:val="Amain"/>
      </w:pPr>
      <w:r>
        <w:tab/>
      </w:r>
      <w:r w:rsidR="00803E46" w:rsidRPr="008E5850">
        <w:t>(3)</w:t>
      </w:r>
      <w:r w:rsidR="00803E46" w:rsidRPr="008E5850">
        <w:tab/>
      </w:r>
      <w:r w:rsidR="00B22182" w:rsidRPr="008E5850">
        <w:t>The financier may authorise a person to act for the financier for subsection (1) (a) if—</w:t>
      </w:r>
    </w:p>
    <w:p w14:paraId="124EB182" w14:textId="77777777" w:rsidR="00B22182" w:rsidRPr="008E5850" w:rsidRDefault="001624E1" w:rsidP="001624E1">
      <w:pPr>
        <w:pStyle w:val="Apara"/>
      </w:pPr>
      <w:r>
        <w:tab/>
      </w:r>
      <w:r w:rsidR="00803E46" w:rsidRPr="008E5850">
        <w:t>(a)</w:t>
      </w:r>
      <w:r w:rsidR="00803E46" w:rsidRPr="008E5850">
        <w:tab/>
      </w:r>
      <w:r w:rsidR="00B22182" w:rsidRPr="008E5850">
        <w:t>the person is not the service contractor or an associate of the contractor; and</w:t>
      </w:r>
    </w:p>
    <w:p w14:paraId="6FFC71E2" w14:textId="77777777" w:rsidR="00B22182" w:rsidRPr="008E5850" w:rsidRDefault="001624E1" w:rsidP="001624E1">
      <w:pPr>
        <w:pStyle w:val="Apara"/>
      </w:pPr>
      <w:r>
        <w:tab/>
      </w:r>
      <w:r w:rsidR="00803E46" w:rsidRPr="008E5850">
        <w:t>(b)</w:t>
      </w:r>
      <w:r w:rsidR="00803E46" w:rsidRPr="008E5850">
        <w:tab/>
      </w:r>
      <w:r w:rsidR="00B22182" w:rsidRPr="008E5850">
        <w:t>the owners corporation approves the person.</w:t>
      </w:r>
    </w:p>
    <w:p w14:paraId="42A9EB01" w14:textId="77777777" w:rsidR="00B22182" w:rsidRPr="008E5850" w:rsidRDefault="001624E1" w:rsidP="001624E1">
      <w:pPr>
        <w:pStyle w:val="Amain"/>
      </w:pPr>
      <w:r>
        <w:tab/>
      </w:r>
      <w:r w:rsidR="00803E46" w:rsidRPr="008E5850">
        <w:t>(4)</w:t>
      </w:r>
      <w:r w:rsidR="00803E46" w:rsidRPr="008E5850">
        <w:tab/>
      </w:r>
      <w:r w:rsidR="00B22182" w:rsidRPr="008E5850">
        <w:t>In deciding whether to approve a person under subsection (3), the owners corporation—</w:t>
      </w:r>
    </w:p>
    <w:p w14:paraId="0BA9619B" w14:textId="77777777" w:rsidR="00B22182" w:rsidRPr="008E5850" w:rsidRDefault="001624E1" w:rsidP="001624E1">
      <w:pPr>
        <w:pStyle w:val="Apara"/>
      </w:pPr>
      <w:r>
        <w:tab/>
      </w:r>
      <w:r w:rsidR="00803E46" w:rsidRPr="008E5850">
        <w:t>(a)</w:t>
      </w:r>
      <w:r w:rsidR="00803E46" w:rsidRPr="008E5850">
        <w:tab/>
      </w:r>
      <w:r w:rsidR="00B22182" w:rsidRPr="008E5850">
        <w:t>must act reasonably in the circumstances and decide as soon as practicable; and</w:t>
      </w:r>
    </w:p>
    <w:p w14:paraId="7C121B6C" w14:textId="77777777" w:rsidR="00B22182" w:rsidRPr="008E5850" w:rsidRDefault="001624E1" w:rsidP="000A7458">
      <w:pPr>
        <w:pStyle w:val="Apara"/>
      </w:pPr>
      <w:r>
        <w:tab/>
      </w:r>
      <w:r w:rsidR="00803E46" w:rsidRPr="008E5850">
        <w:t>(b)</w:t>
      </w:r>
      <w:r w:rsidR="00803E46" w:rsidRPr="008E5850">
        <w:tab/>
      </w:r>
      <w:r w:rsidR="00B22182" w:rsidRPr="008E5850">
        <w:t>may only consider—</w:t>
      </w:r>
    </w:p>
    <w:p w14:paraId="5DB2ED34" w14:textId="77777777" w:rsidR="00B22182" w:rsidRPr="008E5850" w:rsidRDefault="001624E1" w:rsidP="001624E1">
      <w:pPr>
        <w:pStyle w:val="Asubpara"/>
      </w:pPr>
      <w:r>
        <w:tab/>
      </w:r>
      <w:r w:rsidR="00803E46" w:rsidRPr="008E5850">
        <w:t>(i)</w:t>
      </w:r>
      <w:r w:rsidR="00803E46" w:rsidRPr="008E5850">
        <w:tab/>
      </w:r>
      <w:r w:rsidR="00B22182" w:rsidRPr="008E5850">
        <w:t>the person’s character; and</w:t>
      </w:r>
    </w:p>
    <w:p w14:paraId="3442BE2E" w14:textId="77777777" w:rsidR="00B22182" w:rsidRPr="008E5850" w:rsidRDefault="001624E1" w:rsidP="001624E1">
      <w:pPr>
        <w:pStyle w:val="Asubpara"/>
      </w:pPr>
      <w:r>
        <w:tab/>
      </w:r>
      <w:r w:rsidR="00803E46" w:rsidRPr="008E5850">
        <w:t>(ii)</w:t>
      </w:r>
      <w:r w:rsidR="00803E46" w:rsidRPr="008E5850">
        <w:tab/>
      </w:r>
      <w:r w:rsidR="00B22182" w:rsidRPr="008E5850">
        <w:t>the person’s competence, qualifications and experience.</w:t>
      </w:r>
    </w:p>
    <w:p w14:paraId="7F86BFD3" w14:textId="77777777" w:rsidR="00B22182" w:rsidRPr="008E5850" w:rsidRDefault="001624E1" w:rsidP="000A7458">
      <w:pPr>
        <w:pStyle w:val="Amain"/>
        <w:keepNext/>
      </w:pPr>
      <w:r>
        <w:lastRenderedPageBreak/>
        <w:tab/>
      </w:r>
      <w:r w:rsidR="00803E46" w:rsidRPr="008E5850">
        <w:t>(5)</w:t>
      </w:r>
      <w:r w:rsidR="00803E46" w:rsidRPr="008E5850">
        <w:tab/>
      </w:r>
      <w:r w:rsidR="00B22182" w:rsidRPr="008E5850">
        <w:t>However, the owners corporation must not—</w:t>
      </w:r>
    </w:p>
    <w:p w14:paraId="6F7A0F0A" w14:textId="77777777" w:rsidR="00B22182" w:rsidRPr="008E5850" w:rsidRDefault="001624E1" w:rsidP="001624E1">
      <w:pPr>
        <w:pStyle w:val="Apara"/>
      </w:pPr>
      <w:r>
        <w:tab/>
      </w:r>
      <w:r w:rsidR="00803E46" w:rsidRPr="008E5850">
        <w:t>(a)</w:t>
      </w:r>
      <w:r w:rsidR="00803E46" w:rsidRPr="008E5850">
        <w:tab/>
      </w:r>
      <w:r w:rsidR="00B22182" w:rsidRPr="008E5850">
        <w:t>unreasonably withhold the person’s approval; or</w:t>
      </w:r>
    </w:p>
    <w:p w14:paraId="389FE98B" w14:textId="77777777" w:rsidR="00B22182" w:rsidRPr="008E5850" w:rsidRDefault="001624E1" w:rsidP="001624E1">
      <w:pPr>
        <w:pStyle w:val="Apara"/>
      </w:pPr>
      <w:r>
        <w:tab/>
      </w:r>
      <w:r w:rsidR="00803E46" w:rsidRPr="008E5850">
        <w:t>(b)</w:t>
      </w:r>
      <w:r w:rsidR="00803E46" w:rsidRPr="008E5850">
        <w:tab/>
      </w:r>
      <w:r w:rsidR="00B22182" w:rsidRPr="008E5850">
        <w:t>require or receive a fee or other consideration for approving the person, other than reimbursement of legal or administrative expenses reasonably incurred by the corporation for the approval.</w:t>
      </w:r>
    </w:p>
    <w:p w14:paraId="69CF5D86" w14:textId="77777777" w:rsidR="00542BD7" w:rsidRPr="008E5850" w:rsidRDefault="00803E46" w:rsidP="00803E46">
      <w:pPr>
        <w:pStyle w:val="AH5Sec"/>
      </w:pPr>
      <w:bookmarkStart w:id="179" w:name="_Toc233038222"/>
      <w:r w:rsidRPr="00726319">
        <w:rPr>
          <w:rStyle w:val="CharSectNo"/>
        </w:rPr>
        <w:t>135</w:t>
      </w:r>
      <w:r w:rsidRPr="008E5850">
        <w:tab/>
      </w:r>
      <w:r w:rsidR="00B22182" w:rsidRPr="008E5850">
        <w:t>Financed service contract—agreement between owners corporation and financier prohibited</w:t>
      </w:r>
      <w:bookmarkEnd w:id="179"/>
    </w:p>
    <w:p w14:paraId="5343CA53" w14:textId="77777777" w:rsidR="00B22182" w:rsidRPr="008E5850" w:rsidRDefault="001624E1" w:rsidP="001624E1">
      <w:pPr>
        <w:pStyle w:val="Amain"/>
      </w:pPr>
      <w:r>
        <w:tab/>
      </w:r>
      <w:r w:rsidR="00803E46" w:rsidRPr="008E5850">
        <w:t>(1)</w:t>
      </w:r>
      <w:r w:rsidR="00803E46" w:rsidRPr="008E5850">
        <w:tab/>
      </w:r>
      <w:r w:rsidR="00B22182" w:rsidRPr="008E5850">
        <w:t>A financier for a financed service contract must not enter into an agreement or other arrangement with the owners corporation under the contract for a matter relating to—</w:t>
      </w:r>
    </w:p>
    <w:p w14:paraId="6AB5BA86" w14:textId="77777777" w:rsidR="00B22182" w:rsidRPr="008E5850" w:rsidRDefault="001624E1" w:rsidP="001624E1">
      <w:pPr>
        <w:pStyle w:val="Apara"/>
      </w:pPr>
      <w:r>
        <w:tab/>
      </w:r>
      <w:r w:rsidR="00803E46" w:rsidRPr="008E5850">
        <w:t>(a)</w:t>
      </w:r>
      <w:r w:rsidR="00803E46" w:rsidRPr="008E5850">
        <w:tab/>
      </w:r>
      <w:r w:rsidR="00B22182" w:rsidRPr="008E5850">
        <w:t>the financier’s role for the contract; or</w:t>
      </w:r>
    </w:p>
    <w:p w14:paraId="58C1A7DB" w14:textId="77777777" w:rsidR="00B22182" w:rsidRPr="008E5850" w:rsidRDefault="001624E1" w:rsidP="001624E1">
      <w:pPr>
        <w:pStyle w:val="Apara"/>
      </w:pPr>
      <w:r>
        <w:tab/>
      </w:r>
      <w:r w:rsidR="00803E46" w:rsidRPr="008E5850">
        <w:t>(b)</w:t>
      </w:r>
      <w:r w:rsidR="00803E46" w:rsidRPr="008E5850">
        <w:tab/>
      </w:r>
      <w:r w:rsidR="00B22182" w:rsidRPr="008E5850">
        <w:t>arrangements between the financier and service contractor under which the financier is acting, or may act, under the contract in the contractor’s place; or</w:t>
      </w:r>
    </w:p>
    <w:p w14:paraId="18515C18" w14:textId="77777777" w:rsidR="00B22182" w:rsidRPr="008E5850" w:rsidRDefault="001624E1" w:rsidP="001624E1">
      <w:pPr>
        <w:pStyle w:val="Apara"/>
      </w:pPr>
      <w:r>
        <w:tab/>
      </w:r>
      <w:r w:rsidR="00803E46" w:rsidRPr="008E5850">
        <w:t>(c)</w:t>
      </w:r>
      <w:r w:rsidR="00803E46" w:rsidRPr="008E5850">
        <w:tab/>
      </w:r>
      <w:r w:rsidR="00B22182" w:rsidRPr="008E5850">
        <w:t>the operation of this part in relation to the contract.</w:t>
      </w:r>
    </w:p>
    <w:p w14:paraId="0446CEE7" w14:textId="77777777" w:rsidR="00B22182" w:rsidRPr="008E5850" w:rsidRDefault="001624E1" w:rsidP="001624E1">
      <w:pPr>
        <w:pStyle w:val="Amain"/>
      </w:pPr>
      <w:r>
        <w:tab/>
      </w:r>
      <w:r w:rsidR="00803E46" w:rsidRPr="008E5850">
        <w:t>(2)</w:t>
      </w:r>
      <w:r w:rsidR="00803E46" w:rsidRPr="008E5850">
        <w:tab/>
      </w:r>
      <w:r w:rsidR="00B22182" w:rsidRPr="008E5850">
        <w:t>An agreement or arrangement to which this section applies is void to the extent it contravenes this section.</w:t>
      </w:r>
    </w:p>
    <w:p w14:paraId="2B7C20A7" w14:textId="77777777" w:rsidR="00AA393B" w:rsidRPr="008E5850" w:rsidRDefault="00AA393B" w:rsidP="000A7458">
      <w:pPr>
        <w:pStyle w:val="PageBreak"/>
      </w:pPr>
      <w:r w:rsidRPr="008E5850">
        <w:br w:type="page"/>
      </w:r>
    </w:p>
    <w:p w14:paraId="53FD6B00" w14:textId="77777777" w:rsidR="00450B3A" w:rsidRPr="00726319" w:rsidRDefault="00803E46" w:rsidP="00803E46">
      <w:pPr>
        <w:pStyle w:val="AH2Part"/>
      </w:pPr>
      <w:bookmarkStart w:id="180" w:name="_Toc233038223"/>
      <w:r w:rsidRPr="00726319">
        <w:rPr>
          <w:rStyle w:val="CharPartNo"/>
        </w:rPr>
        <w:lastRenderedPageBreak/>
        <w:t>Part 10</w:t>
      </w:r>
      <w:r w:rsidRPr="008E5850">
        <w:tab/>
      </w:r>
      <w:r w:rsidR="00450B3A" w:rsidRPr="00726319">
        <w:rPr>
          <w:rStyle w:val="CharPartText"/>
        </w:rPr>
        <w:t>Administrators</w:t>
      </w:r>
      <w:bookmarkEnd w:id="180"/>
    </w:p>
    <w:p w14:paraId="3BFED204" w14:textId="77777777" w:rsidR="00450B3A" w:rsidRPr="00726319" w:rsidRDefault="00803E46" w:rsidP="00803E46">
      <w:pPr>
        <w:pStyle w:val="AH3Div"/>
      </w:pPr>
      <w:bookmarkStart w:id="181" w:name="_Toc233038224"/>
      <w:r w:rsidRPr="00726319">
        <w:rPr>
          <w:rStyle w:val="CharDivNo"/>
        </w:rPr>
        <w:t>Division 10.1</w:t>
      </w:r>
      <w:r w:rsidRPr="008E5850">
        <w:tab/>
      </w:r>
      <w:r w:rsidR="00450B3A" w:rsidRPr="00726319">
        <w:rPr>
          <w:rStyle w:val="CharDivText"/>
        </w:rPr>
        <w:t>Interested parties</w:t>
      </w:r>
      <w:bookmarkEnd w:id="181"/>
    </w:p>
    <w:p w14:paraId="39CBB653" w14:textId="77777777" w:rsidR="00542BD7" w:rsidRPr="008E5850" w:rsidRDefault="00803E46" w:rsidP="00803E46">
      <w:pPr>
        <w:pStyle w:val="AH5Sec"/>
      </w:pPr>
      <w:bookmarkStart w:id="182" w:name="_Toc233038225"/>
      <w:r w:rsidRPr="00726319">
        <w:rPr>
          <w:rStyle w:val="CharSectNo"/>
        </w:rPr>
        <w:t>136</w:t>
      </w:r>
      <w:r w:rsidRPr="008E5850">
        <w:tab/>
      </w:r>
      <w:r w:rsidR="00450B3A" w:rsidRPr="008E5850">
        <w:t>Who may apply for an administration order?</w:t>
      </w:r>
      <w:bookmarkEnd w:id="182"/>
    </w:p>
    <w:p w14:paraId="571E63F2" w14:textId="77777777" w:rsidR="00450B3A" w:rsidRPr="008E5850" w:rsidRDefault="00450B3A" w:rsidP="000A7458">
      <w:pPr>
        <w:pStyle w:val="Amainreturn"/>
      </w:pPr>
      <w:r w:rsidRPr="008E5850">
        <w:t xml:space="preserve">Any of the following people (an </w:t>
      </w:r>
      <w:r w:rsidRPr="008E5850">
        <w:rPr>
          <w:rStyle w:val="charBoldItals"/>
        </w:rPr>
        <w:t>interested party</w:t>
      </w:r>
      <w:r w:rsidRPr="008E5850">
        <w:t>) may apply to the AC</w:t>
      </w:r>
      <w:r w:rsidR="004534A8" w:rsidRPr="008E5850">
        <w:t xml:space="preserve">AT for an order under </w:t>
      </w:r>
      <w:r w:rsidR="007D486B" w:rsidRPr="008E5850">
        <w:t>division 10</w:t>
      </w:r>
      <w:r w:rsidRPr="008E5850">
        <w:t xml:space="preserve">.2 (an </w:t>
      </w:r>
      <w:r w:rsidRPr="008E5850">
        <w:rPr>
          <w:rStyle w:val="charBoldItals"/>
        </w:rPr>
        <w:t>administration order</w:t>
      </w:r>
      <w:r w:rsidRPr="008E5850">
        <w:t>) in relation to the administration of an owners corporation:</w:t>
      </w:r>
    </w:p>
    <w:p w14:paraId="43ED13EE" w14:textId="77777777" w:rsidR="00450B3A" w:rsidRPr="008E5850" w:rsidRDefault="001624E1" w:rsidP="001624E1">
      <w:pPr>
        <w:pStyle w:val="Apara"/>
      </w:pPr>
      <w:r>
        <w:tab/>
      </w:r>
      <w:r w:rsidR="00803E46" w:rsidRPr="008E5850">
        <w:t>(a)</w:t>
      </w:r>
      <w:r w:rsidR="00803E46" w:rsidRPr="008E5850">
        <w:tab/>
      </w:r>
      <w:r w:rsidR="00450B3A" w:rsidRPr="008E5850">
        <w:t>the corporation;</w:t>
      </w:r>
    </w:p>
    <w:p w14:paraId="79226334" w14:textId="77777777" w:rsidR="00450B3A" w:rsidRPr="008E5850" w:rsidRDefault="001624E1" w:rsidP="001624E1">
      <w:pPr>
        <w:pStyle w:val="Apara"/>
      </w:pPr>
      <w:r>
        <w:tab/>
      </w:r>
      <w:r w:rsidR="00803E46" w:rsidRPr="008E5850">
        <w:t>(b)</w:t>
      </w:r>
      <w:r w:rsidR="00803E46" w:rsidRPr="008E5850">
        <w:tab/>
      </w:r>
      <w:r w:rsidR="00450B3A" w:rsidRPr="008E5850">
        <w:t>a creditor of the corporation;</w:t>
      </w:r>
    </w:p>
    <w:p w14:paraId="3744C89D" w14:textId="77777777" w:rsidR="00450B3A" w:rsidRPr="008E5850" w:rsidRDefault="001624E1" w:rsidP="001624E1">
      <w:pPr>
        <w:pStyle w:val="Apara"/>
      </w:pPr>
      <w:r>
        <w:tab/>
      </w:r>
      <w:r w:rsidR="00803E46" w:rsidRPr="008E5850">
        <w:t>(c)</w:t>
      </w:r>
      <w:r w:rsidR="00803E46" w:rsidRPr="008E5850">
        <w:tab/>
      </w:r>
      <w:r w:rsidR="00450B3A" w:rsidRPr="008E5850">
        <w:t>a unit owner, or anyone else with an interest in a unit, or the common property, that is recorded in the corporate register;</w:t>
      </w:r>
    </w:p>
    <w:p w14:paraId="64D0F94A" w14:textId="77777777" w:rsidR="00450B3A" w:rsidRPr="008E5850" w:rsidRDefault="001624E1" w:rsidP="001624E1">
      <w:pPr>
        <w:pStyle w:val="Apara"/>
      </w:pPr>
      <w:r>
        <w:tab/>
      </w:r>
      <w:r w:rsidR="00803E46" w:rsidRPr="008E5850">
        <w:t>(d)</w:t>
      </w:r>
      <w:r w:rsidR="00803E46" w:rsidRPr="008E5850">
        <w:tab/>
      </w:r>
      <w:r w:rsidR="00450B3A" w:rsidRPr="008E5850">
        <w:t xml:space="preserve">the </w:t>
      </w:r>
      <w:r w:rsidR="004F3CF5" w:rsidRPr="008E5850">
        <w:t>director-general</w:t>
      </w:r>
      <w:r w:rsidR="00450B3A" w:rsidRPr="008E5850">
        <w:t>, on behalf of the Territory.</w:t>
      </w:r>
    </w:p>
    <w:p w14:paraId="3FF865F2" w14:textId="77777777" w:rsidR="00542BD7" w:rsidRPr="008E5850" w:rsidRDefault="00803E46" w:rsidP="00803E46">
      <w:pPr>
        <w:pStyle w:val="AH5Sec"/>
      </w:pPr>
      <w:bookmarkStart w:id="183" w:name="_Toc233038226"/>
      <w:r w:rsidRPr="00726319">
        <w:rPr>
          <w:rStyle w:val="CharSectNo"/>
        </w:rPr>
        <w:t>137</w:t>
      </w:r>
      <w:r w:rsidRPr="008E5850">
        <w:tab/>
      </w:r>
      <w:r w:rsidR="00450B3A" w:rsidRPr="008E5850">
        <w:t>ACAT appearances and service of applications</w:t>
      </w:r>
      <w:bookmarkEnd w:id="183"/>
    </w:p>
    <w:p w14:paraId="376BDB7E" w14:textId="77777777" w:rsidR="00450B3A" w:rsidRPr="008E5850" w:rsidRDefault="001624E1" w:rsidP="001624E1">
      <w:pPr>
        <w:pStyle w:val="Amain"/>
      </w:pPr>
      <w:r>
        <w:tab/>
      </w:r>
      <w:r w:rsidR="00803E46" w:rsidRPr="008E5850">
        <w:t>(1)</w:t>
      </w:r>
      <w:r w:rsidR="00803E46" w:rsidRPr="008E5850">
        <w:tab/>
      </w:r>
      <w:r w:rsidR="00450B3A" w:rsidRPr="008E5850">
        <w:t>An interested party has a right to appear on an application by another interested party for an administration order.</w:t>
      </w:r>
    </w:p>
    <w:p w14:paraId="3FD03DCD" w14:textId="77777777" w:rsidR="00450B3A" w:rsidRPr="008E5850" w:rsidRDefault="001624E1" w:rsidP="000A7458">
      <w:pPr>
        <w:pStyle w:val="Amain"/>
      </w:pPr>
      <w:r>
        <w:tab/>
      </w:r>
      <w:r w:rsidR="00803E46" w:rsidRPr="008E5850">
        <w:t>(2)</w:t>
      </w:r>
      <w:r w:rsidR="00803E46" w:rsidRPr="008E5850">
        <w:tab/>
      </w:r>
      <w:r w:rsidR="00450B3A" w:rsidRPr="008E5850">
        <w:t xml:space="preserve">The applicant must serve a copy of the application on every other interested party, except the creditors (or the other creditors) of the owners corporation and the </w:t>
      </w:r>
      <w:r w:rsidR="004F3CF5" w:rsidRPr="008E5850">
        <w:t>director-general</w:t>
      </w:r>
      <w:r w:rsidR="00450B3A" w:rsidRPr="008E5850">
        <w:t>.</w:t>
      </w:r>
    </w:p>
    <w:p w14:paraId="32DFB0D3" w14:textId="6BA5E77A" w:rsidR="00450B3A" w:rsidRPr="008E5850" w:rsidRDefault="00450B3A" w:rsidP="00450B3A">
      <w:pPr>
        <w:pStyle w:val="aNote"/>
      </w:pPr>
      <w:r w:rsidRPr="008E5850">
        <w:rPr>
          <w:rStyle w:val="charItals"/>
        </w:rPr>
        <w:t>Note</w:t>
      </w:r>
      <w:r w:rsidRPr="008E5850">
        <w:rPr>
          <w:rStyle w:val="charItals"/>
        </w:rPr>
        <w:tab/>
      </w:r>
      <w:r w:rsidRPr="008E5850">
        <w:t xml:space="preserve">The applicant may serve the application on an interested person at the person’s address for correspondence shown on the corporate register. Other forms of service are also permitted. See s </w:t>
      </w:r>
      <w:r w:rsidR="00586FDB" w:rsidRPr="008E5850">
        <w:t>124</w:t>
      </w:r>
      <w:r w:rsidRPr="008E5850">
        <w:t>.</w:t>
      </w:r>
    </w:p>
    <w:p w14:paraId="4A8F4FD7" w14:textId="77777777" w:rsidR="00450B3A" w:rsidRPr="008E5850" w:rsidRDefault="001624E1" w:rsidP="001624E1">
      <w:pPr>
        <w:pStyle w:val="Amain"/>
      </w:pPr>
      <w:r>
        <w:tab/>
      </w:r>
      <w:r w:rsidR="00803E46" w:rsidRPr="008E5850">
        <w:t>(3)</w:t>
      </w:r>
      <w:r w:rsidR="00803E46" w:rsidRPr="008E5850">
        <w:tab/>
      </w:r>
      <w:r w:rsidR="00450B3A" w:rsidRPr="008E5850">
        <w:t>The owners corporation must serve all its creditors with a copy of the application—</w:t>
      </w:r>
    </w:p>
    <w:p w14:paraId="76F6C5FE" w14:textId="77777777" w:rsidR="00450B3A" w:rsidRPr="008E5850" w:rsidRDefault="001624E1" w:rsidP="001624E1">
      <w:pPr>
        <w:pStyle w:val="Apara"/>
      </w:pPr>
      <w:r>
        <w:tab/>
      </w:r>
      <w:r w:rsidR="00803E46" w:rsidRPr="008E5850">
        <w:t>(a)</w:t>
      </w:r>
      <w:r w:rsidR="00803E46" w:rsidRPr="008E5850">
        <w:tab/>
      </w:r>
      <w:r w:rsidR="00450B3A" w:rsidRPr="008E5850">
        <w:t>if the owners corporation is the applicant—after making the application; or</w:t>
      </w:r>
    </w:p>
    <w:p w14:paraId="741687C6" w14:textId="77777777" w:rsidR="00450B3A" w:rsidRPr="008E5850" w:rsidRDefault="001624E1" w:rsidP="001624E1">
      <w:pPr>
        <w:pStyle w:val="Apara"/>
      </w:pPr>
      <w:r>
        <w:tab/>
      </w:r>
      <w:r w:rsidR="00803E46" w:rsidRPr="008E5850">
        <w:t>(b)</w:t>
      </w:r>
      <w:r w:rsidR="00803E46" w:rsidRPr="008E5850">
        <w:tab/>
      </w:r>
      <w:r w:rsidR="00450B3A" w:rsidRPr="008E5850">
        <w:t>in any other case—on being served with a copy of the application.</w:t>
      </w:r>
    </w:p>
    <w:p w14:paraId="1F63A35A" w14:textId="77777777" w:rsidR="00450B3A" w:rsidRPr="008E5850" w:rsidRDefault="001624E1" w:rsidP="001624E1">
      <w:pPr>
        <w:pStyle w:val="Amain"/>
      </w:pPr>
      <w:r>
        <w:tab/>
      </w:r>
      <w:r w:rsidR="00803E46" w:rsidRPr="008E5850">
        <w:t>(4)</w:t>
      </w:r>
      <w:r w:rsidR="00803E46" w:rsidRPr="008E5850">
        <w:tab/>
      </w:r>
      <w:r w:rsidR="00450B3A" w:rsidRPr="008E5850">
        <w:t>An interested party may be represented by a lawyer or someone else.</w:t>
      </w:r>
    </w:p>
    <w:p w14:paraId="4C7E873D" w14:textId="77777777" w:rsidR="00450B3A" w:rsidRPr="008E5850" w:rsidRDefault="001624E1" w:rsidP="001624E1">
      <w:pPr>
        <w:pStyle w:val="Amain"/>
      </w:pPr>
      <w:r>
        <w:lastRenderedPageBreak/>
        <w:tab/>
      </w:r>
      <w:r w:rsidR="00803E46" w:rsidRPr="008E5850">
        <w:t>(5)</w:t>
      </w:r>
      <w:r w:rsidR="00803E46" w:rsidRPr="008E5850">
        <w:tab/>
      </w:r>
      <w:r w:rsidR="00450B3A" w:rsidRPr="008E5850">
        <w:t xml:space="preserve">The registrar of the ACAT must give a copy of an application to the </w:t>
      </w:r>
      <w:r w:rsidR="004F3CF5" w:rsidRPr="008E5850">
        <w:t>director-general</w:t>
      </w:r>
      <w:r w:rsidR="00450B3A" w:rsidRPr="008E5850">
        <w:t xml:space="preserve">, unless the </w:t>
      </w:r>
      <w:r w:rsidR="004F3CF5" w:rsidRPr="008E5850">
        <w:t>director-general</w:t>
      </w:r>
      <w:r w:rsidR="00450B3A" w:rsidRPr="008E5850">
        <w:t xml:space="preserve"> is the applicant.</w:t>
      </w:r>
    </w:p>
    <w:p w14:paraId="2D171D4E" w14:textId="77777777" w:rsidR="00450B3A" w:rsidRPr="00726319" w:rsidRDefault="00803E46" w:rsidP="00803E46">
      <w:pPr>
        <w:pStyle w:val="AH3Div"/>
      </w:pPr>
      <w:bookmarkStart w:id="184" w:name="_Toc233038227"/>
      <w:r w:rsidRPr="00726319">
        <w:rPr>
          <w:rStyle w:val="CharDivNo"/>
        </w:rPr>
        <w:t>Division 10.2</w:t>
      </w:r>
      <w:r w:rsidRPr="008E5850">
        <w:tab/>
      </w:r>
      <w:r w:rsidR="00450B3A" w:rsidRPr="00726319">
        <w:rPr>
          <w:rStyle w:val="CharDivText"/>
        </w:rPr>
        <w:t>Appointment, removal and functions</w:t>
      </w:r>
      <w:bookmarkEnd w:id="184"/>
      <w:r w:rsidR="00450B3A" w:rsidRPr="00726319">
        <w:rPr>
          <w:rStyle w:val="CharDivText"/>
        </w:rPr>
        <w:t xml:space="preserve"> </w:t>
      </w:r>
    </w:p>
    <w:p w14:paraId="6ACC139F" w14:textId="77777777" w:rsidR="00D55B89" w:rsidRPr="008E5850" w:rsidRDefault="00803E46" w:rsidP="00803E46">
      <w:pPr>
        <w:pStyle w:val="AH5Sec"/>
      </w:pPr>
      <w:bookmarkStart w:id="185" w:name="_Toc233038228"/>
      <w:r w:rsidRPr="00726319">
        <w:rPr>
          <w:rStyle w:val="CharSectNo"/>
        </w:rPr>
        <w:t>138</w:t>
      </w:r>
      <w:r w:rsidRPr="008E5850">
        <w:tab/>
      </w:r>
      <w:r w:rsidR="00450B3A" w:rsidRPr="008E5850">
        <w:t>Appointment of administrator</w:t>
      </w:r>
      <w:bookmarkEnd w:id="185"/>
    </w:p>
    <w:p w14:paraId="3219B63F" w14:textId="77777777" w:rsidR="00450B3A" w:rsidRPr="008E5850" w:rsidRDefault="001624E1" w:rsidP="000A7458">
      <w:pPr>
        <w:pStyle w:val="Amain"/>
      </w:pPr>
      <w:r>
        <w:tab/>
      </w:r>
      <w:r w:rsidR="00803E46" w:rsidRPr="008E5850">
        <w:t>(1)</w:t>
      </w:r>
      <w:r w:rsidR="00803E46" w:rsidRPr="008E5850">
        <w:tab/>
      </w:r>
      <w:r w:rsidR="00450B3A" w:rsidRPr="008E5850">
        <w:t>On an application by an interested party, the ACAT may, by order, appoint the person named in the application to be administrator of the owners corporation on the terms about remuneration and anything else it considers appropriate.</w:t>
      </w:r>
    </w:p>
    <w:p w14:paraId="1F714F8D" w14:textId="708626EF" w:rsidR="00450B3A" w:rsidRPr="008E5850" w:rsidRDefault="00586FDB" w:rsidP="00586FDB">
      <w:pPr>
        <w:pStyle w:val="aNote"/>
      </w:pPr>
      <w:r w:rsidRPr="008E5850">
        <w:rPr>
          <w:rStyle w:val="charItals"/>
        </w:rPr>
        <w:t>Note</w:t>
      </w:r>
      <w:r w:rsidRPr="008E5850">
        <w:rPr>
          <w:rStyle w:val="charItals"/>
        </w:rPr>
        <w:tab/>
      </w:r>
      <w:r w:rsidR="00450B3A" w:rsidRPr="008E5850">
        <w:t xml:space="preserve">For the making of appointments (including acting appointments), see the </w:t>
      </w:r>
      <w:hyperlink r:id="rId85" w:tooltip="A2001-14" w:history="1">
        <w:r w:rsidR="007A0BEB" w:rsidRPr="007A0BEB">
          <w:rPr>
            <w:rStyle w:val="charCitHyperlinkAbbrev"/>
          </w:rPr>
          <w:t>Legislation Act</w:t>
        </w:r>
      </w:hyperlink>
      <w:r w:rsidR="00450B3A" w:rsidRPr="008E5850">
        <w:t>, pt</w:t>
      </w:r>
      <w:r w:rsidR="00427C57">
        <w:t xml:space="preserve"> </w:t>
      </w:r>
      <w:r w:rsidR="00450B3A" w:rsidRPr="008E5850">
        <w:t xml:space="preserve">19.3. </w:t>
      </w:r>
    </w:p>
    <w:p w14:paraId="5905A4B2" w14:textId="77777777" w:rsidR="00450B3A" w:rsidRPr="008E5850" w:rsidRDefault="001624E1" w:rsidP="001624E1">
      <w:pPr>
        <w:pStyle w:val="Amain"/>
      </w:pPr>
      <w:r>
        <w:tab/>
      </w:r>
      <w:r w:rsidR="00803E46" w:rsidRPr="008E5850">
        <w:t>(2)</w:t>
      </w:r>
      <w:r w:rsidR="00803E46" w:rsidRPr="008E5850">
        <w:tab/>
      </w:r>
      <w:r w:rsidR="00450B3A" w:rsidRPr="008E5850">
        <w:t>The ACAT may make an order appointing an administrator only if satisfied that the administrator consents to the order.</w:t>
      </w:r>
    </w:p>
    <w:p w14:paraId="488C1DA6" w14:textId="77777777" w:rsidR="00450B3A" w:rsidRPr="008E5850" w:rsidRDefault="001624E1" w:rsidP="001624E1">
      <w:pPr>
        <w:pStyle w:val="Amain"/>
      </w:pPr>
      <w:r>
        <w:tab/>
      </w:r>
      <w:r w:rsidR="00803E46" w:rsidRPr="008E5850">
        <w:t>(3)</w:t>
      </w:r>
      <w:r w:rsidR="00803E46" w:rsidRPr="008E5850">
        <w:tab/>
      </w:r>
      <w:r w:rsidR="00450B3A" w:rsidRPr="008E5850">
        <w:t>In an order appointing an administrator, the ACAT may give any directions it considers appropriate for giving notice of the order to the administrator, the registrar-general and the owners corporation.</w:t>
      </w:r>
    </w:p>
    <w:p w14:paraId="425A531B" w14:textId="77777777" w:rsidR="00450B3A" w:rsidRPr="008E5850" w:rsidRDefault="001624E1" w:rsidP="001624E1">
      <w:pPr>
        <w:pStyle w:val="Amain"/>
      </w:pPr>
      <w:r>
        <w:tab/>
      </w:r>
      <w:r w:rsidR="00803E46" w:rsidRPr="008E5850">
        <w:t>(4)</w:t>
      </w:r>
      <w:r w:rsidR="00803E46" w:rsidRPr="008E5850">
        <w:tab/>
      </w:r>
      <w:r w:rsidR="00450B3A" w:rsidRPr="008E5850">
        <w:t>The remuneration of an administrator of an owners corporation and the expenses incurred in the exercise of the administrator’s functions under this Act are taken to be expenditure incurred by the corporation.</w:t>
      </w:r>
    </w:p>
    <w:p w14:paraId="1E32F892" w14:textId="77777777" w:rsidR="00D55B89" w:rsidRPr="008E5850" w:rsidRDefault="00803E46" w:rsidP="00803E46">
      <w:pPr>
        <w:pStyle w:val="AH5Sec"/>
      </w:pPr>
      <w:bookmarkStart w:id="186" w:name="_Toc233038229"/>
      <w:r w:rsidRPr="00726319">
        <w:rPr>
          <w:rStyle w:val="CharSectNo"/>
        </w:rPr>
        <w:t>139</w:t>
      </w:r>
      <w:r w:rsidRPr="008E5850">
        <w:tab/>
      </w:r>
      <w:r w:rsidR="00450B3A" w:rsidRPr="008E5850">
        <w:t>Removal or replacement of administrator</w:t>
      </w:r>
      <w:bookmarkEnd w:id="186"/>
    </w:p>
    <w:p w14:paraId="2476B0A3" w14:textId="77777777" w:rsidR="00450B3A" w:rsidRPr="008E5850" w:rsidRDefault="001624E1" w:rsidP="001624E1">
      <w:pPr>
        <w:pStyle w:val="Amain"/>
      </w:pPr>
      <w:r>
        <w:tab/>
      </w:r>
      <w:r w:rsidR="00803E46" w:rsidRPr="008E5850">
        <w:t>(1)</w:t>
      </w:r>
      <w:r w:rsidR="00803E46" w:rsidRPr="008E5850">
        <w:tab/>
      </w:r>
      <w:r w:rsidR="00450B3A" w:rsidRPr="008E5850">
        <w:t>On an application by an interested party, the ACAT may, by order, remove or replace an administrator.</w:t>
      </w:r>
    </w:p>
    <w:p w14:paraId="78632E82" w14:textId="77777777" w:rsidR="00450B3A" w:rsidRPr="008E5850" w:rsidRDefault="001624E1" w:rsidP="001624E1">
      <w:pPr>
        <w:pStyle w:val="Amain"/>
      </w:pPr>
      <w:r>
        <w:tab/>
      </w:r>
      <w:r w:rsidR="00803E46" w:rsidRPr="008E5850">
        <w:t>(2)</w:t>
      </w:r>
      <w:r w:rsidR="00803E46" w:rsidRPr="008E5850">
        <w:tab/>
      </w:r>
      <w:r w:rsidR="00450B3A" w:rsidRPr="008E5850">
        <w:t>In an order removing or replacing an administrator, the ACAT may give any directions it considers appropriate for giving notice of the order to the registrar-general and the owners corporation.</w:t>
      </w:r>
    </w:p>
    <w:p w14:paraId="0FFC3481" w14:textId="77777777" w:rsidR="00D55B89" w:rsidRPr="008E5850" w:rsidRDefault="00803E46" w:rsidP="003A0ACD">
      <w:pPr>
        <w:pStyle w:val="AH5Sec"/>
      </w:pPr>
      <w:bookmarkStart w:id="187" w:name="_Toc233038230"/>
      <w:r w:rsidRPr="00726319">
        <w:rPr>
          <w:rStyle w:val="CharSectNo"/>
        </w:rPr>
        <w:t>140</w:t>
      </w:r>
      <w:r w:rsidRPr="008E5850">
        <w:tab/>
      </w:r>
      <w:r w:rsidR="00450B3A" w:rsidRPr="008E5850">
        <w:t>Functions of administrator</w:t>
      </w:r>
      <w:bookmarkEnd w:id="187"/>
    </w:p>
    <w:p w14:paraId="5976F554" w14:textId="77777777" w:rsidR="00450B3A" w:rsidRPr="008E5850" w:rsidRDefault="001624E1" w:rsidP="000A7458">
      <w:pPr>
        <w:pStyle w:val="Amain"/>
      </w:pPr>
      <w:r>
        <w:tab/>
      </w:r>
      <w:r w:rsidR="00803E46" w:rsidRPr="008E5850">
        <w:t>(1)</w:t>
      </w:r>
      <w:r w:rsidR="00803E46" w:rsidRPr="008E5850">
        <w:tab/>
      </w:r>
      <w:r w:rsidR="00450B3A" w:rsidRPr="008E5850">
        <w:t>The administrator of an owners corporation has all the functions of the corporation to the exclusion of the corporation and its executive committee.</w:t>
      </w:r>
    </w:p>
    <w:p w14:paraId="43AE87C2" w14:textId="3F7663F1" w:rsidR="00450B3A" w:rsidRPr="008E5850" w:rsidRDefault="001624E1" w:rsidP="001624E1">
      <w:pPr>
        <w:pStyle w:val="Amain"/>
      </w:pPr>
      <w:r>
        <w:lastRenderedPageBreak/>
        <w:tab/>
      </w:r>
      <w:r w:rsidR="00803E46" w:rsidRPr="008E5850">
        <w:t>(2)</w:t>
      </w:r>
      <w:r w:rsidR="00803E46" w:rsidRPr="008E5850">
        <w:tab/>
      </w:r>
      <w:r w:rsidR="00450B3A" w:rsidRPr="008E5850">
        <w:t>However, an order of the ACAT under subsection</w:t>
      </w:r>
      <w:r w:rsidR="00427C57">
        <w:t xml:space="preserve"> </w:t>
      </w:r>
      <w:r w:rsidR="00450B3A" w:rsidRPr="008E5850">
        <w:t>(3) is required for an administrator to do anything that is required by this Act to be authorised by an unopposed or unanimous resolution.</w:t>
      </w:r>
    </w:p>
    <w:p w14:paraId="199AFB11" w14:textId="75CA519C" w:rsidR="00450B3A" w:rsidRPr="008E5850" w:rsidRDefault="001624E1" w:rsidP="000A7458">
      <w:pPr>
        <w:pStyle w:val="Amain"/>
      </w:pPr>
      <w:r>
        <w:tab/>
      </w:r>
      <w:r w:rsidR="00803E46" w:rsidRPr="008E5850">
        <w:t>(3)</w:t>
      </w:r>
      <w:r w:rsidR="00803E46" w:rsidRPr="008E5850">
        <w:tab/>
      </w:r>
      <w:r w:rsidR="00450B3A" w:rsidRPr="008E5850">
        <w:t>On application by an interested party, the ACAT may make any order it considers appropriate about the exercise of</w:t>
      </w:r>
      <w:r w:rsidR="001C3263" w:rsidRPr="008E5850">
        <w:t xml:space="preserve"> the administrator’s functions, </w:t>
      </w:r>
      <w:r w:rsidR="00450B3A" w:rsidRPr="008E5850">
        <w:t>including, for example, an or</w:t>
      </w:r>
      <w:r w:rsidR="001C3263" w:rsidRPr="008E5850">
        <w:t>der mentioned in subsection</w:t>
      </w:r>
      <w:r w:rsidR="000A7458">
        <w:t> </w:t>
      </w:r>
      <w:r w:rsidR="001C3263" w:rsidRPr="008E5850">
        <w:t>(2)</w:t>
      </w:r>
      <w:r w:rsidR="00450B3A" w:rsidRPr="008E5850">
        <w:t>.</w:t>
      </w:r>
    </w:p>
    <w:p w14:paraId="699E69A1" w14:textId="77777777" w:rsidR="00D55B89" w:rsidRPr="008E5850" w:rsidRDefault="00803E46" w:rsidP="00803E46">
      <w:pPr>
        <w:pStyle w:val="AH5Sec"/>
      </w:pPr>
      <w:bookmarkStart w:id="188" w:name="_Toc233038231"/>
      <w:r w:rsidRPr="00726319">
        <w:rPr>
          <w:rStyle w:val="CharSectNo"/>
        </w:rPr>
        <w:t>141</w:t>
      </w:r>
      <w:r w:rsidRPr="008E5850">
        <w:tab/>
      </w:r>
      <w:r w:rsidR="00450B3A" w:rsidRPr="008E5850">
        <w:t>Delegation by administrator</w:t>
      </w:r>
      <w:bookmarkEnd w:id="188"/>
    </w:p>
    <w:p w14:paraId="7D473700" w14:textId="77777777" w:rsidR="00450B3A" w:rsidRPr="008E5850" w:rsidRDefault="00450B3A" w:rsidP="000A7458">
      <w:pPr>
        <w:pStyle w:val="Amainreturn"/>
      </w:pPr>
      <w:r w:rsidRPr="008E5850">
        <w:t>The administrator of an owners corporation may delegate the administrator’s functions to anyone else.</w:t>
      </w:r>
    </w:p>
    <w:p w14:paraId="30160252" w14:textId="63FF0CDD" w:rsidR="00B56C45" w:rsidRPr="008E5850" w:rsidRDefault="00B56C45" w:rsidP="00B56C45">
      <w:pPr>
        <w:pStyle w:val="aNote"/>
      </w:pPr>
      <w:r w:rsidRPr="008E5850">
        <w:rPr>
          <w:rStyle w:val="charItals"/>
        </w:rPr>
        <w:t>Note</w:t>
      </w:r>
      <w:r w:rsidRPr="008E5850">
        <w:rPr>
          <w:rStyle w:val="charItals"/>
        </w:rPr>
        <w:tab/>
      </w:r>
      <w:r w:rsidRPr="00AE568C">
        <w:t xml:space="preserve">A function that has been delegated by the administrator may, despite the delegation, be exercised by the administrator (see </w:t>
      </w:r>
      <w:hyperlink r:id="rId86" w:tooltip="A2001-14" w:history="1">
        <w:r w:rsidR="007A0BEB" w:rsidRPr="007A0BEB">
          <w:rPr>
            <w:rStyle w:val="charCitHyperlinkAbbrev"/>
          </w:rPr>
          <w:t>Legislation Act</w:t>
        </w:r>
      </w:hyperlink>
      <w:r w:rsidR="007D486B" w:rsidRPr="008E5850">
        <w:t>, s</w:t>
      </w:r>
      <w:r w:rsidR="00427C57">
        <w:t xml:space="preserve"> </w:t>
      </w:r>
      <w:r w:rsidRPr="008E5850">
        <w:t xml:space="preserve">240). For the making of delegations and the exercise of delegated functions generally, see the </w:t>
      </w:r>
      <w:hyperlink r:id="rId87" w:tooltip="A2001-14" w:history="1">
        <w:r w:rsidR="007A0BEB" w:rsidRPr="007A0BEB">
          <w:rPr>
            <w:rStyle w:val="charCitHyperlinkAbbrev"/>
          </w:rPr>
          <w:t>Legislation Act</w:t>
        </w:r>
      </w:hyperlink>
      <w:r w:rsidRPr="008E5850">
        <w:t>, pt 19.4.</w:t>
      </w:r>
    </w:p>
    <w:p w14:paraId="5763DF6D" w14:textId="77777777" w:rsidR="00D55B89" w:rsidRPr="008E5850" w:rsidRDefault="00D55B89" w:rsidP="000A7458">
      <w:pPr>
        <w:pStyle w:val="PageBreak"/>
      </w:pPr>
      <w:r w:rsidRPr="008E5850">
        <w:br w:type="page"/>
      </w:r>
    </w:p>
    <w:p w14:paraId="2D7F380F" w14:textId="77777777" w:rsidR="002550E4" w:rsidRPr="00726319" w:rsidRDefault="00803E46" w:rsidP="00803E46">
      <w:pPr>
        <w:pStyle w:val="AH2Part"/>
      </w:pPr>
      <w:bookmarkStart w:id="189" w:name="_Toc233038232"/>
      <w:r w:rsidRPr="00726319">
        <w:rPr>
          <w:rStyle w:val="CharPartNo"/>
        </w:rPr>
        <w:lastRenderedPageBreak/>
        <w:t>Part 11</w:t>
      </w:r>
      <w:r w:rsidRPr="008E5850">
        <w:tab/>
      </w:r>
      <w:r w:rsidR="002550E4" w:rsidRPr="00726319">
        <w:rPr>
          <w:rStyle w:val="CharPartText"/>
        </w:rPr>
        <w:t>Miscellaneous</w:t>
      </w:r>
      <w:bookmarkEnd w:id="189"/>
    </w:p>
    <w:p w14:paraId="04965AAA" w14:textId="77777777" w:rsidR="00175009" w:rsidRPr="00726319" w:rsidRDefault="00803E46" w:rsidP="00803E46">
      <w:pPr>
        <w:pStyle w:val="AH3Div"/>
      </w:pPr>
      <w:bookmarkStart w:id="190" w:name="_Toc233038233"/>
      <w:r w:rsidRPr="00726319">
        <w:rPr>
          <w:rStyle w:val="CharDivNo"/>
        </w:rPr>
        <w:t>Division 11.1</w:t>
      </w:r>
      <w:r w:rsidRPr="008E5850">
        <w:tab/>
      </w:r>
      <w:r w:rsidR="00175009" w:rsidRPr="00726319">
        <w:rPr>
          <w:rStyle w:val="CharDivText"/>
        </w:rPr>
        <w:t>Mortgage insurance</w:t>
      </w:r>
      <w:bookmarkEnd w:id="190"/>
    </w:p>
    <w:p w14:paraId="1720DC9D" w14:textId="77777777" w:rsidR="00D55B89" w:rsidRPr="008E5850" w:rsidRDefault="00803E46" w:rsidP="00803E46">
      <w:pPr>
        <w:pStyle w:val="AH5Sec"/>
      </w:pPr>
      <w:bookmarkStart w:id="191" w:name="_Toc233038234"/>
      <w:r w:rsidRPr="00726319">
        <w:rPr>
          <w:rStyle w:val="CharSectNo"/>
        </w:rPr>
        <w:t>142</w:t>
      </w:r>
      <w:r w:rsidRPr="008E5850">
        <w:tab/>
      </w:r>
      <w:r w:rsidR="00175009" w:rsidRPr="008E5850">
        <w:t>Mortgage insurance of unit</w:t>
      </w:r>
      <w:bookmarkEnd w:id="191"/>
    </w:p>
    <w:p w14:paraId="62BC36FE" w14:textId="77777777" w:rsidR="00175009" w:rsidRPr="008E5850" w:rsidRDefault="00175009" w:rsidP="00175009">
      <w:pPr>
        <w:pStyle w:val="Amainreturn"/>
      </w:pPr>
      <w:r w:rsidRPr="008E5850">
        <w:t xml:space="preserve">If the interest of a unit owner is subject to a mortgage, the owner may take out 1 or more policies of insurance (a </w:t>
      </w:r>
      <w:r w:rsidRPr="008E5850">
        <w:rPr>
          <w:rStyle w:val="charBoldItals"/>
        </w:rPr>
        <w:t>mortgage insurance policy</w:t>
      </w:r>
      <w:r w:rsidRPr="008E5850">
        <w:t>) for indemnity against liability under the mortgage arising out of damage to, or destruction of, the unit.</w:t>
      </w:r>
    </w:p>
    <w:p w14:paraId="6996A4CF" w14:textId="77777777" w:rsidR="00D55B89" w:rsidRPr="008E5850" w:rsidRDefault="00803E46" w:rsidP="00803E46">
      <w:pPr>
        <w:pStyle w:val="AH5Sec"/>
      </w:pPr>
      <w:bookmarkStart w:id="192" w:name="_Toc233038235"/>
      <w:r w:rsidRPr="00726319">
        <w:rPr>
          <w:rStyle w:val="CharSectNo"/>
        </w:rPr>
        <w:t>143</w:t>
      </w:r>
      <w:r w:rsidRPr="008E5850">
        <w:tab/>
      </w:r>
      <w:r w:rsidR="00175009" w:rsidRPr="008E5850">
        <w:t>Payment under mortgage insurance policies</w:t>
      </w:r>
      <w:bookmarkEnd w:id="192"/>
    </w:p>
    <w:p w14:paraId="533D80AD" w14:textId="77777777" w:rsidR="00175009" w:rsidRPr="008E5850" w:rsidRDefault="001624E1" w:rsidP="000A7458">
      <w:pPr>
        <w:pStyle w:val="Amain"/>
      </w:pPr>
      <w:r>
        <w:tab/>
      </w:r>
      <w:r w:rsidR="00803E46" w:rsidRPr="008E5850">
        <w:t>(1)</w:t>
      </w:r>
      <w:r w:rsidR="00803E46" w:rsidRPr="008E5850">
        <w:tab/>
      </w:r>
      <w:r w:rsidR="00175009" w:rsidRPr="008E5850">
        <w:t>If a mortgage insurance policy is in force for a unit, the insurer is liable to pay to a mortgagee whose interest is noted on the policy the least of the following amounts:</w:t>
      </w:r>
    </w:p>
    <w:p w14:paraId="797E40C4" w14:textId="77777777" w:rsidR="00175009" w:rsidRPr="008E5850" w:rsidRDefault="001624E1" w:rsidP="001624E1">
      <w:pPr>
        <w:pStyle w:val="Apara"/>
      </w:pPr>
      <w:r>
        <w:tab/>
      </w:r>
      <w:r w:rsidR="00803E46" w:rsidRPr="008E5850">
        <w:t>(a)</w:t>
      </w:r>
      <w:r w:rsidR="00803E46" w:rsidRPr="008E5850">
        <w:tab/>
      </w:r>
      <w:r w:rsidR="00175009" w:rsidRPr="008E5850">
        <w:t>the amount insured as stated in the policy;</w:t>
      </w:r>
    </w:p>
    <w:p w14:paraId="7B8789D3" w14:textId="77777777" w:rsidR="00175009" w:rsidRPr="008E5850" w:rsidRDefault="001624E1" w:rsidP="001624E1">
      <w:pPr>
        <w:pStyle w:val="Apara"/>
      </w:pPr>
      <w:r>
        <w:tab/>
      </w:r>
      <w:r w:rsidR="00803E46" w:rsidRPr="008E5850">
        <w:t>(b)</w:t>
      </w:r>
      <w:r w:rsidR="00803E46" w:rsidRPr="008E5850">
        <w:tab/>
      </w:r>
      <w:r w:rsidR="00175009" w:rsidRPr="008E5850">
        <w:t>the amount of the loss;</w:t>
      </w:r>
    </w:p>
    <w:p w14:paraId="19BF4FC7" w14:textId="77777777" w:rsidR="00175009" w:rsidRPr="008E5850" w:rsidRDefault="001624E1" w:rsidP="001624E1">
      <w:pPr>
        <w:pStyle w:val="Apara"/>
      </w:pPr>
      <w:r>
        <w:tab/>
      </w:r>
      <w:r w:rsidR="00803E46" w:rsidRPr="008E5850">
        <w:t>(c)</w:t>
      </w:r>
      <w:r w:rsidR="00803E46" w:rsidRPr="008E5850">
        <w:tab/>
      </w:r>
      <w:r w:rsidR="00175009" w:rsidRPr="008E5850">
        <w:t>the amount sufficient, at the date of the loss, to discharge the mortgage noted on the policy.</w:t>
      </w:r>
    </w:p>
    <w:p w14:paraId="5B643CF7" w14:textId="77777777" w:rsidR="00175009" w:rsidRPr="008E5850" w:rsidRDefault="001624E1" w:rsidP="001624E1">
      <w:pPr>
        <w:pStyle w:val="Amain"/>
      </w:pPr>
      <w:r>
        <w:tab/>
      </w:r>
      <w:r w:rsidR="00803E46" w:rsidRPr="008E5850">
        <w:t>(2)</w:t>
      </w:r>
      <w:r w:rsidR="00803E46" w:rsidRPr="008E5850">
        <w:tab/>
      </w:r>
      <w:r w:rsidR="00175009" w:rsidRPr="008E5850">
        <w:t>If the interests of 2 or more mortgagees are noted on the policy, subsection (1) applies to the mortgagees in their order of registered priority.</w:t>
      </w:r>
    </w:p>
    <w:p w14:paraId="2F83A7FF" w14:textId="77777777" w:rsidR="00D55B89" w:rsidRPr="008E5850" w:rsidRDefault="00803E46" w:rsidP="00803E46">
      <w:pPr>
        <w:pStyle w:val="AH5Sec"/>
      </w:pPr>
      <w:bookmarkStart w:id="193" w:name="_Toc233038236"/>
      <w:r w:rsidRPr="00726319">
        <w:rPr>
          <w:rStyle w:val="CharSectNo"/>
        </w:rPr>
        <w:t>144</w:t>
      </w:r>
      <w:r w:rsidRPr="008E5850">
        <w:tab/>
      </w:r>
      <w:r w:rsidR="00175009" w:rsidRPr="008E5850">
        <w:t>Transfer of mortgagee’s interest to insurer</w:t>
      </w:r>
      <w:bookmarkEnd w:id="193"/>
    </w:p>
    <w:p w14:paraId="68D0BA6D" w14:textId="77777777" w:rsidR="00175009" w:rsidRPr="008E5850" w:rsidRDefault="001624E1" w:rsidP="000A7458">
      <w:pPr>
        <w:pStyle w:val="Amain"/>
      </w:pPr>
      <w:r>
        <w:tab/>
      </w:r>
      <w:r w:rsidR="00803E46" w:rsidRPr="008E5850">
        <w:t>(1)</w:t>
      </w:r>
      <w:r w:rsidR="00803E46" w:rsidRPr="008E5850">
        <w:tab/>
      </w:r>
      <w:r w:rsidR="00175009" w:rsidRPr="008E5850">
        <w:t>Payment by the insurer to a mortgagee under section 1</w:t>
      </w:r>
      <w:r w:rsidR="00586FDB" w:rsidRPr="008E5850">
        <w:t>43</w:t>
      </w:r>
      <w:r w:rsidR="00175009" w:rsidRPr="008E5850">
        <w:t xml:space="preserve"> does not entitle the unit owner to a discharge of the mortgage.</w:t>
      </w:r>
    </w:p>
    <w:p w14:paraId="2A8CCACE" w14:textId="77777777" w:rsidR="00175009" w:rsidRPr="008E5850" w:rsidRDefault="001624E1" w:rsidP="000A7458">
      <w:pPr>
        <w:pStyle w:val="Amain"/>
      </w:pPr>
      <w:r>
        <w:tab/>
      </w:r>
      <w:r w:rsidR="00803E46" w:rsidRPr="008E5850">
        <w:t>(2)</w:t>
      </w:r>
      <w:r w:rsidR="00803E46" w:rsidRPr="008E5850">
        <w:tab/>
      </w:r>
      <w:r w:rsidR="00175009" w:rsidRPr="008E5850">
        <w:t>On payment by the insurer to a mortgagee under section 1</w:t>
      </w:r>
      <w:r w:rsidR="00586FDB" w:rsidRPr="008E5850">
        <w:t>43</w:t>
      </w:r>
      <w:r w:rsidR="00175009" w:rsidRPr="008E5850">
        <w:t>—</w:t>
      </w:r>
    </w:p>
    <w:p w14:paraId="764D0731" w14:textId="77777777" w:rsidR="00175009" w:rsidRPr="008E5850" w:rsidRDefault="001624E1" w:rsidP="001624E1">
      <w:pPr>
        <w:pStyle w:val="Apara"/>
      </w:pPr>
      <w:r>
        <w:tab/>
      </w:r>
      <w:r w:rsidR="00803E46" w:rsidRPr="008E5850">
        <w:t>(a)</w:t>
      </w:r>
      <w:r w:rsidR="00803E46" w:rsidRPr="008E5850">
        <w:tab/>
      </w:r>
      <w:r w:rsidR="00175009" w:rsidRPr="008E5850">
        <w:t>if the amount paid equals the amount necessary to discharge the mortgage—the insurer is entitled to obtain from the mortgagee a transfer of the mortgage; or</w:t>
      </w:r>
    </w:p>
    <w:p w14:paraId="0419D226" w14:textId="77777777" w:rsidR="00175009" w:rsidRPr="008E5850" w:rsidRDefault="001624E1" w:rsidP="001624E1">
      <w:pPr>
        <w:pStyle w:val="Apara"/>
      </w:pPr>
      <w:r>
        <w:lastRenderedPageBreak/>
        <w:tab/>
      </w:r>
      <w:r w:rsidR="00803E46" w:rsidRPr="008E5850">
        <w:t>(b)</w:t>
      </w:r>
      <w:r w:rsidR="00803E46" w:rsidRPr="008E5850">
        <w:tab/>
      </w:r>
      <w:r w:rsidR="00175009" w:rsidRPr="008E5850">
        <w:t>if the amount paid is less than the amount necessary to discharge the mortgage—the insurer is entitled to obtain from the mortgagee a transfer of an undivided share of the mortgagee’s interest in the mortgage that bears to that interest the same proportion as the amount paid bears to the amount that was owing under the mortgage immediately before the payment.</w:t>
      </w:r>
    </w:p>
    <w:p w14:paraId="6D9FAC48" w14:textId="77777777" w:rsidR="00714F67" w:rsidRPr="00726319" w:rsidRDefault="00803E46" w:rsidP="00803E46">
      <w:pPr>
        <w:pStyle w:val="AH3Div"/>
      </w:pPr>
      <w:bookmarkStart w:id="194" w:name="_Toc233038237"/>
      <w:r w:rsidRPr="00726319">
        <w:rPr>
          <w:rStyle w:val="CharDivNo"/>
        </w:rPr>
        <w:t>Division 11.2</w:t>
      </w:r>
      <w:r w:rsidRPr="008E5850">
        <w:tab/>
      </w:r>
      <w:r w:rsidR="00714F67" w:rsidRPr="00726319">
        <w:rPr>
          <w:rStyle w:val="CharDivText"/>
        </w:rPr>
        <w:t>Miscellaneous</w:t>
      </w:r>
      <w:bookmarkEnd w:id="194"/>
    </w:p>
    <w:p w14:paraId="21A13401" w14:textId="77777777" w:rsidR="00D55B89" w:rsidRPr="008E5850" w:rsidRDefault="00803E46" w:rsidP="00803E46">
      <w:pPr>
        <w:pStyle w:val="AH5Sec"/>
      </w:pPr>
      <w:bookmarkStart w:id="195" w:name="_Toc233038238"/>
      <w:r w:rsidRPr="00726319">
        <w:rPr>
          <w:rStyle w:val="CharSectNo"/>
        </w:rPr>
        <w:t>145</w:t>
      </w:r>
      <w:r w:rsidRPr="008E5850">
        <w:tab/>
      </w:r>
      <w:r w:rsidR="00EA54A0" w:rsidRPr="008E5850">
        <w:t>Determination of fees</w:t>
      </w:r>
      <w:bookmarkEnd w:id="195"/>
    </w:p>
    <w:p w14:paraId="4054C8EE" w14:textId="77777777" w:rsidR="00EA54A0" w:rsidRPr="008E5850" w:rsidRDefault="001624E1" w:rsidP="000A7458">
      <w:pPr>
        <w:pStyle w:val="Amain"/>
      </w:pPr>
      <w:r>
        <w:tab/>
      </w:r>
      <w:r w:rsidR="00803E46" w:rsidRPr="008E5850">
        <w:t>(1)</w:t>
      </w:r>
      <w:r w:rsidR="00803E46" w:rsidRPr="008E5850">
        <w:tab/>
      </w:r>
      <w:r w:rsidR="00EA54A0" w:rsidRPr="008E5850">
        <w:t xml:space="preserve">The Minister may determine fees for this Act (other than fees that this Act provides are to be fixed by </w:t>
      </w:r>
      <w:r w:rsidR="00507A91" w:rsidRPr="008E5850">
        <w:t>an owners corporation</w:t>
      </w:r>
      <w:r w:rsidR="00EA54A0" w:rsidRPr="008E5850">
        <w:t>).</w:t>
      </w:r>
    </w:p>
    <w:p w14:paraId="7FA38D7F" w14:textId="77777777" w:rsidR="00EA54A0" w:rsidRPr="008E5850" w:rsidRDefault="001624E1" w:rsidP="000A7458">
      <w:pPr>
        <w:pStyle w:val="Amain"/>
      </w:pPr>
      <w:r>
        <w:tab/>
      </w:r>
      <w:r w:rsidR="00803E46" w:rsidRPr="008E5850">
        <w:t>(2)</w:t>
      </w:r>
      <w:r w:rsidR="00803E46" w:rsidRPr="008E5850">
        <w:tab/>
      </w:r>
      <w:r w:rsidR="00EA54A0" w:rsidRPr="008E5850">
        <w:t>A determination is a disallowable instrument.</w:t>
      </w:r>
    </w:p>
    <w:p w14:paraId="61414ED6" w14:textId="77777777" w:rsidR="00D55B89" w:rsidRPr="008E5850" w:rsidRDefault="00803E46" w:rsidP="00803E46">
      <w:pPr>
        <w:pStyle w:val="AH5Sec"/>
      </w:pPr>
      <w:bookmarkStart w:id="196" w:name="_Toc233038239"/>
      <w:r w:rsidRPr="00726319">
        <w:rPr>
          <w:rStyle w:val="CharSectNo"/>
        </w:rPr>
        <w:t>146</w:t>
      </w:r>
      <w:r w:rsidRPr="008E5850">
        <w:tab/>
      </w:r>
      <w:r w:rsidR="00EA54A0" w:rsidRPr="008E5850">
        <w:t>Approved forms</w:t>
      </w:r>
      <w:bookmarkEnd w:id="196"/>
    </w:p>
    <w:p w14:paraId="217A4734" w14:textId="77777777" w:rsidR="00EA54A0" w:rsidRPr="008E5850" w:rsidRDefault="001624E1" w:rsidP="000A7458">
      <w:pPr>
        <w:pStyle w:val="Amain"/>
      </w:pPr>
      <w:r>
        <w:tab/>
      </w:r>
      <w:r w:rsidR="00803E46" w:rsidRPr="008E5850">
        <w:t>(1)</w:t>
      </w:r>
      <w:r w:rsidR="00803E46" w:rsidRPr="008E5850">
        <w:tab/>
      </w:r>
      <w:r w:rsidR="00EA54A0" w:rsidRPr="008E5850">
        <w:t xml:space="preserve">The </w:t>
      </w:r>
      <w:r w:rsidR="009D650E" w:rsidRPr="008E5850">
        <w:t>Minister</w:t>
      </w:r>
      <w:r w:rsidR="00EA54A0" w:rsidRPr="008E5850">
        <w:t xml:space="preserve"> may approve forms for this Act.</w:t>
      </w:r>
    </w:p>
    <w:p w14:paraId="6B0A5919" w14:textId="77777777" w:rsidR="00EA54A0" w:rsidRPr="008E5850" w:rsidRDefault="001624E1" w:rsidP="000A7458">
      <w:pPr>
        <w:pStyle w:val="Amain"/>
      </w:pPr>
      <w:r>
        <w:tab/>
      </w:r>
      <w:r w:rsidR="00803E46" w:rsidRPr="008E5850">
        <w:t>(2)</w:t>
      </w:r>
      <w:r w:rsidR="00803E46" w:rsidRPr="008E5850">
        <w:tab/>
      </w:r>
      <w:r w:rsidR="00EA54A0" w:rsidRPr="008E5850">
        <w:t xml:space="preserve">If the </w:t>
      </w:r>
      <w:r w:rsidR="009D650E" w:rsidRPr="008E5850">
        <w:t>Minister</w:t>
      </w:r>
      <w:r w:rsidR="00EA54A0" w:rsidRPr="008E5850">
        <w:t xml:space="preserve"> approves a form for a particular purpose, the approved form must be used for that purpose.</w:t>
      </w:r>
    </w:p>
    <w:p w14:paraId="01F76AB9" w14:textId="77777777" w:rsidR="00EA54A0" w:rsidRPr="008E5850" w:rsidRDefault="001624E1" w:rsidP="000A7458">
      <w:pPr>
        <w:pStyle w:val="Amain"/>
      </w:pPr>
      <w:r>
        <w:tab/>
      </w:r>
      <w:r w:rsidR="00803E46" w:rsidRPr="008E5850">
        <w:t>(3)</w:t>
      </w:r>
      <w:r w:rsidR="00803E46" w:rsidRPr="008E5850">
        <w:tab/>
      </w:r>
      <w:r w:rsidR="00EA54A0" w:rsidRPr="008E5850">
        <w:t>An approved form is a notifiable instrument.</w:t>
      </w:r>
    </w:p>
    <w:p w14:paraId="41EFB1EF" w14:textId="77777777" w:rsidR="00D55B89" w:rsidRPr="008E5850" w:rsidRDefault="00803E46" w:rsidP="003A0ACD">
      <w:pPr>
        <w:pStyle w:val="AH5Sec"/>
      </w:pPr>
      <w:bookmarkStart w:id="197" w:name="_Toc233038240"/>
      <w:r w:rsidRPr="00726319">
        <w:rPr>
          <w:rStyle w:val="CharSectNo"/>
        </w:rPr>
        <w:t>147</w:t>
      </w:r>
      <w:r w:rsidRPr="008E5850">
        <w:tab/>
      </w:r>
      <w:r w:rsidR="00EA54A0" w:rsidRPr="008E5850">
        <w:t>Regulation-making power</w:t>
      </w:r>
      <w:bookmarkEnd w:id="197"/>
    </w:p>
    <w:p w14:paraId="2389E260" w14:textId="77777777" w:rsidR="00EA54A0" w:rsidRDefault="001624E1" w:rsidP="000A7458">
      <w:pPr>
        <w:pStyle w:val="Amain"/>
      </w:pPr>
      <w:r>
        <w:tab/>
      </w:r>
      <w:r w:rsidR="00803E46" w:rsidRPr="008E5850">
        <w:t>(1)</w:t>
      </w:r>
      <w:r w:rsidR="00803E46" w:rsidRPr="008E5850">
        <w:tab/>
      </w:r>
      <w:r w:rsidR="00EA54A0" w:rsidRPr="008E5850">
        <w:t>The Executive may make regulations for this Act.</w:t>
      </w:r>
    </w:p>
    <w:p w14:paraId="2C56EFD6" w14:textId="0FFC11D5" w:rsidR="004F238D" w:rsidRPr="00445AD0" w:rsidRDefault="004F238D" w:rsidP="000A7458">
      <w:pPr>
        <w:pStyle w:val="Amain"/>
      </w:pPr>
      <w:r w:rsidRPr="00445AD0">
        <w:tab/>
        <w:t>(</w:t>
      </w:r>
      <w:r>
        <w:t>2</w:t>
      </w:r>
      <w:r w:rsidRPr="00445AD0">
        <w:t>)</w:t>
      </w:r>
      <w:r w:rsidRPr="00445AD0">
        <w:tab/>
        <w:t>A regulation may—</w:t>
      </w:r>
    </w:p>
    <w:p w14:paraId="1E3BA6FB" w14:textId="77777777" w:rsidR="004F238D" w:rsidRPr="00445AD0" w:rsidRDefault="004F238D" w:rsidP="004F238D">
      <w:pPr>
        <w:pStyle w:val="Apara"/>
      </w:pPr>
      <w:r w:rsidRPr="00445AD0">
        <w:tab/>
        <w:t>(a)</w:t>
      </w:r>
      <w:r w:rsidRPr="00445AD0">
        <w:tab/>
        <w:t>exempt a units plan from the application of a provision of this Act; or</w:t>
      </w:r>
    </w:p>
    <w:p w14:paraId="7181B489" w14:textId="05846A34" w:rsidR="004F238D" w:rsidRPr="00445AD0" w:rsidRDefault="004F238D" w:rsidP="000A7458">
      <w:pPr>
        <w:pStyle w:val="Apara"/>
      </w:pPr>
      <w:r w:rsidRPr="00445AD0">
        <w:tab/>
        <w:t>(b)</w:t>
      </w:r>
      <w:r w:rsidRPr="00445AD0">
        <w:tab/>
        <w:t>for schedule 3, section 3.31A (Alternative voting mechanism)—</w:t>
      </w:r>
      <w:r w:rsidRPr="00445AD0">
        <w:rPr>
          <w:lang w:eastAsia="en-AU"/>
        </w:rPr>
        <w:t>prescribe or prohibit a method or process that may be agreed by an owners corporation for voting on a matter.</w:t>
      </w:r>
    </w:p>
    <w:p w14:paraId="17F7E54E" w14:textId="16400149" w:rsidR="004F238D" w:rsidRPr="00445AD0" w:rsidRDefault="004F238D" w:rsidP="000A7458">
      <w:pPr>
        <w:pStyle w:val="aNote"/>
        <w:keepLines/>
      </w:pPr>
      <w:r w:rsidRPr="00445AD0">
        <w:rPr>
          <w:rStyle w:val="charItals"/>
        </w:rPr>
        <w:lastRenderedPageBreak/>
        <w:t>Note</w:t>
      </w:r>
      <w:r w:rsidRPr="00445AD0">
        <w:tab/>
        <w:t xml:space="preserve">Power to make a statutory instrument (including a regulation) includes power to make different provision in relation to different matters or different classes of matters, and to make an instrument that applies differently by reference to stated exceptions or factors (see </w:t>
      </w:r>
      <w:hyperlink r:id="rId88" w:tooltip="A2001-14" w:history="1">
        <w:r w:rsidRPr="00445AD0">
          <w:rPr>
            <w:rStyle w:val="charCitHyperlinkAbbrev"/>
          </w:rPr>
          <w:t>Legislation Act</w:t>
        </w:r>
      </w:hyperlink>
      <w:r w:rsidRPr="00445AD0">
        <w:t>, s 48).</w:t>
      </w:r>
    </w:p>
    <w:p w14:paraId="66CE2CB8" w14:textId="1A9387FC" w:rsidR="00EA54A0" w:rsidRPr="008E5850" w:rsidRDefault="001624E1" w:rsidP="000A7458">
      <w:pPr>
        <w:pStyle w:val="Amain"/>
      </w:pPr>
      <w:r>
        <w:tab/>
      </w:r>
      <w:r w:rsidR="00803E46" w:rsidRPr="008E5850">
        <w:t>(</w:t>
      </w:r>
      <w:r w:rsidR="009A4B06">
        <w:t>3</w:t>
      </w:r>
      <w:r w:rsidR="00803E46" w:rsidRPr="008E5850">
        <w:t>)</w:t>
      </w:r>
      <w:r w:rsidR="00803E46" w:rsidRPr="008E5850">
        <w:tab/>
      </w:r>
      <w:r w:rsidR="00EA54A0" w:rsidRPr="008E5850">
        <w:rPr>
          <w:lang w:eastAsia="en-AU"/>
        </w:rPr>
        <w:t xml:space="preserve">A regulation may create offences and fix maximum penalties of not </w:t>
      </w:r>
      <w:r w:rsidR="00EA54A0" w:rsidRPr="008E5850">
        <w:rPr>
          <w:szCs w:val="24"/>
          <w:lang w:eastAsia="en-AU"/>
        </w:rPr>
        <w:t>more than 60 penalty units for the offences.</w:t>
      </w:r>
    </w:p>
    <w:p w14:paraId="0D6D2838" w14:textId="77777777" w:rsidR="00D92202" w:rsidRDefault="00D92202">
      <w:pPr>
        <w:pStyle w:val="02Text"/>
        <w:sectPr w:rsidR="00D92202">
          <w:headerReference w:type="even" r:id="rId89"/>
          <w:headerReference w:type="default" r:id="rId90"/>
          <w:footerReference w:type="even" r:id="rId91"/>
          <w:footerReference w:type="default" r:id="rId92"/>
          <w:footerReference w:type="first" r:id="rId93"/>
          <w:pgSz w:w="11907" w:h="16839" w:code="9"/>
          <w:pgMar w:top="3880" w:right="1900" w:bottom="3100" w:left="2300" w:header="2280" w:footer="1760" w:gutter="0"/>
          <w:pgNumType w:start="1"/>
          <w:cols w:space="720"/>
          <w:titlePg/>
          <w:docGrid w:linePitch="254"/>
        </w:sectPr>
      </w:pPr>
    </w:p>
    <w:p w14:paraId="1306CD18" w14:textId="77777777" w:rsidR="00315D9F" w:rsidRPr="008E5850" w:rsidRDefault="00315D9F" w:rsidP="000A7458">
      <w:pPr>
        <w:pStyle w:val="PageBreak"/>
      </w:pPr>
      <w:r w:rsidRPr="008E5850">
        <w:br w:type="page"/>
      </w:r>
    </w:p>
    <w:p w14:paraId="06F6CC17" w14:textId="77777777" w:rsidR="004435D6" w:rsidRPr="00726319" w:rsidRDefault="00803E46" w:rsidP="00803E46">
      <w:pPr>
        <w:pStyle w:val="Sched-heading"/>
      </w:pPr>
      <w:bookmarkStart w:id="198" w:name="_Toc233038241"/>
      <w:r w:rsidRPr="00726319">
        <w:rPr>
          <w:rStyle w:val="CharChapNo"/>
        </w:rPr>
        <w:lastRenderedPageBreak/>
        <w:t>Schedule 1</w:t>
      </w:r>
      <w:r w:rsidRPr="008E5850">
        <w:tab/>
      </w:r>
      <w:r w:rsidR="004435D6" w:rsidRPr="00726319">
        <w:rPr>
          <w:rStyle w:val="CharChapText"/>
        </w:rPr>
        <w:t>Codes of conduct</w:t>
      </w:r>
      <w:bookmarkEnd w:id="198"/>
    </w:p>
    <w:p w14:paraId="450054F0" w14:textId="77777777" w:rsidR="004435D6" w:rsidRPr="008E5850" w:rsidRDefault="004435D6">
      <w:pPr>
        <w:pStyle w:val="ref"/>
      </w:pPr>
      <w:r w:rsidRPr="008E5850">
        <w:t>(see s</w:t>
      </w:r>
      <w:r w:rsidR="0074575E" w:rsidRPr="008E5850">
        <w:t xml:space="preserve"> 46 and s 56</w:t>
      </w:r>
      <w:r w:rsidRPr="008E5850">
        <w:t>)</w:t>
      </w:r>
    </w:p>
    <w:p w14:paraId="38C75913" w14:textId="77777777" w:rsidR="004435D6" w:rsidRPr="00726319" w:rsidRDefault="00803E46" w:rsidP="00803E46">
      <w:pPr>
        <w:pStyle w:val="Sched-Part"/>
      </w:pPr>
      <w:bookmarkStart w:id="199" w:name="_Toc233038242"/>
      <w:r w:rsidRPr="00726319">
        <w:rPr>
          <w:rStyle w:val="CharPartNo"/>
        </w:rPr>
        <w:t>Part 1.1</w:t>
      </w:r>
      <w:r w:rsidRPr="008E5850">
        <w:tab/>
      </w:r>
      <w:r w:rsidR="00723408" w:rsidRPr="00726319">
        <w:rPr>
          <w:rStyle w:val="CharPartText"/>
        </w:rPr>
        <w:t>Executive committees</w:t>
      </w:r>
      <w:r w:rsidR="00522E58" w:rsidRPr="00726319">
        <w:rPr>
          <w:rStyle w:val="CharPartText"/>
        </w:rPr>
        <w:t>—</w:t>
      </w:r>
      <w:r w:rsidR="004435D6" w:rsidRPr="00726319">
        <w:rPr>
          <w:rStyle w:val="CharPartText"/>
        </w:rPr>
        <w:t>code of conduct</w:t>
      </w:r>
      <w:bookmarkEnd w:id="199"/>
    </w:p>
    <w:p w14:paraId="52B0F83B" w14:textId="77777777" w:rsidR="00723408" w:rsidRPr="008E5850" w:rsidRDefault="005E3A6D" w:rsidP="00404DCE">
      <w:pPr>
        <w:pStyle w:val="Schclauseheading"/>
      </w:pPr>
      <w:bookmarkStart w:id="200" w:name="_Toc233038243"/>
      <w:r w:rsidRPr="00726319">
        <w:rPr>
          <w:rStyle w:val="CharSectNo"/>
        </w:rPr>
        <w:t>1</w:t>
      </w:r>
      <w:r w:rsidRPr="008E5850">
        <w:tab/>
      </w:r>
      <w:r w:rsidR="00F172AD" w:rsidRPr="008E5850">
        <w:t>U</w:t>
      </w:r>
      <w:r w:rsidR="00723408" w:rsidRPr="008E5850">
        <w:t>nderstanding of Act</w:t>
      </w:r>
      <w:r w:rsidR="00F172AD" w:rsidRPr="008E5850">
        <w:t xml:space="preserve"> and code</w:t>
      </w:r>
      <w:bookmarkEnd w:id="200"/>
    </w:p>
    <w:p w14:paraId="6A2FD077" w14:textId="77777777" w:rsidR="00F172AD" w:rsidRPr="008E5850" w:rsidRDefault="00F172AD" w:rsidP="00B822AD">
      <w:pPr>
        <w:pStyle w:val="Amainreturn"/>
      </w:pPr>
      <w:r w:rsidRPr="008E5850">
        <w:t>An executive member must</w:t>
      </w:r>
      <w:r w:rsidR="00D474EE" w:rsidRPr="008E5850">
        <w:t xml:space="preserve"> have</w:t>
      </w:r>
      <w:r w:rsidRPr="008E5850">
        <w:t>—</w:t>
      </w:r>
    </w:p>
    <w:p w14:paraId="475D47B0" w14:textId="77777777" w:rsidR="00F172AD" w:rsidRPr="008E5850" w:rsidRDefault="0024780E" w:rsidP="00404DCE">
      <w:pPr>
        <w:pStyle w:val="Apara"/>
      </w:pPr>
      <w:r w:rsidRPr="008E5850">
        <w:tab/>
        <w:t>(a)</w:t>
      </w:r>
      <w:r w:rsidRPr="008E5850">
        <w:tab/>
      </w:r>
      <w:r w:rsidR="00F172AD" w:rsidRPr="008E5850">
        <w:t>a commitment to ac</w:t>
      </w:r>
      <w:r w:rsidR="00D946E0" w:rsidRPr="008E5850">
        <w:t>quiring an understanding of the</w:t>
      </w:r>
      <w:r w:rsidR="00F172AD" w:rsidRPr="008E5850">
        <w:t xml:space="preserve"> Act</w:t>
      </w:r>
      <w:r w:rsidR="00D32BD9" w:rsidRPr="008E5850">
        <w:t xml:space="preserve">, as relevant to the </w:t>
      </w:r>
      <w:r w:rsidR="003D0A56" w:rsidRPr="008E5850">
        <w:t>member’s role on the executive committee</w:t>
      </w:r>
      <w:r w:rsidR="00F172AD" w:rsidRPr="008E5850">
        <w:t>; and</w:t>
      </w:r>
    </w:p>
    <w:p w14:paraId="6093F856" w14:textId="77777777" w:rsidR="00F172AD" w:rsidRPr="008E5850" w:rsidRDefault="0024780E" w:rsidP="00404DCE">
      <w:pPr>
        <w:pStyle w:val="Apara"/>
      </w:pPr>
      <w:r w:rsidRPr="008E5850">
        <w:tab/>
        <w:t>(b)</w:t>
      </w:r>
      <w:r w:rsidRPr="008E5850">
        <w:tab/>
      </w:r>
      <w:r w:rsidR="00F172AD" w:rsidRPr="008E5850">
        <w:t xml:space="preserve">a good </w:t>
      </w:r>
      <w:r w:rsidR="00D32BD9" w:rsidRPr="008E5850">
        <w:t xml:space="preserve">understanding of this code. </w:t>
      </w:r>
    </w:p>
    <w:p w14:paraId="27AAED6F" w14:textId="77777777" w:rsidR="003D0A56" w:rsidRPr="008E5850" w:rsidRDefault="005E3A6D" w:rsidP="00404DCE">
      <w:pPr>
        <w:pStyle w:val="Schclauseheading"/>
      </w:pPr>
      <w:bookmarkStart w:id="201" w:name="_Toc233038244"/>
      <w:r w:rsidRPr="00726319">
        <w:rPr>
          <w:rStyle w:val="CharSectNo"/>
        </w:rPr>
        <w:t>2</w:t>
      </w:r>
      <w:r w:rsidRPr="008E5850">
        <w:tab/>
      </w:r>
      <w:r w:rsidR="00D474EE" w:rsidRPr="008E5850">
        <w:t>Honesty and</w:t>
      </w:r>
      <w:r w:rsidR="003D0A56" w:rsidRPr="008E5850">
        <w:t xml:space="preserve"> fairness</w:t>
      </w:r>
      <w:bookmarkEnd w:id="201"/>
    </w:p>
    <w:p w14:paraId="63638E45" w14:textId="77777777" w:rsidR="003D0A56" w:rsidRPr="008E5850" w:rsidRDefault="003D0A56" w:rsidP="00D474EE">
      <w:pPr>
        <w:pStyle w:val="Amainreturn"/>
      </w:pPr>
      <w:r w:rsidRPr="008E5850">
        <w:t>An executive member must act honestly and fairly</w:t>
      </w:r>
      <w:r w:rsidR="0098251E" w:rsidRPr="008E5850">
        <w:t xml:space="preserve"> in exercising the member’s functions as an executive member</w:t>
      </w:r>
      <w:r w:rsidRPr="008E5850">
        <w:t>.</w:t>
      </w:r>
    </w:p>
    <w:p w14:paraId="7D55C9D3" w14:textId="77777777" w:rsidR="00623101" w:rsidRPr="008E5850" w:rsidRDefault="00936D27" w:rsidP="00404DCE">
      <w:pPr>
        <w:pStyle w:val="Schclauseheading"/>
      </w:pPr>
      <w:bookmarkStart w:id="202" w:name="_Toc233038245"/>
      <w:r w:rsidRPr="00726319">
        <w:rPr>
          <w:rStyle w:val="CharSectNo"/>
        </w:rPr>
        <w:t>3</w:t>
      </w:r>
      <w:r w:rsidRPr="008E5850">
        <w:tab/>
      </w:r>
      <w:r w:rsidR="00623101" w:rsidRPr="008E5850">
        <w:t>Care and diligence</w:t>
      </w:r>
      <w:bookmarkEnd w:id="202"/>
    </w:p>
    <w:p w14:paraId="5F2C9EE8" w14:textId="77777777" w:rsidR="00623101" w:rsidRPr="008E5850" w:rsidRDefault="00623101" w:rsidP="00623101">
      <w:pPr>
        <w:pStyle w:val="Amainreturn"/>
      </w:pPr>
      <w:r w:rsidRPr="008E5850">
        <w:t xml:space="preserve">An executive member must exercise reasonable care and diligence </w:t>
      </w:r>
      <w:r w:rsidR="0098251E" w:rsidRPr="008E5850">
        <w:t>in exercising the member’s functions as an executive member</w:t>
      </w:r>
      <w:r w:rsidRPr="008E5850">
        <w:t>.</w:t>
      </w:r>
    </w:p>
    <w:p w14:paraId="4DD922D7" w14:textId="77777777" w:rsidR="00FF12D5" w:rsidRPr="008E5850" w:rsidRDefault="00936D27" w:rsidP="00404DCE">
      <w:pPr>
        <w:pStyle w:val="Schclauseheading"/>
      </w:pPr>
      <w:bookmarkStart w:id="203" w:name="_Toc233038246"/>
      <w:r w:rsidRPr="00726319">
        <w:rPr>
          <w:rStyle w:val="CharSectNo"/>
        </w:rPr>
        <w:t>4</w:t>
      </w:r>
      <w:r w:rsidRPr="008E5850">
        <w:tab/>
      </w:r>
      <w:r w:rsidR="00FF12D5" w:rsidRPr="008E5850">
        <w:t>Acting in owners corporation’s best interests</w:t>
      </w:r>
      <w:bookmarkEnd w:id="203"/>
    </w:p>
    <w:p w14:paraId="1E1A75EA" w14:textId="77777777" w:rsidR="00FF12D5" w:rsidRPr="008E5850" w:rsidRDefault="00FF12D5" w:rsidP="00FF12D5">
      <w:pPr>
        <w:pStyle w:val="Amainreturn"/>
      </w:pPr>
      <w:r w:rsidRPr="008E5850">
        <w:t>An executive member must act in the best interests of the owners corporation in exercising the member’s functions as an executive member, unless it is unlawful to do so.</w:t>
      </w:r>
    </w:p>
    <w:p w14:paraId="782A4362" w14:textId="77777777" w:rsidR="00D946E0" w:rsidRPr="008E5850" w:rsidRDefault="00936D27" w:rsidP="00404DCE">
      <w:pPr>
        <w:pStyle w:val="Schclauseheading"/>
      </w:pPr>
      <w:bookmarkStart w:id="204" w:name="_Toc233038247"/>
      <w:r w:rsidRPr="00726319">
        <w:rPr>
          <w:rStyle w:val="CharSectNo"/>
        </w:rPr>
        <w:t>5</w:t>
      </w:r>
      <w:r w:rsidRPr="008E5850">
        <w:tab/>
      </w:r>
      <w:r w:rsidR="00D946E0" w:rsidRPr="008E5850">
        <w:t>Complying with Act and code</w:t>
      </w:r>
      <w:bookmarkEnd w:id="204"/>
    </w:p>
    <w:p w14:paraId="0867FB58" w14:textId="77777777" w:rsidR="00D946E0" w:rsidRPr="008E5850" w:rsidRDefault="00D946E0" w:rsidP="00D946E0">
      <w:pPr>
        <w:pStyle w:val="Amainreturn"/>
      </w:pPr>
      <w:r w:rsidRPr="008E5850">
        <w:t>An executive member must take reasonable steps to ensure that the member complies with the Act, including this code, when exercising the member’s functions as an executive member.</w:t>
      </w:r>
    </w:p>
    <w:p w14:paraId="18221272" w14:textId="77777777" w:rsidR="00FF12D5" w:rsidRPr="008E5850" w:rsidRDefault="00936D27" w:rsidP="00404DCE">
      <w:pPr>
        <w:pStyle w:val="Schclauseheading"/>
      </w:pPr>
      <w:bookmarkStart w:id="205" w:name="_Toc233038248"/>
      <w:r w:rsidRPr="00726319">
        <w:rPr>
          <w:rStyle w:val="CharSectNo"/>
        </w:rPr>
        <w:lastRenderedPageBreak/>
        <w:t>6</w:t>
      </w:r>
      <w:r w:rsidRPr="008E5850">
        <w:tab/>
      </w:r>
      <w:r w:rsidR="00D946E0" w:rsidRPr="008E5850">
        <w:t>Nuisance</w:t>
      </w:r>
      <w:bookmarkEnd w:id="205"/>
    </w:p>
    <w:p w14:paraId="6E2A7115" w14:textId="77777777" w:rsidR="00D946E0" w:rsidRPr="008E5850" w:rsidRDefault="00D946E0" w:rsidP="00B60659">
      <w:pPr>
        <w:pStyle w:val="Amainreturn"/>
        <w:keepNext/>
      </w:pPr>
      <w:r w:rsidRPr="008E5850">
        <w:t>An executive member must not—</w:t>
      </w:r>
    </w:p>
    <w:p w14:paraId="6D413261" w14:textId="77777777" w:rsidR="00D946E0" w:rsidRPr="008E5850" w:rsidRDefault="0024780E" w:rsidP="00404DCE">
      <w:pPr>
        <w:pStyle w:val="Apara"/>
      </w:pPr>
      <w:r w:rsidRPr="008E5850">
        <w:tab/>
        <w:t>(a)</w:t>
      </w:r>
      <w:r w:rsidRPr="008E5850">
        <w:tab/>
      </w:r>
      <w:r w:rsidR="00F47C5E" w:rsidRPr="008E5850">
        <w:t>cause a nuisance on the land; and</w:t>
      </w:r>
    </w:p>
    <w:p w14:paraId="7936A7E6" w14:textId="77777777" w:rsidR="00F47C5E" w:rsidRPr="008E5850" w:rsidRDefault="0024780E" w:rsidP="00404DCE">
      <w:pPr>
        <w:pStyle w:val="Apara"/>
      </w:pPr>
      <w:r w:rsidRPr="008E5850">
        <w:tab/>
        <w:t>(b)</w:t>
      </w:r>
      <w:r w:rsidRPr="008E5850">
        <w:tab/>
      </w:r>
      <w:r w:rsidR="00F47C5E" w:rsidRPr="008E5850">
        <w:t>otherwise behave in a way that unreasonably affects a person’s lawful use or enjoyment of a unit or the common property.</w:t>
      </w:r>
    </w:p>
    <w:p w14:paraId="40D41BB7" w14:textId="77777777" w:rsidR="00976973" w:rsidRPr="008E5850" w:rsidRDefault="00936D27" w:rsidP="00404DCE">
      <w:pPr>
        <w:pStyle w:val="Schclauseheading"/>
      </w:pPr>
      <w:bookmarkStart w:id="206" w:name="_Toc233038249"/>
      <w:r w:rsidRPr="00726319">
        <w:rPr>
          <w:rStyle w:val="CharSectNo"/>
        </w:rPr>
        <w:t>7</w:t>
      </w:r>
      <w:r w:rsidRPr="008E5850">
        <w:tab/>
      </w:r>
      <w:r w:rsidR="00976973" w:rsidRPr="008E5850">
        <w:t>Unconscionable conduct</w:t>
      </w:r>
      <w:bookmarkEnd w:id="206"/>
    </w:p>
    <w:p w14:paraId="24380A62" w14:textId="77777777" w:rsidR="00976973" w:rsidRPr="008E5850" w:rsidRDefault="00976973" w:rsidP="00976973">
      <w:pPr>
        <w:pStyle w:val="Amainreturn"/>
      </w:pPr>
      <w:r w:rsidRPr="008E5850">
        <w:t>An executive member must not engage in unconscionable conduct in exercising the member’s functions as an executive member.</w:t>
      </w:r>
    </w:p>
    <w:p w14:paraId="14F30F58" w14:textId="77777777" w:rsidR="00976973" w:rsidRPr="008E5850" w:rsidRDefault="00976973" w:rsidP="00976973">
      <w:pPr>
        <w:pStyle w:val="aExamHdgss"/>
      </w:pPr>
      <w:r w:rsidRPr="008E5850">
        <w:t>Examples</w:t>
      </w:r>
    </w:p>
    <w:p w14:paraId="4BA07038" w14:textId="77777777" w:rsidR="00976973" w:rsidRPr="008E5850" w:rsidRDefault="00976973" w:rsidP="00976973">
      <w:pPr>
        <w:pStyle w:val="aExamINumss"/>
      </w:pPr>
      <w:r w:rsidRPr="008E5850">
        <w:t>1</w:t>
      </w:r>
      <w:r w:rsidRPr="008E5850">
        <w:tab/>
        <w:t>improperly using the executive member’s position on the executive committee to gain, directly or indirectly, an advantage personally or for someone else</w:t>
      </w:r>
    </w:p>
    <w:p w14:paraId="64FDF899" w14:textId="77777777" w:rsidR="00976973" w:rsidRPr="008E5850" w:rsidRDefault="00976973" w:rsidP="000A7458">
      <w:pPr>
        <w:pStyle w:val="aExamINumss"/>
      </w:pPr>
      <w:r w:rsidRPr="008E5850">
        <w:t>2</w:t>
      </w:r>
      <w:r w:rsidRPr="008E5850">
        <w:tab/>
        <w:t>exerting undue influence on, or using unfair tactics against, the owner of a unit in the units plan</w:t>
      </w:r>
    </w:p>
    <w:p w14:paraId="7E36E0C4" w14:textId="77777777" w:rsidR="00F47C5E" w:rsidRPr="008E5850" w:rsidRDefault="00936D27" w:rsidP="00404DCE">
      <w:pPr>
        <w:pStyle w:val="Schclauseheading"/>
      </w:pPr>
      <w:bookmarkStart w:id="207" w:name="_Toc233038250"/>
      <w:r w:rsidRPr="00726319">
        <w:rPr>
          <w:rStyle w:val="CharSectNo"/>
        </w:rPr>
        <w:t>8</w:t>
      </w:r>
      <w:r w:rsidRPr="008E5850">
        <w:tab/>
      </w:r>
      <w:r w:rsidR="00F47C5E" w:rsidRPr="008E5850">
        <w:t>Conflict of interest</w:t>
      </w:r>
      <w:bookmarkEnd w:id="207"/>
    </w:p>
    <w:p w14:paraId="1A59C195" w14:textId="77777777" w:rsidR="00F47C5E" w:rsidRPr="008E5850" w:rsidRDefault="00F47C5E" w:rsidP="00B822AD">
      <w:pPr>
        <w:pStyle w:val="Amainreturn"/>
      </w:pPr>
      <w:r w:rsidRPr="008E5850">
        <w:t>An executive member must disclose to the executive committee any conflict of interest the member may have in a matter before</w:t>
      </w:r>
      <w:r w:rsidR="00044758" w:rsidRPr="008E5850">
        <w:t xml:space="preserve"> the committee.</w:t>
      </w:r>
    </w:p>
    <w:p w14:paraId="006426B5" w14:textId="77777777" w:rsidR="00044758" w:rsidRPr="008E5850" w:rsidRDefault="00044758" w:rsidP="006F2BAA">
      <w:pPr>
        <w:pStyle w:val="PageBreak"/>
        <w:suppressLineNumbers/>
      </w:pPr>
      <w:r w:rsidRPr="008E5850">
        <w:br w:type="page"/>
      </w:r>
    </w:p>
    <w:p w14:paraId="1D2D9C5D" w14:textId="77777777" w:rsidR="004435D6" w:rsidRPr="00726319" w:rsidRDefault="00803E46" w:rsidP="00803E46">
      <w:pPr>
        <w:pStyle w:val="Sched-Part"/>
      </w:pPr>
      <w:bookmarkStart w:id="208" w:name="_Toc233038251"/>
      <w:r w:rsidRPr="00726319">
        <w:rPr>
          <w:rStyle w:val="CharPartNo"/>
        </w:rPr>
        <w:lastRenderedPageBreak/>
        <w:t>Part 1.2</w:t>
      </w:r>
      <w:r w:rsidRPr="008E5850">
        <w:tab/>
      </w:r>
      <w:r w:rsidR="004435D6" w:rsidRPr="00726319">
        <w:rPr>
          <w:rStyle w:val="CharPartText"/>
        </w:rPr>
        <w:t>Managers</w:t>
      </w:r>
      <w:r w:rsidR="00522E58" w:rsidRPr="00726319">
        <w:rPr>
          <w:rStyle w:val="CharPartText"/>
        </w:rPr>
        <w:t>—</w:t>
      </w:r>
      <w:r w:rsidR="004435D6" w:rsidRPr="00726319">
        <w:rPr>
          <w:rStyle w:val="CharPartText"/>
        </w:rPr>
        <w:t>code of conduct</w:t>
      </w:r>
      <w:bookmarkEnd w:id="208"/>
    </w:p>
    <w:p w14:paraId="79D44E83" w14:textId="77777777" w:rsidR="00B12192" w:rsidRPr="008E5850" w:rsidRDefault="00936D27" w:rsidP="00404DCE">
      <w:pPr>
        <w:pStyle w:val="Schclauseheading"/>
      </w:pPr>
      <w:bookmarkStart w:id="209" w:name="_Toc233038252"/>
      <w:r w:rsidRPr="00726319">
        <w:rPr>
          <w:rStyle w:val="CharSectNo"/>
        </w:rPr>
        <w:t>1</w:t>
      </w:r>
      <w:r w:rsidRPr="008E5850">
        <w:tab/>
      </w:r>
      <w:r w:rsidR="00B12192" w:rsidRPr="008E5850">
        <w:t>Knowledge of Act and code</w:t>
      </w:r>
      <w:bookmarkEnd w:id="209"/>
    </w:p>
    <w:p w14:paraId="60D4DEB1" w14:textId="77777777" w:rsidR="00B12192" w:rsidRPr="008E5850" w:rsidRDefault="00B12192" w:rsidP="00B12192">
      <w:pPr>
        <w:pStyle w:val="Amainreturn"/>
      </w:pPr>
      <w:r w:rsidRPr="008E5850">
        <w:t>A manager must have a good working knowledge and understanding of the Act, including this code, as relevant to the manager’s functions.</w:t>
      </w:r>
    </w:p>
    <w:p w14:paraId="617003BE" w14:textId="77777777" w:rsidR="00B12192" w:rsidRPr="008E5850" w:rsidRDefault="00936D27" w:rsidP="00404DCE">
      <w:pPr>
        <w:pStyle w:val="Schclauseheading"/>
      </w:pPr>
      <w:bookmarkStart w:id="210" w:name="_Toc233038253"/>
      <w:r w:rsidRPr="00726319">
        <w:rPr>
          <w:rStyle w:val="CharSectNo"/>
        </w:rPr>
        <w:t>2</w:t>
      </w:r>
      <w:r w:rsidRPr="008E5850">
        <w:tab/>
      </w:r>
      <w:r w:rsidR="00B12192" w:rsidRPr="008E5850">
        <w:t>Honesty, fairness and professionalism</w:t>
      </w:r>
      <w:bookmarkEnd w:id="210"/>
    </w:p>
    <w:p w14:paraId="214C68E4" w14:textId="77777777" w:rsidR="00B12192" w:rsidRPr="008E5850" w:rsidRDefault="00B15FD7" w:rsidP="00404DCE">
      <w:pPr>
        <w:pStyle w:val="Amain"/>
      </w:pPr>
      <w:r w:rsidRPr="008E5850">
        <w:tab/>
        <w:t>(1)</w:t>
      </w:r>
      <w:r w:rsidRPr="008E5850">
        <w:tab/>
      </w:r>
      <w:r w:rsidR="00B12192" w:rsidRPr="008E5850">
        <w:t>A manager must act honestly, fairly and professionally in exercising the manager’s functions.</w:t>
      </w:r>
    </w:p>
    <w:p w14:paraId="0B60B6A4" w14:textId="77777777" w:rsidR="00B12192" w:rsidRPr="008E5850" w:rsidRDefault="00B15FD7" w:rsidP="00404DCE">
      <w:pPr>
        <w:pStyle w:val="Amain"/>
      </w:pPr>
      <w:r w:rsidRPr="008E5850">
        <w:tab/>
        <w:t>(2)</w:t>
      </w:r>
      <w:r w:rsidRPr="008E5850">
        <w:tab/>
      </w:r>
      <w:r w:rsidR="00B12192" w:rsidRPr="008E5850">
        <w:t>A manager must not try to unfairly influence the outcome of an election for the owners corporation executive committee.</w:t>
      </w:r>
    </w:p>
    <w:p w14:paraId="184B73D1" w14:textId="77777777" w:rsidR="00B12192" w:rsidRPr="008E5850" w:rsidRDefault="00936D27" w:rsidP="00404DCE">
      <w:pPr>
        <w:pStyle w:val="Schclauseheading"/>
      </w:pPr>
      <w:bookmarkStart w:id="211" w:name="_Toc233038254"/>
      <w:r w:rsidRPr="00726319">
        <w:rPr>
          <w:rStyle w:val="CharSectNo"/>
        </w:rPr>
        <w:t>3</w:t>
      </w:r>
      <w:r w:rsidRPr="008E5850">
        <w:tab/>
      </w:r>
      <w:r w:rsidR="00B12192" w:rsidRPr="008E5850">
        <w:t>Skill, care and diligence</w:t>
      </w:r>
      <w:bookmarkEnd w:id="211"/>
    </w:p>
    <w:p w14:paraId="21A6E248" w14:textId="77777777" w:rsidR="00B12192" w:rsidRPr="008E5850" w:rsidRDefault="00B12192" w:rsidP="00B12192">
      <w:pPr>
        <w:pStyle w:val="Amainreturn"/>
      </w:pPr>
      <w:r w:rsidRPr="008E5850">
        <w:t>A manager must exercise reasonable skill, care and diligence in exercising the manager’s functions.</w:t>
      </w:r>
    </w:p>
    <w:p w14:paraId="1A43B754" w14:textId="77777777" w:rsidR="00B12192" w:rsidRPr="008E5850" w:rsidRDefault="00936D27" w:rsidP="00404DCE">
      <w:pPr>
        <w:pStyle w:val="Schclauseheading"/>
      </w:pPr>
      <w:bookmarkStart w:id="212" w:name="_Toc233038255"/>
      <w:r w:rsidRPr="00726319">
        <w:rPr>
          <w:rStyle w:val="CharSectNo"/>
        </w:rPr>
        <w:t>4</w:t>
      </w:r>
      <w:r w:rsidRPr="008E5850">
        <w:tab/>
      </w:r>
      <w:r w:rsidR="00B12192" w:rsidRPr="008E5850">
        <w:t>Acting in owners corporation’s best interests</w:t>
      </w:r>
      <w:bookmarkEnd w:id="212"/>
    </w:p>
    <w:p w14:paraId="32DCDCD2" w14:textId="77777777" w:rsidR="00B12192" w:rsidRPr="008E5850" w:rsidRDefault="00B12192" w:rsidP="00B12192">
      <w:pPr>
        <w:pStyle w:val="Amainreturn"/>
      </w:pPr>
      <w:r w:rsidRPr="008E5850">
        <w:t>A manager must act in the best interests of the owners corporation unless it is unlawful to do so.</w:t>
      </w:r>
    </w:p>
    <w:p w14:paraId="5E102CD1" w14:textId="77777777" w:rsidR="00B12192" w:rsidRPr="008E5850" w:rsidRDefault="00315D9F" w:rsidP="00404DCE">
      <w:pPr>
        <w:pStyle w:val="Schclauseheading"/>
      </w:pPr>
      <w:bookmarkStart w:id="213" w:name="_Toc233038256"/>
      <w:r w:rsidRPr="00726319">
        <w:rPr>
          <w:rStyle w:val="CharSectNo"/>
        </w:rPr>
        <w:t>5</w:t>
      </w:r>
      <w:r w:rsidRPr="008E5850">
        <w:tab/>
      </w:r>
      <w:r w:rsidR="00B12192" w:rsidRPr="008E5850">
        <w:t>Keeping owners corporation informed of developments</w:t>
      </w:r>
      <w:bookmarkEnd w:id="213"/>
    </w:p>
    <w:p w14:paraId="2D944789" w14:textId="77777777" w:rsidR="00B12192" w:rsidRPr="008E5850" w:rsidRDefault="00B12192" w:rsidP="00B12192">
      <w:pPr>
        <w:pStyle w:val="Amainreturn"/>
      </w:pPr>
      <w:r w:rsidRPr="008E5850">
        <w:t>A manager must keep the owners corporation informed of any significant development or issue about an activity carried out for the owners corporation.</w:t>
      </w:r>
    </w:p>
    <w:p w14:paraId="2C89250B" w14:textId="77777777" w:rsidR="00B12192" w:rsidRPr="008E5850" w:rsidRDefault="00315D9F" w:rsidP="00404DCE">
      <w:pPr>
        <w:pStyle w:val="Schclauseheading"/>
      </w:pPr>
      <w:bookmarkStart w:id="214" w:name="_Toc233038257"/>
      <w:r w:rsidRPr="00726319">
        <w:rPr>
          <w:rStyle w:val="CharSectNo"/>
        </w:rPr>
        <w:t>6</w:t>
      </w:r>
      <w:r w:rsidRPr="008E5850">
        <w:tab/>
      </w:r>
      <w:r w:rsidR="00B12192" w:rsidRPr="008E5850">
        <w:t>Ensuring employees comply with Act and code</w:t>
      </w:r>
      <w:bookmarkEnd w:id="214"/>
    </w:p>
    <w:p w14:paraId="245EDB68" w14:textId="77777777" w:rsidR="00B12192" w:rsidRPr="008E5850" w:rsidRDefault="00B12192" w:rsidP="00B12192">
      <w:pPr>
        <w:pStyle w:val="Amainreturn"/>
      </w:pPr>
      <w:r w:rsidRPr="008E5850">
        <w:t>A manager must take reasonable steps to ensure that the manager’s employees comply with the Act, including this code, when exercising the manager’s functions.</w:t>
      </w:r>
    </w:p>
    <w:p w14:paraId="6613F866" w14:textId="77777777" w:rsidR="00B12192" w:rsidRPr="008E5850" w:rsidRDefault="00315D9F" w:rsidP="00404DCE">
      <w:pPr>
        <w:pStyle w:val="Schclauseheading"/>
      </w:pPr>
      <w:bookmarkStart w:id="215" w:name="_Toc233038258"/>
      <w:r w:rsidRPr="00726319">
        <w:rPr>
          <w:rStyle w:val="CharSectNo"/>
        </w:rPr>
        <w:lastRenderedPageBreak/>
        <w:t>7</w:t>
      </w:r>
      <w:r w:rsidRPr="008E5850">
        <w:tab/>
      </w:r>
      <w:r w:rsidR="00B12192" w:rsidRPr="008E5850">
        <w:t>Fraudulent or misleading conduct</w:t>
      </w:r>
      <w:bookmarkEnd w:id="215"/>
    </w:p>
    <w:p w14:paraId="272D562B" w14:textId="77777777" w:rsidR="00B12192" w:rsidRPr="008E5850" w:rsidRDefault="00B12192" w:rsidP="000A7458">
      <w:pPr>
        <w:pStyle w:val="Amainreturn"/>
      </w:pPr>
      <w:r w:rsidRPr="008E5850">
        <w:t>A manager must not engage in fraudulent or misleading conduct in exercising the manager’s functions.</w:t>
      </w:r>
    </w:p>
    <w:p w14:paraId="114F85CB" w14:textId="77777777" w:rsidR="00B12192" w:rsidRPr="008E5850" w:rsidRDefault="00315D9F" w:rsidP="00404DCE">
      <w:pPr>
        <w:pStyle w:val="Schclauseheading"/>
      </w:pPr>
      <w:bookmarkStart w:id="216" w:name="_Toc233038259"/>
      <w:r w:rsidRPr="00726319">
        <w:rPr>
          <w:rStyle w:val="CharSectNo"/>
        </w:rPr>
        <w:t>8</w:t>
      </w:r>
      <w:r w:rsidRPr="008E5850">
        <w:tab/>
      </w:r>
      <w:r w:rsidR="00B12192" w:rsidRPr="008E5850">
        <w:t>Unconscionable conduct</w:t>
      </w:r>
      <w:bookmarkEnd w:id="216"/>
    </w:p>
    <w:p w14:paraId="32CC6BE1" w14:textId="77777777" w:rsidR="00B12192" w:rsidRPr="008E5850" w:rsidRDefault="00B12192" w:rsidP="00B12192">
      <w:pPr>
        <w:pStyle w:val="Amainreturn"/>
      </w:pPr>
      <w:r w:rsidRPr="008E5850">
        <w:t>A manager must not engage in unconscionable conduct in carrying out the manager’s functions.</w:t>
      </w:r>
    </w:p>
    <w:p w14:paraId="675353E1" w14:textId="77777777" w:rsidR="00B12192" w:rsidRPr="008E5850" w:rsidRDefault="00B12192" w:rsidP="00B12192">
      <w:pPr>
        <w:pStyle w:val="aExamHdgss"/>
      </w:pPr>
      <w:r w:rsidRPr="008E5850">
        <w:t>Examples</w:t>
      </w:r>
    </w:p>
    <w:p w14:paraId="02C5C0F9" w14:textId="77777777" w:rsidR="00B12192" w:rsidRPr="008E5850" w:rsidRDefault="00B12192" w:rsidP="00B12192">
      <w:pPr>
        <w:pStyle w:val="aExamINumss"/>
      </w:pPr>
      <w:r w:rsidRPr="008E5850">
        <w:t>1</w:t>
      </w:r>
      <w:r w:rsidRPr="008E5850">
        <w:tab/>
        <w:t>taking unfair advantage of the manager’s superior knowledge relative to the owners corporation</w:t>
      </w:r>
    </w:p>
    <w:p w14:paraId="7788C8F3" w14:textId="77777777" w:rsidR="00B12192" w:rsidRPr="008E5850" w:rsidRDefault="00B12192" w:rsidP="00B12192">
      <w:pPr>
        <w:pStyle w:val="aExamINumss"/>
      </w:pPr>
      <w:r w:rsidRPr="008E5850">
        <w:t>2</w:t>
      </w:r>
      <w:r w:rsidRPr="008E5850">
        <w:tab/>
        <w:t>requiring the owners corporation to comply with conditions that are unlawful or not reasonably necessary</w:t>
      </w:r>
    </w:p>
    <w:p w14:paraId="559210D5" w14:textId="77777777" w:rsidR="00153CC3" w:rsidRPr="008E5850" w:rsidRDefault="00153CC3" w:rsidP="00153CC3">
      <w:pPr>
        <w:pStyle w:val="aExamINumss"/>
      </w:pPr>
      <w:r w:rsidRPr="008E5850">
        <w:t>3</w:t>
      </w:r>
      <w:r w:rsidRPr="008E5850">
        <w:tab/>
        <w:t>improperly using the executive member’s position on the executive committee to gain, directly or indirectly, an advantage personally or for someone else</w:t>
      </w:r>
    </w:p>
    <w:p w14:paraId="5F9CA434" w14:textId="77777777" w:rsidR="00B12192" w:rsidRPr="008E5850" w:rsidRDefault="00153CC3" w:rsidP="000A7458">
      <w:pPr>
        <w:pStyle w:val="aExamINumss"/>
      </w:pPr>
      <w:r w:rsidRPr="008E5850">
        <w:t>4</w:t>
      </w:r>
      <w:r w:rsidR="00B12192" w:rsidRPr="008E5850">
        <w:tab/>
        <w:t>exerting undue influence on, or using unfair tactics against, the owners corporation or the owner of a unit in the units plan</w:t>
      </w:r>
    </w:p>
    <w:p w14:paraId="17543D27" w14:textId="77777777" w:rsidR="00B12192" w:rsidRPr="008E5850" w:rsidRDefault="00315D9F" w:rsidP="00404DCE">
      <w:pPr>
        <w:pStyle w:val="Schclauseheading"/>
      </w:pPr>
      <w:bookmarkStart w:id="217" w:name="_Toc233038260"/>
      <w:r w:rsidRPr="00726319">
        <w:rPr>
          <w:rStyle w:val="CharSectNo"/>
        </w:rPr>
        <w:t>9</w:t>
      </w:r>
      <w:r w:rsidRPr="008E5850">
        <w:tab/>
      </w:r>
      <w:r w:rsidR="00B12192" w:rsidRPr="008E5850">
        <w:t>Conflict of duty or interest</w:t>
      </w:r>
      <w:bookmarkEnd w:id="217"/>
    </w:p>
    <w:p w14:paraId="15BAC7FA" w14:textId="77777777" w:rsidR="00B12192" w:rsidRPr="008E5850" w:rsidRDefault="00B12192" w:rsidP="00B12192">
      <w:pPr>
        <w:pStyle w:val="Amainreturn"/>
      </w:pPr>
      <w:r w:rsidRPr="008E5850">
        <w:t xml:space="preserve">A manager for an owners corporation (the </w:t>
      </w:r>
      <w:r w:rsidRPr="00AE568C">
        <w:rPr>
          <w:rStyle w:val="charBoldItals"/>
        </w:rPr>
        <w:t>first corporation</w:t>
      </w:r>
      <w:r w:rsidRPr="008E5850">
        <w:t>) must not accept an engagement for another owners corporation if accepting the engagement may place the manager’s duty to, or the interests of, the first corporation in conflict with the manager’s duty to, or the interests of, the other owners corporation.</w:t>
      </w:r>
    </w:p>
    <w:p w14:paraId="39968E3F" w14:textId="77777777" w:rsidR="00B12192" w:rsidRPr="008E5850" w:rsidRDefault="00315D9F" w:rsidP="00404DCE">
      <w:pPr>
        <w:pStyle w:val="Schclauseheading"/>
      </w:pPr>
      <w:bookmarkStart w:id="218" w:name="_Toc233038261"/>
      <w:r w:rsidRPr="00726319">
        <w:rPr>
          <w:rStyle w:val="CharSectNo"/>
        </w:rPr>
        <w:t>10</w:t>
      </w:r>
      <w:r w:rsidRPr="008E5850">
        <w:tab/>
      </w:r>
      <w:r w:rsidR="00B12192" w:rsidRPr="008E5850">
        <w:t>Goods and services to be supplied at competitive prices</w:t>
      </w:r>
      <w:bookmarkEnd w:id="218"/>
    </w:p>
    <w:p w14:paraId="5FDBEB37" w14:textId="77777777" w:rsidR="00B12192" w:rsidRPr="008E5850" w:rsidRDefault="00B12192" w:rsidP="00B12192">
      <w:pPr>
        <w:pStyle w:val="Amainreturn"/>
      </w:pPr>
      <w:r w:rsidRPr="008E5850">
        <w:t>A manager must take reasonable steps to ensure the goods and services the manager gets for, or supplies to, the owners corporation are obtained or supplied at competitive prices.</w:t>
      </w:r>
    </w:p>
    <w:p w14:paraId="12DB7F24" w14:textId="77777777" w:rsidR="00B12192" w:rsidRPr="008E5850" w:rsidRDefault="00315D9F" w:rsidP="003A0ACD">
      <w:pPr>
        <w:pStyle w:val="Schclauseheading"/>
        <w:keepLines/>
      </w:pPr>
      <w:bookmarkStart w:id="219" w:name="_Toc233038262"/>
      <w:r w:rsidRPr="00726319">
        <w:rPr>
          <w:rStyle w:val="CharSectNo"/>
        </w:rPr>
        <w:lastRenderedPageBreak/>
        <w:t>11</w:t>
      </w:r>
      <w:r w:rsidRPr="008E5850">
        <w:tab/>
      </w:r>
      <w:r w:rsidR="00B12192" w:rsidRPr="008E5850">
        <w:t>Manager to demonstrate keeping of particular records</w:t>
      </w:r>
      <w:bookmarkEnd w:id="219"/>
    </w:p>
    <w:p w14:paraId="09A9399C" w14:textId="77777777" w:rsidR="0043733F" w:rsidRPr="008E5850" w:rsidRDefault="00B12192" w:rsidP="003A0ACD">
      <w:pPr>
        <w:pStyle w:val="Amainreturn"/>
        <w:keepNext/>
        <w:keepLines/>
      </w:pPr>
      <w:r w:rsidRPr="008E5850">
        <w:t xml:space="preserve">If an owners corporation or its executive committee asks the manager, in writing, to show that the manager has kept the owners corporation’s records as required under the Act, the manager must comply with the request within a reasonable time. </w:t>
      </w:r>
    </w:p>
    <w:p w14:paraId="7926738A" w14:textId="77777777" w:rsidR="004C1C5F" w:rsidRDefault="004C1C5F">
      <w:pPr>
        <w:pStyle w:val="03Schedule"/>
        <w:sectPr w:rsidR="004C1C5F">
          <w:headerReference w:type="even" r:id="rId94"/>
          <w:headerReference w:type="default" r:id="rId95"/>
          <w:footerReference w:type="even" r:id="rId96"/>
          <w:footerReference w:type="default" r:id="rId97"/>
          <w:type w:val="continuous"/>
          <w:pgSz w:w="11907" w:h="16839" w:code="9"/>
          <w:pgMar w:top="3880" w:right="1900" w:bottom="3100" w:left="2300" w:header="2280" w:footer="1760" w:gutter="0"/>
          <w:cols w:space="720"/>
        </w:sectPr>
      </w:pPr>
    </w:p>
    <w:p w14:paraId="442DDA10" w14:textId="77777777" w:rsidR="0040046B" w:rsidRPr="0040046B" w:rsidRDefault="0040046B" w:rsidP="0040046B">
      <w:pPr>
        <w:pStyle w:val="PageBreak"/>
      </w:pPr>
      <w:r w:rsidRPr="0040046B">
        <w:br w:type="page"/>
      </w:r>
    </w:p>
    <w:p w14:paraId="5E776435" w14:textId="6797C357" w:rsidR="00B63744" w:rsidRPr="00726319" w:rsidRDefault="00803E46" w:rsidP="00803E46">
      <w:pPr>
        <w:pStyle w:val="Sched-heading"/>
      </w:pPr>
      <w:bookmarkStart w:id="220" w:name="_Toc233038263"/>
      <w:r w:rsidRPr="00726319">
        <w:rPr>
          <w:rStyle w:val="CharChapNo"/>
        </w:rPr>
        <w:lastRenderedPageBreak/>
        <w:t>Schedule 2</w:t>
      </w:r>
      <w:r w:rsidRPr="008E5850">
        <w:tab/>
      </w:r>
      <w:r w:rsidR="007B7803" w:rsidRPr="00726319">
        <w:rPr>
          <w:rStyle w:val="CharChapText"/>
        </w:rPr>
        <w:t>E</w:t>
      </w:r>
      <w:r w:rsidR="005D09FA" w:rsidRPr="00726319">
        <w:rPr>
          <w:rStyle w:val="CharChapText"/>
        </w:rPr>
        <w:t>xecutive committees</w:t>
      </w:r>
      <w:bookmarkEnd w:id="220"/>
    </w:p>
    <w:p w14:paraId="254C301B" w14:textId="77777777" w:rsidR="00B63744" w:rsidRPr="008E5850" w:rsidRDefault="00B63744" w:rsidP="000A7458">
      <w:pPr>
        <w:pStyle w:val="ref"/>
      </w:pPr>
      <w:r w:rsidRPr="008E5850">
        <w:t xml:space="preserve">(see s </w:t>
      </w:r>
      <w:r w:rsidR="00D474EE" w:rsidRPr="008E5850">
        <w:t>36 and s 37</w:t>
      </w:r>
      <w:r w:rsidRPr="008E5850">
        <w:t>)</w:t>
      </w:r>
    </w:p>
    <w:p w14:paraId="76DE3008" w14:textId="77777777" w:rsidR="00C716C4" w:rsidRPr="008E5850" w:rsidRDefault="00C716C4" w:rsidP="00C716C4">
      <w:pPr>
        <w:pStyle w:val="aNote"/>
      </w:pPr>
      <w:r w:rsidRPr="00AE568C">
        <w:rPr>
          <w:rStyle w:val="charItals"/>
        </w:rPr>
        <w:t>Note</w:t>
      </w:r>
      <w:r w:rsidRPr="00AE568C">
        <w:rPr>
          <w:rStyle w:val="charItals"/>
        </w:rPr>
        <w:tab/>
      </w:r>
      <w:r w:rsidRPr="008E5850">
        <w:t>The executive committee exercises the functions of the owners corporation (see</w:t>
      </w:r>
      <w:r w:rsidR="00740F5E" w:rsidRPr="008E5850">
        <w:t xml:space="preserve"> s</w:t>
      </w:r>
      <w:r w:rsidRPr="008E5850">
        <w:t xml:space="preserve"> 35 (1)). </w:t>
      </w:r>
    </w:p>
    <w:p w14:paraId="44E593E6" w14:textId="77777777" w:rsidR="00C716C4" w:rsidRPr="008E5850" w:rsidRDefault="00C716C4" w:rsidP="00C716C4">
      <w:pPr>
        <w:pStyle w:val="aNote"/>
        <w:ind w:firstLine="20"/>
      </w:pPr>
      <w:r w:rsidRPr="008E5850">
        <w:t>Who are the members of the executive committee and how many members there must be depends on whether the owners corporation has had its first annual general meeting and how many members of the owners corporation there are (see s 38 and s 39).</w:t>
      </w:r>
    </w:p>
    <w:p w14:paraId="3667B519" w14:textId="380A7823" w:rsidR="00C716C4" w:rsidRPr="008E5850" w:rsidRDefault="00C716C4" w:rsidP="00C716C4">
      <w:pPr>
        <w:pStyle w:val="aNote"/>
        <w:ind w:firstLine="20"/>
      </w:pPr>
      <w:r w:rsidRPr="008E5850">
        <w:t>The executive commi</w:t>
      </w:r>
      <w:r w:rsidR="00E235BF" w:rsidRPr="008E5850">
        <w:t>ttee must elect a chairperson,</w:t>
      </w:r>
      <w:r w:rsidRPr="008E5850">
        <w:t xml:space="preserve"> </w:t>
      </w:r>
      <w:r w:rsidR="00E235BF" w:rsidRPr="008E5850">
        <w:t xml:space="preserve">secretary and </w:t>
      </w:r>
      <w:r w:rsidRPr="008E5850">
        <w:t>treasurer (see s 40). The functions of those office-holders are set out in s</w:t>
      </w:r>
      <w:r w:rsidR="00740F5E" w:rsidRPr="008E5850">
        <w:t>s</w:t>
      </w:r>
      <w:r w:rsidR="000A7458">
        <w:t> </w:t>
      </w:r>
      <w:r w:rsidRPr="008E5850">
        <w:t>41 to 43.</w:t>
      </w:r>
    </w:p>
    <w:p w14:paraId="439B520E" w14:textId="77777777" w:rsidR="00C716C4" w:rsidRPr="008E5850" w:rsidRDefault="00C716C4" w:rsidP="00C716C4">
      <w:pPr>
        <w:pStyle w:val="aNote"/>
        <w:ind w:firstLine="20"/>
      </w:pPr>
      <w:r w:rsidRPr="008E5850">
        <w:t>The executive committee may—</w:t>
      </w:r>
    </w:p>
    <w:p w14:paraId="38A7B1FC" w14:textId="77777777" w:rsidR="00C716C4" w:rsidRPr="008E5850" w:rsidRDefault="00803E46" w:rsidP="00803E46">
      <w:pPr>
        <w:pStyle w:val="aNoteBulletss"/>
        <w:tabs>
          <w:tab w:val="left" w:pos="2300"/>
        </w:tabs>
      </w:pPr>
      <w:r w:rsidRPr="008E5850">
        <w:rPr>
          <w:rFonts w:ascii="Symbol" w:hAnsi="Symbol"/>
        </w:rPr>
        <w:t></w:t>
      </w:r>
      <w:r w:rsidRPr="008E5850">
        <w:rPr>
          <w:rFonts w:ascii="Symbol" w:hAnsi="Symbol"/>
        </w:rPr>
        <w:tab/>
      </w:r>
      <w:r w:rsidR="00C716C4" w:rsidRPr="008E5850">
        <w:t>be helped in the</w:t>
      </w:r>
      <w:r w:rsidR="00631B48" w:rsidRPr="008E5850">
        <w:t xml:space="preserve"> exercise of its functions by a person employed</w:t>
      </w:r>
      <w:r w:rsidR="00C716C4" w:rsidRPr="008E5850">
        <w:t xml:space="preserve"> or engaged under s 45; </w:t>
      </w:r>
      <w:r w:rsidR="00864A73" w:rsidRPr="008E5850">
        <w:t>and</w:t>
      </w:r>
    </w:p>
    <w:p w14:paraId="1463F4A7" w14:textId="7713FAAE" w:rsidR="00C716C4" w:rsidRPr="008E5850" w:rsidRDefault="00803E46" w:rsidP="000A7458">
      <w:pPr>
        <w:pStyle w:val="aNoteBulletss"/>
        <w:tabs>
          <w:tab w:val="left" w:pos="2300"/>
        </w:tabs>
      </w:pPr>
      <w:r w:rsidRPr="008E5850">
        <w:rPr>
          <w:rFonts w:ascii="Symbol" w:hAnsi="Symbol"/>
        </w:rPr>
        <w:t></w:t>
      </w:r>
      <w:r w:rsidRPr="008E5850">
        <w:rPr>
          <w:rFonts w:ascii="Symbol" w:hAnsi="Symbol"/>
        </w:rPr>
        <w:tab/>
      </w:r>
      <w:r w:rsidR="00C716C4" w:rsidRPr="008E5850">
        <w:t>delegate its functions to 1 or more executive members (see s</w:t>
      </w:r>
      <w:r w:rsidR="00427C57">
        <w:t xml:space="preserve"> </w:t>
      </w:r>
      <w:r w:rsidR="00C716C4" w:rsidRPr="008E5850">
        <w:t>44</w:t>
      </w:r>
      <w:r w:rsidR="00427C57">
        <w:t xml:space="preserve"> </w:t>
      </w:r>
      <w:r w:rsidR="00C716C4" w:rsidRPr="008E5850">
        <w:t>(1) or a manager (see s 58 (2)).</w:t>
      </w:r>
    </w:p>
    <w:p w14:paraId="59AD77EB" w14:textId="77777777" w:rsidR="00C716C4" w:rsidRPr="008E5850" w:rsidRDefault="00C716C4" w:rsidP="00C716C4">
      <w:pPr>
        <w:pStyle w:val="aNote"/>
        <w:ind w:firstLine="20"/>
      </w:pPr>
      <w:r w:rsidRPr="008E5850">
        <w:t xml:space="preserve">An executive committee member is protected from civil liability in relation to the exercise of the member’s functions if the member acts honestly and without recklessness (see s 47).  </w:t>
      </w:r>
    </w:p>
    <w:p w14:paraId="6EDE569F" w14:textId="77777777" w:rsidR="00B63744" w:rsidRPr="00726319" w:rsidRDefault="00803E46" w:rsidP="00803E46">
      <w:pPr>
        <w:pStyle w:val="Sched-Part"/>
      </w:pPr>
      <w:bookmarkStart w:id="221" w:name="_Toc233038264"/>
      <w:r w:rsidRPr="00726319">
        <w:rPr>
          <w:rStyle w:val="CharPartNo"/>
        </w:rPr>
        <w:t>Part 2.1</w:t>
      </w:r>
      <w:r w:rsidRPr="008E5850">
        <w:tab/>
      </w:r>
      <w:r w:rsidR="00FE4D80" w:rsidRPr="00726319">
        <w:rPr>
          <w:rStyle w:val="CharPartText"/>
        </w:rPr>
        <w:t>What</w:t>
      </w:r>
      <w:r w:rsidR="007B7803" w:rsidRPr="00726319">
        <w:rPr>
          <w:rStyle w:val="CharPartText"/>
        </w:rPr>
        <w:t xml:space="preserve"> the executive committee must, </w:t>
      </w:r>
      <w:r w:rsidR="00311463" w:rsidRPr="00726319">
        <w:rPr>
          <w:rStyle w:val="CharPartText"/>
        </w:rPr>
        <w:t>may</w:t>
      </w:r>
      <w:r w:rsidR="007B7803" w:rsidRPr="00726319">
        <w:rPr>
          <w:rStyle w:val="CharPartText"/>
        </w:rPr>
        <w:t xml:space="preserve"> </w:t>
      </w:r>
      <w:r w:rsidR="00383822" w:rsidRPr="00726319">
        <w:rPr>
          <w:rStyle w:val="CharPartText"/>
        </w:rPr>
        <w:t>and</w:t>
      </w:r>
      <w:r w:rsidR="007B7803" w:rsidRPr="00726319">
        <w:rPr>
          <w:rStyle w:val="CharPartText"/>
        </w:rPr>
        <w:t xml:space="preserve"> ca</w:t>
      </w:r>
      <w:r w:rsidR="007624B8" w:rsidRPr="00726319">
        <w:rPr>
          <w:rStyle w:val="CharPartText"/>
        </w:rPr>
        <w:t>nnot</w:t>
      </w:r>
      <w:r w:rsidR="007B7803" w:rsidRPr="00726319">
        <w:rPr>
          <w:rStyle w:val="CharPartText"/>
        </w:rPr>
        <w:t xml:space="preserve"> do</w:t>
      </w:r>
      <w:bookmarkEnd w:id="221"/>
    </w:p>
    <w:p w14:paraId="62AE1350" w14:textId="77777777" w:rsidR="00D55B89" w:rsidRPr="008E5850" w:rsidRDefault="00803E46" w:rsidP="00803E46">
      <w:pPr>
        <w:pStyle w:val="Schclauseheading"/>
      </w:pPr>
      <w:bookmarkStart w:id="222" w:name="_Toc233038265"/>
      <w:r w:rsidRPr="00726319">
        <w:rPr>
          <w:rStyle w:val="CharSectNo"/>
        </w:rPr>
        <w:t>2.1</w:t>
      </w:r>
      <w:r w:rsidRPr="008E5850">
        <w:tab/>
      </w:r>
      <w:r w:rsidR="00311463" w:rsidRPr="008E5850">
        <w:t>Executive committee must keep minutes, and records and accounts</w:t>
      </w:r>
      <w:bookmarkEnd w:id="222"/>
    </w:p>
    <w:p w14:paraId="4B27C026" w14:textId="77777777" w:rsidR="00311463" w:rsidRPr="008E5850" w:rsidRDefault="001624E1" w:rsidP="001624E1">
      <w:pPr>
        <w:pStyle w:val="SchAmain"/>
      </w:pPr>
      <w:r>
        <w:tab/>
      </w:r>
      <w:r w:rsidR="00803E46" w:rsidRPr="008E5850">
        <w:t>(1)</w:t>
      </w:r>
      <w:r w:rsidR="00803E46" w:rsidRPr="008E5850">
        <w:tab/>
      </w:r>
      <w:r w:rsidR="00311463" w:rsidRPr="008E5850">
        <w:t>The executive committee of an owners corporation must—</w:t>
      </w:r>
    </w:p>
    <w:p w14:paraId="4F0354B6" w14:textId="77777777" w:rsidR="00311463" w:rsidRPr="008E5850" w:rsidRDefault="001624E1" w:rsidP="001624E1">
      <w:pPr>
        <w:pStyle w:val="SchApara"/>
      </w:pPr>
      <w:r>
        <w:tab/>
      </w:r>
      <w:r w:rsidR="00803E46" w:rsidRPr="008E5850">
        <w:t>(a)</w:t>
      </w:r>
      <w:r w:rsidR="00803E46" w:rsidRPr="008E5850">
        <w:tab/>
      </w:r>
      <w:r w:rsidR="00311463" w:rsidRPr="008E5850">
        <w:t>keep minutes of its proceedings; and</w:t>
      </w:r>
    </w:p>
    <w:p w14:paraId="4DD59AF7" w14:textId="77777777" w:rsidR="00311463" w:rsidRPr="008E5850" w:rsidRDefault="001624E1" w:rsidP="001624E1">
      <w:pPr>
        <w:pStyle w:val="SchApara"/>
      </w:pPr>
      <w:r>
        <w:tab/>
      </w:r>
      <w:r w:rsidR="00803E46" w:rsidRPr="008E5850">
        <w:t>(b)</w:t>
      </w:r>
      <w:r w:rsidR="00803E46" w:rsidRPr="008E5850">
        <w:tab/>
      </w:r>
      <w:r w:rsidR="00311463" w:rsidRPr="008E5850">
        <w:t>keep minutes of proceedings at general meetings of the corporation; and</w:t>
      </w:r>
    </w:p>
    <w:p w14:paraId="4C4CF7D7" w14:textId="059EF082" w:rsidR="00774D8E" w:rsidRPr="00445AD0" w:rsidRDefault="00774D8E" w:rsidP="00FA5BC7">
      <w:pPr>
        <w:pStyle w:val="SchApara"/>
        <w:keepNext/>
      </w:pPr>
      <w:r w:rsidRPr="00445AD0">
        <w:lastRenderedPageBreak/>
        <w:tab/>
        <w:t>(c)</w:t>
      </w:r>
      <w:r w:rsidRPr="00445AD0">
        <w:tab/>
        <w:t>include in the minutes of proceedings kept under paragraphs</w:t>
      </w:r>
      <w:r w:rsidR="00427C57">
        <w:t xml:space="preserve"> </w:t>
      </w:r>
      <w:r w:rsidRPr="00445AD0">
        <w:t>(a) and (b) the following:</w:t>
      </w:r>
    </w:p>
    <w:p w14:paraId="3FCCDDE1" w14:textId="77777777" w:rsidR="00774D8E" w:rsidRPr="00445AD0" w:rsidRDefault="00774D8E" w:rsidP="00774D8E">
      <w:pPr>
        <w:pStyle w:val="SchAsubpara"/>
      </w:pPr>
      <w:r w:rsidRPr="00445AD0">
        <w:tab/>
        <w:t>(i)</w:t>
      </w:r>
      <w:r w:rsidRPr="00445AD0">
        <w:tab/>
        <w:t>the date, time and place of the meeting;</w:t>
      </w:r>
    </w:p>
    <w:p w14:paraId="3168D45C" w14:textId="77777777" w:rsidR="00774D8E" w:rsidRPr="00445AD0" w:rsidRDefault="00774D8E" w:rsidP="00774D8E">
      <w:pPr>
        <w:pStyle w:val="SchAsubpara"/>
      </w:pPr>
      <w:r w:rsidRPr="00445AD0">
        <w:tab/>
        <w:t>(ii)</w:t>
      </w:r>
      <w:r w:rsidRPr="00445AD0">
        <w:tab/>
        <w:t xml:space="preserve">the names of members present at the meeting, including (if authorised) those members taking part using a method to hear or otherwise know what each other member taking part says without the members being in each other’s presence; </w:t>
      </w:r>
    </w:p>
    <w:p w14:paraId="1DA79C2D" w14:textId="77777777" w:rsidR="00774D8E" w:rsidRPr="00445AD0" w:rsidRDefault="00774D8E" w:rsidP="00774D8E">
      <w:pPr>
        <w:pStyle w:val="SchAsubpara"/>
      </w:pPr>
      <w:r w:rsidRPr="00445AD0">
        <w:tab/>
        <w:t>(iii)</w:t>
      </w:r>
      <w:r w:rsidRPr="00445AD0">
        <w:tab/>
        <w:t>details of proxy and absentee votes for the meeting;</w:t>
      </w:r>
    </w:p>
    <w:p w14:paraId="421F1A27" w14:textId="77777777" w:rsidR="00774D8E" w:rsidRPr="00445AD0" w:rsidRDefault="00774D8E" w:rsidP="00774D8E">
      <w:pPr>
        <w:pStyle w:val="SchAsubpara"/>
      </w:pPr>
      <w:r w:rsidRPr="00445AD0">
        <w:tab/>
        <w:t>(iv)</w:t>
      </w:r>
      <w:r w:rsidRPr="00445AD0">
        <w:tab/>
        <w:t>details of resolutions passed including, for special, unopposed and unanimous resolutions, details of the kind of resolution; and</w:t>
      </w:r>
    </w:p>
    <w:p w14:paraId="1867865C" w14:textId="77777777" w:rsidR="00311463" w:rsidRPr="008E5850" w:rsidRDefault="001624E1" w:rsidP="001624E1">
      <w:pPr>
        <w:pStyle w:val="SchApara"/>
      </w:pPr>
      <w:r>
        <w:tab/>
      </w:r>
      <w:r w:rsidR="00803E46" w:rsidRPr="008E5850">
        <w:t>(d)</w:t>
      </w:r>
      <w:r w:rsidR="00803E46" w:rsidRPr="008E5850">
        <w:tab/>
      </w:r>
      <w:r w:rsidR="00311463" w:rsidRPr="008E5850">
        <w:t>keep a copy of any court order given to the owners corporation;</w:t>
      </w:r>
      <w:r w:rsidR="00864A73" w:rsidRPr="008E5850">
        <w:t xml:space="preserve"> and</w:t>
      </w:r>
    </w:p>
    <w:p w14:paraId="569A3F0D" w14:textId="73561B08" w:rsidR="00311463" w:rsidRPr="008E5850" w:rsidRDefault="001624E1" w:rsidP="001624E1">
      <w:pPr>
        <w:pStyle w:val="SchApara"/>
      </w:pPr>
      <w:r>
        <w:tab/>
      </w:r>
      <w:r w:rsidR="00803E46" w:rsidRPr="008E5850">
        <w:t>(e)</w:t>
      </w:r>
      <w:r w:rsidR="00803E46" w:rsidRPr="008E5850">
        <w:tab/>
      </w:r>
      <w:r w:rsidR="00311463" w:rsidRPr="008E5850">
        <w:t xml:space="preserve">keep any authorisation by the </w:t>
      </w:r>
      <w:r w:rsidR="00BC75E6" w:rsidRPr="00BC75E6">
        <w:t>territory planning au</w:t>
      </w:r>
      <w:r w:rsidR="00BC75E6" w:rsidRPr="006F27A9">
        <w:t>thority</w:t>
      </w:r>
      <w:r w:rsidR="00311463" w:rsidRPr="008E5850">
        <w:t xml:space="preserve"> given to the owners corporation; and</w:t>
      </w:r>
    </w:p>
    <w:p w14:paraId="7671C86F" w14:textId="77777777" w:rsidR="00311463" w:rsidRPr="008E5850" w:rsidRDefault="001624E1" w:rsidP="001624E1">
      <w:pPr>
        <w:pStyle w:val="SchApara"/>
      </w:pPr>
      <w:r>
        <w:tab/>
      </w:r>
      <w:r w:rsidR="00803E46" w:rsidRPr="008E5850">
        <w:t>(f)</w:t>
      </w:r>
      <w:r w:rsidR="00803E46" w:rsidRPr="008E5850">
        <w:tab/>
      </w:r>
      <w:r w:rsidR="00311463" w:rsidRPr="008E5850">
        <w:t>keep proper records and books of account in relation to—</w:t>
      </w:r>
    </w:p>
    <w:p w14:paraId="06234E0D" w14:textId="77777777" w:rsidR="00311463" w:rsidRPr="008E5850" w:rsidRDefault="001624E1" w:rsidP="001624E1">
      <w:pPr>
        <w:pStyle w:val="Asubpara"/>
      </w:pPr>
      <w:r>
        <w:tab/>
      </w:r>
      <w:r w:rsidR="00803E46" w:rsidRPr="008E5850">
        <w:t>(i)</w:t>
      </w:r>
      <w:r w:rsidR="00803E46" w:rsidRPr="008E5850">
        <w:tab/>
      </w:r>
      <w:r w:rsidR="00311463" w:rsidRPr="008E5850">
        <w:t>the corporation’s assets and liabilities (including all amounts owing to and by the corporation); and</w:t>
      </w:r>
    </w:p>
    <w:p w14:paraId="137608CA" w14:textId="4CF98C6A" w:rsidR="00311463" w:rsidRDefault="001624E1" w:rsidP="000A7458">
      <w:pPr>
        <w:pStyle w:val="Asubpara"/>
      </w:pPr>
      <w:r>
        <w:tab/>
      </w:r>
      <w:r w:rsidR="00803E46" w:rsidRPr="008E5850">
        <w:t>(ii)</w:t>
      </w:r>
      <w:r w:rsidR="00803E46" w:rsidRPr="008E5850">
        <w:tab/>
      </w:r>
      <w:r w:rsidR="00311463" w:rsidRPr="008E5850">
        <w:t>all amounts received and paid by the corporation</w:t>
      </w:r>
      <w:r w:rsidR="009019D4">
        <w:t>; and</w:t>
      </w:r>
    </w:p>
    <w:p w14:paraId="14DA9DB3" w14:textId="0204A6C8" w:rsidR="00CA7ECC" w:rsidRPr="00445AD0" w:rsidRDefault="00CA7ECC" w:rsidP="00CA7ECC">
      <w:pPr>
        <w:pStyle w:val="SchApara"/>
      </w:pPr>
      <w:r w:rsidRPr="00445AD0">
        <w:tab/>
        <w:t>(g)</w:t>
      </w:r>
      <w:r w:rsidRPr="00445AD0">
        <w:tab/>
        <w:t>arrange for the financial records of the units plan to be audited before the annual general meeting if either—</w:t>
      </w:r>
    </w:p>
    <w:p w14:paraId="21E0AA7B" w14:textId="77777777" w:rsidR="00CA7ECC" w:rsidRPr="00445AD0" w:rsidRDefault="00CA7ECC" w:rsidP="00CA7ECC">
      <w:pPr>
        <w:pStyle w:val="SchAsubpara"/>
      </w:pPr>
      <w:r w:rsidRPr="00445AD0">
        <w:tab/>
        <w:t>(i)</w:t>
      </w:r>
      <w:r w:rsidRPr="00445AD0">
        <w:tab/>
        <w:t xml:space="preserve">the number of units in the units plan is more than 100, or another number prescribed by regulation; or </w:t>
      </w:r>
    </w:p>
    <w:p w14:paraId="42F8EAFA" w14:textId="0751D763" w:rsidR="00CA7ECC" w:rsidRPr="00445AD0" w:rsidRDefault="00CA7ECC" w:rsidP="00CA7ECC">
      <w:pPr>
        <w:pStyle w:val="SchAsubpara"/>
      </w:pPr>
      <w:r w:rsidRPr="00445AD0">
        <w:tab/>
        <w:t>(ii)</w:t>
      </w:r>
      <w:r w:rsidRPr="00445AD0">
        <w:tab/>
        <w:t>the annual budget of the owners corporation is more than $250</w:t>
      </w:r>
      <w:r w:rsidR="000A7458">
        <w:t> </w:t>
      </w:r>
      <w:r w:rsidRPr="00445AD0">
        <w:t>000, or another amount prescribed by regulation; and</w:t>
      </w:r>
    </w:p>
    <w:p w14:paraId="4A0CEC62" w14:textId="77777777" w:rsidR="00257CB1" w:rsidRPr="00081F7A" w:rsidRDefault="00257CB1" w:rsidP="00FA5BC7">
      <w:pPr>
        <w:pStyle w:val="Apara"/>
        <w:keepNext/>
      </w:pPr>
      <w:r w:rsidRPr="00081F7A">
        <w:lastRenderedPageBreak/>
        <w:tab/>
        <w:t>(h)</w:t>
      </w:r>
      <w:r w:rsidRPr="00081F7A">
        <w:tab/>
        <w:t>if the rules of the owners corporation include alternative rules—maintain an up-to-date compilation of the alternative rules.</w:t>
      </w:r>
    </w:p>
    <w:p w14:paraId="323BEC79" w14:textId="6BE7F498" w:rsidR="009D0F50" w:rsidRPr="008E5850" w:rsidRDefault="009D0F50" w:rsidP="0040046B">
      <w:pPr>
        <w:pStyle w:val="aNote"/>
        <w:keepLines/>
      </w:pPr>
      <w:r w:rsidRPr="00AE568C">
        <w:rPr>
          <w:rStyle w:val="charItals"/>
        </w:rPr>
        <w:t>Note</w:t>
      </w:r>
      <w:r w:rsidRPr="00AE568C">
        <w:rPr>
          <w:rStyle w:val="charItals"/>
        </w:rPr>
        <w:tab/>
      </w:r>
      <w:r w:rsidR="00331E81" w:rsidRPr="008E5850">
        <w:t xml:space="preserve">If minutes or other records kept by the executive committee contain personal information, the executive committee must comply with </w:t>
      </w:r>
      <w:r w:rsidR="00E235BF" w:rsidRPr="008E5850">
        <w:t xml:space="preserve">the </w:t>
      </w:r>
      <w:r w:rsidR="001750F3" w:rsidRPr="009D7A32">
        <w:t>Australian Privacy Principles</w:t>
      </w:r>
      <w:r w:rsidR="00697DC6" w:rsidRPr="008E5850">
        <w:t xml:space="preserve"> under </w:t>
      </w:r>
      <w:r w:rsidRPr="008E5850">
        <w:t xml:space="preserve">the </w:t>
      </w:r>
      <w:hyperlink r:id="rId98" w:tooltip="Act 1988 No 119 (Cwlth)" w:history="1">
        <w:r w:rsidR="007A0BEB" w:rsidRPr="007A0BEB">
          <w:rPr>
            <w:rStyle w:val="charCitHyperlinkItal"/>
          </w:rPr>
          <w:t>Privacy Act 1988</w:t>
        </w:r>
      </w:hyperlink>
      <w:r w:rsidRPr="008E5850">
        <w:t xml:space="preserve"> (Cwlth)</w:t>
      </w:r>
      <w:r w:rsidR="00697DC6" w:rsidRPr="008E5850">
        <w:t xml:space="preserve"> in relation to that information</w:t>
      </w:r>
      <w:r w:rsidRPr="008E5850">
        <w:t>.</w:t>
      </w:r>
    </w:p>
    <w:p w14:paraId="3BB97323" w14:textId="62BF8004" w:rsidR="009019D4" w:rsidRPr="00445AD0" w:rsidRDefault="009019D4" w:rsidP="009019D4">
      <w:pPr>
        <w:pStyle w:val="SchAmain"/>
      </w:pPr>
      <w:r w:rsidRPr="00445AD0">
        <w:tab/>
        <w:t>(</w:t>
      </w:r>
      <w:r>
        <w:t>2</w:t>
      </w:r>
      <w:r w:rsidRPr="00445AD0">
        <w:t>)</w:t>
      </w:r>
      <w:r w:rsidRPr="00445AD0">
        <w:tab/>
        <w:t>The executive committee must give a copy of the minutes of proceedings required under subsection (1) to each member of the owners corporation within 14 days after the day the meeting was held.</w:t>
      </w:r>
    </w:p>
    <w:p w14:paraId="4AD5208D" w14:textId="181C6397" w:rsidR="009019D4" w:rsidRPr="00445AD0" w:rsidRDefault="009019D4" w:rsidP="009019D4">
      <w:pPr>
        <w:pStyle w:val="SchAmain"/>
      </w:pPr>
      <w:r w:rsidRPr="00445AD0">
        <w:tab/>
        <w:t>(</w:t>
      </w:r>
      <w:r>
        <w:t>3</w:t>
      </w:r>
      <w:r w:rsidRPr="00445AD0">
        <w:t>)</w:t>
      </w:r>
      <w:r w:rsidRPr="00445AD0">
        <w:tab/>
        <w:t>The executive committee must keep the documents, records and books of account for at least 7 years and make copies available for inspection on request by any member of the owners corporation.</w:t>
      </w:r>
    </w:p>
    <w:p w14:paraId="50A0A2A9" w14:textId="6F67CA1D" w:rsidR="00311463" w:rsidRPr="008E5850" w:rsidRDefault="001624E1" w:rsidP="001624E1">
      <w:pPr>
        <w:pStyle w:val="SchAmain"/>
      </w:pPr>
      <w:r>
        <w:tab/>
      </w:r>
      <w:r w:rsidR="00803E46" w:rsidRPr="008E5850">
        <w:t>(</w:t>
      </w:r>
      <w:r w:rsidR="009019D4">
        <w:t>4</w:t>
      </w:r>
      <w:r w:rsidR="00803E46" w:rsidRPr="008E5850">
        <w:t>)</w:t>
      </w:r>
      <w:r w:rsidR="00803E46" w:rsidRPr="008E5850">
        <w:tab/>
      </w:r>
      <w:r w:rsidR="00311463" w:rsidRPr="008E5850">
        <w:t xml:space="preserve">The executive committee may keep </w:t>
      </w:r>
      <w:r w:rsidR="009019D4" w:rsidRPr="00445AD0">
        <w:t>and distribute</w:t>
      </w:r>
      <w:r w:rsidR="009019D4">
        <w:t xml:space="preserve"> </w:t>
      </w:r>
      <w:r w:rsidR="00311463" w:rsidRPr="008E5850">
        <w:t>the minutes, records or books of account in an electronic form.</w:t>
      </w:r>
    </w:p>
    <w:p w14:paraId="3D8D0F54" w14:textId="74CE432E" w:rsidR="00311463" w:rsidRPr="008E5850" w:rsidRDefault="001624E1" w:rsidP="001624E1">
      <w:pPr>
        <w:pStyle w:val="SchAmain"/>
      </w:pPr>
      <w:r>
        <w:tab/>
      </w:r>
      <w:r w:rsidR="00803E46" w:rsidRPr="008E5850">
        <w:t>(</w:t>
      </w:r>
      <w:r w:rsidR="009019D4">
        <w:t>5</w:t>
      </w:r>
      <w:r w:rsidR="00803E46" w:rsidRPr="008E5850">
        <w:t>)</w:t>
      </w:r>
      <w:r w:rsidR="00803E46" w:rsidRPr="008E5850">
        <w:tab/>
      </w:r>
      <w:r w:rsidR="00311463" w:rsidRPr="008E5850">
        <w:t>If an owners corporation fails to comply with this section, each executive member of the corporation at the time of the failure commits an offence.</w:t>
      </w:r>
    </w:p>
    <w:p w14:paraId="6791CC80" w14:textId="7E8EBB66" w:rsidR="00311463" w:rsidRPr="008E5850" w:rsidRDefault="001624E1" w:rsidP="001624E1">
      <w:pPr>
        <w:pStyle w:val="SchAmain"/>
      </w:pPr>
      <w:r>
        <w:tab/>
      </w:r>
      <w:r w:rsidR="00803E46" w:rsidRPr="008E5850">
        <w:t>(</w:t>
      </w:r>
      <w:r w:rsidR="009019D4">
        <w:t>6</w:t>
      </w:r>
      <w:r w:rsidR="00803E46" w:rsidRPr="008E5850">
        <w:t>)</w:t>
      </w:r>
      <w:r w:rsidR="00803E46" w:rsidRPr="008E5850">
        <w:tab/>
      </w:r>
      <w:r w:rsidR="00311463" w:rsidRPr="008E5850">
        <w:t>It is a defence to a prosecution for an offence against this section if the defendant proves that—</w:t>
      </w:r>
    </w:p>
    <w:p w14:paraId="5F5F332C" w14:textId="77777777" w:rsidR="00311463" w:rsidRPr="008E5850" w:rsidRDefault="001624E1" w:rsidP="001624E1">
      <w:pPr>
        <w:pStyle w:val="SchApara"/>
      </w:pPr>
      <w:r>
        <w:tab/>
      </w:r>
      <w:r w:rsidR="00803E46" w:rsidRPr="008E5850">
        <w:t>(a)</w:t>
      </w:r>
      <w:r w:rsidR="00803E46" w:rsidRPr="008E5850">
        <w:tab/>
      </w:r>
      <w:r w:rsidR="00311463" w:rsidRPr="008E5850">
        <w:t>the defendant took reasonable steps to ensure that the section was complied with; or</w:t>
      </w:r>
    </w:p>
    <w:p w14:paraId="623B15AB" w14:textId="77777777" w:rsidR="00311463" w:rsidRPr="008E5850" w:rsidRDefault="001624E1" w:rsidP="000A7458">
      <w:pPr>
        <w:pStyle w:val="SchApara"/>
      </w:pPr>
      <w:r>
        <w:tab/>
      </w:r>
      <w:r w:rsidR="00803E46" w:rsidRPr="008E5850">
        <w:t>(b)</w:t>
      </w:r>
      <w:r w:rsidR="00803E46" w:rsidRPr="008E5850">
        <w:tab/>
      </w:r>
      <w:r w:rsidR="00311463" w:rsidRPr="008E5850">
        <w:t>the failure to comply happened without the defendant’s knowledge.</w:t>
      </w:r>
    </w:p>
    <w:p w14:paraId="0FBB3689" w14:textId="77777777" w:rsidR="00311463" w:rsidRPr="008E5850" w:rsidRDefault="00311463" w:rsidP="00FC1E46">
      <w:pPr>
        <w:pStyle w:val="Penalty"/>
        <w:spacing w:before="120"/>
      </w:pPr>
      <w:r w:rsidRPr="008E5850">
        <w:t>Maximum penalty:  20 penalty units.</w:t>
      </w:r>
    </w:p>
    <w:p w14:paraId="5900DAD8" w14:textId="77777777" w:rsidR="00257CB1" w:rsidRPr="00081F7A" w:rsidRDefault="00257CB1" w:rsidP="00257CB1">
      <w:pPr>
        <w:pStyle w:val="Schclauseheading"/>
      </w:pPr>
      <w:bookmarkStart w:id="223" w:name="_Toc233038266"/>
      <w:r w:rsidRPr="00726319">
        <w:rPr>
          <w:rStyle w:val="CharSectNo"/>
        </w:rPr>
        <w:lastRenderedPageBreak/>
        <w:t>2.1A</w:t>
      </w:r>
      <w:r w:rsidRPr="00081F7A">
        <w:rPr>
          <w:color w:val="000000"/>
        </w:rPr>
        <w:tab/>
        <w:t>Working out the annual budget for audit purposes</w:t>
      </w:r>
      <w:bookmarkEnd w:id="223"/>
    </w:p>
    <w:p w14:paraId="10D86A50" w14:textId="77777777" w:rsidR="00257CB1" w:rsidRPr="00081F7A" w:rsidRDefault="00257CB1" w:rsidP="00FA5BC7">
      <w:pPr>
        <w:pStyle w:val="Amain"/>
        <w:keepNext/>
      </w:pPr>
      <w:r w:rsidRPr="00081F7A">
        <w:rPr>
          <w:color w:val="000000"/>
        </w:rPr>
        <w:tab/>
        <w:t>(1)</w:t>
      </w:r>
      <w:r w:rsidRPr="00081F7A">
        <w:rPr>
          <w:color w:val="000000"/>
        </w:rPr>
        <w:tab/>
        <w:t>For section 2.1 (1) (g) (ii), the annual budget of the owners corporation is the sum of—</w:t>
      </w:r>
    </w:p>
    <w:p w14:paraId="59732A5F" w14:textId="77777777" w:rsidR="00257CB1" w:rsidRPr="00081F7A" w:rsidRDefault="00257CB1" w:rsidP="00FA5BC7">
      <w:pPr>
        <w:pStyle w:val="Apara"/>
        <w:keepNext/>
        <w:rPr>
          <w:lang w:eastAsia="en-AU"/>
        </w:rPr>
      </w:pPr>
      <w:r w:rsidRPr="00081F7A">
        <w:rPr>
          <w:color w:val="000000"/>
        </w:rPr>
        <w:tab/>
        <w:t>(a)</w:t>
      </w:r>
      <w:r w:rsidRPr="00081F7A">
        <w:rPr>
          <w:color w:val="000000"/>
        </w:rPr>
        <w:tab/>
        <w:t>an estimate of each of the following for the financial year in which the annual general meeting is held:</w:t>
      </w:r>
    </w:p>
    <w:p w14:paraId="322D57E7" w14:textId="77777777" w:rsidR="00257CB1" w:rsidRPr="00081F7A" w:rsidRDefault="00257CB1" w:rsidP="00257CB1">
      <w:pPr>
        <w:pStyle w:val="Asubpara"/>
      </w:pPr>
      <w:r w:rsidRPr="00081F7A">
        <w:rPr>
          <w:color w:val="000000"/>
        </w:rPr>
        <w:tab/>
        <w:t>(i)</w:t>
      </w:r>
      <w:r w:rsidRPr="00081F7A">
        <w:rPr>
          <w:color w:val="000000"/>
        </w:rPr>
        <w:tab/>
        <w:t>the total general fund contribution;</w:t>
      </w:r>
    </w:p>
    <w:p w14:paraId="10920725" w14:textId="411F6BDD" w:rsidR="00257CB1" w:rsidRPr="00081F7A" w:rsidRDefault="00257CB1" w:rsidP="00257CB1">
      <w:pPr>
        <w:pStyle w:val="Asubpara"/>
      </w:pPr>
      <w:r w:rsidRPr="00081F7A">
        <w:tab/>
        <w:t>(ii)</w:t>
      </w:r>
      <w:r w:rsidRPr="00081F7A">
        <w:tab/>
        <w:t>if there is a special resolution under section 78</w:t>
      </w:r>
      <w:r w:rsidR="00427C57">
        <w:t xml:space="preserve"> </w:t>
      </w:r>
      <w:r w:rsidRPr="00081F7A">
        <w:t>(2)</w:t>
      </w:r>
      <w:r w:rsidR="00427C57">
        <w:t xml:space="preserve"> </w:t>
      </w:r>
      <w:r w:rsidRPr="00081F7A">
        <w:t>(b)—the general fund contribution payable by each unit owner, or unit owner in a particular class;</w:t>
      </w:r>
    </w:p>
    <w:p w14:paraId="4D28E232" w14:textId="77777777" w:rsidR="00257CB1" w:rsidRPr="00081F7A" w:rsidRDefault="00257CB1" w:rsidP="00257CB1">
      <w:pPr>
        <w:pStyle w:val="Asubpara"/>
      </w:pPr>
      <w:r w:rsidRPr="00081F7A">
        <w:tab/>
        <w:t>(iii)</w:t>
      </w:r>
      <w:r w:rsidRPr="00081F7A">
        <w:tab/>
        <w:t>the total sinking fund contribution; and</w:t>
      </w:r>
    </w:p>
    <w:p w14:paraId="347A6424" w14:textId="77777777" w:rsidR="00257CB1" w:rsidRPr="00081F7A" w:rsidRDefault="00257CB1" w:rsidP="00257CB1">
      <w:pPr>
        <w:pStyle w:val="Apara"/>
      </w:pPr>
      <w:r w:rsidRPr="00081F7A">
        <w:rPr>
          <w:color w:val="000000"/>
        </w:rPr>
        <w:tab/>
        <w:t>(b)</w:t>
      </w:r>
      <w:r w:rsidRPr="00081F7A">
        <w:rPr>
          <w:color w:val="000000"/>
        </w:rPr>
        <w:tab/>
        <w:t>an estimate of any other amounts to be paid into the general fund in the financial year in which the annual general meeting is held; and</w:t>
      </w:r>
    </w:p>
    <w:p w14:paraId="566099F6" w14:textId="77777777" w:rsidR="00257CB1" w:rsidRPr="00081F7A" w:rsidRDefault="00257CB1" w:rsidP="00257CB1">
      <w:pPr>
        <w:pStyle w:val="Apara"/>
      </w:pPr>
      <w:r w:rsidRPr="00081F7A">
        <w:tab/>
        <w:t>(c)</w:t>
      </w:r>
      <w:r w:rsidRPr="00081F7A">
        <w:tab/>
        <w:t>any other amounts held by the owners corporation for the purposes of managing the units plan at the beginning of the financial year in which the annual general meeting is held.</w:t>
      </w:r>
    </w:p>
    <w:p w14:paraId="52FF46E3" w14:textId="77777777" w:rsidR="00257CB1" w:rsidRPr="00081F7A" w:rsidRDefault="00257CB1" w:rsidP="00257CB1">
      <w:pPr>
        <w:pStyle w:val="aExamHdgpar"/>
        <w:rPr>
          <w:color w:val="000000"/>
        </w:rPr>
      </w:pPr>
      <w:r w:rsidRPr="00081F7A">
        <w:rPr>
          <w:color w:val="000000"/>
        </w:rPr>
        <w:t>Examples—other amounts held by owners corporation</w:t>
      </w:r>
    </w:p>
    <w:p w14:paraId="264F481C" w14:textId="77777777" w:rsidR="00257CB1" w:rsidRPr="00081F7A" w:rsidRDefault="00257CB1" w:rsidP="00257CB1">
      <w:pPr>
        <w:pStyle w:val="aExamBulletpar"/>
        <w:tabs>
          <w:tab w:val="left" w:pos="2000"/>
        </w:tabs>
        <w:rPr>
          <w:color w:val="000000"/>
        </w:rPr>
      </w:pPr>
      <w:r w:rsidRPr="00081F7A">
        <w:rPr>
          <w:rFonts w:ascii="Symbol" w:hAnsi="Symbol"/>
          <w:color w:val="000000"/>
        </w:rPr>
        <w:t></w:t>
      </w:r>
      <w:r w:rsidRPr="00081F7A">
        <w:rPr>
          <w:rFonts w:ascii="Symbol" w:hAnsi="Symbol"/>
          <w:color w:val="000000"/>
        </w:rPr>
        <w:tab/>
      </w:r>
      <w:r w:rsidRPr="00081F7A">
        <w:rPr>
          <w:color w:val="000000"/>
        </w:rPr>
        <w:t>sinking fund</w:t>
      </w:r>
    </w:p>
    <w:p w14:paraId="4A8E2540" w14:textId="77777777" w:rsidR="00257CB1" w:rsidRPr="00081F7A" w:rsidRDefault="00257CB1" w:rsidP="00257CB1">
      <w:pPr>
        <w:pStyle w:val="aExamBulletpar"/>
        <w:tabs>
          <w:tab w:val="left" w:pos="2000"/>
        </w:tabs>
        <w:rPr>
          <w:color w:val="000000"/>
        </w:rPr>
      </w:pPr>
      <w:r w:rsidRPr="00081F7A">
        <w:rPr>
          <w:rFonts w:ascii="Symbol" w:hAnsi="Symbol"/>
          <w:color w:val="000000"/>
        </w:rPr>
        <w:t></w:t>
      </w:r>
      <w:r w:rsidRPr="00081F7A">
        <w:rPr>
          <w:rFonts w:ascii="Symbol" w:hAnsi="Symbol"/>
          <w:color w:val="000000"/>
        </w:rPr>
        <w:tab/>
      </w:r>
      <w:r w:rsidRPr="00081F7A">
        <w:rPr>
          <w:color w:val="000000"/>
        </w:rPr>
        <w:t>special purpose fund</w:t>
      </w:r>
    </w:p>
    <w:p w14:paraId="4A37E23D" w14:textId="77777777" w:rsidR="00257CB1" w:rsidRPr="00081F7A" w:rsidRDefault="00257CB1" w:rsidP="00257CB1">
      <w:pPr>
        <w:pStyle w:val="Amain"/>
      </w:pPr>
      <w:r w:rsidRPr="00081F7A">
        <w:rPr>
          <w:color w:val="000000"/>
        </w:rPr>
        <w:tab/>
        <w:t>(2)</w:t>
      </w:r>
      <w:r w:rsidRPr="00081F7A">
        <w:rPr>
          <w:color w:val="000000"/>
        </w:rPr>
        <w:tab/>
        <w:t>In this section:</w:t>
      </w:r>
    </w:p>
    <w:p w14:paraId="5CEF1DC4" w14:textId="77777777" w:rsidR="00257CB1" w:rsidRPr="00081F7A" w:rsidRDefault="00257CB1" w:rsidP="00257CB1">
      <w:pPr>
        <w:pStyle w:val="aDef"/>
        <w:rPr>
          <w:color w:val="000000"/>
        </w:rPr>
      </w:pPr>
      <w:r w:rsidRPr="00FE0DCF">
        <w:rPr>
          <w:rStyle w:val="charBoldItals"/>
        </w:rPr>
        <w:t>general fund</w:t>
      </w:r>
      <w:r w:rsidRPr="00081F7A">
        <w:rPr>
          <w:bCs/>
          <w:iCs/>
          <w:color w:val="000000"/>
        </w:rPr>
        <w:t>—see section 72.</w:t>
      </w:r>
    </w:p>
    <w:p w14:paraId="5C55DFB6" w14:textId="77777777" w:rsidR="00257CB1" w:rsidRPr="00081F7A" w:rsidRDefault="00257CB1" w:rsidP="00257CB1">
      <w:pPr>
        <w:pStyle w:val="aDef"/>
        <w:rPr>
          <w:color w:val="000000"/>
        </w:rPr>
      </w:pPr>
      <w:r w:rsidRPr="00FE0DCF">
        <w:rPr>
          <w:rStyle w:val="charBoldItals"/>
        </w:rPr>
        <w:t>total general fund contribution</w:t>
      </w:r>
      <w:r w:rsidRPr="00081F7A">
        <w:rPr>
          <w:bCs/>
          <w:iCs/>
          <w:color w:val="000000"/>
        </w:rPr>
        <w:t>—see section 75 (2) (a) (i).</w:t>
      </w:r>
    </w:p>
    <w:p w14:paraId="65743E74" w14:textId="77777777" w:rsidR="00257CB1" w:rsidRPr="00081F7A" w:rsidRDefault="00257CB1" w:rsidP="00257CB1">
      <w:pPr>
        <w:pStyle w:val="aDef"/>
        <w:rPr>
          <w:color w:val="000000"/>
        </w:rPr>
      </w:pPr>
      <w:r w:rsidRPr="00FE0DCF">
        <w:rPr>
          <w:rStyle w:val="charBoldItals"/>
        </w:rPr>
        <w:t>total sinking fund contribution</w:t>
      </w:r>
      <w:r w:rsidRPr="00081F7A">
        <w:rPr>
          <w:color w:val="000000"/>
          <w:shd w:val="clear" w:color="auto" w:fill="FFFFFF"/>
        </w:rPr>
        <w:t>—see section 82 (3) (b).</w:t>
      </w:r>
    </w:p>
    <w:p w14:paraId="1C27F173" w14:textId="77777777" w:rsidR="00D55B89" w:rsidRPr="008E5850" w:rsidRDefault="00803E46" w:rsidP="00803E46">
      <w:pPr>
        <w:pStyle w:val="Schclauseheading"/>
      </w:pPr>
      <w:bookmarkStart w:id="224" w:name="_Toc233038267"/>
      <w:r w:rsidRPr="00726319">
        <w:rPr>
          <w:rStyle w:val="CharSectNo"/>
        </w:rPr>
        <w:lastRenderedPageBreak/>
        <w:t>2.2</w:t>
      </w:r>
      <w:r w:rsidRPr="008E5850">
        <w:tab/>
      </w:r>
      <w:r w:rsidR="00311463" w:rsidRPr="008E5850">
        <w:t>Executive committee must present financial statements at annual general meeting</w:t>
      </w:r>
      <w:bookmarkEnd w:id="224"/>
    </w:p>
    <w:p w14:paraId="31BA2721" w14:textId="77777777" w:rsidR="00774915" w:rsidRPr="00445AD0" w:rsidRDefault="00774915" w:rsidP="00FC1E46">
      <w:pPr>
        <w:pStyle w:val="SchAmain"/>
        <w:keepNext/>
      </w:pPr>
      <w:r w:rsidRPr="00445AD0">
        <w:tab/>
        <w:t>(1)</w:t>
      </w:r>
      <w:r w:rsidRPr="00445AD0">
        <w:tab/>
        <w:t>At each annual general meeting of an owners corporation, the executive committee must present to the corporation—</w:t>
      </w:r>
    </w:p>
    <w:p w14:paraId="4D7BDC14" w14:textId="77777777" w:rsidR="00774915" w:rsidRPr="00445AD0" w:rsidRDefault="00774915" w:rsidP="00774915">
      <w:pPr>
        <w:pStyle w:val="SchApara"/>
      </w:pPr>
      <w:r w:rsidRPr="00445AD0">
        <w:tab/>
        <w:t>(a)</w:t>
      </w:r>
      <w:r w:rsidRPr="00445AD0">
        <w:tab/>
        <w:t>annual financial statements in relation to the matters mentioned in section 2.1 (1) (f); and</w:t>
      </w:r>
    </w:p>
    <w:p w14:paraId="23B6C2DC" w14:textId="77777777" w:rsidR="00774915" w:rsidRPr="00445AD0" w:rsidRDefault="00774915" w:rsidP="00774915">
      <w:pPr>
        <w:pStyle w:val="SchApara"/>
      </w:pPr>
      <w:r w:rsidRPr="00445AD0">
        <w:tab/>
        <w:t>(b)</w:t>
      </w:r>
      <w:r w:rsidRPr="00445AD0">
        <w:tab/>
        <w:t xml:space="preserve">the audit opinion (if any) in relation to the annual financial statements. </w:t>
      </w:r>
    </w:p>
    <w:p w14:paraId="505A3D06" w14:textId="77777777" w:rsidR="00311463" w:rsidRPr="008E5850" w:rsidRDefault="001624E1" w:rsidP="001624E1">
      <w:pPr>
        <w:pStyle w:val="SchAmain"/>
      </w:pPr>
      <w:r>
        <w:tab/>
      </w:r>
      <w:r w:rsidR="00803E46" w:rsidRPr="008E5850">
        <w:t>(2)</w:t>
      </w:r>
      <w:r w:rsidR="00803E46" w:rsidRPr="008E5850">
        <w:tab/>
      </w:r>
      <w:r w:rsidR="00311463" w:rsidRPr="008E5850">
        <w:t xml:space="preserve">Annual financial statements must cover the period from the </w:t>
      </w:r>
      <w:r w:rsidR="00D474EE" w:rsidRPr="008E5850">
        <w:t xml:space="preserve">end of the </w:t>
      </w:r>
      <w:r w:rsidR="00311463" w:rsidRPr="008E5850">
        <w:t>period for which the last statements were prepared (or, for the first annual general meeting, since the r</w:t>
      </w:r>
      <w:r w:rsidR="002E6C7A" w:rsidRPr="008E5850">
        <w:t xml:space="preserve">egistration of the units plan), </w:t>
      </w:r>
      <w:r w:rsidR="00311463" w:rsidRPr="008E5850">
        <w:t xml:space="preserve">to a </w:t>
      </w:r>
      <w:r w:rsidR="00681CBA" w:rsidRPr="008E5850">
        <w:t xml:space="preserve">stated </w:t>
      </w:r>
      <w:r w:rsidR="00311463" w:rsidRPr="008E5850">
        <w:t>da</w:t>
      </w:r>
      <w:r w:rsidR="002E3CA7" w:rsidRPr="008E5850">
        <w:t>y</w:t>
      </w:r>
      <w:r w:rsidR="00311463" w:rsidRPr="008E5850">
        <w:t xml:space="preserve"> </w:t>
      </w:r>
      <w:r w:rsidR="002E3CA7" w:rsidRPr="008E5850">
        <w:t xml:space="preserve">(the </w:t>
      </w:r>
      <w:r w:rsidR="002E3CA7" w:rsidRPr="00AE568C">
        <w:rPr>
          <w:rStyle w:val="charBoldItals"/>
        </w:rPr>
        <w:t>stated day</w:t>
      </w:r>
      <w:r w:rsidR="002E3CA7" w:rsidRPr="008E5850">
        <w:t xml:space="preserve">) </w:t>
      </w:r>
      <w:r w:rsidR="00311463" w:rsidRPr="008E5850">
        <w:t>before the annual general meeting at which they are to be presented.</w:t>
      </w:r>
    </w:p>
    <w:p w14:paraId="30E3E353" w14:textId="77777777" w:rsidR="00681CBA" w:rsidRPr="008E5850" w:rsidRDefault="001624E1" w:rsidP="001624E1">
      <w:pPr>
        <w:pStyle w:val="SchAmain"/>
      </w:pPr>
      <w:r>
        <w:tab/>
      </w:r>
      <w:r w:rsidR="00803E46" w:rsidRPr="008E5850">
        <w:t>(3)</w:t>
      </w:r>
      <w:r w:rsidR="00803E46" w:rsidRPr="008E5850">
        <w:tab/>
      </w:r>
      <w:r w:rsidR="002E3CA7" w:rsidRPr="008E5850">
        <w:t>The annual financial statements must be presented to the annual general meeting within 3 months from the stated day</w:t>
      </w:r>
      <w:r w:rsidR="00D474EE" w:rsidRPr="008E5850">
        <w:t>.</w:t>
      </w:r>
      <w:r w:rsidR="002E3CA7" w:rsidRPr="008E5850">
        <w:t xml:space="preserve"> </w:t>
      </w:r>
    </w:p>
    <w:p w14:paraId="3194C051" w14:textId="77777777" w:rsidR="00311463" w:rsidRPr="008E5850" w:rsidRDefault="001624E1" w:rsidP="000A7458">
      <w:pPr>
        <w:pStyle w:val="SchAmain"/>
      </w:pPr>
      <w:r>
        <w:tab/>
      </w:r>
      <w:r w:rsidR="00803E46" w:rsidRPr="008E5850">
        <w:t>(4)</w:t>
      </w:r>
      <w:r w:rsidR="00803E46" w:rsidRPr="008E5850">
        <w:tab/>
      </w:r>
      <w:r w:rsidR="00311463" w:rsidRPr="008E5850">
        <w:t>If an owners corporation fails to comply with this section, each executive member of the corporation at the time of the failure commits an offence.</w:t>
      </w:r>
    </w:p>
    <w:p w14:paraId="32A2C31C" w14:textId="77777777" w:rsidR="00311463" w:rsidRPr="008E5850" w:rsidRDefault="00311463" w:rsidP="000A7458">
      <w:pPr>
        <w:pStyle w:val="Penalty"/>
      </w:pPr>
      <w:r w:rsidRPr="008E5850">
        <w:t>Maximum penalty:  20 penalty units.</w:t>
      </w:r>
    </w:p>
    <w:p w14:paraId="2923E14A" w14:textId="77777777" w:rsidR="00311463" w:rsidRPr="008E5850" w:rsidRDefault="001624E1" w:rsidP="001624E1">
      <w:pPr>
        <w:pStyle w:val="SchAmain"/>
      </w:pPr>
      <w:r>
        <w:tab/>
      </w:r>
      <w:r w:rsidR="00803E46" w:rsidRPr="008E5850">
        <w:t>(5)</w:t>
      </w:r>
      <w:r w:rsidR="00803E46" w:rsidRPr="008E5850">
        <w:tab/>
      </w:r>
      <w:r w:rsidR="00311463" w:rsidRPr="008E5850">
        <w:t>It is a defence to a prosecution for an offence against this section if the defendant proves that—</w:t>
      </w:r>
    </w:p>
    <w:p w14:paraId="60869EBC" w14:textId="77777777" w:rsidR="00311463" w:rsidRPr="008E5850" w:rsidRDefault="001624E1" w:rsidP="001624E1">
      <w:pPr>
        <w:pStyle w:val="SchApara"/>
      </w:pPr>
      <w:r>
        <w:tab/>
      </w:r>
      <w:r w:rsidR="00803E46" w:rsidRPr="008E5850">
        <w:t>(a)</w:t>
      </w:r>
      <w:r w:rsidR="00803E46" w:rsidRPr="008E5850">
        <w:tab/>
      </w:r>
      <w:r w:rsidR="00311463" w:rsidRPr="008E5850">
        <w:t>the defendant took reasonable steps to ensure that the section was complied with; or</w:t>
      </w:r>
    </w:p>
    <w:p w14:paraId="27847DBF" w14:textId="77777777" w:rsidR="00311463" w:rsidRPr="008E5850" w:rsidRDefault="001624E1" w:rsidP="001624E1">
      <w:pPr>
        <w:pStyle w:val="SchApara"/>
      </w:pPr>
      <w:r>
        <w:tab/>
      </w:r>
      <w:r w:rsidR="00803E46" w:rsidRPr="008E5850">
        <w:t>(b)</w:t>
      </w:r>
      <w:r w:rsidR="00803E46" w:rsidRPr="008E5850">
        <w:tab/>
      </w:r>
      <w:r w:rsidR="00311463" w:rsidRPr="008E5850">
        <w:t>the failure to comply happened without the defendant’s knowledge.</w:t>
      </w:r>
    </w:p>
    <w:p w14:paraId="20D8CDFF" w14:textId="77777777" w:rsidR="003B0240" w:rsidRPr="008E5850" w:rsidRDefault="00803E46" w:rsidP="00803E46">
      <w:pPr>
        <w:pStyle w:val="Schclauseheading"/>
      </w:pPr>
      <w:bookmarkStart w:id="225" w:name="_Toc233038268"/>
      <w:r w:rsidRPr="00726319">
        <w:rPr>
          <w:rStyle w:val="CharSectNo"/>
        </w:rPr>
        <w:lastRenderedPageBreak/>
        <w:t>2.3</w:t>
      </w:r>
      <w:r w:rsidRPr="008E5850">
        <w:tab/>
      </w:r>
      <w:r w:rsidR="003B0240" w:rsidRPr="008E5850">
        <w:t>Executive committee must present insurance details at annual general meeting</w:t>
      </w:r>
      <w:bookmarkEnd w:id="225"/>
    </w:p>
    <w:p w14:paraId="38637FA9" w14:textId="77777777" w:rsidR="003B0240" w:rsidRPr="008E5850" w:rsidRDefault="001624E1" w:rsidP="00FC1E46">
      <w:pPr>
        <w:pStyle w:val="SchAmain"/>
        <w:keepNext/>
        <w:keepLines/>
      </w:pPr>
      <w:r>
        <w:tab/>
      </w:r>
      <w:r w:rsidR="00803E46" w:rsidRPr="008E5850">
        <w:t>(1)</w:t>
      </w:r>
      <w:r w:rsidR="00803E46" w:rsidRPr="008E5850">
        <w:tab/>
      </w:r>
      <w:r w:rsidR="00F8544D" w:rsidRPr="008E5850">
        <w:t xml:space="preserve">At each annual general meeting of an owners corporation, the executive committee must </w:t>
      </w:r>
      <w:r w:rsidR="000703CE" w:rsidRPr="008E5850">
        <w:t>give</w:t>
      </w:r>
      <w:r w:rsidR="00F8544D" w:rsidRPr="008E5850">
        <w:t xml:space="preserve"> to the corporation the following details about each insurance policy held by the corporation under this Act that is current at the time of the meeting</w:t>
      </w:r>
      <w:r w:rsidR="000703CE" w:rsidRPr="008E5850">
        <w:t>:</w:t>
      </w:r>
    </w:p>
    <w:p w14:paraId="5C254FEF" w14:textId="77777777" w:rsidR="000703CE" w:rsidRPr="008E5850" w:rsidRDefault="001624E1" w:rsidP="001624E1">
      <w:pPr>
        <w:pStyle w:val="SchApara"/>
      </w:pPr>
      <w:r>
        <w:tab/>
      </w:r>
      <w:r w:rsidR="00803E46" w:rsidRPr="008E5850">
        <w:t>(a)</w:t>
      </w:r>
      <w:r w:rsidR="00803E46" w:rsidRPr="008E5850">
        <w:tab/>
      </w:r>
      <w:r w:rsidR="000703CE" w:rsidRPr="008E5850">
        <w:t>the name of the insurer;</w:t>
      </w:r>
    </w:p>
    <w:p w14:paraId="1E785FFD" w14:textId="77777777" w:rsidR="000703CE" w:rsidRPr="008E5850" w:rsidRDefault="001624E1" w:rsidP="001624E1">
      <w:pPr>
        <w:pStyle w:val="SchApara"/>
      </w:pPr>
      <w:r>
        <w:tab/>
      </w:r>
      <w:r w:rsidR="00803E46" w:rsidRPr="008E5850">
        <w:t>(b)</w:t>
      </w:r>
      <w:r w:rsidR="00803E46" w:rsidRPr="008E5850">
        <w:tab/>
      </w:r>
      <w:r w:rsidR="000703CE" w:rsidRPr="008E5850">
        <w:t>the amount of cover under the policy;</w:t>
      </w:r>
    </w:p>
    <w:p w14:paraId="0B07306D" w14:textId="77777777" w:rsidR="00D82F26" w:rsidRPr="008E5850" w:rsidRDefault="001624E1" w:rsidP="001624E1">
      <w:pPr>
        <w:pStyle w:val="SchApara"/>
      </w:pPr>
      <w:r>
        <w:tab/>
      </w:r>
      <w:r w:rsidR="00803E46" w:rsidRPr="008E5850">
        <w:t>(c)</w:t>
      </w:r>
      <w:r w:rsidR="00803E46" w:rsidRPr="008E5850">
        <w:tab/>
      </w:r>
      <w:r w:rsidR="00D82F26" w:rsidRPr="008E5850">
        <w:t>for a building insurance policy—details of any recent valuation of the insured buildings;</w:t>
      </w:r>
    </w:p>
    <w:p w14:paraId="2DD96BF6" w14:textId="77777777" w:rsidR="000703CE" w:rsidRPr="008E5850" w:rsidRDefault="001624E1" w:rsidP="001624E1">
      <w:pPr>
        <w:pStyle w:val="SchApara"/>
      </w:pPr>
      <w:r>
        <w:tab/>
      </w:r>
      <w:r w:rsidR="00803E46" w:rsidRPr="008E5850">
        <w:t>(d)</w:t>
      </w:r>
      <w:r w:rsidR="00803E46" w:rsidRPr="008E5850">
        <w:tab/>
      </w:r>
      <w:r w:rsidR="000703CE" w:rsidRPr="008E5850">
        <w:t>a summary of the type of cover under the policy;</w:t>
      </w:r>
    </w:p>
    <w:p w14:paraId="090F9636" w14:textId="77777777" w:rsidR="000703CE" w:rsidRPr="008E5850" w:rsidRDefault="000703CE" w:rsidP="000703CE">
      <w:pPr>
        <w:pStyle w:val="aExamHdgpar"/>
      </w:pPr>
      <w:r w:rsidRPr="008E5850">
        <w:t>Examples</w:t>
      </w:r>
    </w:p>
    <w:p w14:paraId="360240ED" w14:textId="77777777" w:rsidR="000703CE" w:rsidRPr="008E5850" w:rsidRDefault="000703CE" w:rsidP="000703CE">
      <w:pPr>
        <w:pStyle w:val="aExampar"/>
      </w:pPr>
      <w:r w:rsidRPr="008E5850">
        <w:t>public liability insurance, building insurance, personal property insurance</w:t>
      </w:r>
    </w:p>
    <w:p w14:paraId="0F819D7E" w14:textId="77777777" w:rsidR="000703CE" w:rsidRPr="008E5850" w:rsidRDefault="001624E1" w:rsidP="001624E1">
      <w:pPr>
        <w:pStyle w:val="SchApara"/>
      </w:pPr>
      <w:r>
        <w:tab/>
      </w:r>
      <w:r w:rsidR="00803E46" w:rsidRPr="008E5850">
        <w:t>(e)</w:t>
      </w:r>
      <w:r w:rsidR="00803E46" w:rsidRPr="008E5850">
        <w:tab/>
      </w:r>
      <w:r w:rsidR="00D82F26" w:rsidRPr="008E5850">
        <w:t>the</w:t>
      </w:r>
      <w:r w:rsidR="009A4EF3" w:rsidRPr="008E5850">
        <w:t xml:space="preserve"> </w:t>
      </w:r>
      <w:r w:rsidR="00D82F26" w:rsidRPr="008E5850">
        <w:t>a</w:t>
      </w:r>
      <w:r w:rsidR="009A4EF3" w:rsidRPr="008E5850">
        <w:t>mount of the premium;</w:t>
      </w:r>
    </w:p>
    <w:p w14:paraId="7A8392A2" w14:textId="77777777" w:rsidR="009A4EF3" w:rsidRPr="008E5850" w:rsidRDefault="001624E1" w:rsidP="001624E1">
      <w:pPr>
        <w:pStyle w:val="SchApara"/>
      </w:pPr>
      <w:r>
        <w:tab/>
      </w:r>
      <w:r w:rsidR="00803E46" w:rsidRPr="008E5850">
        <w:t>(f)</w:t>
      </w:r>
      <w:r w:rsidR="00803E46" w:rsidRPr="008E5850">
        <w:tab/>
      </w:r>
      <w:r w:rsidR="009A4EF3" w:rsidRPr="008E5850">
        <w:t xml:space="preserve">the amount of any excess payable on the happening of an event for which </w:t>
      </w:r>
      <w:r w:rsidR="00D82F26" w:rsidRPr="008E5850">
        <w:t xml:space="preserve">the </w:t>
      </w:r>
      <w:r w:rsidR="009A4EF3" w:rsidRPr="008E5850">
        <w:t>insurance give</w:t>
      </w:r>
      <w:r w:rsidR="00D82F26" w:rsidRPr="008E5850">
        <w:t>s</w:t>
      </w:r>
      <w:r w:rsidR="009A4EF3" w:rsidRPr="008E5850">
        <w:t xml:space="preserve"> cover;</w:t>
      </w:r>
    </w:p>
    <w:p w14:paraId="249D42F8" w14:textId="77777777" w:rsidR="009A4EF3" w:rsidRPr="008E5850" w:rsidRDefault="001624E1" w:rsidP="001624E1">
      <w:pPr>
        <w:pStyle w:val="SchApara"/>
      </w:pPr>
      <w:r>
        <w:tab/>
      </w:r>
      <w:r w:rsidR="00803E46" w:rsidRPr="008E5850">
        <w:t>(g)</w:t>
      </w:r>
      <w:r w:rsidR="00803E46" w:rsidRPr="008E5850">
        <w:tab/>
      </w:r>
      <w:r w:rsidR="009A4EF3" w:rsidRPr="008E5850">
        <w:t>the date the cover expires;</w:t>
      </w:r>
    </w:p>
    <w:p w14:paraId="401EF025" w14:textId="77777777" w:rsidR="009A4EF3" w:rsidRPr="008E5850" w:rsidRDefault="001624E1" w:rsidP="001624E1">
      <w:pPr>
        <w:pStyle w:val="SchApara"/>
      </w:pPr>
      <w:r>
        <w:tab/>
      </w:r>
      <w:r w:rsidR="00803E46" w:rsidRPr="008E5850">
        <w:t>(h)</w:t>
      </w:r>
      <w:r w:rsidR="00803E46" w:rsidRPr="008E5850">
        <w:tab/>
      </w:r>
      <w:r w:rsidR="009A4EF3" w:rsidRPr="008E5850">
        <w:t xml:space="preserve">the amount and type of any financial or other </w:t>
      </w:r>
      <w:r w:rsidR="00107B5F" w:rsidRPr="008E5850">
        <w:t>benefit</w:t>
      </w:r>
      <w:r w:rsidR="009A4EF3" w:rsidRPr="008E5850">
        <w:t xml:space="preserve"> given, or to be given, by the insurer, for the insurance being taken out, to any </w:t>
      </w:r>
      <w:r w:rsidR="0075677D" w:rsidRPr="008E5850">
        <w:t>person.</w:t>
      </w:r>
    </w:p>
    <w:p w14:paraId="7DEFA34A" w14:textId="77777777" w:rsidR="00AC34DD" w:rsidRPr="008E5850" w:rsidRDefault="00AC34DD" w:rsidP="00AC34DD">
      <w:pPr>
        <w:pStyle w:val="aExamHdgpar"/>
      </w:pPr>
      <w:r w:rsidRPr="008E5850">
        <w:t>Example</w:t>
      </w:r>
      <w:r w:rsidR="00107B5F" w:rsidRPr="008E5850">
        <w:t>—financial or other benefit</w:t>
      </w:r>
    </w:p>
    <w:p w14:paraId="6D5844A4" w14:textId="77777777" w:rsidR="00E12F3D" w:rsidRPr="008E5850" w:rsidRDefault="00107B5F" w:rsidP="00AC34DD">
      <w:pPr>
        <w:pStyle w:val="aExampar"/>
      </w:pPr>
      <w:r w:rsidRPr="008E5850">
        <w:t>commissions, discounts</w:t>
      </w:r>
    </w:p>
    <w:p w14:paraId="6E4E4408" w14:textId="77777777" w:rsidR="004F0BA6" w:rsidRPr="008E5850" w:rsidRDefault="001624E1" w:rsidP="000A7458">
      <w:pPr>
        <w:pStyle w:val="SchAmain"/>
      </w:pPr>
      <w:r>
        <w:tab/>
      </w:r>
      <w:r w:rsidR="00803E46" w:rsidRPr="008E5850">
        <w:t>(2)</w:t>
      </w:r>
      <w:r w:rsidR="00803E46" w:rsidRPr="008E5850">
        <w:tab/>
      </w:r>
      <w:r w:rsidR="004F0BA6" w:rsidRPr="008E5850">
        <w:t>If an owners corporation fails to comply with this section, each executive member of the corporation at the time of the failure commits an offence.</w:t>
      </w:r>
    </w:p>
    <w:p w14:paraId="4B94DBDE" w14:textId="77777777" w:rsidR="004F0BA6" w:rsidRPr="008E5850" w:rsidRDefault="004F0BA6" w:rsidP="00FC1E46">
      <w:pPr>
        <w:pStyle w:val="Penalty"/>
      </w:pPr>
      <w:r w:rsidRPr="008E5850">
        <w:t>Maximum penalty:  20 penalty units.</w:t>
      </w:r>
    </w:p>
    <w:p w14:paraId="28C3C252" w14:textId="77777777" w:rsidR="004F0BA6" w:rsidRPr="008E5850" w:rsidRDefault="001624E1" w:rsidP="003A0ACD">
      <w:pPr>
        <w:pStyle w:val="SchAmain"/>
        <w:keepNext/>
      </w:pPr>
      <w:r>
        <w:lastRenderedPageBreak/>
        <w:tab/>
      </w:r>
      <w:r w:rsidR="00803E46" w:rsidRPr="008E5850">
        <w:t>(3)</w:t>
      </w:r>
      <w:r w:rsidR="00803E46" w:rsidRPr="008E5850">
        <w:tab/>
      </w:r>
      <w:r w:rsidR="004F0BA6" w:rsidRPr="008E5850">
        <w:t>It is a defence to a prosecution for an offence against this section if the defendant proves that—</w:t>
      </w:r>
    </w:p>
    <w:p w14:paraId="79028220" w14:textId="77777777" w:rsidR="004F0BA6" w:rsidRPr="008E5850" w:rsidRDefault="001624E1" w:rsidP="001624E1">
      <w:pPr>
        <w:pStyle w:val="SchApara"/>
      </w:pPr>
      <w:r>
        <w:tab/>
      </w:r>
      <w:r w:rsidR="00803E46" w:rsidRPr="008E5850">
        <w:t>(a)</w:t>
      </w:r>
      <w:r w:rsidR="00803E46" w:rsidRPr="008E5850">
        <w:tab/>
      </w:r>
      <w:r w:rsidR="004F0BA6" w:rsidRPr="008E5850">
        <w:t>the defendant took reasonable steps to ensure that the section was complied with; or</w:t>
      </w:r>
    </w:p>
    <w:p w14:paraId="70470A9F" w14:textId="77777777" w:rsidR="004F0BA6" w:rsidRPr="008E5850" w:rsidRDefault="001624E1" w:rsidP="001624E1">
      <w:pPr>
        <w:pStyle w:val="SchApara"/>
      </w:pPr>
      <w:r>
        <w:tab/>
      </w:r>
      <w:r w:rsidR="00803E46" w:rsidRPr="008E5850">
        <w:t>(b)</w:t>
      </w:r>
      <w:r w:rsidR="00803E46" w:rsidRPr="008E5850">
        <w:tab/>
      </w:r>
      <w:r w:rsidR="004F0BA6" w:rsidRPr="008E5850">
        <w:t>the failure to comply happened without the defendant’s knowledge.</w:t>
      </w:r>
    </w:p>
    <w:p w14:paraId="706F5F7C" w14:textId="77777777" w:rsidR="00D55B89" w:rsidRPr="008E5850" w:rsidRDefault="00803E46" w:rsidP="00803E46">
      <w:pPr>
        <w:pStyle w:val="Schclauseheading"/>
      </w:pPr>
      <w:bookmarkStart w:id="226" w:name="_Toc233038269"/>
      <w:r w:rsidRPr="00726319">
        <w:rPr>
          <w:rStyle w:val="CharSectNo"/>
        </w:rPr>
        <w:t>2.4</w:t>
      </w:r>
      <w:r w:rsidRPr="008E5850">
        <w:tab/>
      </w:r>
      <w:r w:rsidR="001D6E32" w:rsidRPr="008E5850">
        <w:t>Approving</w:t>
      </w:r>
      <w:r w:rsidR="00311463" w:rsidRPr="008E5850">
        <w:t xml:space="preserve"> </w:t>
      </w:r>
      <w:r w:rsidR="00B62310" w:rsidRPr="008E5850">
        <w:t>use of common property</w:t>
      </w:r>
      <w:bookmarkEnd w:id="226"/>
    </w:p>
    <w:p w14:paraId="7BAEFD46" w14:textId="77777777" w:rsidR="00B62310" w:rsidRPr="008E5850" w:rsidRDefault="00B62310" w:rsidP="00B62310">
      <w:pPr>
        <w:pStyle w:val="Amainreturn"/>
      </w:pPr>
      <w:r w:rsidRPr="008E5850">
        <w:t xml:space="preserve">The executive committee of an owners corporation may </w:t>
      </w:r>
      <w:r w:rsidR="00311463" w:rsidRPr="008E5850">
        <w:t>approve</w:t>
      </w:r>
      <w:r w:rsidRPr="008E5850">
        <w:t xml:space="preserve"> an application by a member of the corporation to use the common property if—</w:t>
      </w:r>
    </w:p>
    <w:p w14:paraId="03374F8F" w14:textId="77777777" w:rsidR="00B62310" w:rsidRPr="008E5850" w:rsidRDefault="001624E1" w:rsidP="001624E1">
      <w:pPr>
        <w:pStyle w:val="SchApara"/>
      </w:pPr>
      <w:r>
        <w:tab/>
      </w:r>
      <w:r w:rsidR="00803E46" w:rsidRPr="008E5850">
        <w:t>(a)</w:t>
      </w:r>
      <w:r w:rsidR="00803E46" w:rsidRPr="008E5850">
        <w:tab/>
      </w:r>
      <w:r w:rsidR="00B62310" w:rsidRPr="008E5850">
        <w:t>the use applied for is minor; and</w:t>
      </w:r>
    </w:p>
    <w:p w14:paraId="7BF3CE6D" w14:textId="77777777" w:rsidR="00B62310" w:rsidRPr="008E5850" w:rsidRDefault="001624E1" w:rsidP="001624E1">
      <w:pPr>
        <w:pStyle w:val="SchApara"/>
      </w:pPr>
      <w:r>
        <w:tab/>
      </w:r>
      <w:r w:rsidR="00803E46" w:rsidRPr="008E5850">
        <w:t>(b)</w:t>
      </w:r>
      <w:r w:rsidR="00803E46" w:rsidRPr="008E5850">
        <w:tab/>
      </w:r>
      <w:r w:rsidR="00B62310" w:rsidRPr="008E5850">
        <w:t>the use will not unreasonably interfere with the reasonable use and enjoyment of the common property by other members of the corporation.</w:t>
      </w:r>
    </w:p>
    <w:p w14:paraId="5343359E" w14:textId="77777777" w:rsidR="00B62310" w:rsidRPr="008E5850" w:rsidRDefault="00B62310" w:rsidP="00B62310">
      <w:pPr>
        <w:pStyle w:val="aExamHdgss"/>
      </w:pPr>
      <w:r w:rsidRPr="008E5850">
        <w:t>Example—minor use</w:t>
      </w:r>
    </w:p>
    <w:p w14:paraId="546CCF48" w14:textId="6A800990" w:rsidR="00B62310" w:rsidRPr="008E5850" w:rsidRDefault="00B62310" w:rsidP="00FC1E46">
      <w:pPr>
        <w:pStyle w:val="aExamss"/>
      </w:pPr>
      <w:r w:rsidRPr="008E5850">
        <w:t>installation of air</w:t>
      </w:r>
      <w:r w:rsidR="00D17D6A">
        <w:t xml:space="preserve"> </w:t>
      </w:r>
      <w:r w:rsidRPr="008E5850">
        <w:t>conditioner or awning on unit that extends over common property</w:t>
      </w:r>
    </w:p>
    <w:p w14:paraId="6D58D1AC" w14:textId="77777777" w:rsidR="00D55B89" w:rsidRPr="008E5850" w:rsidRDefault="00803E46" w:rsidP="00803E46">
      <w:pPr>
        <w:pStyle w:val="Schclauseheading"/>
      </w:pPr>
      <w:bookmarkStart w:id="227" w:name="_Toc233038270"/>
      <w:r w:rsidRPr="00726319">
        <w:rPr>
          <w:rStyle w:val="CharSectNo"/>
        </w:rPr>
        <w:t>2.5</w:t>
      </w:r>
      <w:r w:rsidRPr="008E5850">
        <w:tab/>
      </w:r>
      <w:r w:rsidR="00B62310" w:rsidRPr="008E5850">
        <w:t>Decisions about taking legal action</w:t>
      </w:r>
      <w:bookmarkEnd w:id="227"/>
    </w:p>
    <w:p w14:paraId="0370AF7F" w14:textId="77777777" w:rsidR="00B62310" w:rsidRPr="008E5850" w:rsidRDefault="001624E1" w:rsidP="001624E1">
      <w:pPr>
        <w:pStyle w:val="SchAmain"/>
      </w:pPr>
      <w:r>
        <w:tab/>
      </w:r>
      <w:r w:rsidR="00803E46" w:rsidRPr="008E5850">
        <w:t>(1)</w:t>
      </w:r>
      <w:r w:rsidR="00803E46" w:rsidRPr="008E5850">
        <w:tab/>
      </w:r>
      <w:r w:rsidR="00B62310" w:rsidRPr="008E5850">
        <w:t>This section applies if the executive committee proposes to take legal action.</w:t>
      </w:r>
    </w:p>
    <w:p w14:paraId="15093FEE" w14:textId="77777777" w:rsidR="00B62310" w:rsidRPr="008E5850" w:rsidRDefault="001624E1" w:rsidP="001624E1">
      <w:pPr>
        <w:pStyle w:val="SchAmain"/>
      </w:pPr>
      <w:r>
        <w:tab/>
      </w:r>
      <w:r w:rsidR="00803E46" w:rsidRPr="008E5850">
        <w:t>(2)</w:t>
      </w:r>
      <w:r w:rsidR="00803E46" w:rsidRPr="008E5850">
        <w:tab/>
      </w:r>
      <w:r w:rsidR="00B62310" w:rsidRPr="008E5850">
        <w:t>The executive committee of an owners corporation must not take legal action on behalf of the owners corporation unless—</w:t>
      </w:r>
    </w:p>
    <w:p w14:paraId="1EE6480F" w14:textId="77777777" w:rsidR="00B62310" w:rsidRPr="008E5850" w:rsidRDefault="001624E1" w:rsidP="001624E1">
      <w:pPr>
        <w:pStyle w:val="SchApara"/>
      </w:pPr>
      <w:r>
        <w:tab/>
      </w:r>
      <w:r w:rsidR="00803E46" w:rsidRPr="008E5850">
        <w:t>(a)</w:t>
      </w:r>
      <w:r w:rsidR="00803E46" w:rsidRPr="008E5850">
        <w:tab/>
      </w:r>
      <w:r w:rsidR="00B62310" w:rsidRPr="008E5850">
        <w:t>the legal action relates to the payment of a contribution under the Act by a member of the corporation to the corporation; or</w:t>
      </w:r>
    </w:p>
    <w:p w14:paraId="03671C94" w14:textId="77777777" w:rsidR="00B62310" w:rsidRPr="008E5850" w:rsidRDefault="001624E1" w:rsidP="001624E1">
      <w:pPr>
        <w:pStyle w:val="SchApara"/>
      </w:pPr>
      <w:r>
        <w:tab/>
      </w:r>
      <w:r w:rsidR="00803E46" w:rsidRPr="008E5850">
        <w:t>(b)</w:t>
      </w:r>
      <w:r w:rsidR="00803E46" w:rsidRPr="008E5850">
        <w:tab/>
      </w:r>
      <w:r w:rsidR="00B62310" w:rsidRPr="008E5850">
        <w:t>the costs of taking the legal action are reasonably estimated by the corporation’s legal representative to be not more than the amount prescribed by regulation; or</w:t>
      </w:r>
    </w:p>
    <w:p w14:paraId="25C004ED" w14:textId="77777777" w:rsidR="00B62310" w:rsidRPr="008E5850" w:rsidRDefault="001624E1" w:rsidP="001624E1">
      <w:pPr>
        <w:pStyle w:val="SchApara"/>
        <w:keepNext/>
      </w:pPr>
      <w:r>
        <w:lastRenderedPageBreak/>
        <w:tab/>
      </w:r>
      <w:r w:rsidR="00803E46" w:rsidRPr="008E5850">
        <w:t>(c)</w:t>
      </w:r>
      <w:r w:rsidR="00803E46" w:rsidRPr="008E5850">
        <w:tab/>
      </w:r>
      <w:r w:rsidR="00B62310" w:rsidRPr="008E5850">
        <w:t>the corporation approves taking the legal action by ordinary resolution.</w:t>
      </w:r>
    </w:p>
    <w:p w14:paraId="5289C38D" w14:textId="77777777" w:rsidR="00B62310" w:rsidRPr="008E5850" w:rsidRDefault="00B62310" w:rsidP="00B62310">
      <w:pPr>
        <w:pStyle w:val="aNote"/>
      </w:pPr>
      <w:r w:rsidRPr="00AE568C">
        <w:rPr>
          <w:rStyle w:val="charItals"/>
        </w:rPr>
        <w:t>Note</w:t>
      </w:r>
      <w:r w:rsidRPr="00AE568C">
        <w:rPr>
          <w:rStyle w:val="charItals"/>
        </w:rPr>
        <w:tab/>
      </w:r>
      <w:r w:rsidRPr="008E5850">
        <w:t xml:space="preserve">Section </w:t>
      </w:r>
      <w:r w:rsidR="00D474EE" w:rsidRPr="008E5850">
        <w:t>2.</w:t>
      </w:r>
      <w:r w:rsidR="00516F71" w:rsidRPr="008E5850">
        <w:t>6</w:t>
      </w:r>
      <w:r w:rsidRPr="008E5850">
        <w:t xml:space="preserve"> allows urgent legal action to be taken.</w:t>
      </w:r>
    </w:p>
    <w:p w14:paraId="0A1FCEB2" w14:textId="77777777" w:rsidR="00B62310" w:rsidRPr="008E5850" w:rsidRDefault="001624E1" w:rsidP="001624E1">
      <w:pPr>
        <w:pStyle w:val="SchAmain"/>
      </w:pPr>
      <w:r>
        <w:tab/>
      </w:r>
      <w:r w:rsidR="00803E46" w:rsidRPr="008E5850">
        <w:t>(3)</w:t>
      </w:r>
      <w:r w:rsidR="00803E46" w:rsidRPr="008E5850">
        <w:tab/>
      </w:r>
      <w:r w:rsidR="00B62310" w:rsidRPr="008E5850">
        <w:t xml:space="preserve">For this section, the executive committee of an owners corporation </w:t>
      </w:r>
      <w:r w:rsidR="00B62310" w:rsidRPr="00AE568C">
        <w:rPr>
          <w:rStyle w:val="charBoldItals"/>
        </w:rPr>
        <w:t>takes legal action</w:t>
      </w:r>
      <w:r w:rsidR="00B62310" w:rsidRPr="008E5850">
        <w:t xml:space="preserve"> if the committee—</w:t>
      </w:r>
    </w:p>
    <w:p w14:paraId="0149274F" w14:textId="77777777" w:rsidR="00B62310" w:rsidRPr="008E5850" w:rsidRDefault="001624E1" w:rsidP="001624E1">
      <w:pPr>
        <w:pStyle w:val="SchApara"/>
      </w:pPr>
      <w:r>
        <w:tab/>
      </w:r>
      <w:r w:rsidR="00803E46" w:rsidRPr="008E5850">
        <w:t>(a)</w:t>
      </w:r>
      <w:r w:rsidR="00803E46" w:rsidRPr="008E5850">
        <w:tab/>
      </w:r>
      <w:r w:rsidR="00B62310" w:rsidRPr="008E5850">
        <w:t>begins a proceeding; or</w:t>
      </w:r>
    </w:p>
    <w:p w14:paraId="6E75AE5B" w14:textId="77777777" w:rsidR="00B62310" w:rsidRPr="008E5850" w:rsidRDefault="001624E1" w:rsidP="001624E1">
      <w:pPr>
        <w:pStyle w:val="SchApara"/>
      </w:pPr>
      <w:r>
        <w:tab/>
      </w:r>
      <w:r w:rsidR="00803E46" w:rsidRPr="008E5850">
        <w:t>(b)</w:t>
      </w:r>
      <w:r w:rsidR="00803E46" w:rsidRPr="008E5850">
        <w:tab/>
      </w:r>
      <w:r w:rsidR="00B62310" w:rsidRPr="008E5850">
        <w:t>begins to defend a proceeding; or</w:t>
      </w:r>
    </w:p>
    <w:p w14:paraId="33AEBCCA" w14:textId="77777777" w:rsidR="00B62310" w:rsidRPr="008E5850" w:rsidRDefault="001624E1" w:rsidP="001624E1">
      <w:pPr>
        <w:pStyle w:val="SchApara"/>
      </w:pPr>
      <w:r>
        <w:tab/>
      </w:r>
      <w:r w:rsidR="00803E46" w:rsidRPr="008E5850">
        <w:t>(c)</w:t>
      </w:r>
      <w:r w:rsidR="00803E46" w:rsidRPr="008E5850">
        <w:tab/>
      </w:r>
      <w:r w:rsidR="00B62310" w:rsidRPr="008E5850">
        <w:t>continues, or continues to defend, a proceeding.</w:t>
      </w:r>
    </w:p>
    <w:p w14:paraId="518D6DC5" w14:textId="77777777" w:rsidR="00B62310" w:rsidRPr="008E5850" w:rsidRDefault="001624E1" w:rsidP="000A7458">
      <w:pPr>
        <w:pStyle w:val="SchAmain"/>
      </w:pPr>
      <w:r>
        <w:tab/>
      </w:r>
      <w:r w:rsidR="00803E46" w:rsidRPr="008E5850">
        <w:t>(4)</w:t>
      </w:r>
      <w:r w:rsidR="00803E46" w:rsidRPr="008E5850">
        <w:tab/>
      </w:r>
      <w:r w:rsidR="00B62310" w:rsidRPr="008E5850">
        <w:t>In this section:</w:t>
      </w:r>
    </w:p>
    <w:p w14:paraId="39B8F6FC" w14:textId="77777777" w:rsidR="00B62310" w:rsidRPr="008E5850" w:rsidRDefault="00B62310" w:rsidP="00803E46">
      <w:pPr>
        <w:pStyle w:val="aDef"/>
      </w:pPr>
      <w:r w:rsidRPr="00AE568C">
        <w:rPr>
          <w:rStyle w:val="charBoldItals"/>
        </w:rPr>
        <w:t>costs</w:t>
      </w:r>
      <w:r w:rsidRPr="008E5850">
        <w:t>, of taking legal action, means the legal costs and disbursements incurred by the owners corporation for its legal representation for the legal action.</w:t>
      </w:r>
    </w:p>
    <w:p w14:paraId="07E7E1EA" w14:textId="77777777" w:rsidR="00D55B89" w:rsidRPr="008E5850" w:rsidRDefault="00803E46" w:rsidP="00803E46">
      <w:pPr>
        <w:pStyle w:val="Schclauseheading"/>
      </w:pPr>
      <w:bookmarkStart w:id="228" w:name="_Toc233038271"/>
      <w:r w:rsidRPr="00726319">
        <w:rPr>
          <w:rStyle w:val="CharSectNo"/>
        </w:rPr>
        <w:t>2.6</w:t>
      </w:r>
      <w:r w:rsidRPr="008E5850">
        <w:tab/>
      </w:r>
      <w:r w:rsidR="00B62310" w:rsidRPr="008E5850">
        <w:t>Taking urgent legal action</w:t>
      </w:r>
      <w:bookmarkEnd w:id="228"/>
    </w:p>
    <w:p w14:paraId="65D2829B" w14:textId="77777777" w:rsidR="00B62310" w:rsidRPr="008E5850" w:rsidRDefault="001624E1" w:rsidP="001624E1">
      <w:pPr>
        <w:pStyle w:val="SchAmain"/>
      </w:pPr>
      <w:r>
        <w:tab/>
      </w:r>
      <w:r w:rsidR="00803E46" w:rsidRPr="008E5850">
        <w:t>(1)</w:t>
      </w:r>
      <w:r w:rsidR="00803E46" w:rsidRPr="008E5850">
        <w:tab/>
      </w:r>
      <w:r w:rsidR="00B62310" w:rsidRPr="008E5850">
        <w:t>This section applies if—</w:t>
      </w:r>
    </w:p>
    <w:p w14:paraId="57E961C7" w14:textId="77777777" w:rsidR="00B62310" w:rsidRPr="008E5850" w:rsidRDefault="001624E1" w:rsidP="001624E1">
      <w:pPr>
        <w:pStyle w:val="SchApara"/>
      </w:pPr>
      <w:r>
        <w:tab/>
      </w:r>
      <w:r w:rsidR="00803E46" w:rsidRPr="008E5850">
        <w:t>(a)</w:t>
      </w:r>
      <w:r w:rsidR="00803E46" w:rsidRPr="008E5850">
        <w:tab/>
      </w:r>
      <w:r w:rsidR="00B62310" w:rsidRPr="008E5850">
        <w:t>the executive committee of an owners corporation is satisfied on reasonable grounds that it is necessary to take legal action urgently on behalf of the corporation; and</w:t>
      </w:r>
    </w:p>
    <w:p w14:paraId="2F58F798" w14:textId="77777777" w:rsidR="00B62310" w:rsidRPr="008E5850" w:rsidRDefault="001624E1" w:rsidP="001624E1">
      <w:pPr>
        <w:pStyle w:val="SchApara"/>
      </w:pPr>
      <w:r>
        <w:tab/>
      </w:r>
      <w:r w:rsidR="00803E46" w:rsidRPr="008E5850">
        <w:t>(b)</w:t>
      </w:r>
      <w:r w:rsidR="00803E46" w:rsidRPr="008E5850">
        <w:tab/>
      </w:r>
      <w:r w:rsidR="00B62310" w:rsidRPr="008E5850">
        <w:t>the executive committee cannot reasonably get the corporation’s approval before taking the legal action.</w:t>
      </w:r>
    </w:p>
    <w:p w14:paraId="031F5611" w14:textId="77777777" w:rsidR="00B62310" w:rsidRPr="008E5850" w:rsidRDefault="001624E1" w:rsidP="001624E1">
      <w:pPr>
        <w:pStyle w:val="SchAmain"/>
      </w:pPr>
      <w:r>
        <w:tab/>
      </w:r>
      <w:r w:rsidR="00803E46" w:rsidRPr="008E5850">
        <w:t>(2)</w:t>
      </w:r>
      <w:r w:rsidR="00803E46" w:rsidRPr="008E5850">
        <w:tab/>
      </w:r>
      <w:r w:rsidR="00B62310" w:rsidRPr="008E5850">
        <w:t>The executive committee may take the legal action.</w:t>
      </w:r>
    </w:p>
    <w:p w14:paraId="64358777" w14:textId="77777777" w:rsidR="00B62310" w:rsidRPr="008E5850" w:rsidRDefault="001624E1" w:rsidP="001624E1">
      <w:pPr>
        <w:pStyle w:val="SchAmain"/>
      </w:pPr>
      <w:r>
        <w:tab/>
      </w:r>
      <w:r w:rsidR="00803E46" w:rsidRPr="008E5850">
        <w:t>(3)</w:t>
      </w:r>
      <w:r w:rsidR="00803E46" w:rsidRPr="008E5850">
        <w:tab/>
      </w:r>
      <w:r w:rsidR="00B62310" w:rsidRPr="008E5850">
        <w:t>However, the executive committee must—</w:t>
      </w:r>
    </w:p>
    <w:p w14:paraId="749AD066" w14:textId="77777777" w:rsidR="00B62310" w:rsidRPr="008E5850" w:rsidRDefault="001624E1" w:rsidP="001624E1">
      <w:pPr>
        <w:pStyle w:val="SchApara"/>
      </w:pPr>
      <w:r>
        <w:tab/>
      </w:r>
      <w:r w:rsidR="00803E46" w:rsidRPr="008E5850">
        <w:t>(a)</w:t>
      </w:r>
      <w:r w:rsidR="00803E46" w:rsidRPr="008E5850">
        <w:tab/>
      </w:r>
      <w:r w:rsidR="00B62310" w:rsidRPr="008E5850">
        <w:t>seek the approval of the owners corporation as soon as practicable after beginning the legal action; and</w:t>
      </w:r>
    </w:p>
    <w:p w14:paraId="7239C6AC" w14:textId="77777777" w:rsidR="00B62310" w:rsidRPr="008E5850" w:rsidRDefault="001624E1" w:rsidP="001624E1">
      <w:pPr>
        <w:pStyle w:val="SchApara"/>
      </w:pPr>
      <w:r>
        <w:tab/>
      </w:r>
      <w:r w:rsidR="00803E46" w:rsidRPr="008E5850">
        <w:t>(b)</w:t>
      </w:r>
      <w:r w:rsidR="00803E46" w:rsidRPr="008E5850">
        <w:tab/>
      </w:r>
      <w:r w:rsidR="00B62310" w:rsidRPr="008E5850">
        <w:t>if the owners corporation does not approve taking the legal action, the executive committee must discontinue the proceeding or withdraw the defence.</w:t>
      </w:r>
    </w:p>
    <w:p w14:paraId="2D87AACC" w14:textId="77777777" w:rsidR="00B62310" w:rsidRPr="008E5850" w:rsidRDefault="001624E1" w:rsidP="001624E1">
      <w:pPr>
        <w:pStyle w:val="SchAmain"/>
      </w:pPr>
      <w:r>
        <w:lastRenderedPageBreak/>
        <w:tab/>
      </w:r>
      <w:r w:rsidR="00803E46" w:rsidRPr="008E5850">
        <w:t>(4)</w:t>
      </w:r>
      <w:r w:rsidR="00803E46" w:rsidRPr="008E5850">
        <w:tab/>
      </w:r>
      <w:r w:rsidR="00B62310" w:rsidRPr="008E5850">
        <w:t xml:space="preserve">For this section, the executive committee of an owners corporation </w:t>
      </w:r>
      <w:r w:rsidR="00B62310" w:rsidRPr="00AE568C">
        <w:rPr>
          <w:rStyle w:val="charBoldItals"/>
        </w:rPr>
        <w:t>takes legal action</w:t>
      </w:r>
      <w:r w:rsidR="00B62310" w:rsidRPr="008E5850">
        <w:t xml:space="preserve"> if the committee—</w:t>
      </w:r>
    </w:p>
    <w:p w14:paraId="48B026C1" w14:textId="77777777" w:rsidR="00B62310" w:rsidRPr="008E5850" w:rsidRDefault="001624E1" w:rsidP="001624E1">
      <w:pPr>
        <w:pStyle w:val="SchApara"/>
      </w:pPr>
      <w:r>
        <w:tab/>
      </w:r>
      <w:r w:rsidR="00803E46" w:rsidRPr="008E5850">
        <w:t>(a)</w:t>
      </w:r>
      <w:r w:rsidR="00803E46" w:rsidRPr="008E5850">
        <w:tab/>
      </w:r>
      <w:r w:rsidR="00B62310" w:rsidRPr="008E5850">
        <w:t>begins a proceeding; or</w:t>
      </w:r>
    </w:p>
    <w:p w14:paraId="28CBA15E" w14:textId="77777777" w:rsidR="00B62310" w:rsidRPr="008E5850" w:rsidRDefault="001624E1" w:rsidP="001624E1">
      <w:pPr>
        <w:pStyle w:val="SchApara"/>
      </w:pPr>
      <w:r>
        <w:tab/>
      </w:r>
      <w:r w:rsidR="00803E46" w:rsidRPr="008E5850">
        <w:t>(b)</w:t>
      </w:r>
      <w:r w:rsidR="00803E46" w:rsidRPr="008E5850">
        <w:tab/>
      </w:r>
      <w:r w:rsidR="00B62310" w:rsidRPr="008E5850">
        <w:t>begins to defend a proceeding.</w:t>
      </w:r>
    </w:p>
    <w:p w14:paraId="26FA522A" w14:textId="77777777" w:rsidR="00D55B89" w:rsidRPr="008E5850" w:rsidRDefault="00803E46" w:rsidP="00803E46">
      <w:pPr>
        <w:pStyle w:val="Schclauseheading"/>
      </w:pPr>
      <w:bookmarkStart w:id="229" w:name="_Toc233038272"/>
      <w:r w:rsidRPr="00726319">
        <w:rPr>
          <w:rStyle w:val="CharSectNo"/>
        </w:rPr>
        <w:t>2.7</w:t>
      </w:r>
      <w:r w:rsidRPr="008E5850">
        <w:tab/>
      </w:r>
      <w:r w:rsidR="00035B89" w:rsidRPr="008E5850">
        <w:t>Decisions about staged development</w:t>
      </w:r>
      <w:bookmarkEnd w:id="229"/>
    </w:p>
    <w:p w14:paraId="6C2EE5E1" w14:textId="77777777" w:rsidR="00035B89" w:rsidRPr="008E5850" w:rsidRDefault="001624E1" w:rsidP="001624E1">
      <w:pPr>
        <w:pStyle w:val="SchAmain"/>
      </w:pPr>
      <w:r>
        <w:tab/>
      </w:r>
      <w:r w:rsidR="00803E46" w:rsidRPr="008E5850">
        <w:t>(1)</w:t>
      </w:r>
      <w:r w:rsidR="00803E46" w:rsidRPr="008E5850">
        <w:tab/>
      </w:r>
      <w:r w:rsidR="00035B89" w:rsidRPr="008E5850">
        <w:t>This section applies to a meeting of an executive committee of an owners corporation for a staged development if the development has not been completed.</w:t>
      </w:r>
    </w:p>
    <w:p w14:paraId="5E35D3A9" w14:textId="77777777" w:rsidR="00035B89" w:rsidRPr="008E5850" w:rsidRDefault="001624E1" w:rsidP="001624E1">
      <w:pPr>
        <w:pStyle w:val="SchAmain"/>
      </w:pPr>
      <w:r>
        <w:tab/>
      </w:r>
      <w:r w:rsidR="00803E46" w:rsidRPr="008E5850">
        <w:t>(2)</w:t>
      </w:r>
      <w:r w:rsidR="00803E46" w:rsidRPr="008E5850">
        <w:tab/>
      </w:r>
      <w:r w:rsidR="00035B89" w:rsidRPr="008E5850">
        <w:t>The executive committee must not decide a matter about the uncompleted stages of the development.</w:t>
      </w:r>
    </w:p>
    <w:p w14:paraId="5205DC06" w14:textId="77777777" w:rsidR="008524DC" w:rsidRPr="008E5850" w:rsidRDefault="008524DC" w:rsidP="000A7458">
      <w:pPr>
        <w:pStyle w:val="PageBreak"/>
      </w:pPr>
      <w:r w:rsidRPr="008E5850">
        <w:br w:type="page"/>
      </w:r>
    </w:p>
    <w:p w14:paraId="45D6C605" w14:textId="77777777" w:rsidR="00B62310" w:rsidRPr="00726319" w:rsidRDefault="00803E46" w:rsidP="00803E46">
      <w:pPr>
        <w:pStyle w:val="Sched-Part"/>
      </w:pPr>
      <w:bookmarkStart w:id="230" w:name="_Toc233038273"/>
      <w:r w:rsidRPr="00726319">
        <w:rPr>
          <w:rStyle w:val="CharPartNo"/>
        </w:rPr>
        <w:lastRenderedPageBreak/>
        <w:t>Part 2.2</w:t>
      </w:r>
      <w:r w:rsidRPr="008E5850">
        <w:tab/>
      </w:r>
      <w:r w:rsidR="005D09FA" w:rsidRPr="00726319">
        <w:rPr>
          <w:rStyle w:val="CharPartText"/>
        </w:rPr>
        <w:t>Executive committee—</w:t>
      </w:r>
      <w:r w:rsidR="00B62310" w:rsidRPr="00726319">
        <w:rPr>
          <w:rStyle w:val="CharPartText"/>
        </w:rPr>
        <w:t>meeting</w:t>
      </w:r>
      <w:r w:rsidR="005D09FA" w:rsidRPr="00726319">
        <w:rPr>
          <w:rStyle w:val="CharPartText"/>
        </w:rPr>
        <w:t>s and</w:t>
      </w:r>
      <w:r w:rsidR="00B62310" w:rsidRPr="00726319">
        <w:rPr>
          <w:rStyle w:val="CharPartText"/>
        </w:rPr>
        <w:t xml:space="preserve"> procedures</w:t>
      </w:r>
      <w:bookmarkEnd w:id="230"/>
    </w:p>
    <w:p w14:paraId="5B77809C" w14:textId="77777777" w:rsidR="00D55B89" w:rsidRPr="008E5850" w:rsidRDefault="00803E46" w:rsidP="00803E46">
      <w:pPr>
        <w:pStyle w:val="Schclauseheading"/>
      </w:pPr>
      <w:bookmarkStart w:id="231" w:name="_Toc233038274"/>
      <w:r w:rsidRPr="00726319">
        <w:rPr>
          <w:rStyle w:val="CharSectNo"/>
        </w:rPr>
        <w:t>2.8</w:t>
      </w:r>
      <w:r w:rsidRPr="008E5850">
        <w:tab/>
      </w:r>
      <w:r w:rsidR="001C0032" w:rsidRPr="008E5850">
        <w:t>Meetings of executive committee</w:t>
      </w:r>
      <w:bookmarkEnd w:id="231"/>
    </w:p>
    <w:p w14:paraId="128DD5DD" w14:textId="77777777" w:rsidR="001C0032" w:rsidRPr="008E5850" w:rsidRDefault="001624E1" w:rsidP="001624E1">
      <w:pPr>
        <w:pStyle w:val="SchAmain"/>
      </w:pPr>
      <w:r>
        <w:tab/>
      </w:r>
      <w:r w:rsidR="00803E46" w:rsidRPr="008E5850">
        <w:t>(1)</w:t>
      </w:r>
      <w:r w:rsidR="00803E46" w:rsidRPr="008E5850">
        <w:tab/>
      </w:r>
      <w:r w:rsidR="001C0032" w:rsidRPr="008E5850">
        <w:t>An executive committee may meet for the conduct of business when it decides, and may adjourn and otherwise regulate its meetings as it considers appropriate.</w:t>
      </w:r>
    </w:p>
    <w:p w14:paraId="6652360E" w14:textId="77777777" w:rsidR="001C0032" w:rsidRPr="008E5850" w:rsidRDefault="001624E1" w:rsidP="001624E1">
      <w:pPr>
        <w:pStyle w:val="SchAmain"/>
      </w:pPr>
      <w:r>
        <w:tab/>
      </w:r>
      <w:r w:rsidR="00803E46" w:rsidRPr="008E5850">
        <w:t>(2)</w:t>
      </w:r>
      <w:r w:rsidR="00803E46" w:rsidRPr="008E5850">
        <w:tab/>
      </w:r>
      <w:r w:rsidR="001C0032" w:rsidRPr="008E5850">
        <w:t>An executive member may call a meeting of the committee by giving to each other executive member not less than 7 days written notice stating the business that the member proposes to bring before the meeting and the time and place of the meeting.</w:t>
      </w:r>
    </w:p>
    <w:p w14:paraId="5CB7E8FE" w14:textId="77777777" w:rsidR="00774915" w:rsidRPr="00445AD0" w:rsidRDefault="00774915" w:rsidP="00774915">
      <w:pPr>
        <w:pStyle w:val="SchAmain"/>
      </w:pPr>
      <w:r w:rsidRPr="00445AD0">
        <w:tab/>
        <w:t>(3)</w:t>
      </w:r>
      <w:r w:rsidRPr="00445AD0">
        <w:tab/>
        <w:t>The executive committee may authorise a meeting to be held using a method of communication, or a combination of methods of communication, that allows a member taking part to hear or otherwise know what each other member taking part says without the members being in each other’s presence.</w:t>
      </w:r>
    </w:p>
    <w:p w14:paraId="16724020" w14:textId="77777777" w:rsidR="00774915" w:rsidRPr="00445AD0" w:rsidRDefault="00774915" w:rsidP="00774915">
      <w:pPr>
        <w:pStyle w:val="aExamHdgss"/>
      </w:pPr>
      <w:r w:rsidRPr="00445AD0">
        <w:t>Examples</w:t>
      </w:r>
    </w:p>
    <w:p w14:paraId="3812DC06" w14:textId="77777777" w:rsidR="00774915" w:rsidRPr="00445AD0" w:rsidRDefault="00774915" w:rsidP="00774915">
      <w:pPr>
        <w:pStyle w:val="aExamss"/>
      </w:pPr>
      <w:r w:rsidRPr="00445AD0">
        <w:t>a phone link, a satellite link, an internet or intranet link</w:t>
      </w:r>
    </w:p>
    <w:p w14:paraId="468FA833" w14:textId="1DC02615" w:rsidR="00774915" w:rsidRPr="00445AD0" w:rsidRDefault="00774915" w:rsidP="00774915">
      <w:pPr>
        <w:pStyle w:val="SchAmain"/>
      </w:pPr>
      <w:r w:rsidRPr="00445AD0">
        <w:tab/>
        <w:t>(4)</w:t>
      </w:r>
      <w:r w:rsidRPr="00445AD0">
        <w:tab/>
        <w:t>A member who takes part in a meeting conducted under subsection</w:t>
      </w:r>
      <w:r w:rsidR="000A7458">
        <w:t> </w:t>
      </w:r>
      <w:r w:rsidRPr="00445AD0">
        <w:t>(3) is taken, for all purposes, to be present at the meeting.</w:t>
      </w:r>
    </w:p>
    <w:p w14:paraId="7AF0AED1" w14:textId="77777777" w:rsidR="00D55B89" w:rsidRPr="008E5850" w:rsidRDefault="00803E46" w:rsidP="00803E46">
      <w:pPr>
        <w:pStyle w:val="Schclauseheading"/>
      </w:pPr>
      <w:bookmarkStart w:id="232" w:name="_Toc233038275"/>
      <w:r w:rsidRPr="00726319">
        <w:rPr>
          <w:rStyle w:val="CharSectNo"/>
        </w:rPr>
        <w:t>2.9</w:t>
      </w:r>
      <w:r w:rsidRPr="008E5850">
        <w:tab/>
      </w:r>
      <w:r w:rsidR="001C0032" w:rsidRPr="008E5850">
        <w:t>Quorum of executive committee</w:t>
      </w:r>
      <w:bookmarkEnd w:id="232"/>
    </w:p>
    <w:p w14:paraId="7E6F922A" w14:textId="77777777" w:rsidR="001C0032" w:rsidRPr="008E5850" w:rsidRDefault="001624E1" w:rsidP="001624E1">
      <w:pPr>
        <w:pStyle w:val="SchAmain"/>
      </w:pPr>
      <w:r>
        <w:tab/>
      </w:r>
      <w:r w:rsidR="00803E46" w:rsidRPr="008E5850">
        <w:t>(1)</w:t>
      </w:r>
      <w:r w:rsidR="00803E46" w:rsidRPr="008E5850">
        <w:tab/>
      </w:r>
      <w:r w:rsidR="001C0032" w:rsidRPr="008E5850">
        <w:t>Business may be transacted at a meeting of an executive committee only if a quorum is present at the relevant time.</w:t>
      </w:r>
    </w:p>
    <w:p w14:paraId="19475A68" w14:textId="77777777" w:rsidR="001C0032" w:rsidRPr="008E5850" w:rsidRDefault="001624E1" w:rsidP="000A7458">
      <w:pPr>
        <w:pStyle w:val="SchAmain"/>
      </w:pPr>
      <w:r>
        <w:tab/>
      </w:r>
      <w:r w:rsidR="00803E46" w:rsidRPr="008E5850">
        <w:t>(2)</w:t>
      </w:r>
      <w:r w:rsidR="00803E46" w:rsidRPr="008E5850">
        <w:tab/>
      </w:r>
      <w:r w:rsidR="001C0032" w:rsidRPr="008E5850">
        <w:t>A quorum is worked out as follows:</w:t>
      </w:r>
    </w:p>
    <w:p w14:paraId="61641914" w14:textId="77777777" w:rsidR="001C0032" w:rsidRPr="008E5850" w:rsidRDefault="001624E1" w:rsidP="001624E1">
      <w:pPr>
        <w:pStyle w:val="SchApara"/>
      </w:pPr>
      <w:r>
        <w:tab/>
      </w:r>
      <w:r w:rsidR="00803E46" w:rsidRPr="008E5850">
        <w:t>(a)</w:t>
      </w:r>
      <w:r w:rsidR="00803E46" w:rsidRPr="008E5850">
        <w:tab/>
      </w:r>
      <w:r w:rsidR="001C0032" w:rsidRPr="008E5850">
        <w:t>if the total number of executive members is an odd number—</w:t>
      </w:r>
    </w:p>
    <w:p w14:paraId="5822F12D" w14:textId="77777777" w:rsidR="001C0032" w:rsidRPr="008E5850" w:rsidRDefault="001C0032" w:rsidP="001C0032">
      <w:pPr>
        <w:pStyle w:val="Formula"/>
      </w:pPr>
      <w:r w:rsidRPr="008E5850">
        <w:rPr>
          <w:noProof/>
          <w:sz w:val="20"/>
          <w:lang w:eastAsia="en-AU"/>
        </w:rPr>
        <w:drawing>
          <wp:inline distT="0" distB="0" distL="0" distR="0" wp14:anchorId="42DED8F1" wp14:editId="7A35601A">
            <wp:extent cx="2019300" cy="333375"/>
            <wp:effectExtent l="1905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9" cstate="print"/>
                    <a:srcRect/>
                    <a:stretch>
                      <a:fillRect/>
                    </a:stretch>
                  </pic:blipFill>
                  <pic:spPr bwMode="auto">
                    <a:xfrm>
                      <a:off x="0" y="0"/>
                      <a:ext cx="2019300" cy="333375"/>
                    </a:xfrm>
                    <a:prstGeom prst="rect">
                      <a:avLst/>
                    </a:prstGeom>
                    <a:noFill/>
                    <a:ln w="9525">
                      <a:noFill/>
                      <a:miter lim="800000"/>
                      <a:headEnd/>
                      <a:tailEnd/>
                    </a:ln>
                  </pic:spPr>
                </pic:pic>
              </a:graphicData>
            </a:graphic>
          </wp:inline>
        </w:drawing>
      </w:r>
    </w:p>
    <w:p w14:paraId="4F8B2E2D" w14:textId="77777777" w:rsidR="001C0032" w:rsidRPr="008E5850" w:rsidRDefault="001624E1" w:rsidP="0024290E">
      <w:pPr>
        <w:pStyle w:val="SchApara"/>
        <w:keepNext/>
      </w:pPr>
      <w:r>
        <w:lastRenderedPageBreak/>
        <w:tab/>
      </w:r>
      <w:r w:rsidR="00803E46" w:rsidRPr="008E5850">
        <w:t>(b)</w:t>
      </w:r>
      <w:r w:rsidR="00803E46" w:rsidRPr="008E5850">
        <w:tab/>
      </w:r>
      <w:r w:rsidR="001C0032" w:rsidRPr="008E5850">
        <w:t>if the total number of executive members is an even number—</w:t>
      </w:r>
    </w:p>
    <w:p w14:paraId="29776498" w14:textId="77777777" w:rsidR="001C0032" w:rsidRPr="008E5850" w:rsidRDefault="001C0032" w:rsidP="001C0032">
      <w:pPr>
        <w:pStyle w:val="Formula"/>
      </w:pPr>
      <w:r w:rsidRPr="008E5850">
        <w:rPr>
          <w:noProof/>
          <w:sz w:val="20"/>
          <w:lang w:eastAsia="en-AU"/>
        </w:rPr>
        <w:drawing>
          <wp:inline distT="0" distB="0" distL="0" distR="0" wp14:anchorId="6CB4BB61" wp14:editId="6C8574D7">
            <wp:extent cx="2133600" cy="37147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0" cstate="print"/>
                    <a:srcRect/>
                    <a:stretch>
                      <a:fillRect/>
                    </a:stretch>
                  </pic:blipFill>
                  <pic:spPr bwMode="auto">
                    <a:xfrm>
                      <a:off x="0" y="0"/>
                      <a:ext cx="2133600" cy="371475"/>
                    </a:xfrm>
                    <a:prstGeom prst="rect">
                      <a:avLst/>
                    </a:prstGeom>
                    <a:noFill/>
                    <a:ln w="9525">
                      <a:noFill/>
                      <a:miter lim="800000"/>
                      <a:headEnd/>
                      <a:tailEnd/>
                    </a:ln>
                  </pic:spPr>
                </pic:pic>
              </a:graphicData>
            </a:graphic>
          </wp:inline>
        </w:drawing>
      </w:r>
    </w:p>
    <w:p w14:paraId="645AD270" w14:textId="77777777" w:rsidR="00D55B89" w:rsidRPr="008E5850" w:rsidRDefault="00803E46" w:rsidP="00803E46">
      <w:pPr>
        <w:pStyle w:val="Schclauseheading"/>
      </w:pPr>
      <w:bookmarkStart w:id="233" w:name="_Toc233038276"/>
      <w:r w:rsidRPr="00726319">
        <w:rPr>
          <w:rStyle w:val="CharSectNo"/>
        </w:rPr>
        <w:t>2.10</w:t>
      </w:r>
      <w:r w:rsidRPr="008E5850">
        <w:tab/>
      </w:r>
      <w:r w:rsidR="001C0032" w:rsidRPr="008E5850">
        <w:t>Voting of executive committee</w:t>
      </w:r>
      <w:bookmarkEnd w:id="233"/>
    </w:p>
    <w:p w14:paraId="0B480DE0" w14:textId="77777777" w:rsidR="00BA6E17" w:rsidRPr="008E5850" w:rsidRDefault="001624E1" w:rsidP="001624E1">
      <w:pPr>
        <w:pStyle w:val="SchAmain"/>
      </w:pPr>
      <w:r>
        <w:tab/>
      </w:r>
      <w:r w:rsidR="00803E46" w:rsidRPr="008E5850">
        <w:t>(1)</w:t>
      </w:r>
      <w:r w:rsidR="00803E46" w:rsidRPr="008E5850">
        <w:tab/>
      </w:r>
      <w:r w:rsidR="00BA6E17" w:rsidRPr="008E5850">
        <w:t>At meetings of an executive committee, all matters must be decided by a majority of the votes of the executive members present and voting.</w:t>
      </w:r>
    </w:p>
    <w:p w14:paraId="6648EF2A" w14:textId="77777777" w:rsidR="001C0032" w:rsidRPr="008E5850" w:rsidRDefault="001624E1" w:rsidP="001624E1">
      <w:pPr>
        <w:pStyle w:val="SchAmain"/>
      </w:pPr>
      <w:r>
        <w:tab/>
      </w:r>
      <w:r w:rsidR="00803E46" w:rsidRPr="008E5850">
        <w:t>(2)</w:t>
      </w:r>
      <w:r w:rsidR="00803E46" w:rsidRPr="008E5850">
        <w:tab/>
      </w:r>
      <w:r w:rsidR="001C0032" w:rsidRPr="008E5850">
        <w:t xml:space="preserve">If an executive committee has </w:t>
      </w:r>
      <w:r w:rsidR="00DB355D" w:rsidRPr="008E5850">
        <w:t xml:space="preserve">only </w:t>
      </w:r>
      <w:r w:rsidR="001C0032" w:rsidRPr="008E5850">
        <w:t>2 members, all matters must be decided by unanimous vote.</w:t>
      </w:r>
    </w:p>
    <w:p w14:paraId="170BFF38" w14:textId="77777777" w:rsidR="00D55B89" w:rsidRPr="008E5850" w:rsidRDefault="00803E46" w:rsidP="00803E46">
      <w:pPr>
        <w:pStyle w:val="Schclauseheading"/>
      </w:pPr>
      <w:bookmarkStart w:id="234" w:name="_Toc233038277"/>
      <w:r w:rsidRPr="00726319">
        <w:rPr>
          <w:rStyle w:val="CharSectNo"/>
        </w:rPr>
        <w:t>2.11</w:t>
      </w:r>
      <w:r w:rsidRPr="008E5850">
        <w:tab/>
      </w:r>
      <w:r w:rsidR="0093337B" w:rsidRPr="008E5850">
        <w:t>Chairperson—meetings</w:t>
      </w:r>
      <w:bookmarkEnd w:id="234"/>
    </w:p>
    <w:p w14:paraId="424ABC78" w14:textId="77777777" w:rsidR="0093337B" w:rsidRPr="008E5850" w:rsidRDefault="001624E1" w:rsidP="001624E1">
      <w:pPr>
        <w:pStyle w:val="SchAmain"/>
      </w:pPr>
      <w:r>
        <w:tab/>
      </w:r>
      <w:r w:rsidR="00803E46" w:rsidRPr="008E5850">
        <w:t>(1)</w:t>
      </w:r>
      <w:r w:rsidR="00803E46" w:rsidRPr="008E5850">
        <w:tab/>
      </w:r>
      <w:r w:rsidR="0093337B" w:rsidRPr="008E5850">
        <w:t>At a meeting of the executive committee, the chairperson may leave the chair during the meeting for any reason.</w:t>
      </w:r>
    </w:p>
    <w:p w14:paraId="482D191E" w14:textId="77777777" w:rsidR="0093337B" w:rsidRPr="008E5850" w:rsidRDefault="001624E1" w:rsidP="001624E1">
      <w:pPr>
        <w:pStyle w:val="SchAmain"/>
      </w:pPr>
      <w:r>
        <w:tab/>
      </w:r>
      <w:r w:rsidR="00803E46" w:rsidRPr="008E5850">
        <w:t>(2)</w:t>
      </w:r>
      <w:r w:rsidR="00803E46" w:rsidRPr="008E5850">
        <w:tab/>
      </w:r>
      <w:r w:rsidR="0093337B" w:rsidRPr="008E5850">
        <w:t>If the chairperson leaves the chair during a meeting, the executive members present must elect another executive member present to chair the meeting.</w:t>
      </w:r>
    </w:p>
    <w:p w14:paraId="05295F5B" w14:textId="77777777" w:rsidR="0093337B" w:rsidRPr="008E5850" w:rsidRDefault="001624E1" w:rsidP="001624E1">
      <w:pPr>
        <w:pStyle w:val="SchAmain"/>
      </w:pPr>
      <w:r>
        <w:tab/>
      </w:r>
      <w:r w:rsidR="00803E46" w:rsidRPr="008E5850">
        <w:t>(3)</w:t>
      </w:r>
      <w:r w:rsidR="00803E46" w:rsidRPr="008E5850">
        <w:tab/>
      </w:r>
      <w:r w:rsidR="0093337B" w:rsidRPr="008E5850">
        <w:t>At a meeting of the executive committee, the chairperson—</w:t>
      </w:r>
    </w:p>
    <w:p w14:paraId="1F3BD62A" w14:textId="77777777" w:rsidR="0093337B" w:rsidRPr="008E5850" w:rsidRDefault="001624E1" w:rsidP="001624E1">
      <w:pPr>
        <w:pStyle w:val="SchApara"/>
      </w:pPr>
      <w:r>
        <w:tab/>
      </w:r>
      <w:r w:rsidR="00803E46" w:rsidRPr="008E5850">
        <w:t>(a)</w:t>
      </w:r>
      <w:r w:rsidR="00803E46" w:rsidRPr="008E5850">
        <w:tab/>
      </w:r>
      <w:r w:rsidR="0093337B" w:rsidRPr="008E5850">
        <w:t>may vote as an executive member; and</w:t>
      </w:r>
    </w:p>
    <w:p w14:paraId="5593D443" w14:textId="026F60AB" w:rsidR="0093337B" w:rsidRPr="008E5850" w:rsidRDefault="001624E1" w:rsidP="000A7458">
      <w:pPr>
        <w:pStyle w:val="SchApara"/>
      </w:pPr>
      <w:r>
        <w:tab/>
      </w:r>
      <w:r w:rsidR="00803E46" w:rsidRPr="008E5850">
        <w:t>(b)</w:t>
      </w:r>
      <w:r w:rsidR="00803E46" w:rsidRPr="008E5850">
        <w:tab/>
      </w:r>
      <w:r w:rsidR="0093337B" w:rsidRPr="008E5850">
        <w:t xml:space="preserve">if the votes on a </w:t>
      </w:r>
      <w:r w:rsidR="00414509" w:rsidRPr="008E5850">
        <w:t>matter</w:t>
      </w:r>
      <w:r w:rsidR="0093337B" w:rsidRPr="008E5850">
        <w:t xml:space="preserve"> are equal—may exercise a 2nd</w:t>
      </w:r>
      <w:r w:rsidR="00427C57">
        <w:t xml:space="preserve"> </w:t>
      </w:r>
      <w:r w:rsidR="0093337B" w:rsidRPr="008E5850">
        <w:t>(casting) vote, unless there are only 2 executive members.</w:t>
      </w:r>
    </w:p>
    <w:p w14:paraId="2342E15D" w14:textId="77777777" w:rsidR="0093337B" w:rsidRPr="008E5850" w:rsidRDefault="0093337B" w:rsidP="0093337B">
      <w:pPr>
        <w:pStyle w:val="aNote"/>
      </w:pPr>
      <w:r w:rsidRPr="00AE568C">
        <w:rPr>
          <w:rStyle w:val="charItals"/>
        </w:rPr>
        <w:t>Note</w:t>
      </w:r>
      <w:r w:rsidRPr="00AE568C">
        <w:rPr>
          <w:rStyle w:val="charItals"/>
        </w:rPr>
        <w:tab/>
      </w:r>
      <w:r w:rsidRPr="008E5850">
        <w:t xml:space="preserve">If there are only 2 executive members, all matters must be decided by unanimous vote (see </w:t>
      </w:r>
      <w:r w:rsidR="00414509" w:rsidRPr="008E5850">
        <w:t>s</w:t>
      </w:r>
      <w:r w:rsidRPr="008E5850">
        <w:t xml:space="preserve"> </w:t>
      </w:r>
      <w:r w:rsidR="0074575E" w:rsidRPr="008E5850">
        <w:t>2.10</w:t>
      </w:r>
      <w:r w:rsidR="00414509" w:rsidRPr="008E5850">
        <w:t xml:space="preserve"> </w:t>
      </w:r>
      <w:r w:rsidRPr="008E5850">
        <w:t>(2)).</w:t>
      </w:r>
    </w:p>
    <w:p w14:paraId="5853FB7A" w14:textId="77777777" w:rsidR="004C1C5F" w:rsidRDefault="004C1C5F">
      <w:pPr>
        <w:pStyle w:val="03Schedule"/>
        <w:sectPr w:rsidR="004C1C5F">
          <w:headerReference w:type="even" r:id="rId101"/>
          <w:headerReference w:type="default" r:id="rId102"/>
          <w:footerReference w:type="even" r:id="rId103"/>
          <w:footerReference w:type="default" r:id="rId104"/>
          <w:type w:val="continuous"/>
          <w:pgSz w:w="11907" w:h="16839" w:code="9"/>
          <w:pgMar w:top="3880" w:right="1900" w:bottom="3100" w:left="2300" w:header="2280" w:footer="1760" w:gutter="0"/>
          <w:cols w:space="720"/>
        </w:sectPr>
      </w:pPr>
    </w:p>
    <w:p w14:paraId="58112AF1" w14:textId="77777777" w:rsidR="004F0A30" w:rsidRPr="008E5850" w:rsidRDefault="004F0A30" w:rsidP="000A7458">
      <w:pPr>
        <w:pStyle w:val="PageBreak"/>
      </w:pPr>
      <w:r w:rsidRPr="008E5850">
        <w:br w:type="page"/>
      </w:r>
    </w:p>
    <w:p w14:paraId="25A9320C" w14:textId="77777777" w:rsidR="001C0032" w:rsidRPr="00726319" w:rsidRDefault="00803E46" w:rsidP="00803E46">
      <w:pPr>
        <w:pStyle w:val="Sched-heading"/>
      </w:pPr>
      <w:bookmarkStart w:id="235" w:name="_Toc233038278"/>
      <w:r w:rsidRPr="00726319">
        <w:rPr>
          <w:rStyle w:val="CharChapNo"/>
        </w:rPr>
        <w:lastRenderedPageBreak/>
        <w:t>Schedule 3</w:t>
      </w:r>
      <w:r w:rsidRPr="008E5850">
        <w:tab/>
      </w:r>
      <w:r w:rsidR="001C0032" w:rsidRPr="00726319">
        <w:rPr>
          <w:rStyle w:val="CharChapText"/>
        </w:rPr>
        <w:t>General meetings</w:t>
      </w:r>
      <w:bookmarkEnd w:id="235"/>
    </w:p>
    <w:p w14:paraId="66F1CFAC" w14:textId="77777777" w:rsidR="004F0A30" w:rsidRPr="008E5850" w:rsidRDefault="00135A06" w:rsidP="000A7458">
      <w:pPr>
        <w:pStyle w:val="ref"/>
      </w:pPr>
      <w:r w:rsidRPr="008E5850">
        <w:t>(</w:t>
      </w:r>
      <w:r w:rsidR="00991232" w:rsidRPr="008E5850">
        <w:t xml:space="preserve">see </w:t>
      </w:r>
      <w:r w:rsidRPr="008E5850">
        <w:t xml:space="preserve">s </w:t>
      </w:r>
      <w:r w:rsidR="00116A19" w:rsidRPr="008E5850">
        <w:t>17</w:t>
      </w:r>
      <w:r w:rsidRPr="008E5850">
        <w:t>)</w:t>
      </w:r>
    </w:p>
    <w:p w14:paraId="65B8E71A" w14:textId="3E7E5FE6" w:rsidR="00C716C4" w:rsidRPr="008E5850" w:rsidRDefault="00C716C4" w:rsidP="00C716C4">
      <w:pPr>
        <w:pStyle w:val="aNote"/>
      </w:pPr>
      <w:r w:rsidRPr="00AE568C">
        <w:rPr>
          <w:rStyle w:val="charItals"/>
        </w:rPr>
        <w:t>Note</w:t>
      </w:r>
      <w:r w:rsidRPr="00AE568C">
        <w:rPr>
          <w:rStyle w:val="charItals"/>
        </w:rPr>
        <w:tab/>
      </w:r>
      <w:r w:rsidRPr="008E5850">
        <w:t xml:space="preserve">The owners corporation </w:t>
      </w:r>
      <w:r w:rsidR="00E235BF" w:rsidRPr="008E5850">
        <w:t xml:space="preserve">of a units plan </w:t>
      </w:r>
      <w:r w:rsidRPr="008E5850">
        <w:t xml:space="preserve">is responsible for </w:t>
      </w:r>
      <w:r w:rsidR="00E235BF" w:rsidRPr="008E5850">
        <w:t>managing the</w:t>
      </w:r>
      <w:r w:rsidRPr="008E5850">
        <w:t xml:space="preserve"> units plan. In managing the units plan the owners corporation is required to, or may, make various decisions under this Act. The members of the owners corporation make those decisions at general meetings. The following provisions set out how general meetings (including annual general meetings) must be conducted and how decisions are made at those meetings.</w:t>
      </w:r>
    </w:p>
    <w:p w14:paraId="0186C6B0" w14:textId="77777777" w:rsidR="000172C8" w:rsidRPr="00726319" w:rsidRDefault="00803E46" w:rsidP="00803E46">
      <w:pPr>
        <w:pStyle w:val="Sched-Part"/>
      </w:pPr>
      <w:bookmarkStart w:id="236" w:name="_Toc233038279"/>
      <w:r w:rsidRPr="00726319">
        <w:rPr>
          <w:rStyle w:val="CharPartNo"/>
        </w:rPr>
        <w:t>Part 3.1</w:t>
      </w:r>
      <w:r w:rsidRPr="008E5850">
        <w:tab/>
      </w:r>
      <w:r w:rsidR="006F78E6" w:rsidRPr="00726319">
        <w:rPr>
          <w:rStyle w:val="CharPartText"/>
        </w:rPr>
        <w:t>General meetings</w:t>
      </w:r>
      <w:bookmarkEnd w:id="236"/>
    </w:p>
    <w:p w14:paraId="2A80F32E" w14:textId="77777777" w:rsidR="00D55B89" w:rsidRPr="008E5850" w:rsidRDefault="00803E46" w:rsidP="00803E46">
      <w:pPr>
        <w:pStyle w:val="Schclauseheading"/>
      </w:pPr>
      <w:bookmarkStart w:id="237" w:name="_Toc233038280"/>
      <w:r w:rsidRPr="00726319">
        <w:rPr>
          <w:rStyle w:val="CharSectNo"/>
        </w:rPr>
        <w:t>3.1</w:t>
      </w:r>
      <w:r w:rsidRPr="008E5850">
        <w:tab/>
      </w:r>
      <w:r w:rsidR="001C0032" w:rsidRPr="008E5850">
        <w:t>Conduct of general meetings</w:t>
      </w:r>
      <w:bookmarkEnd w:id="237"/>
    </w:p>
    <w:p w14:paraId="2FFDE9C1" w14:textId="7C0B2F42" w:rsidR="001C0032" w:rsidRPr="008E5850" w:rsidRDefault="00774915" w:rsidP="00774915">
      <w:pPr>
        <w:pStyle w:val="SchAmain"/>
      </w:pPr>
      <w:r>
        <w:tab/>
        <w:t>(1)</w:t>
      </w:r>
      <w:r>
        <w:tab/>
      </w:r>
      <w:r w:rsidR="001C0032" w:rsidRPr="008E5850">
        <w:t xml:space="preserve">An owners corporation </w:t>
      </w:r>
      <w:r w:rsidR="00116A19" w:rsidRPr="008E5850">
        <w:t xml:space="preserve">for a units plan </w:t>
      </w:r>
      <w:r w:rsidR="001C0032" w:rsidRPr="008E5850">
        <w:t xml:space="preserve">may hold, adjourn and otherwise regulate general meetings as it considers appropriate, subject to this </w:t>
      </w:r>
      <w:r w:rsidR="00135A06" w:rsidRPr="008E5850">
        <w:t>schedule</w:t>
      </w:r>
      <w:r w:rsidR="001C0032" w:rsidRPr="008E5850">
        <w:t>.</w:t>
      </w:r>
    </w:p>
    <w:p w14:paraId="34CAD048" w14:textId="77777777" w:rsidR="00774915" w:rsidRPr="00445AD0" w:rsidRDefault="00774915" w:rsidP="00774915">
      <w:pPr>
        <w:pStyle w:val="SchAmain"/>
      </w:pPr>
      <w:r w:rsidRPr="00445AD0">
        <w:tab/>
        <w:t>(2)</w:t>
      </w:r>
      <w:r w:rsidRPr="00445AD0">
        <w:tab/>
        <w:t>The owners corporation may authorise a meeting to be held using a method of communication, or a combination of methods of communication, that allows a member taking part to hear or otherwise know what each other member taking part says without the members being in each other’s presence.</w:t>
      </w:r>
    </w:p>
    <w:p w14:paraId="63A529CE" w14:textId="77777777" w:rsidR="00774915" w:rsidRPr="00445AD0" w:rsidRDefault="00774915" w:rsidP="00774915">
      <w:pPr>
        <w:pStyle w:val="aExamHdgss"/>
      </w:pPr>
      <w:r w:rsidRPr="00445AD0">
        <w:t>Examples</w:t>
      </w:r>
    </w:p>
    <w:p w14:paraId="5241A0E5" w14:textId="77777777" w:rsidR="00774915" w:rsidRPr="00445AD0" w:rsidRDefault="00774915" w:rsidP="00774915">
      <w:pPr>
        <w:pStyle w:val="aExamss"/>
      </w:pPr>
      <w:r w:rsidRPr="00445AD0">
        <w:t>a phone link, a satellite link, an internet or intranet link</w:t>
      </w:r>
    </w:p>
    <w:p w14:paraId="3AC661F6" w14:textId="6B49EB0A" w:rsidR="00774915" w:rsidRPr="00445AD0" w:rsidRDefault="00774915" w:rsidP="00774915">
      <w:pPr>
        <w:pStyle w:val="SchAmain"/>
      </w:pPr>
      <w:r w:rsidRPr="00445AD0">
        <w:tab/>
        <w:t>(3)</w:t>
      </w:r>
      <w:r w:rsidRPr="00445AD0">
        <w:tab/>
        <w:t>A person who takes part in a meeting conducted under subsection</w:t>
      </w:r>
      <w:r w:rsidR="00427C57">
        <w:t xml:space="preserve"> </w:t>
      </w:r>
      <w:r w:rsidRPr="00445AD0">
        <w:t>(2) is taken, for all purposes, to be present at the meeting.</w:t>
      </w:r>
    </w:p>
    <w:p w14:paraId="3AFD5F60" w14:textId="77777777" w:rsidR="00D55B89" w:rsidRPr="008E5850" w:rsidRDefault="00803E46" w:rsidP="00803E46">
      <w:pPr>
        <w:pStyle w:val="Schclauseheading"/>
      </w:pPr>
      <w:bookmarkStart w:id="238" w:name="_Toc233038281"/>
      <w:r w:rsidRPr="00726319">
        <w:rPr>
          <w:rStyle w:val="CharSectNo"/>
        </w:rPr>
        <w:t>3.2</w:t>
      </w:r>
      <w:r w:rsidRPr="008E5850">
        <w:tab/>
      </w:r>
      <w:r w:rsidR="001C0032" w:rsidRPr="008E5850">
        <w:t>Annual general meetings</w:t>
      </w:r>
      <w:bookmarkEnd w:id="238"/>
    </w:p>
    <w:p w14:paraId="2540C84C" w14:textId="77777777" w:rsidR="001C0032" w:rsidRPr="008E5850" w:rsidRDefault="001624E1" w:rsidP="001624E1">
      <w:pPr>
        <w:pStyle w:val="SchAmain"/>
      </w:pPr>
      <w:r>
        <w:tab/>
      </w:r>
      <w:r w:rsidR="00803E46" w:rsidRPr="008E5850">
        <w:t>(1)</w:t>
      </w:r>
      <w:r w:rsidR="00803E46" w:rsidRPr="008E5850">
        <w:tab/>
      </w:r>
      <w:r w:rsidR="001C0032" w:rsidRPr="008E5850">
        <w:t xml:space="preserve">An owners corporation </w:t>
      </w:r>
      <w:r w:rsidR="00116A19" w:rsidRPr="008E5850">
        <w:t xml:space="preserve">for a units plan </w:t>
      </w:r>
      <w:r w:rsidR="001C0032" w:rsidRPr="008E5850">
        <w:t>must hold an annual general meeting each financial year.</w:t>
      </w:r>
    </w:p>
    <w:p w14:paraId="4150C24F" w14:textId="77777777" w:rsidR="001C0032" w:rsidRPr="008E5850" w:rsidRDefault="001624E1" w:rsidP="001624E1">
      <w:pPr>
        <w:pStyle w:val="SchAmain"/>
      </w:pPr>
      <w:r>
        <w:tab/>
      </w:r>
      <w:r w:rsidR="00803E46" w:rsidRPr="008E5850">
        <w:t>(2)</w:t>
      </w:r>
      <w:r w:rsidR="00803E46" w:rsidRPr="008E5850">
        <w:tab/>
      </w:r>
      <w:r w:rsidR="001C0032" w:rsidRPr="008E5850">
        <w:t>Except for the first annual general meeting, an annual general meeting must be held within 15 months after the last annual general meeting.</w:t>
      </w:r>
    </w:p>
    <w:p w14:paraId="523B1B1A" w14:textId="77777777" w:rsidR="00D55B89" w:rsidRPr="008E5850" w:rsidRDefault="00803E46" w:rsidP="00803E46">
      <w:pPr>
        <w:pStyle w:val="Schclauseheading"/>
      </w:pPr>
      <w:bookmarkStart w:id="239" w:name="_Toc233038282"/>
      <w:r w:rsidRPr="00726319">
        <w:rPr>
          <w:rStyle w:val="CharSectNo"/>
        </w:rPr>
        <w:lastRenderedPageBreak/>
        <w:t>3.3</w:t>
      </w:r>
      <w:r w:rsidRPr="008E5850">
        <w:tab/>
      </w:r>
      <w:r w:rsidR="001C0032" w:rsidRPr="008E5850">
        <w:t>First annual general meeting</w:t>
      </w:r>
      <w:bookmarkEnd w:id="239"/>
    </w:p>
    <w:p w14:paraId="408B9C72" w14:textId="77777777" w:rsidR="001C0032" w:rsidRPr="008E5850" w:rsidRDefault="001624E1" w:rsidP="001624E1">
      <w:pPr>
        <w:pStyle w:val="SchAmain"/>
      </w:pPr>
      <w:r>
        <w:tab/>
      </w:r>
      <w:r w:rsidR="00803E46" w:rsidRPr="008E5850">
        <w:t>(1)</w:t>
      </w:r>
      <w:r w:rsidR="00803E46" w:rsidRPr="008E5850">
        <w:tab/>
      </w:r>
      <w:r w:rsidR="001C0032" w:rsidRPr="008E5850">
        <w:t xml:space="preserve">The first annual general meeting of an owners corporation </w:t>
      </w:r>
      <w:r w:rsidR="00116A19" w:rsidRPr="008E5850">
        <w:t xml:space="preserve">for a units plan </w:t>
      </w:r>
      <w:r w:rsidR="001C0032" w:rsidRPr="008E5850">
        <w:t>must be held within 3 months after the registration of the units plan.</w:t>
      </w:r>
    </w:p>
    <w:p w14:paraId="46FD9FC0" w14:textId="77777777" w:rsidR="001C0032" w:rsidRPr="008E5850" w:rsidRDefault="001624E1" w:rsidP="003A0ACD">
      <w:pPr>
        <w:pStyle w:val="SchAmain"/>
      </w:pPr>
      <w:r>
        <w:tab/>
      </w:r>
      <w:r w:rsidR="00803E46" w:rsidRPr="008E5850">
        <w:t>(2)</w:t>
      </w:r>
      <w:r w:rsidR="00803E46" w:rsidRPr="008E5850">
        <w:tab/>
      </w:r>
      <w:r w:rsidR="001C0032" w:rsidRPr="008E5850">
        <w:t>The first annual general meeting of an owners corporation may be called by the executive committee of the corporation or by a</w:t>
      </w:r>
      <w:r w:rsidR="00703230" w:rsidRPr="008E5850">
        <w:t xml:space="preserve"> </w:t>
      </w:r>
      <w:r w:rsidR="001C0032" w:rsidRPr="008E5850">
        <w:t>member of the corporation.</w:t>
      </w:r>
    </w:p>
    <w:p w14:paraId="0AE65687" w14:textId="77777777" w:rsidR="00D55B89" w:rsidRPr="008E5850" w:rsidRDefault="00803E46" w:rsidP="00803E46">
      <w:pPr>
        <w:pStyle w:val="Schclauseheading"/>
      </w:pPr>
      <w:bookmarkStart w:id="240" w:name="_Toc233038283"/>
      <w:r w:rsidRPr="00726319">
        <w:rPr>
          <w:rStyle w:val="CharSectNo"/>
        </w:rPr>
        <w:t>3.4</w:t>
      </w:r>
      <w:r w:rsidRPr="008E5850">
        <w:tab/>
      </w:r>
      <w:r w:rsidR="001C0032" w:rsidRPr="008E5850">
        <w:t>First annual general meeting—developer to deliver records</w:t>
      </w:r>
      <w:bookmarkEnd w:id="240"/>
    </w:p>
    <w:p w14:paraId="41924159" w14:textId="77777777" w:rsidR="001C0032" w:rsidRPr="008E5850" w:rsidRDefault="001C0032" w:rsidP="000A7458">
      <w:pPr>
        <w:pStyle w:val="Amainreturn"/>
      </w:pPr>
      <w:r w:rsidRPr="008E5850">
        <w:t>At the first annual general meeting of an owners corporation</w:t>
      </w:r>
      <w:r w:rsidR="00116A19" w:rsidRPr="008E5850">
        <w:t xml:space="preserve"> for a units plan</w:t>
      </w:r>
      <w:r w:rsidRPr="008E5850">
        <w:t>, the developer must give the following records to the corporation:</w:t>
      </w:r>
    </w:p>
    <w:p w14:paraId="22E1D80A" w14:textId="77777777" w:rsidR="001C0032" w:rsidRPr="008E5850" w:rsidRDefault="001624E1" w:rsidP="001624E1">
      <w:pPr>
        <w:pStyle w:val="SchApara"/>
      </w:pPr>
      <w:r>
        <w:tab/>
      </w:r>
      <w:r w:rsidR="00803E46" w:rsidRPr="008E5850">
        <w:t>(a)</w:t>
      </w:r>
      <w:r w:rsidR="00803E46" w:rsidRPr="008E5850">
        <w:tab/>
      </w:r>
      <w:r w:rsidR="001C0032" w:rsidRPr="008E5850">
        <w:t>the statutory books and records of the corporation, up to the date of the meeting;</w:t>
      </w:r>
    </w:p>
    <w:p w14:paraId="4D29AFE7" w14:textId="77777777" w:rsidR="001C0032" w:rsidRPr="008E5850" w:rsidRDefault="001624E1" w:rsidP="001624E1">
      <w:pPr>
        <w:pStyle w:val="SchApara"/>
      </w:pPr>
      <w:r>
        <w:tab/>
      </w:r>
      <w:r w:rsidR="00803E46" w:rsidRPr="008E5850">
        <w:t>(b)</w:t>
      </w:r>
      <w:r w:rsidR="00803E46" w:rsidRPr="008E5850">
        <w:tab/>
      </w:r>
      <w:r w:rsidR="001C0032" w:rsidRPr="008E5850">
        <w:t>any insurance policy issued in the name of the corporation;</w:t>
      </w:r>
    </w:p>
    <w:p w14:paraId="2E5F6DE2" w14:textId="77777777" w:rsidR="00774915" w:rsidRPr="00445AD0" w:rsidRDefault="00774915" w:rsidP="00774915">
      <w:pPr>
        <w:pStyle w:val="Apara"/>
      </w:pPr>
      <w:r w:rsidRPr="00445AD0">
        <w:tab/>
        <w:t>(c)</w:t>
      </w:r>
      <w:r w:rsidRPr="00445AD0">
        <w:tab/>
        <w:t>any plans, specifications, diagrams or drawings that relate to the design or service of the units or common property of the units plan, including the development approval and any condition to which the approval is subject;</w:t>
      </w:r>
    </w:p>
    <w:p w14:paraId="1E074A59" w14:textId="31466612" w:rsidR="00774915" w:rsidRPr="00445AD0" w:rsidRDefault="00774915" w:rsidP="00774915">
      <w:pPr>
        <w:pStyle w:val="Apara"/>
      </w:pPr>
      <w:r w:rsidRPr="00445AD0">
        <w:tab/>
        <w:t>(</w:t>
      </w:r>
      <w:r w:rsidR="004B5D03">
        <w:t>d</w:t>
      </w:r>
      <w:r w:rsidRPr="00445AD0">
        <w:t>)</w:t>
      </w:r>
      <w:r w:rsidRPr="00445AD0">
        <w:tab/>
        <w:t>the developer’s maintenance schedule for the common property;</w:t>
      </w:r>
    </w:p>
    <w:p w14:paraId="765E0ADC" w14:textId="7FA8F319" w:rsidR="001C0032" w:rsidRPr="008E5850" w:rsidRDefault="001624E1" w:rsidP="001624E1">
      <w:pPr>
        <w:pStyle w:val="SchApara"/>
      </w:pPr>
      <w:r>
        <w:tab/>
      </w:r>
      <w:r w:rsidR="00803E46" w:rsidRPr="008E5850">
        <w:t>(</w:t>
      </w:r>
      <w:r w:rsidR="004B5D03">
        <w:t>e</w:t>
      </w:r>
      <w:r w:rsidR="00803E46" w:rsidRPr="008E5850">
        <w:t>)</w:t>
      </w:r>
      <w:r w:rsidR="00803E46" w:rsidRPr="008E5850">
        <w:tab/>
      </w:r>
      <w:r w:rsidR="001C0032" w:rsidRPr="008E5850">
        <w:t>a copy of any contract entered into by the corporation that relate to the common property of the units plan;</w:t>
      </w:r>
    </w:p>
    <w:p w14:paraId="10D38021" w14:textId="65C01D85" w:rsidR="001C0032" w:rsidRPr="008E5850" w:rsidRDefault="001624E1" w:rsidP="001624E1">
      <w:pPr>
        <w:pStyle w:val="SchApara"/>
      </w:pPr>
      <w:r>
        <w:tab/>
      </w:r>
      <w:r w:rsidR="00803E46" w:rsidRPr="008E5850">
        <w:t>(</w:t>
      </w:r>
      <w:r w:rsidR="004B5D03">
        <w:t>f</w:t>
      </w:r>
      <w:r w:rsidR="00803E46" w:rsidRPr="008E5850">
        <w:t>)</w:t>
      </w:r>
      <w:r w:rsidR="00803E46" w:rsidRPr="008E5850">
        <w:tab/>
      </w:r>
      <w:r w:rsidR="001C0032" w:rsidRPr="008E5850">
        <w:t>any warranty that relates to the common property of the units plan;</w:t>
      </w:r>
    </w:p>
    <w:p w14:paraId="1CE71C2D" w14:textId="21E7978A" w:rsidR="001C0032" w:rsidRPr="008E5850" w:rsidRDefault="001624E1" w:rsidP="001624E1">
      <w:pPr>
        <w:pStyle w:val="SchApara"/>
      </w:pPr>
      <w:r>
        <w:tab/>
      </w:r>
      <w:r w:rsidR="00803E46" w:rsidRPr="008E5850">
        <w:t>(</w:t>
      </w:r>
      <w:r w:rsidR="004B5D03">
        <w:t>g</w:t>
      </w:r>
      <w:r w:rsidR="00803E46" w:rsidRPr="008E5850">
        <w:t>)</w:t>
      </w:r>
      <w:r w:rsidR="00803E46" w:rsidRPr="008E5850">
        <w:tab/>
      </w:r>
      <w:r w:rsidR="001C0032" w:rsidRPr="008E5850">
        <w:t>the corporation’s seal</w:t>
      </w:r>
      <w:r w:rsidR="004B5D03">
        <w:t xml:space="preserve"> </w:t>
      </w:r>
      <w:r w:rsidR="004B5D03" w:rsidRPr="00445AD0">
        <w:t>(if any)</w:t>
      </w:r>
      <w:r w:rsidR="001C0032" w:rsidRPr="008E5850">
        <w:t>;</w:t>
      </w:r>
    </w:p>
    <w:p w14:paraId="6930A7F0" w14:textId="3CC0100A" w:rsidR="001C0032" w:rsidRPr="008E5850" w:rsidRDefault="001624E1" w:rsidP="001624E1">
      <w:pPr>
        <w:pStyle w:val="SchApara"/>
      </w:pPr>
      <w:r>
        <w:tab/>
      </w:r>
      <w:r w:rsidR="00803E46" w:rsidRPr="008E5850">
        <w:t>(</w:t>
      </w:r>
      <w:r w:rsidR="004B5D03">
        <w:t>h</w:t>
      </w:r>
      <w:r w:rsidR="00803E46" w:rsidRPr="008E5850">
        <w:t>)</w:t>
      </w:r>
      <w:r w:rsidR="00803E46" w:rsidRPr="008E5850">
        <w:tab/>
      </w:r>
      <w:r w:rsidR="001C0032" w:rsidRPr="008E5850">
        <w:t>any other document that relates to the units or common property of the units plan.</w:t>
      </w:r>
    </w:p>
    <w:p w14:paraId="0AA787DE" w14:textId="77777777" w:rsidR="00D55B89" w:rsidRPr="008E5850" w:rsidRDefault="00803E46" w:rsidP="00803E46">
      <w:pPr>
        <w:pStyle w:val="Schclauseheading"/>
      </w:pPr>
      <w:bookmarkStart w:id="241" w:name="_Toc233038284"/>
      <w:r w:rsidRPr="00726319">
        <w:rPr>
          <w:rStyle w:val="CharSectNo"/>
        </w:rPr>
        <w:lastRenderedPageBreak/>
        <w:t>3.5</w:t>
      </w:r>
      <w:r w:rsidRPr="008E5850">
        <w:tab/>
      </w:r>
      <w:r w:rsidR="001C0032" w:rsidRPr="008E5850">
        <w:t>General meetings other than annual general meetings</w:t>
      </w:r>
      <w:bookmarkEnd w:id="241"/>
    </w:p>
    <w:p w14:paraId="581415C8" w14:textId="77777777" w:rsidR="001C0032" w:rsidRPr="008E5850" w:rsidRDefault="001624E1" w:rsidP="000A7458">
      <w:pPr>
        <w:pStyle w:val="SchAmain"/>
      </w:pPr>
      <w:r>
        <w:tab/>
      </w:r>
      <w:r w:rsidR="00803E46" w:rsidRPr="008E5850">
        <w:t>(1)</w:t>
      </w:r>
      <w:r w:rsidR="00803E46" w:rsidRPr="008E5850">
        <w:tab/>
      </w:r>
      <w:r w:rsidR="001C0032" w:rsidRPr="008E5850">
        <w:t>The executive committee of an owners corporation may call a general meeting, by notice under s</w:t>
      </w:r>
      <w:r w:rsidR="00703230" w:rsidRPr="008E5850">
        <w:t>ection 3.6</w:t>
      </w:r>
      <w:r w:rsidR="001C0032" w:rsidRPr="008E5850">
        <w:t>, whenever it considers appropriate.</w:t>
      </w:r>
    </w:p>
    <w:p w14:paraId="15947419" w14:textId="293BBAE8" w:rsidR="001C0032" w:rsidRPr="008E5850" w:rsidRDefault="001624E1" w:rsidP="000A7458">
      <w:pPr>
        <w:pStyle w:val="SchAmain"/>
      </w:pPr>
      <w:r>
        <w:tab/>
      </w:r>
      <w:r w:rsidR="00803E46" w:rsidRPr="008E5850">
        <w:t>(2)</w:t>
      </w:r>
      <w:r w:rsidR="00803E46" w:rsidRPr="008E5850">
        <w:tab/>
      </w:r>
      <w:r w:rsidR="002A165D" w:rsidRPr="008E5850">
        <w:t xml:space="preserve">Subsection (3) applies if the </w:t>
      </w:r>
      <w:r w:rsidR="001C0032" w:rsidRPr="008E5850">
        <w:t>executive committee of an owners corporation receives a written request</w:t>
      </w:r>
      <w:r w:rsidR="002A165D" w:rsidRPr="008E5850">
        <w:t xml:space="preserve"> (a </w:t>
      </w:r>
      <w:r w:rsidR="002A165D" w:rsidRPr="00AE568C">
        <w:rPr>
          <w:rStyle w:val="charBoldItals"/>
        </w:rPr>
        <w:t>meeting request</w:t>
      </w:r>
      <w:r w:rsidR="002A165D" w:rsidRPr="008E5850">
        <w:t>)</w:t>
      </w:r>
      <w:r w:rsidR="001C0032" w:rsidRPr="008E5850">
        <w:t xml:space="preserve">, stating the matters to be considered at the meeting, from people who are entitled to vote on all motions for units whose combined unit entitlement is at least </w:t>
      </w:r>
      <w:r w:rsidR="001C0032" w:rsidRPr="008E5850">
        <w:rPr>
          <w:position w:val="6"/>
          <w:sz w:val="18"/>
        </w:rPr>
        <w:t>1</w:t>
      </w:r>
      <w:r w:rsidR="001C0032" w:rsidRPr="008E5850">
        <w:t>/</w:t>
      </w:r>
      <w:r w:rsidR="001C0032" w:rsidRPr="008E5850">
        <w:rPr>
          <w:sz w:val="18"/>
        </w:rPr>
        <w:t>4</w:t>
      </w:r>
      <w:r w:rsidR="001C0032" w:rsidRPr="008E5850">
        <w:t xml:space="preserve"> of the total unit entitlement in the units plan.</w:t>
      </w:r>
    </w:p>
    <w:p w14:paraId="7B369FC5" w14:textId="77777777" w:rsidR="00066E00" w:rsidRPr="008E5850" w:rsidRDefault="001624E1" w:rsidP="001624E1">
      <w:pPr>
        <w:pStyle w:val="SchAmain"/>
      </w:pPr>
      <w:r>
        <w:tab/>
      </w:r>
      <w:r w:rsidR="00803E46" w:rsidRPr="008E5850">
        <w:t>(3)</w:t>
      </w:r>
      <w:r w:rsidR="00803E46" w:rsidRPr="008E5850">
        <w:tab/>
      </w:r>
      <w:r w:rsidR="002A165D" w:rsidRPr="008E5850">
        <w:t>The executive committee</w:t>
      </w:r>
      <w:r w:rsidR="00066E00" w:rsidRPr="008E5850">
        <w:t xml:space="preserve"> must hold</w:t>
      </w:r>
      <w:r w:rsidR="002A165D" w:rsidRPr="008E5850">
        <w:t xml:space="preserve"> a general meeting, by notice under section 3.6, within 28 days after the day it receives the meeting request.</w:t>
      </w:r>
    </w:p>
    <w:p w14:paraId="799C4DB6" w14:textId="77777777" w:rsidR="00D55B89" w:rsidRPr="008E5850" w:rsidRDefault="00803E46" w:rsidP="00803E46">
      <w:pPr>
        <w:pStyle w:val="Schclauseheading"/>
      </w:pPr>
      <w:bookmarkStart w:id="242" w:name="_Toc233038285"/>
      <w:r w:rsidRPr="00726319">
        <w:rPr>
          <w:rStyle w:val="CharSectNo"/>
        </w:rPr>
        <w:t>3.6</w:t>
      </w:r>
      <w:r w:rsidRPr="008E5850">
        <w:tab/>
      </w:r>
      <w:r w:rsidR="001C0032" w:rsidRPr="008E5850">
        <w:t>Notice of general meetings</w:t>
      </w:r>
      <w:bookmarkEnd w:id="242"/>
    </w:p>
    <w:p w14:paraId="7C5E36C6" w14:textId="77777777" w:rsidR="001C0032" w:rsidRPr="008E5850" w:rsidRDefault="001624E1" w:rsidP="001624E1">
      <w:pPr>
        <w:pStyle w:val="SchAmain"/>
      </w:pPr>
      <w:r>
        <w:tab/>
      </w:r>
      <w:r w:rsidR="00803E46" w:rsidRPr="008E5850">
        <w:t>(1)</w:t>
      </w:r>
      <w:r w:rsidR="00803E46" w:rsidRPr="008E5850">
        <w:tab/>
      </w:r>
      <w:r w:rsidR="001C0032" w:rsidRPr="008E5850">
        <w:t>The executive committee of an owners corporation must give notice of a general meeting to—</w:t>
      </w:r>
    </w:p>
    <w:p w14:paraId="45684D47" w14:textId="77777777" w:rsidR="001C0032" w:rsidRPr="008E5850" w:rsidRDefault="001624E1" w:rsidP="001624E1">
      <w:pPr>
        <w:pStyle w:val="SchApara"/>
      </w:pPr>
      <w:r>
        <w:tab/>
      </w:r>
      <w:r w:rsidR="00803E46" w:rsidRPr="008E5850">
        <w:t>(a)</w:t>
      </w:r>
      <w:r w:rsidR="00803E46" w:rsidRPr="008E5850">
        <w:tab/>
      </w:r>
      <w:r w:rsidR="001C0032" w:rsidRPr="008E5850">
        <w:t>each member of the corporation; and</w:t>
      </w:r>
    </w:p>
    <w:p w14:paraId="4D6986AB" w14:textId="77777777" w:rsidR="001C0032" w:rsidRPr="008E5850" w:rsidRDefault="001624E1" w:rsidP="001624E1">
      <w:pPr>
        <w:pStyle w:val="SchApara"/>
      </w:pPr>
      <w:r>
        <w:tab/>
      </w:r>
      <w:r w:rsidR="00803E46" w:rsidRPr="008E5850">
        <w:t>(b)</w:t>
      </w:r>
      <w:r w:rsidR="00803E46" w:rsidRPr="008E5850">
        <w:tab/>
      </w:r>
      <w:r w:rsidR="001C0032" w:rsidRPr="008E5850">
        <w:t>each mortgagee’s representative (if any).</w:t>
      </w:r>
    </w:p>
    <w:p w14:paraId="64601AD9" w14:textId="77777777" w:rsidR="001C0032" w:rsidRPr="008E5850" w:rsidRDefault="001624E1" w:rsidP="001624E1">
      <w:pPr>
        <w:pStyle w:val="SchAmain"/>
      </w:pPr>
      <w:r>
        <w:tab/>
      </w:r>
      <w:r w:rsidR="00803E46" w:rsidRPr="008E5850">
        <w:t>(2)</w:t>
      </w:r>
      <w:r w:rsidR="00803E46" w:rsidRPr="008E5850">
        <w:tab/>
      </w:r>
      <w:r w:rsidR="001C0032" w:rsidRPr="008E5850">
        <w:t>The executive committee must give notice of the general meeting—</w:t>
      </w:r>
    </w:p>
    <w:p w14:paraId="55F2D0AC" w14:textId="77777777" w:rsidR="001C0032" w:rsidRPr="008E5850" w:rsidRDefault="001624E1" w:rsidP="001624E1">
      <w:pPr>
        <w:pStyle w:val="SchApara"/>
      </w:pPr>
      <w:r>
        <w:tab/>
      </w:r>
      <w:r w:rsidR="00803E46" w:rsidRPr="008E5850">
        <w:t>(a)</w:t>
      </w:r>
      <w:r w:rsidR="00803E46" w:rsidRPr="008E5850">
        <w:tab/>
      </w:r>
      <w:r w:rsidR="001C0032" w:rsidRPr="008E5850">
        <w:t>so that the notice would reasonably be expected to be received at least 14 days before the date fixed for the meeting; or</w:t>
      </w:r>
    </w:p>
    <w:p w14:paraId="5F3C2828" w14:textId="77777777" w:rsidR="001C0032" w:rsidRDefault="001624E1" w:rsidP="001624E1">
      <w:pPr>
        <w:pStyle w:val="SchApara"/>
      </w:pPr>
      <w:r>
        <w:tab/>
      </w:r>
      <w:r w:rsidR="00803E46" w:rsidRPr="008E5850">
        <w:t>(b)</w:t>
      </w:r>
      <w:r w:rsidR="00803E46" w:rsidRPr="008E5850">
        <w:tab/>
      </w:r>
      <w:r w:rsidR="001C0032" w:rsidRPr="008E5850">
        <w:t>if a motion is to be moved that requires an unopposed or unanimous resolution—so that the notice would reasonably be expected to be received at least 21 days before the date fixed for the meeting.</w:t>
      </w:r>
    </w:p>
    <w:p w14:paraId="21DD5FEC" w14:textId="77777777" w:rsidR="00B13B60" w:rsidRPr="004E041D" w:rsidRDefault="00B13B60" w:rsidP="000A7458">
      <w:pPr>
        <w:pStyle w:val="Amain"/>
      </w:pPr>
      <w:r w:rsidRPr="004E041D">
        <w:rPr>
          <w:color w:val="000000"/>
        </w:rPr>
        <w:tab/>
        <w:t>(3)</w:t>
      </w:r>
      <w:r w:rsidRPr="004E041D">
        <w:rPr>
          <w:color w:val="000000"/>
        </w:rPr>
        <w:tab/>
        <w:t>However, if the notice of the annual general meeting is for a units plan that is a retirement village—</w:t>
      </w:r>
    </w:p>
    <w:p w14:paraId="44B5AEF6" w14:textId="7FDF8296" w:rsidR="00B13B60" w:rsidRPr="004E041D" w:rsidRDefault="00B13B60" w:rsidP="000A7458">
      <w:pPr>
        <w:pStyle w:val="Apara"/>
      </w:pPr>
      <w:r w:rsidRPr="004E041D">
        <w:rPr>
          <w:color w:val="000000"/>
        </w:rPr>
        <w:tab/>
        <w:t>(a)</w:t>
      </w:r>
      <w:r w:rsidRPr="004E041D">
        <w:rPr>
          <w:color w:val="000000"/>
        </w:rPr>
        <w:tab/>
        <w:t>subsection (2) does not apply; and</w:t>
      </w:r>
    </w:p>
    <w:p w14:paraId="0905DF20" w14:textId="4645B578" w:rsidR="00B13B60" w:rsidRPr="00B13B60" w:rsidRDefault="00B13B60" w:rsidP="00B13B60">
      <w:pPr>
        <w:pStyle w:val="Apara"/>
      </w:pPr>
      <w:r w:rsidRPr="004E041D">
        <w:lastRenderedPageBreak/>
        <w:tab/>
        <w:t>(b)</w:t>
      </w:r>
      <w:r w:rsidRPr="004E041D">
        <w:tab/>
        <w:t xml:space="preserve">the executive committee of the owners corporation must give the notice in the time mentioned in the </w:t>
      </w:r>
      <w:hyperlink r:id="rId105" w:tooltip="A2012-38" w:history="1">
        <w:r w:rsidRPr="004E041D">
          <w:rPr>
            <w:rStyle w:val="charCitHyperlinkItal"/>
          </w:rPr>
          <w:t>Retirement Villages Act</w:t>
        </w:r>
        <w:r w:rsidR="000A7458">
          <w:rPr>
            <w:rStyle w:val="charCitHyperlinkItal"/>
          </w:rPr>
          <w:t> </w:t>
        </w:r>
        <w:r w:rsidRPr="004E041D">
          <w:rPr>
            <w:rStyle w:val="charCitHyperlinkItal"/>
          </w:rPr>
          <w:t>2012</w:t>
        </w:r>
      </w:hyperlink>
      <w:r w:rsidRPr="004E041D">
        <w:t>, section 159 (1) (Proposed annual budget).</w:t>
      </w:r>
    </w:p>
    <w:p w14:paraId="414D743D" w14:textId="77777777" w:rsidR="00D55B89" w:rsidRPr="008E5850" w:rsidRDefault="00803E46" w:rsidP="003A0ACD">
      <w:pPr>
        <w:pStyle w:val="Schclauseheading"/>
      </w:pPr>
      <w:bookmarkStart w:id="243" w:name="_Toc233038286"/>
      <w:r w:rsidRPr="00726319">
        <w:rPr>
          <w:rStyle w:val="CharSectNo"/>
        </w:rPr>
        <w:t>3.7</w:t>
      </w:r>
      <w:r w:rsidRPr="008E5850">
        <w:tab/>
      </w:r>
      <w:r w:rsidR="00DD265A" w:rsidRPr="008E5850">
        <w:t>Requirements for notice of general meetings</w:t>
      </w:r>
      <w:bookmarkEnd w:id="243"/>
    </w:p>
    <w:p w14:paraId="5371290B" w14:textId="77777777" w:rsidR="001C0032" w:rsidRPr="008E5850" w:rsidRDefault="001624E1" w:rsidP="000A7458">
      <w:pPr>
        <w:pStyle w:val="SchAmain"/>
      </w:pPr>
      <w:r>
        <w:tab/>
      </w:r>
      <w:r w:rsidR="00803E46" w:rsidRPr="008E5850">
        <w:t>(1)</w:t>
      </w:r>
      <w:r w:rsidR="00803E46" w:rsidRPr="008E5850">
        <w:tab/>
      </w:r>
      <w:r w:rsidR="001C0032" w:rsidRPr="008E5850">
        <w:t>A notice of a general meeting for an owners corporation must state—</w:t>
      </w:r>
    </w:p>
    <w:p w14:paraId="37405F84" w14:textId="77777777" w:rsidR="001C0032" w:rsidRPr="008E5850" w:rsidRDefault="001624E1" w:rsidP="000A7458">
      <w:pPr>
        <w:pStyle w:val="SchApara"/>
      </w:pPr>
      <w:r>
        <w:tab/>
      </w:r>
      <w:r w:rsidR="00803E46" w:rsidRPr="008E5850">
        <w:t>(a)</w:t>
      </w:r>
      <w:r w:rsidR="00803E46" w:rsidRPr="008E5850">
        <w:tab/>
      </w:r>
      <w:r w:rsidR="001C0032" w:rsidRPr="008E5850">
        <w:t>the time, date and place fixed for the meeting; and</w:t>
      </w:r>
    </w:p>
    <w:p w14:paraId="3B9D2099" w14:textId="77777777" w:rsidR="001C0032" w:rsidRPr="008E5850" w:rsidRDefault="001624E1" w:rsidP="000A7458">
      <w:pPr>
        <w:pStyle w:val="SchApara"/>
      </w:pPr>
      <w:r>
        <w:tab/>
      </w:r>
      <w:r w:rsidR="00803E46" w:rsidRPr="008E5850">
        <w:t>(b)</w:t>
      </w:r>
      <w:r w:rsidR="00803E46" w:rsidRPr="008E5850">
        <w:tab/>
      </w:r>
      <w:r w:rsidR="001C0032" w:rsidRPr="008E5850">
        <w:t>whether the person notified is entitled to vote on all (or any) motions at the meeting, and if not, why not; and</w:t>
      </w:r>
    </w:p>
    <w:p w14:paraId="15F858AA" w14:textId="12198848" w:rsidR="001C0032" w:rsidRPr="008E5850" w:rsidRDefault="001C0032" w:rsidP="001C0032">
      <w:pPr>
        <w:pStyle w:val="aNotepar"/>
      </w:pPr>
      <w:r w:rsidRPr="008E5850">
        <w:rPr>
          <w:rStyle w:val="charItals"/>
        </w:rPr>
        <w:t>Note</w:t>
      </w:r>
      <w:r w:rsidRPr="008E5850">
        <w:rPr>
          <w:rStyle w:val="charItals"/>
        </w:rPr>
        <w:tab/>
      </w:r>
      <w:r w:rsidRPr="008E5850">
        <w:t xml:space="preserve">Section </w:t>
      </w:r>
      <w:r w:rsidR="00AD43A3" w:rsidRPr="008E5850">
        <w:t>3.20</w:t>
      </w:r>
      <w:r w:rsidRPr="008E5850">
        <w:t xml:space="preserve"> explains who is entitled to vote on which kinds of motion. For example, if an amount is owing to the corporation in relation to a particular unit at the time of the general meeting, no vote may be cast by the unit owner (or anyone else) for that unit on any motion requiring an ordinary or special resolution.</w:t>
      </w:r>
    </w:p>
    <w:p w14:paraId="736E2561" w14:textId="77777777" w:rsidR="001C0032" w:rsidRPr="008E5850" w:rsidRDefault="001624E1" w:rsidP="001624E1">
      <w:pPr>
        <w:pStyle w:val="SchApara"/>
      </w:pPr>
      <w:r>
        <w:tab/>
      </w:r>
      <w:r w:rsidR="00803E46" w:rsidRPr="008E5850">
        <w:t>(c)</w:t>
      </w:r>
      <w:r w:rsidR="00803E46" w:rsidRPr="008E5850">
        <w:tab/>
      </w:r>
      <w:r w:rsidR="001C0032" w:rsidRPr="008E5850">
        <w:t>for a member who is not entitled to vote on any motion because a mortgagee voting notice has been given—details of the notice, including the full name and address for correspondence of</w:t>
      </w:r>
      <w:r w:rsidR="00DD265A" w:rsidRPr="008E5850">
        <w:t xml:space="preserve"> the mortgagee’s representative</w:t>
      </w:r>
      <w:r w:rsidR="001C0032" w:rsidRPr="008E5850">
        <w:t>; and</w:t>
      </w:r>
    </w:p>
    <w:p w14:paraId="639D0035" w14:textId="77777777" w:rsidR="001C0032" w:rsidRPr="008E5850" w:rsidRDefault="001624E1" w:rsidP="001624E1">
      <w:pPr>
        <w:pStyle w:val="SchApara"/>
      </w:pPr>
      <w:r>
        <w:tab/>
      </w:r>
      <w:r w:rsidR="00803E46" w:rsidRPr="008E5850">
        <w:t>(d)</w:t>
      </w:r>
      <w:r w:rsidR="00803E46" w:rsidRPr="008E5850">
        <w:tab/>
      </w:r>
      <w:r w:rsidR="001C0032" w:rsidRPr="008E5850">
        <w:t>if a motion is to be moved that requires an unopposed or unanimous resolution—the text of the motion and the kind of resolution.</w:t>
      </w:r>
    </w:p>
    <w:p w14:paraId="191DE8C4" w14:textId="77777777" w:rsidR="001C0032" w:rsidRPr="008E5850" w:rsidRDefault="001624E1" w:rsidP="000A7458">
      <w:pPr>
        <w:pStyle w:val="SchAmain"/>
      </w:pPr>
      <w:r>
        <w:tab/>
      </w:r>
      <w:r w:rsidR="00803E46" w:rsidRPr="008E5850">
        <w:t>(2)</w:t>
      </w:r>
      <w:r w:rsidR="00803E46" w:rsidRPr="008E5850">
        <w:tab/>
      </w:r>
      <w:r w:rsidR="001C0032" w:rsidRPr="008E5850">
        <w:t>For a notice of a general meeting given to a person entitled to vote on any motion, the notice must include—</w:t>
      </w:r>
    </w:p>
    <w:p w14:paraId="3DA7AC00" w14:textId="77777777" w:rsidR="00E0687F" w:rsidRPr="00C954BE" w:rsidRDefault="00E0687F" w:rsidP="000A7458">
      <w:pPr>
        <w:pStyle w:val="Apara"/>
      </w:pPr>
      <w:r w:rsidRPr="00C954BE">
        <w:tab/>
        <w:t>(a)</w:t>
      </w:r>
      <w:r w:rsidRPr="00C954BE">
        <w:tab/>
        <w:t>a proxy form; and</w:t>
      </w:r>
    </w:p>
    <w:p w14:paraId="20FD876C" w14:textId="77777777" w:rsidR="001C0032" w:rsidRPr="008E5850" w:rsidRDefault="001624E1" w:rsidP="001624E1">
      <w:pPr>
        <w:pStyle w:val="SchApara"/>
      </w:pPr>
      <w:r>
        <w:tab/>
      </w:r>
      <w:r w:rsidR="00803E46" w:rsidRPr="008E5850">
        <w:t>(b)</w:t>
      </w:r>
      <w:r w:rsidR="00803E46" w:rsidRPr="008E5850">
        <w:tab/>
      </w:r>
      <w:r w:rsidR="001C0032" w:rsidRPr="008E5850">
        <w:t>an absentee voting paper for the motion in a form approved by the executive committee.</w:t>
      </w:r>
    </w:p>
    <w:p w14:paraId="3941035D" w14:textId="77777777" w:rsidR="001C0032" w:rsidRPr="008E5850" w:rsidRDefault="001624E1" w:rsidP="000A7458">
      <w:pPr>
        <w:pStyle w:val="SchAmain"/>
      </w:pPr>
      <w:r>
        <w:tab/>
      </w:r>
      <w:r w:rsidR="00803E46" w:rsidRPr="008E5850">
        <w:t>(3)</w:t>
      </w:r>
      <w:r w:rsidR="00803E46" w:rsidRPr="008E5850">
        <w:tab/>
      </w:r>
      <w:r w:rsidR="001C0032" w:rsidRPr="008E5850">
        <w:t>For a notice of an annual general meeting, the notice must include a copy of the following:</w:t>
      </w:r>
    </w:p>
    <w:p w14:paraId="0E2AEB6B" w14:textId="77777777" w:rsidR="001C0032" w:rsidRPr="008E5850" w:rsidRDefault="001624E1" w:rsidP="001624E1">
      <w:pPr>
        <w:pStyle w:val="SchApara"/>
      </w:pPr>
      <w:r>
        <w:tab/>
      </w:r>
      <w:r w:rsidR="00803E46" w:rsidRPr="008E5850">
        <w:t>(a)</w:t>
      </w:r>
      <w:r w:rsidR="00803E46" w:rsidRPr="008E5850">
        <w:tab/>
      </w:r>
      <w:r w:rsidR="001C0032" w:rsidRPr="008E5850">
        <w:t>the annual financial statements of the corporation to</w:t>
      </w:r>
      <w:r w:rsidR="00DD265A" w:rsidRPr="008E5850">
        <w:t xml:space="preserve"> be presented at the meeting</w:t>
      </w:r>
      <w:r w:rsidR="001C0032" w:rsidRPr="008E5850">
        <w:t>;</w:t>
      </w:r>
    </w:p>
    <w:p w14:paraId="1F96192D" w14:textId="77777777" w:rsidR="001C0032" w:rsidRDefault="001624E1" w:rsidP="001624E1">
      <w:pPr>
        <w:pStyle w:val="SchApara"/>
      </w:pPr>
      <w:r>
        <w:lastRenderedPageBreak/>
        <w:tab/>
      </w:r>
      <w:r w:rsidR="00803E46" w:rsidRPr="008E5850">
        <w:t>(b)</w:t>
      </w:r>
      <w:r w:rsidR="00803E46" w:rsidRPr="008E5850">
        <w:tab/>
      </w:r>
      <w:r w:rsidR="001C0032" w:rsidRPr="008E5850">
        <w:t xml:space="preserve">the </w:t>
      </w:r>
      <w:r w:rsidR="00E36580" w:rsidRPr="008E5850">
        <w:t>general fund budget</w:t>
      </w:r>
      <w:r w:rsidR="00E90773">
        <w:t>;</w:t>
      </w:r>
    </w:p>
    <w:p w14:paraId="5C509AC1" w14:textId="35AA24C0" w:rsidR="00B13B60" w:rsidRPr="00B13B60" w:rsidRDefault="00B13B60" w:rsidP="000A7458">
      <w:pPr>
        <w:pStyle w:val="SchApara"/>
      </w:pPr>
      <w:r w:rsidRPr="00B13B60">
        <w:tab/>
        <w:t>(c)</w:t>
      </w:r>
      <w:r w:rsidRPr="00B13B60">
        <w:tab/>
        <w:t xml:space="preserve">if the notice is for the annual general meeting of a units plan that is a retirement village—the proposed annual budget and the statements required under the </w:t>
      </w:r>
      <w:hyperlink r:id="rId106" w:tooltip="A2012-38" w:history="1">
        <w:r w:rsidRPr="00F3490B">
          <w:rPr>
            <w:i/>
            <w:color w:val="0000FF"/>
          </w:rPr>
          <w:t>Retirement Villages Act</w:t>
        </w:r>
        <w:r w:rsidR="00427C57">
          <w:rPr>
            <w:i/>
            <w:color w:val="0000FF"/>
          </w:rPr>
          <w:t xml:space="preserve"> </w:t>
        </w:r>
        <w:r w:rsidRPr="00F3490B">
          <w:rPr>
            <w:i/>
            <w:color w:val="0000FF"/>
          </w:rPr>
          <w:t>2012</w:t>
        </w:r>
      </w:hyperlink>
      <w:r w:rsidRPr="00B13B60">
        <w:t>, section</w:t>
      </w:r>
      <w:r w:rsidR="00427C57">
        <w:t xml:space="preserve"> </w:t>
      </w:r>
      <w:r w:rsidRPr="00B13B60">
        <w:t>159.</w:t>
      </w:r>
    </w:p>
    <w:p w14:paraId="1B4DBBED" w14:textId="77777777" w:rsidR="00D55B89" w:rsidRPr="008E5850" w:rsidRDefault="00803E46" w:rsidP="00803E46">
      <w:pPr>
        <w:pStyle w:val="Schclauseheading"/>
      </w:pPr>
      <w:bookmarkStart w:id="244" w:name="_Toc233038287"/>
      <w:r w:rsidRPr="00726319">
        <w:rPr>
          <w:rStyle w:val="CharSectNo"/>
        </w:rPr>
        <w:t>3.8</w:t>
      </w:r>
      <w:r w:rsidRPr="008E5850">
        <w:tab/>
      </w:r>
      <w:r w:rsidR="001C0032" w:rsidRPr="008E5850">
        <w:t>Defective notice of meetings</w:t>
      </w:r>
      <w:bookmarkEnd w:id="244"/>
    </w:p>
    <w:p w14:paraId="102F3676" w14:textId="77777777" w:rsidR="001C0032" w:rsidRPr="008E5850" w:rsidRDefault="001624E1" w:rsidP="001624E1">
      <w:pPr>
        <w:pStyle w:val="SchAmain"/>
      </w:pPr>
      <w:r>
        <w:tab/>
      </w:r>
      <w:r w:rsidR="00803E46" w:rsidRPr="008E5850">
        <w:t>(1)</w:t>
      </w:r>
      <w:r w:rsidR="00803E46" w:rsidRPr="008E5850">
        <w:tab/>
      </w:r>
      <w:r w:rsidR="001C0032" w:rsidRPr="008E5850">
        <w:t>The proceedings at a general meeting are not invalid only because a person did not receive proper notice of the meeting.</w:t>
      </w:r>
    </w:p>
    <w:p w14:paraId="7E490BA7" w14:textId="77777777" w:rsidR="001C0032" w:rsidRPr="008E5850" w:rsidRDefault="001624E1" w:rsidP="001624E1">
      <w:pPr>
        <w:pStyle w:val="SchAmain"/>
      </w:pPr>
      <w:r>
        <w:tab/>
      </w:r>
      <w:r w:rsidR="00803E46" w:rsidRPr="008E5850">
        <w:t>(2)</w:t>
      </w:r>
      <w:r w:rsidR="00803E46" w:rsidRPr="008E5850">
        <w:tab/>
      </w:r>
      <w:r w:rsidR="001C0032" w:rsidRPr="008E5850">
        <w:t xml:space="preserve">However, if a person did not receive notice of the meeting in accordance with section </w:t>
      </w:r>
      <w:r w:rsidR="003209A7" w:rsidRPr="008E5850">
        <w:t>3.6</w:t>
      </w:r>
      <w:r w:rsidR="001C0032" w:rsidRPr="008E5850">
        <w:t xml:space="preserve"> (2), the person may make a request for the adjournment of the meeting by written notice to the executive committee before the day or time fixed for the start of the meeting.</w:t>
      </w:r>
    </w:p>
    <w:p w14:paraId="53510E1D" w14:textId="77777777" w:rsidR="001C0032" w:rsidRPr="008E5850" w:rsidRDefault="001624E1" w:rsidP="001624E1">
      <w:pPr>
        <w:pStyle w:val="SchAmain"/>
      </w:pPr>
      <w:r>
        <w:tab/>
      </w:r>
      <w:r w:rsidR="00803E46" w:rsidRPr="008E5850">
        <w:t>(3)</w:t>
      </w:r>
      <w:r w:rsidR="00803E46" w:rsidRPr="008E5850">
        <w:tab/>
      </w:r>
      <w:r w:rsidR="001C0032" w:rsidRPr="008E5850">
        <w:t>A request by a person under subsection (2) may be made by someone else on the person’s behalf.</w:t>
      </w:r>
    </w:p>
    <w:p w14:paraId="67973F88" w14:textId="77777777" w:rsidR="001C0032" w:rsidRPr="008E5850" w:rsidRDefault="001624E1" w:rsidP="001624E1">
      <w:pPr>
        <w:pStyle w:val="SchAmain"/>
      </w:pPr>
      <w:r>
        <w:tab/>
      </w:r>
      <w:r w:rsidR="00803E46" w:rsidRPr="008E5850">
        <w:t>(4)</w:t>
      </w:r>
      <w:r w:rsidR="00803E46" w:rsidRPr="008E5850">
        <w:tab/>
      </w:r>
      <w:r w:rsidR="001C0032" w:rsidRPr="008E5850">
        <w:t>If the executive committee receives a request for adjournment under subsection (2), the committee must give the request to the chairperson of the meeting immediately after the chairperson is elected.</w:t>
      </w:r>
    </w:p>
    <w:p w14:paraId="306D2BCF" w14:textId="77777777" w:rsidR="001C0032" w:rsidRPr="008E5850" w:rsidRDefault="001624E1" w:rsidP="001624E1">
      <w:pPr>
        <w:pStyle w:val="SchAmain"/>
      </w:pPr>
      <w:r>
        <w:tab/>
      </w:r>
      <w:r w:rsidR="00803E46" w:rsidRPr="008E5850">
        <w:t>(5)</w:t>
      </w:r>
      <w:r w:rsidR="00803E46" w:rsidRPr="008E5850">
        <w:tab/>
      </w:r>
      <w:r w:rsidR="001C0032" w:rsidRPr="008E5850">
        <w:t>The chairperson may adjourn the meeting to a time, date and place to be decided (by ordinary resolution) by the people present and entitled to vote on all motions at the meeting if the chairperson considers on reasonable grounds that—</w:t>
      </w:r>
    </w:p>
    <w:p w14:paraId="67367126" w14:textId="77777777" w:rsidR="001C0032" w:rsidRPr="008E5850" w:rsidRDefault="001624E1" w:rsidP="001624E1">
      <w:pPr>
        <w:pStyle w:val="SchApara"/>
      </w:pPr>
      <w:r>
        <w:tab/>
      </w:r>
      <w:r w:rsidR="00803E46" w:rsidRPr="008E5850">
        <w:t>(a)</w:t>
      </w:r>
      <w:r w:rsidR="00803E46" w:rsidRPr="008E5850">
        <w:tab/>
      </w:r>
      <w:r w:rsidR="001C0032" w:rsidRPr="008E5850">
        <w:t xml:space="preserve">notice of the meeting in accordance with </w:t>
      </w:r>
      <w:r w:rsidR="003A694C" w:rsidRPr="008E5850">
        <w:t>section 3.6 (2)</w:t>
      </w:r>
      <w:r w:rsidR="001C0032" w:rsidRPr="008E5850">
        <w:t xml:space="preserve"> was not given to the person by or for whom the request was made; and</w:t>
      </w:r>
    </w:p>
    <w:p w14:paraId="2E9FAD8D" w14:textId="77777777" w:rsidR="001C0032" w:rsidRPr="008E5850" w:rsidRDefault="001624E1" w:rsidP="001624E1">
      <w:pPr>
        <w:pStyle w:val="SchApara"/>
      </w:pPr>
      <w:r>
        <w:tab/>
      </w:r>
      <w:r w:rsidR="00803E46" w:rsidRPr="008E5850">
        <w:t>(b)</w:t>
      </w:r>
      <w:r w:rsidR="00803E46" w:rsidRPr="008E5850">
        <w:tab/>
      </w:r>
      <w:r w:rsidR="001C0032" w:rsidRPr="008E5850">
        <w:t>in the circumstances it would be unfair to allow the meeting to go ahead at present.</w:t>
      </w:r>
    </w:p>
    <w:p w14:paraId="3ED1BF88" w14:textId="2D2C32AB" w:rsidR="00D55B89" w:rsidRPr="008E5850" w:rsidRDefault="00803E46" w:rsidP="003A0ACD">
      <w:pPr>
        <w:pStyle w:val="Schclauseheading"/>
      </w:pPr>
      <w:bookmarkStart w:id="245" w:name="_Toc233038288"/>
      <w:r w:rsidRPr="00726319">
        <w:rPr>
          <w:rStyle w:val="CharSectNo"/>
        </w:rPr>
        <w:lastRenderedPageBreak/>
        <w:t>3.9</w:t>
      </w:r>
      <w:r w:rsidRPr="008E5850">
        <w:tab/>
      </w:r>
      <w:r w:rsidR="001C0032" w:rsidRPr="008E5850">
        <w:t>Quorum at a general me</w:t>
      </w:r>
      <w:r w:rsidR="0074575E" w:rsidRPr="008E5850">
        <w:t>eting—owners corporation with 3</w:t>
      </w:r>
      <w:r w:rsidR="00427C57">
        <w:t xml:space="preserve"> </w:t>
      </w:r>
      <w:r w:rsidR="001C0032" w:rsidRPr="008E5850">
        <w:t>or more members</w:t>
      </w:r>
      <w:bookmarkEnd w:id="245"/>
    </w:p>
    <w:p w14:paraId="0FAD9EEC" w14:textId="77777777" w:rsidR="001C0032" w:rsidRPr="008E5850" w:rsidRDefault="001624E1" w:rsidP="003A0ACD">
      <w:pPr>
        <w:pStyle w:val="SchAmain"/>
        <w:keepNext/>
      </w:pPr>
      <w:r>
        <w:tab/>
      </w:r>
      <w:r w:rsidR="00803E46" w:rsidRPr="008E5850">
        <w:t>(1)</w:t>
      </w:r>
      <w:r w:rsidR="00803E46" w:rsidRPr="008E5850">
        <w:tab/>
      </w:r>
      <w:r w:rsidR="001C0032" w:rsidRPr="008E5850">
        <w:t>A motion may be considered at a general meeting of an owners corporation with 3 or more members only if there is present—</w:t>
      </w:r>
    </w:p>
    <w:p w14:paraId="12B68766" w14:textId="77777777" w:rsidR="00BC54CE" w:rsidRPr="004E041D" w:rsidRDefault="00BC54CE" w:rsidP="003A0ACD">
      <w:pPr>
        <w:pStyle w:val="Apara"/>
        <w:keepNext/>
      </w:pPr>
      <w:r w:rsidRPr="004E041D">
        <w:rPr>
          <w:color w:val="000000"/>
        </w:rPr>
        <w:tab/>
        <w:t>(a)</w:t>
      </w:r>
      <w:r w:rsidRPr="004E041D">
        <w:rPr>
          <w:color w:val="000000"/>
        </w:rPr>
        <w:tab/>
        <w:t xml:space="preserve">a quorum (a </w:t>
      </w:r>
      <w:r w:rsidRPr="004E041D">
        <w:rPr>
          <w:rStyle w:val="charBoldItals"/>
        </w:rPr>
        <w:t>standard quorum</w:t>
      </w:r>
      <w:r w:rsidRPr="004E041D">
        <w:rPr>
          <w:color w:val="000000"/>
        </w:rPr>
        <w:t>) made up by 1 of the following:</w:t>
      </w:r>
    </w:p>
    <w:p w14:paraId="7F75085A" w14:textId="225A9D17" w:rsidR="00BC54CE" w:rsidRPr="004E041D" w:rsidRDefault="00BC54CE" w:rsidP="00BC54CE">
      <w:pPr>
        <w:pStyle w:val="Asubpara"/>
      </w:pPr>
      <w:r w:rsidRPr="004E041D">
        <w:rPr>
          <w:color w:val="000000"/>
        </w:rPr>
        <w:tab/>
        <w:t>(i)</w:t>
      </w:r>
      <w:r w:rsidRPr="004E041D">
        <w:rPr>
          <w:color w:val="000000"/>
        </w:rPr>
        <w:tab/>
        <w:t>for a units plan that is a retirement village—people entitled to vote (on the motion) in relation to not less than</w:t>
      </w:r>
      <w:r w:rsidR="00427C57">
        <w:rPr>
          <w:color w:val="000000"/>
        </w:rPr>
        <w:t xml:space="preserve"> </w:t>
      </w:r>
      <w:r w:rsidRPr="004E041D">
        <w:rPr>
          <w:color w:val="000000"/>
          <w:position w:val="6"/>
          <w:sz w:val="18"/>
        </w:rPr>
        <w:t>1</w:t>
      </w:r>
      <w:r w:rsidRPr="004E041D">
        <w:rPr>
          <w:color w:val="000000"/>
        </w:rPr>
        <w:t>/</w:t>
      </w:r>
      <w:r w:rsidRPr="004E041D">
        <w:rPr>
          <w:color w:val="000000"/>
          <w:sz w:val="18"/>
        </w:rPr>
        <w:t>3</w:t>
      </w:r>
      <w:r w:rsidRPr="004E041D">
        <w:rPr>
          <w:color w:val="000000"/>
        </w:rPr>
        <w:t xml:space="preserve"> the total number of units;</w:t>
      </w:r>
    </w:p>
    <w:p w14:paraId="47CE5CA8" w14:textId="77777777" w:rsidR="00BC54CE" w:rsidRPr="004E041D" w:rsidRDefault="00BC54CE" w:rsidP="00BC54CE">
      <w:pPr>
        <w:pStyle w:val="Asubpara"/>
      </w:pPr>
      <w:r w:rsidRPr="004E041D">
        <w:tab/>
        <w:t>(ii)</w:t>
      </w:r>
      <w:r w:rsidRPr="004E041D">
        <w:tab/>
        <w:t xml:space="preserve">in any other case—people entitled to vote (on the motion) in relation to not less than </w:t>
      </w:r>
      <w:r w:rsidRPr="004E041D">
        <w:rPr>
          <w:position w:val="6"/>
          <w:sz w:val="18"/>
        </w:rPr>
        <w:t>1</w:t>
      </w:r>
      <w:r w:rsidRPr="004E041D">
        <w:t>/</w:t>
      </w:r>
      <w:r w:rsidRPr="004E041D">
        <w:rPr>
          <w:sz w:val="18"/>
        </w:rPr>
        <w:t>2</w:t>
      </w:r>
      <w:r w:rsidRPr="004E041D">
        <w:t xml:space="preserve"> the total number of units; or</w:t>
      </w:r>
    </w:p>
    <w:p w14:paraId="52C56B87" w14:textId="587C68B4" w:rsidR="001C0032" w:rsidRPr="008E5850" w:rsidRDefault="001624E1" w:rsidP="001624E1">
      <w:pPr>
        <w:pStyle w:val="SchApara"/>
      </w:pPr>
      <w:r>
        <w:tab/>
      </w:r>
      <w:r w:rsidR="00803E46" w:rsidRPr="008E5850">
        <w:t>(b)</w:t>
      </w:r>
      <w:r w:rsidR="00803E46" w:rsidRPr="008E5850">
        <w:tab/>
      </w:r>
      <w:r w:rsidR="001C0032" w:rsidRPr="008E5850">
        <w:t xml:space="preserve">a quorum (a </w:t>
      </w:r>
      <w:r w:rsidR="001C0032" w:rsidRPr="00AE568C">
        <w:rPr>
          <w:rStyle w:val="charBoldItals"/>
        </w:rPr>
        <w:t>reduced quorum</w:t>
      </w:r>
      <w:r w:rsidR="001C0032" w:rsidRPr="008E5850">
        <w:t>) made up under subsection</w:t>
      </w:r>
      <w:r w:rsidR="00427C57">
        <w:t xml:space="preserve"> </w:t>
      </w:r>
      <w:r w:rsidR="001C0032" w:rsidRPr="008E5850">
        <w:t>(2).</w:t>
      </w:r>
    </w:p>
    <w:p w14:paraId="7ABAF35B" w14:textId="77777777" w:rsidR="001C0032" w:rsidRPr="008E5850" w:rsidRDefault="001624E1" w:rsidP="001624E1">
      <w:pPr>
        <w:pStyle w:val="SchAmain"/>
      </w:pPr>
      <w:r>
        <w:tab/>
      </w:r>
      <w:r w:rsidR="00803E46" w:rsidRPr="008E5850">
        <w:t>(2)</w:t>
      </w:r>
      <w:r w:rsidR="00803E46" w:rsidRPr="008E5850">
        <w:tab/>
      </w:r>
      <w:r w:rsidR="001C0032" w:rsidRPr="008E5850">
        <w:t xml:space="preserve">If a standard quorum is not present within </w:t>
      </w:r>
      <w:r w:rsidR="00F41EDF" w:rsidRPr="008E5850">
        <w:t xml:space="preserve">½ </w:t>
      </w:r>
      <w:r w:rsidR="001C0032" w:rsidRPr="008E5850">
        <w:t>an hour after the motion arises for consideration, a reduced quorum for the motion and any subsequent motion considered at the meeting is made up by 2 or more people present at the meeting who are entitled to vote on the motion.</w:t>
      </w:r>
    </w:p>
    <w:p w14:paraId="7116D7AD" w14:textId="77777777" w:rsidR="001C0032" w:rsidRPr="008E5850" w:rsidRDefault="001624E1" w:rsidP="001624E1">
      <w:pPr>
        <w:pStyle w:val="SchAmain"/>
      </w:pPr>
      <w:r>
        <w:tab/>
      </w:r>
      <w:r w:rsidR="00803E46" w:rsidRPr="008E5850">
        <w:t>(3)</w:t>
      </w:r>
      <w:r w:rsidR="00803E46" w:rsidRPr="008E5850">
        <w:tab/>
      </w:r>
      <w:r w:rsidR="001C0032" w:rsidRPr="008E5850">
        <w:t xml:space="preserve">If a reduced quorum is not present </w:t>
      </w:r>
      <w:r w:rsidR="00F41EDF" w:rsidRPr="008E5850">
        <w:t xml:space="preserve">½ </w:t>
      </w:r>
      <w:r w:rsidR="001C0032" w:rsidRPr="008E5850">
        <w:t>an hour after the motion arises for consideration, the meeting is adjourned to the same day in the next week at the same place and time.</w:t>
      </w:r>
    </w:p>
    <w:p w14:paraId="145CFE2A" w14:textId="77777777" w:rsidR="001C0032" w:rsidRPr="008E5850" w:rsidRDefault="001624E1" w:rsidP="001624E1">
      <w:pPr>
        <w:pStyle w:val="SchAmain"/>
      </w:pPr>
      <w:r>
        <w:tab/>
      </w:r>
      <w:r w:rsidR="00803E46" w:rsidRPr="008E5850">
        <w:t>(4)</w:t>
      </w:r>
      <w:r w:rsidR="00803E46" w:rsidRPr="008E5850">
        <w:tab/>
      </w:r>
      <w:r w:rsidR="001C0032" w:rsidRPr="008E5850">
        <w:t xml:space="preserve">If a reduced quorum is present for the consideration of any motion and the motion is voted on, section </w:t>
      </w:r>
      <w:r w:rsidR="00D753E7" w:rsidRPr="008E5850">
        <w:t>3.10</w:t>
      </w:r>
      <w:r w:rsidR="001C0032" w:rsidRPr="008E5850">
        <w:t xml:space="preserve"> (Notice of reduced quorum decisions and adjournments) applies to the decision on the motion.</w:t>
      </w:r>
    </w:p>
    <w:p w14:paraId="4E8F3D8A" w14:textId="77777777" w:rsidR="001C0032" w:rsidRPr="008E5850" w:rsidRDefault="001624E1" w:rsidP="001624E1">
      <w:pPr>
        <w:pStyle w:val="SchAmain"/>
      </w:pPr>
      <w:r>
        <w:tab/>
      </w:r>
      <w:r w:rsidR="00803E46" w:rsidRPr="008E5850">
        <w:t>(5)</w:t>
      </w:r>
      <w:r w:rsidR="00803E46" w:rsidRPr="008E5850">
        <w:tab/>
      </w:r>
      <w:r w:rsidR="001C0032" w:rsidRPr="008E5850">
        <w:t>If a reduced quorum is present for the consideration of any motion and the motion is not voted on, the meeting may decide to adjourn to the same day in the next week at the same place and time to consider the motion (and any others remaining to be considered).</w:t>
      </w:r>
    </w:p>
    <w:p w14:paraId="6838BE62" w14:textId="77777777" w:rsidR="001C0032" w:rsidRPr="008E5850" w:rsidRDefault="001624E1" w:rsidP="003A0ACD">
      <w:pPr>
        <w:pStyle w:val="SchAmain"/>
        <w:keepNext/>
      </w:pPr>
      <w:r>
        <w:lastRenderedPageBreak/>
        <w:tab/>
      </w:r>
      <w:r w:rsidR="00803E46" w:rsidRPr="008E5850">
        <w:t>(6)</w:t>
      </w:r>
      <w:r w:rsidR="00803E46" w:rsidRPr="008E5850">
        <w:tab/>
      </w:r>
      <w:r w:rsidR="001C0032" w:rsidRPr="008E5850">
        <w:t xml:space="preserve">If a general meeting is adjourned under this section (including paragraph (c)) and a standard quorum is not present within </w:t>
      </w:r>
      <w:r w:rsidR="00F41EDF" w:rsidRPr="008E5850">
        <w:t xml:space="preserve">½ </w:t>
      </w:r>
      <w:r w:rsidR="001C0032" w:rsidRPr="008E5850">
        <w:t>an hour after a motion arises for consideration at the adjourned meeting—</w:t>
      </w:r>
    </w:p>
    <w:p w14:paraId="63EC9AFA" w14:textId="77777777" w:rsidR="001C0032" w:rsidRPr="008E5850" w:rsidRDefault="001624E1" w:rsidP="001624E1">
      <w:pPr>
        <w:pStyle w:val="SchApara"/>
      </w:pPr>
      <w:r>
        <w:tab/>
      </w:r>
      <w:r w:rsidR="00803E46" w:rsidRPr="008E5850">
        <w:t>(a)</w:t>
      </w:r>
      <w:r w:rsidR="00803E46" w:rsidRPr="008E5850">
        <w:tab/>
      </w:r>
      <w:r w:rsidR="001C0032" w:rsidRPr="008E5850">
        <w:t>a reduced quorum is made up by the people who are then present and entitled to vote on the motion and any subsequent motion considered at the adjourned meeting; and</w:t>
      </w:r>
    </w:p>
    <w:p w14:paraId="07025FCF" w14:textId="77777777" w:rsidR="001C0032" w:rsidRPr="008E5850" w:rsidRDefault="001624E1" w:rsidP="001624E1">
      <w:pPr>
        <w:pStyle w:val="SchApara"/>
      </w:pPr>
      <w:r>
        <w:tab/>
      </w:r>
      <w:r w:rsidR="00803E46" w:rsidRPr="008E5850">
        <w:t>(b)</w:t>
      </w:r>
      <w:r w:rsidR="00803E46" w:rsidRPr="008E5850">
        <w:tab/>
      </w:r>
      <w:r w:rsidR="001C0032" w:rsidRPr="008E5850">
        <w:t xml:space="preserve">if a reduced quorum is present for the consideration of any motion at the adjourned meeting, and the motion is voted on—the decision on the motion must be notified under section </w:t>
      </w:r>
      <w:r w:rsidR="00D753E7" w:rsidRPr="008E5850">
        <w:t>3.10</w:t>
      </w:r>
      <w:r w:rsidR="001C0032" w:rsidRPr="008E5850">
        <w:t>; and</w:t>
      </w:r>
    </w:p>
    <w:p w14:paraId="01224CC3" w14:textId="77777777" w:rsidR="001C0032" w:rsidRPr="008E5850" w:rsidRDefault="001624E1" w:rsidP="001624E1">
      <w:pPr>
        <w:pStyle w:val="SchApara"/>
      </w:pPr>
      <w:r>
        <w:tab/>
      </w:r>
      <w:r w:rsidR="00803E46" w:rsidRPr="008E5850">
        <w:t>(c)</w:t>
      </w:r>
      <w:r w:rsidR="00803E46" w:rsidRPr="008E5850">
        <w:tab/>
      </w:r>
      <w:r w:rsidR="001C0032" w:rsidRPr="008E5850">
        <w:t>if the motion (or any other) is not voted on at the adjourned meeting—the adjourned meeting may resolve to adjourn again to the same day in the next week at the same place and time to consider the resolution (and any others remaining to be considered at the meeting).</w:t>
      </w:r>
    </w:p>
    <w:p w14:paraId="1BE79009" w14:textId="77777777" w:rsidR="00D55B89" w:rsidRPr="008E5850" w:rsidRDefault="00803E46" w:rsidP="00803E46">
      <w:pPr>
        <w:pStyle w:val="Schclauseheading"/>
      </w:pPr>
      <w:bookmarkStart w:id="246" w:name="_Toc233038289"/>
      <w:r w:rsidRPr="00726319">
        <w:rPr>
          <w:rStyle w:val="CharSectNo"/>
        </w:rPr>
        <w:t>3.10</w:t>
      </w:r>
      <w:r w:rsidRPr="008E5850">
        <w:tab/>
      </w:r>
      <w:r w:rsidR="001C0032" w:rsidRPr="008E5850">
        <w:t>Notice of reduced quorum decisions and adjournments</w:t>
      </w:r>
      <w:bookmarkEnd w:id="246"/>
    </w:p>
    <w:p w14:paraId="1D8D6FC8" w14:textId="22495F9C" w:rsidR="001C0032" w:rsidRPr="008E5850" w:rsidRDefault="001624E1" w:rsidP="00252C1B">
      <w:pPr>
        <w:pStyle w:val="SchAmain"/>
      </w:pPr>
      <w:r>
        <w:tab/>
      </w:r>
      <w:r w:rsidR="00803E46" w:rsidRPr="008E5850">
        <w:t>(1)</w:t>
      </w:r>
      <w:r w:rsidR="00803E46" w:rsidRPr="008E5850">
        <w:tab/>
      </w:r>
      <w:r w:rsidR="001C0032" w:rsidRPr="008E5850">
        <w:t xml:space="preserve">If a decision (a </w:t>
      </w:r>
      <w:r w:rsidR="001C0032" w:rsidRPr="008E5850">
        <w:rPr>
          <w:rStyle w:val="charBoldItals"/>
        </w:rPr>
        <w:t>reduced quorum decision</w:t>
      </w:r>
      <w:r w:rsidR="001C0032" w:rsidRPr="008E5850">
        <w:t xml:space="preserve">) is made on a motion while a reduced quorum was present for the consideration of the motion, within </w:t>
      </w:r>
      <w:r w:rsidR="00783257">
        <w:t>14</w:t>
      </w:r>
      <w:r w:rsidR="001C0032" w:rsidRPr="008E5850">
        <w:t xml:space="preserve"> days after the meeting the owners corporation must give each person mentioned in section </w:t>
      </w:r>
      <w:r w:rsidR="00556E3D" w:rsidRPr="008E5850">
        <w:t>3.6</w:t>
      </w:r>
      <w:r w:rsidR="001C0032" w:rsidRPr="008E5850">
        <w:t xml:space="preserve"> (1) (Notice of general meetings) written notice of the reduced quorum decision.</w:t>
      </w:r>
    </w:p>
    <w:p w14:paraId="6C43AD7D" w14:textId="3E26CC6E" w:rsidR="00783257" w:rsidRPr="00174A22" w:rsidRDefault="00783257" w:rsidP="00783257">
      <w:pPr>
        <w:pStyle w:val="Amain"/>
      </w:pPr>
      <w:r w:rsidRPr="00174A22">
        <w:tab/>
        <w:t>(</w:t>
      </w:r>
      <w:r w:rsidR="008C35F0">
        <w:t>2</w:t>
      </w:r>
      <w:r w:rsidRPr="00174A22">
        <w:t>)</w:t>
      </w:r>
      <w:r w:rsidRPr="00174A22">
        <w:tab/>
        <w:t>A reduced quorum decision notice is taken to be given—</w:t>
      </w:r>
    </w:p>
    <w:p w14:paraId="7B638CAB" w14:textId="77777777" w:rsidR="00783257" w:rsidRPr="00174A22" w:rsidRDefault="00783257" w:rsidP="00783257">
      <w:pPr>
        <w:pStyle w:val="Apara"/>
      </w:pPr>
      <w:r w:rsidRPr="00174A22">
        <w:tab/>
        <w:t>(a)</w:t>
      </w:r>
      <w:r w:rsidRPr="00174A22">
        <w:tab/>
        <w:t>if sent by prepaid post or email—when it is sent; and</w:t>
      </w:r>
    </w:p>
    <w:p w14:paraId="35186A7E" w14:textId="77777777" w:rsidR="00783257" w:rsidRDefault="00783257" w:rsidP="00783257">
      <w:pPr>
        <w:pStyle w:val="Apara"/>
      </w:pPr>
      <w:r w:rsidRPr="00174A22">
        <w:tab/>
        <w:t>(b)</w:t>
      </w:r>
      <w:r w:rsidRPr="00174A22">
        <w:tab/>
        <w:t>if placed in the letterbox for mail for an occupier who is a member of the corporation—when it is placed in the letterbox.</w:t>
      </w:r>
    </w:p>
    <w:p w14:paraId="4062AE37" w14:textId="0E362255" w:rsidR="001C0032" w:rsidRPr="008E5850" w:rsidRDefault="001624E1" w:rsidP="001624E1">
      <w:pPr>
        <w:pStyle w:val="SchAmain"/>
      </w:pPr>
      <w:r>
        <w:tab/>
      </w:r>
      <w:r w:rsidR="00803E46" w:rsidRPr="008E5850">
        <w:t>(</w:t>
      </w:r>
      <w:r w:rsidR="008C35F0">
        <w:t>3</w:t>
      </w:r>
      <w:r w:rsidR="00803E46" w:rsidRPr="008E5850">
        <w:t>)</w:t>
      </w:r>
      <w:r w:rsidR="00803E46" w:rsidRPr="008E5850">
        <w:tab/>
      </w:r>
      <w:r w:rsidR="001C0032" w:rsidRPr="008E5850">
        <w:t>Within 4 days after a general meeting is adjourned under section</w:t>
      </w:r>
      <w:r w:rsidR="00427C57">
        <w:t xml:space="preserve"> </w:t>
      </w:r>
      <w:r w:rsidR="00556E3D" w:rsidRPr="008E5850">
        <w:t>3.9</w:t>
      </w:r>
      <w:r w:rsidR="001C0032" w:rsidRPr="008E5850">
        <w:t>, the owners corporation must give each person mentioned in section</w:t>
      </w:r>
      <w:r w:rsidR="00252C1B">
        <w:t> </w:t>
      </w:r>
      <w:r w:rsidR="00556E3D" w:rsidRPr="008E5850">
        <w:t>3.6</w:t>
      </w:r>
      <w:r w:rsidR="001C0032" w:rsidRPr="008E5850">
        <w:t xml:space="preserve"> (1) a written notice of the date, place and time to which the meeting is adjourned.</w:t>
      </w:r>
    </w:p>
    <w:p w14:paraId="24C25517" w14:textId="77777777" w:rsidR="00D55B89" w:rsidRPr="008E5850" w:rsidRDefault="00803E46" w:rsidP="003A0ACD">
      <w:pPr>
        <w:pStyle w:val="Schclauseheading"/>
      </w:pPr>
      <w:bookmarkStart w:id="247" w:name="_Toc233038290"/>
      <w:r w:rsidRPr="00726319">
        <w:rPr>
          <w:rStyle w:val="CharSectNo"/>
        </w:rPr>
        <w:lastRenderedPageBreak/>
        <w:t>3.11</w:t>
      </w:r>
      <w:r w:rsidRPr="008E5850">
        <w:tab/>
      </w:r>
      <w:r w:rsidR="001C0032" w:rsidRPr="008E5850">
        <w:t>Reduced quorum decisions—effect</w:t>
      </w:r>
      <w:bookmarkEnd w:id="247"/>
    </w:p>
    <w:p w14:paraId="4E47166A" w14:textId="77777777" w:rsidR="001C0032" w:rsidRPr="008E5850" w:rsidRDefault="001624E1" w:rsidP="00252C1B">
      <w:pPr>
        <w:pStyle w:val="SchAmain"/>
      </w:pPr>
      <w:r>
        <w:tab/>
      </w:r>
      <w:r w:rsidR="00803E46" w:rsidRPr="008E5850">
        <w:t>(1)</w:t>
      </w:r>
      <w:r w:rsidR="00803E46" w:rsidRPr="008E5850">
        <w:tab/>
      </w:r>
      <w:r w:rsidR="001C0032" w:rsidRPr="008E5850">
        <w:t>A reduced</w:t>
      </w:r>
      <w:r w:rsidR="00556E3D" w:rsidRPr="008E5850">
        <w:t xml:space="preserve"> quorum decision takes effect 28</w:t>
      </w:r>
      <w:r w:rsidR="001C0032" w:rsidRPr="008E5850">
        <w:t xml:space="preserve"> days after the decision was made, subject to this section.</w:t>
      </w:r>
    </w:p>
    <w:p w14:paraId="1833D027" w14:textId="75D8311D" w:rsidR="001C0032" w:rsidRPr="008E5850" w:rsidRDefault="001624E1" w:rsidP="001624E1">
      <w:pPr>
        <w:pStyle w:val="SchAmain"/>
      </w:pPr>
      <w:r>
        <w:tab/>
      </w:r>
      <w:r w:rsidR="00803E46" w:rsidRPr="008E5850">
        <w:t>(2)</w:t>
      </w:r>
      <w:r w:rsidR="00803E46" w:rsidRPr="008E5850">
        <w:tab/>
      </w:r>
      <w:r w:rsidR="001C0032" w:rsidRPr="008E5850">
        <w:t>Subsection (1) does not apply if the owners corporation fails to give notice of the reduced quorum decision under section</w:t>
      </w:r>
      <w:r w:rsidR="00427C57">
        <w:t xml:space="preserve"> </w:t>
      </w:r>
      <w:r w:rsidR="00556E3D" w:rsidRPr="008E5850">
        <w:t>3.10</w:t>
      </w:r>
      <w:r w:rsidR="00427C57">
        <w:t xml:space="preserve"> </w:t>
      </w:r>
      <w:r w:rsidR="001C0032" w:rsidRPr="008E5850">
        <w:t>(1).</w:t>
      </w:r>
    </w:p>
    <w:p w14:paraId="16C5345F" w14:textId="77777777" w:rsidR="001C0032" w:rsidRPr="008E5850" w:rsidRDefault="001624E1" w:rsidP="00252C1B">
      <w:pPr>
        <w:pStyle w:val="SchAmain"/>
      </w:pPr>
      <w:r>
        <w:tab/>
      </w:r>
      <w:r w:rsidR="00803E46" w:rsidRPr="008E5850">
        <w:t>(3)</w:t>
      </w:r>
      <w:r w:rsidR="00803E46" w:rsidRPr="008E5850">
        <w:tab/>
      </w:r>
      <w:r w:rsidR="001C0032" w:rsidRPr="008E5850">
        <w:t>A reduced quorum deci</w:t>
      </w:r>
      <w:r w:rsidR="00556E3D" w:rsidRPr="008E5850">
        <w:t>sion is disallowed if, within 28</w:t>
      </w:r>
      <w:r w:rsidR="001C0032" w:rsidRPr="008E5850">
        <w:t xml:space="preserve"> days after the decision was made, the owners corporation is given a petition requiring that the decision be disallowed signed by a majority of people entitled to vote on the relevant motion at the time of signing (whether or not they were present or entitled to vote on the motion at the general meeting at which the decision was made).</w:t>
      </w:r>
    </w:p>
    <w:p w14:paraId="2676EFF0" w14:textId="77777777" w:rsidR="001C0032" w:rsidRPr="008E5850" w:rsidRDefault="001624E1" w:rsidP="001624E1">
      <w:pPr>
        <w:pStyle w:val="SchAmain"/>
      </w:pPr>
      <w:r>
        <w:tab/>
      </w:r>
      <w:r w:rsidR="00803E46" w:rsidRPr="008E5850">
        <w:t>(4)</w:t>
      </w:r>
      <w:r w:rsidR="00803E46" w:rsidRPr="008E5850">
        <w:tab/>
      </w:r>
      <w:r w:rsidR="00556E3D" w:rsidRPr="008E5850">
        <w:t>If, within 28</w:t>
      </w:r>
      <w:r w:rsidR="001C0032" w:rsidRPr="008E5850">
        <w:t xml:space="preserve"> days after a reduced quorum decision is made, a motion is passed confirming the reduced quorum decision while a standard quorum is present at a general meeting for consideration of the confirmation motion, the reduced quorum decision takes effect on confirmation, whether or not a petition under subsection (3) is at any time given to the owners corporation.</w:t>
      </w:r>
    </w:p>
    <w:p w14:paraId="3BDF9258" w14:textId="77777777" w:rsidR="001C0032" w:rsidRPr="008E5850" w:rsidRDefault="001624E1" w:rsidP="001624E1">
      <w:pPr>
        <w:pStyle w:val="SchAmain"/>
      </w:pPr>
      <w:r>
        <w:tab/>
      </w:r>
      <w:r w:rsidR="00803E46" w:rsidRPr="008E5850">
        <w:t>(5)</w:t>
      </w:r>
      <w:r w:rsidR="00803E46" w:rsidRPr="008E5850">
        <w:tab/>
      </w:r>
      <w:r w:rsidR="001C0032" w:rsidRPr="008E5850">
        <w:t>This section does not prevent a reduced quorum decision from being revoked at a general meeting, whether a standard quorum or reduced quorum is present while the revocation motion is being considered.</w:t>
      </w:r>
    </w:p>
    <w:p w14:paraId="0AFE10BD" w14:textId="01582584" w:rsidR="00D55B89" w:rsidRPr="008E5850" w:rsidRDefault="00803E46" w:rsidP="00803E46">
      <w:pPr>
        <w:pStyle w:val="Schclauseheading"/>
      </w:pPr>
      <w:bookmarkStart w:id="248" w:name="_Toc233038291"/>
      <w:r w:rsidRPr="00726319">
        <w:rPr>
          <w:rStyle w:val="CharSectNo"/>
        </w:rPr>
        <w:t>3.12</w:t>
      </w:r>
      <w:r w:rsidRPr="008E5850">
        <w:tab/>
      </w:r>
      <w:r w:rsidR="001C0032" w:rsidRPr="008E5850">
        <w:t>Quorum at a general me</w:t>
      </w:r>
      <w:r w:rsidR="002D581E" w:rsidRPr="008E5850">
        <w:t>eting—owners corporation with 2</w:t>
      </w:r>
      <w:r w:rsidR="00252C1B">
        <w:t> </w:t>
      </w:r>
      <w:r w:rsidR="001C0032" w:rsidRPr="008E5850">
        <w:t>members</w:t>
      </w:r>
      <w:bookmarkEnd w:id="248"/>
    </w:p>
    <w:p w14:paraId="4FD4E32C" w14:textId="77777777" w:rsidR="001C0032" w:rsidRPr="008E5850" w:rsidRDefault="001624E1" w:rsidP="001624E1">
      <w:pPr>
        <w:pStyle w:val="SchAmain"/>
      </w:pPr>
      <w:r>
        <w:tab/>
      </w:r>
      <w:r w:rsidR="00803E46" w:rsidRPr="008E5850">
        <w:t>(1)</w:t>
      </w:r>
      <w:r w:rsidR="00803E46" w:rsidRPr="008E5850">
        <w:tab/>
      </w:r>
      <w:r w:rsidR="001C0032" w:rsidRPr="008E5850">
        <w:t>A motion may only be considered at a general meeting of an owners corporation with 2 members if a quorum constituted by all people entitled to vote on the motion is present.</w:t>
      </w:r>
    </w:p>
    <w:p w14:paraId="351BF7E3" w14:textId="77777777" w:rsidR="001C0032" w:rsidRPr="008E5850" w:rsidRDefault="001624E1" w:rsidP="001624E1">
      <w:pPr>
        <w:pStyle w:val="SchAmain"/>
      </w:pPr>
      <w:r>
        <w:tab/>
      </w:r>
      <w:r w:rsidR="00803E46" w:rsidRPr="008E5850">
        <w:t>(2)</w:t>
      </w:r>
      <w:r w:rsidR="00803E46" w:rsidRPr="008E5850">
        <w:tab/>
      </w:r>
      <w:r w:rsidR="001C0032" w:rsidRPr="008E5850">
        <w:t xml:space="preserve">If a quorum is not present within </w:t>
      </w:r>
      <w:r w:rsidR="00F41EDF" w:rsidRPr="008E5850">
        <w:t xml:space="preserve">½ </w:t>
      </w:r>
      <w:r w:rsidR="001C0032" w:rsidRPr="008E5850">
        <w:t>an hour after the motion arises for consideration, the meeting is adjourned to the same day in the next week at the same place and time.</w:t>
      </w:r>
    </w:p>
    <w:p w14:paraId="0D017E55" w14:textId="77777777" w:rsidR="00D55B89" w:rsidRPr="008E5850" w:rsidRDefault="00803E46" w:rsidP="00803E46">
      <w:pPr>
        <w:pStyle w:val="Schclauseheading"/>
      </w:pPr>
      <w:bookmarkStart w:id="249" w:name="_Toc233038292"/>
      <w:r w:rsidRPr="00726319">
        <w:rPr>
          <w:rStyle w:val="CharSectNo"/>
        </w:rPr>
        <w:lastRenderedPageBreak/>
        <w:t>3.13</w:t>
      </w:r>
      <w:r w:rsidRPr="008E5850">
        <w:tab/>
      </w:r>
      <w:r w:rsidR="001C0032" w:rsidRPr="008E5850">
        <w:t>Chairperson at a general meeting</w:t>
      </w:r>
      <w:bookmarkEnd w:id="249"/>
    </w:p>
    <w:p w14:paraId="0D584592" w14:textId="77777777" w:rsidR="009C6C6A" w:rsidRPr="008E5850" w:rsidRDefault="001624E1" w:rsidP="001624E1">
      <w:pPr>
        <w:pStyle w:val="SchAmain"/>
      </w:pPr>
      <w:r>
        <w:tab/>
      </w:r>
      <w:r w:rsidR="00803E46" w:rsidRPr="008E5850">
        <w:t>(1)</w:t>
      </w:r>
      <w:r w:rsidR="00803E46" w:rsidRPr="008E5850">
        <w:tab/>
      </w:r>
      <w:r w:rsidR="00BB74B4" w:rsidRPr="008E5850">
        <w:t xml:space="preserve">The chairperson of a general meeting is the </w:t>
      </w:r>
      <w:r w:rsidR="007251A7" w:rsidRPr="008E5850">
        <w:t>chair</w:t>
      </w:r>
      <w:r w:rsidR="00BB74B4" w:rsidRPr="008E5850">
        <w:t>person</w:t>
      </w:r>
      <w:r w:rsidR="007251A7" w:rsidRPr="008E5850">
        <w:t xml:space="preserve"> of </w:t>
      </w:r>
      <w:r w:rsidR="00862148" w:rsidRPr="008E5850">
        <w:t>the executive committee, unless that person</w:t>
      </w:r>
      <w:r w:rsidR="009C6C6A" w:rsidRPr="008E5850">
        <w:t>—</w:t>
      </w:r>
    </w:p>
    <w:p w14:paraId="0E71987B" w14:textId="77777777" w:rsidR="009C6C6A" w:rsidRPr="008E5850" w:rsidRDefault="001624E1" w:rsidP="001624E1">
      <w:pPr>
        <w:pStyle w:val="SchApara"/>
      </w:pPr>
      <w:r>
        <w:tab/>
      </w:r>
      <w:r w:rsidR="00803E46" w:rsidRPr="008E5850">
        <w:t>(a)</w:t>
      </w:r>
      <w:r w:rsidR="00803E46" w:rsidRPr="008E5850">
        <w:tab/>
      </w:r>
      <w:r w:rsidR="00862148" w:rsidRPr="008E5850">
        <w:t>is not present at the meeting</w:t>
      </w:r>
      <w:r w:rsidR="009C6C6A" w:rsidRPr="008E5850">
        <w:t xml:space="preserve">; or </w:t>
      </w:r>
    </w:p>
    <w:p w14:paraId="36F36121" w14:textId="77777777" w:rsidR="00BB74B4" w:rsidRPr="008E5850" w:rsidRDefault="001624E1" w:rsidP="001624E1">
      <w:pPr>
        <w:pStyle w:val="SchApara"/>
      </w:pPr>
      <w:r>
        <w:tab/>
      </w:r>
      <w:r w:rsidR="00803E46" w:rsidRPr="008E5850">
        <w:t>(b)</w:t>
      </w:r>
      <w:r w:rsidR="00803E46" w:rsidRPr="008E5850">
        <w:tab/>
      </w:r>
      <w:r w:rsidR="009C6C6A" w:rsidRPr="008E5850">
        <w:t>does not wish to be chairperson of the meeting</w:t>
      </w:r>
      <w:r w:rsidR="00E542EC" w:rsidRPr="008E5850">
        <w:t>.</w:t>
      </w:r>
      <w:r w:rsidR="002D581E" w:rsidRPr="008E5850">
        <w:t xml:space="preserve"> </w:t>
      </w:r>
    </w:p>
    <w:p w14:paraId="31E1FC8A" w14:textId="77777777" w:rsidR="001C0032" w:rsidRPr="008E5850" w:rsidRDefault="001624E1" w:rsidP="001624E1">
      <w:pPr>
        <w:pStyle w:val="SchAmain"/>
      </w:pPr>
      <w:r>
        <w:tab/>
      </w:r>
      <w:r w:rsidR="00803E46" w:rsidRPr="008E5850">
        <w:t>(2)</w:t>
      </w:r>
      <w:r w:rsidR="00803E46" w:rsidRPr="008E5850">
        <w:tab/>
      </w:r>
      <w:r w:rsidR="00862148" w:rsidRPr="008E5850">
        <w:t xml:space="preserve">If the </w:t>
      </w:r>
      <w:r w:rsidR="007251A7" w:rsidRPr="008E5850">
        <w:t xml:space="preserve">executive committee’s </w:t>
      </w:r>
      <w:r w:rsidR="00862148" w:rsidRPr="008E5850">
        <w:t xml:space="preserve">chairperson is not present at the general meeting, </w:t>
      </w:r>
      <w:r w:rsidR="00BB74B4" w:rsidRPr="008E5850">
        <w:t>at the beginning of the</w:t>
      </w:r>
      <w:r w:rsidR="001C0032" w:rsidRPr="008E5850">
        <w:t xml:space="preserve"> meeting, the people present and entitled to vote </w:t>
      </w:r>
      <w:r w:rsidR="00BB74B4" w:rsidRPr="008E5850">
        <w:t xml:space="preserve">may </w:t>
      </w:r>
      <w:r w:rsidR="001C0032" w:rsidRPr="008E5850">
        <w:t xml:space="preserve">elect </w:t>
      </w:r>
      <w:r w:rsidR="00BB74B4" w:rsidRPr="008E5850">
        <w:t>someone else who is</w:t>
      </w:r>
      <w:r w:rsidR="001C0032" w:rsidRPr="008E5850">
        <w:t xml:space="preserve"> present and entitled to vote as chairperson for the meeting.</w:t>
      </w:r>
    </w:p>
    <w:p w14:paraId="45A213E6" w14:textId="77777777" w:rsidR="001C0032" w:rsidRPr="008E5850" w:rsidRDefault="001624E1" w:rsidP="001624E1">
      <w:pPr>
        <w:pStyle w:val="SchAmain"/>
      </w:pPr>
      <w:r>
        <w:tab/>
      </w:r>
      <w:r w:rsidR="00803E46" w:rsidRPr="008E5850">
        <w:t>(3)</w:t>
      </w:r>
      <w:r w:rsidR="00803E46" w:rsidRPr="008E5850">
        <w:tab/>
      </w:r>
      <w:r w:rsidR="001C0032" w:rsidRPr="008E5850">
        <w:t xml:space="preserve">The chairperson </w:t>
      </w:r>
      <w:r w:rsidR="007251A7" w:rsidRPr="008E5850">
        <w:t>for the meeting may leave the chair during the</w:t>
      </w:r>
      <w:r w:rsidR="001C0032" w:rsidRPr="008E5850">
        <w:t xml:space="preserve"> meeting for any reason.</w:t>
      </w:r>
    </w:p>
    <w:p w14:paraId="75E22941" w14:textId="77777777" w:rsidR="001C0032" w:rsidRPr="008E5850" w:rsidRDefault="001624E1" w:rsidP="001624E1">
      <w:pPr>
        <w:pStyle w:val="SchAmain"/>
      </w:pPr>
      <w:r>
        <w:tab/>
      </w:r>
      <w:r w:rsidR="00803E46" w:rsidRPr="008E5850">
        <w:t>(4)</w:t>
      </w:r>
      <w:r w:rsidR="00803E46" w:rsidRPr="008E5850">
        <w:tab/>
      </w:r>
      <w:r w:rsidR="001C0032" w:rsidRPr="008E5850">
        <w:t>If the chair</w:t>
      </w:r>
      <w:r w:rsidR="007251A7" w:rsidRPr="008E5850">
        <w:t>person leaves the chair during the</w:t>
      </w:r>
      <w:r w:rsidR="001C0032" w:rsidRPr="008E5850">
        <w:t xml:space="preserve"> meeting, the people present and entitled to vote must elect another person present and entitled to vote as chairperson.</w:t>
      </w:r>
    </w:p>
    <w:p w14:paraId="0055A67E" w14:textId="77777777" w:rsidR="0079031D" w:rsidRPr="008E5850" w:rsidRDefault="0079031D" w:rsidP="00252C1B">
      <w:pPr>
        <w:pStyle w:val="PageBreak"/>
      </w:pPr>
      <w:r w:rsidRPr="008E5850">
        <w:br w:type="page"/>
      </w:r>
    </w:p>
    <w:p w14:paraId="70E0D742" w14:textId="77777777" w:rsidR="001C0032" w:rsidRPr="00726319" w:rsidRDefault="00803E46" w:rsidP="00803E46">
      <w:pPr>
        <w:pStyle w:val="Sched-Part"/>
      </w:pPr>
      <w:bookmarkStart w:id="250" w:name="_Toc233038293"/>
      <w:r w:rsidRPr="00726319">
        <w:rPr>
          <w:rStyle w:val="CharPartNo"/>
        </w:rPr>
        <w:lastRenderedPageBreak/>
        <w:t>Part 3.2</w:t>
      </w:r>
      <w:r w:rsidRPr="008E5850">
        <w:tab/>
      </w:r>
      <w:r w:rsidR="001C0032" w:rsidRPr="00726319">
        <w:rPr>
          <w:rStyle w:val="CharPartText"/>
        </w:rPr>
        <w:t>Resolutions at general meetings</w:t>
      </w:r>
      <w:bookmarkEnd w:id="250"/>
    </w:p>
    <w:p w14:paraId="7CAEF49D" w14:textId="77777777" w:rsidR="00D55B89" w:rsidRPr="008E5850" w:rsidRDefault="00803E46" w:rsidP="00803E46">
      <w:pPr>
        <w:pStyle w:val="Schclauseheading"/>
      </w:pPr>
      <w:bookmarkStart w:id="251" w:name="_Toc233038294"/>
      <w:r w:rsidRPr="00726319">
        <w:rPr>
          <w:rStyle w:val="CharSectNo"/>
        </w:rPr>
        <w:t>3.14</w:t>
      </w:r>
      <w:r w:rsidRPr="008E5850">
        <w:tab/>
      </w:r>
      <w:r w:rsidR="001C0032" w:rsidRPr="008E5850">
        <w:t>Decision-making at general meetings</w:t>
      </w:r>
      <w:bookmarkEnd w:id="251"/>
    </w:p>
    <w:p w14:paraId="5EEB1A01" w14:textId="77777777" w:rsidR="001C0032" w:rsidRPr="008E5850" w:rsidRDefault="001624E1" w:rsidP="001624E1">
      <w:pPr>
        <w:pStyle w:val="SchAmain"/>
      </w:pPr>
      <w:r>
        <w:tab/>
      </w:r>
      <w:r w:rsidR="00803E46" w:rsidRPr="008E5850">
        <w:t>(1)</w:t>
      </w:r>
      <w:r w:rsidR="00803E46" w:rsidRPr="008E5850">
        <w:tab/>
      </w:r>
      <w:r w:rsidR="001C0032" w:rsidRPr="008E5850">
        <w:t>Decisions at general meetings must be made by ordinary resolution, unless this Act requires otherwise.</w:t>
      </w:r>
    </w:p>
    <w:p w14:paraId="7C5172A6" w14:textId="77777777" w:rsidR="001C0032" w:rsidRPr="008E5850" w:rsidRDefault="001624E1" w:rsidP="001624E1">
      <w:pPr>
        <w:pStyle w:val="SchAmain"/>
      </w:pPr>
      <w:r>
        <w:tab/>
      </w:r>
      <w:r w:rsidR="00803E46" w:rsidRPr="008E5850">
        <w:t>(2)</w:t>
      </w:r>
      <w:r w:rsidR="00803E46" w:rsidRPr="008E5850">
        <w:tab/>
      </w:r>
      <w:r w:rsidR="001C0032" w:rsidRPr="008E5850">
        <w:t>If, at a general meeting, an owners corporation makes a resolution of a particular kind (that is, an ordinary, special, unopposed or unanimous resolution), a resolution of the same kind at a general meeting is required to amend or revoke the earlier resolution, unless this Act requires otherwise.</w:t>
      </w:r>
    </w:p>
    <w:p w14:paraId="5BA845C9" w14:textId="77777777" w:rsidR="00D55B89" w:rsidRPr="008E5850" w:rsidRDefault="00803E46" w:rsidP="00803E46">
      <w:pPr>
        <w:pStyle w:val="Schclauseheading"/>
      </w:pPr>
      <w:bookmarkStart w:id="252" w:name="_Toc233038295"/>
      <w:r w:rsidRPr="00726319">
        <w:rPr>
          <w:rStyle w:val="CharSectNo"/>
        </w:rPr>
        <w:t>3.15</w:t>
      </w:r>
      <w:r w:rsidRPr="008E5850">
        <w:tab/>
      </w:r>
      <w:r w:rsidR="001C0032" w:rsidRPr="008E5850">
        <w:t>Ordinary resolutions</w:t>
      </w:r>
      <w:bookmarkEnd w:id="252"/>
    </w:p>
    <w:p w14:paraId="618A170B" w14:textId="77777777" w:rsidR="001C0032" w:rsidRPr="008E5850" w:rsidRDefault="001624E1" w:rsidP="001624E1">
      <w:pPr>
        <w:pStyle w:val="SchAmain"/>
      </w:pPr>
      <w:r>
        <w:tab/>
      </w:r>
      <w:r w:rsidR="00803E46" w:rsidRPr="008E5850">
        <w:t>(1)</w:t>
      </w:r>
      <w:r w:rsidR="00803E46" w:rsidRPr="008E5850">
        <w:tab/>
      </w:r>
      <w:r w:rsidR="001C0032" w:rsidRPr="008E5850">
        <w:t>For an owners corporation with more than 2 members, the requirement for passing an ordinary resolution at a general meeting is that—</w:t>
      </w:r>
    </w:p>
    <w:p w14:paraId="09A2F7D6" w14:textId="77777777" w:rsidR="001C0032" w:rsidRPr="008E5850" w:rsidRDefault="001624E1" w:rsidP="001624E1">
      <w:pPr>
        <w:pStyle w:val="SchApara"/>
      </w:pPr>
      <w:r>
        <w:tab/>
      </w:r>
      <w:r w:rsidR="00803E46" w:rsidRPr="008E5850">
        <w:t>(a)</w:t>
      </w:r>
      <w:r w:rsidR="00803E46" w:rsidRPr="008E5850">
        <w:tab/>
      </w:r>
      <w:r w:rsidR="001C0032" w:rsidRPr="008E5850">
        <w:t xml:space="preserve">unless a poll is taken—the number of votes cast in favour of the resolution </w:t>
      </w:r>
      <w:r w:rsidR="00B343BA" w:rsidRPr="008E5850">
        <w:t>is greater than</w:t>
      </w:r>
      <w:r w:rsidR="001C0032" w:rsidRPr="008E5850">
        <w:t xml:space="preserve"> the number of votes cast against it; or</w:t>
      </w:r>
    </w:p>
    <w:p w14:paraId="4C0A835D" w14:textId="77777777" w:rsidR="001C0032" w:rsidRPr="008E5850" w:rsidRDefault="001624E1" w:rsidP="001624E1">
      <w:pPr>
        <w:pStyle w:val="SchApara"/>
      </w:pPr>
      <w:r>
        <w:tab/>
      </w:r>
      <w:r w:rsidR="00803E46" w:rsidRPr="008E5850">
        <w:t>(b)</w:t>
      </w:r>
      <w:r w:rsidR="00803E46" w:rsidRPr="008E5850">
        <w:tab/>
      </w:r>
      <w:r w:rsidR="001C0032" w:rsidRPr="008E5850">
        <w:t>on a poll—the voting value of votes c</w:t>
      </w:r>
      <w:r w:rsidR="00B343BA" w:rsidRPr="008E5850">
        <w:t xml:space="preserve">ast in favour of the resolution is greater than </w:t>
      </w:r>
      <w:r w:rsidR="001C0032" w:rsidRPr="008E5850">
        <w:t>the voting value of the votes cast against it.</w:t>
      </w:r>
    </w:p>
    <w:p w14:paraId="4A5E7095" w14:textId="77777777" w:rsidR="001C0032" w:rsidRPr="008E5850" w:rsidRDefault="001624E1" w:rsidP="00252C1B">
      <w:pPr>
        <w:pStyle w:val="SchAmain"/>
      </w:pPr>
      <w:r>
        <w:tab/>
      </w:r>
      <w:r w:rsidR="00803E46" w:rsidRPr="008E5850">
        <w:t>(2)</w:t>
      </w:r>
      <w:r w:rsidR="00803E46" w:rsidRPr="008E5850">
        <w:tab/>
      </w:r>
      <w:r w:rsidR="001C0032" w:rsidRPr="008E5850">
        <w:t>For an owners corporation with 1 or 2 members, the requirements for passing an ordinary resolution at a general meeting are that—</w:t>
      </w:r>
    </w:p>
    <w:p w14:paraId="2411F041" w14:textId="77777777" w:rsidR="001C0032" w:rsidRPr="008E5850" w:rsidRDefault="001624E1" w:rsidP="0073782D">
      <w:pPr>
        <w:pStyle w:val="SchApara"/>
      </w:pPr>
      <w:r>
        <w:tab/>
      </w:r>
      <w:r w:rsidR="00803E46" w:rsidRPr="008E5850">
        <w:t>(a)</w:t>
      </w:r>
      <w:r w:rsidR="00803E46" w:rsidRPr="008E5850">
        <w:tab/>
      </w:r>
      <w:r w:rsidR="001C0032" w:rsidRPr="008E5850">
        <w:t>no votes are cast against the resolution; and</w:t>
      </w:r>
    </w:p>
    <w:p w14:paraId="5F3AA535" w14:textId="77777777" w:rsidR="001C0032" w:rsidRPr="008E5850" w:rsidRDefault="001624E1" w:rsidP="00252C1B">
      <w:pPr>
        <w:pStyle w:val="SchApara"/>
      </w:pPr>
      <w:r>
        <w:tab/>
      </w:r>
      <w:r w:rsidR="00803E46" w:rsidRPr="008E5850">
        <w:t>(b)</w:t>
      </w:r>
      <w:r w:rsidR="00803E46" w:rsidRPr="008E5850">
        <w:tab/>
      </w:r>
      <w:r w:rsidR="001C0032" w:rsidRPr="008E5850">
        <w:t>at least 1 vote is cast in favour of the resolution.</w:t>
      </w:r>
    </w:p>
    <w:p w14:paraId="67E0D9EA" w14:textId="77777777" w:rsidR="001C0032" w:rsidRPr="008E5850" w:rsidRDefault="001C0032" w:rsidP="00252C1B">
      <w:pPr>
        <w:pStyle w:val="aNote"/>
        <w:rPr>
          <w:rStyle w:val="charItals"/>
        </w:rPr>
      </w:pPr>
      <w:r w:rsidRPr="008E5850">
        <w:rPr>
          <w:rStyle w:val="charItals"/>
        </w:rPr>
        <w:t>Notes for s (2)—owners corporations with 1 or 2 members</w:t>
      </w:r>
    </w:p>
    <w:p w14:paraId="3814C2EB" w14:textId="77777777" w:rsidR="001C0032" w:rsidRPr="008E5850" w:rsidRDefault="001C0032" w:rsidP="00252C1B">
      <w:pPr>
        <w:spacing w:before="80" w:after="60"/>
        <w:ind w:left="1440" w:hanging="360"/>
        <w:rPr>
          <w:sz w:val="20"/>
        </w:rPr>
      </w:pPr>
      <w:r w:rsidRPr="008E5850">
        <w:rPr>
          <w:sz w:val="20"/>
        </w:rPr>
        <w:t>1</w:t>
      </w:r>
      <w:r w:rsidRPr="00AE568C">
        <w:tab/>
      </w:r>
      <w:r w:rsidRPr="008E5850">
        <w:rPr>
          <w:sz w:val="20"/>
        </w:rPr>
        <w:t xml:space="preserve">If the owners corporation has 2 members, both must be present to make up a quorum for consideration of the resolution (see s </w:t>
      </w:r>
      <w:r w:rsidR="000B086B" w:rsidRPr="008E5850">
        <w:rPr>
          <w:sz w:val="20"/>
        </w:rPr>
        <w:t>3.12</w:t>
      </w:r>
      <w:r w:rsidRPr="008E5850">
        <w:rPr>
          <w:sz w:val="20"/>
        </w:rPr>
        <w:t xml:space="preserve">), unless either is not entitled to vote on the resolution (see s </w:t>
      </w:r>
      <w:r w:rsidR="000B086B" w:rsidRPr="008E5850">
        <w:rPr>
          <w:sz w:val="20"/>
        </w:rPr>
        <w:t>3.20</w:t>
      </w:r>
      <w:r w:rsidRPr="008E5850">
        <w:rPr>
          <w:sz w:val="20"/>
        </w:rPr>
        <w:t>).</w:t>
      </w:r>
    </w:p>
    <w:p w14:paraId="0F869434" w14:textId="77777777" w:rsidR="001C0032" w:rsidRPr="008E5850" w:rsidRDefault="001C0032" w:rsidP="00252C1B">
      <w:pPr>
        <w:spacing w:before="80" w:after="60"/>
        <w:ind w:left="1440" w:hanging="360"/>
        <w:rPr>
          <w:sz w:val="20"/>
        </w:rPr>
      </w:pPr>
      <w:r w:rsidRPr="008E5850">
        <w:rPr>
          <w:sz w:val="20"/>
        </w:rPr>
        <w:t>2</w:t>
      </w:r>
      <w:r w:rsidRPr="008E5850">
        <w:rPr>
          <w:sz w:val="20"/>
        </w:rPr>
        <w:tab/>
        <w:t>An ab</w:t>
      </w:r>
      <w:r w:rsidR="000B086B" w:rsidRPr="008E5850">
        <w:rPr>
          <w:sz w:val="20"/>
        </w:rPr>
        <w:t>stention for any unit does not in itself</w:t>
      </w:r>
      <w:r w:rsidRPr="008E5850">
        <w:rPr>
          <w:sz w:val="20"/>
        </w:rPr>
        <w:t xml:space="preserve"> prevent an ordinary resolution from being passed, if at least 1 vote is cast in favour of the resolution.</w:t>
      </w:r>
    </w:p>
    <w:p w14:paraId="38F058C5" w14:textId="77777777" w:rsidR="001C0032" w:rsidRPr="008E5850" w:rsidRDefault="001C0032" w:rsidP="00252C1B">
      <w:pPr>
        <w:spacing w:before="80" w:after="60"/>
        <w:ind w:left="1440" w:hanging="360"/>
        <w:rPr>
          <w:sz w:val="20"/>
        </w:rPr>
      </w:pPr>
      <w:r w:rsidRPr="008E5850">
        <w:rPr>
          <w:sz w:val="20"/>
        </w:rPr>
        <w:lastRenderedPageBreak/>
        <w:t>3</w:t>
      </w:r>
      <w:r w:rsidRPr="008E5850">
        <w:rPr>
          <w:sz w:val="20"/>
        </w:rPr>
        <w:tab/>
        <w:t xml:space="preserve">A vote may be cast for a unit on an ordinary resolution even if an amount owing to the owners corporation remains unpaid (see s </w:t>
      </w:r>
      <w:r w:rsidR="000B086B" w:rsidRPr="008E5850">
        <w:rPr>
          <w:sz w:val="20"/>
        </w:rPr>
        <w:t>3.20</w:t>
      </w:r>
      <w:r w:rsidRPr="008E5850">
        <w:rPr>
          <w:sz w:val="20"/>
        </w:rPr>
        <w:t xml:space="preserve"> (3)).</w:t>
      </w:r>
    </w:p>
    <w:p w14:paraId="778A5B26" w14:textId="77777777" w:rsidR="00D55B89" w:rsidRPr="008E5850" w:rsidRDefault="00803E46" w:rsidP="00803E46">
      <w:pPr>
        <w:pStyle w:val="Schclauseheading"/>
      </w:pPr>
      <w:bookmarkStart w:id="253" w:name="_Toc233038296"/>
      <w:r w:rsidRPr="00726319">
        <w:rPr>
          <w:rStyle w:val="CharSectNo"/>
        </w:rPr>
        <w:t>3.16</w:t>
      </w:r>
      <w:r w:rsidRPr="008E5850">
        <w:tab/>
      </w:r>
      <w:r w:rsidR="001C0032" w:rsidRPr="008E5850">
        <w:t>Special resolutions</w:t>
      </w:r>
      <w:bookmarkEnd w:id="253"/>
    </w:p>
    <w:p w14:paraId="11D7BBFD" w14:textId="6E8518E0" w:rsidR="001C0032" w:rsidRPr="008E5850" w:rsidRDefault="001624E1" w:rsidP="001624E1">
      <w:pPr>
        <w:pStyle w:val="SchAmain"/>
      </w:pPr>
      <w:r>
        <w:tab/>
      </w:r>
      <w:r w:rsidR="00803E46" w:rsidRPr="008E5850">
        <w:t>(1)</w:t>
      </w:r>
      <w:r w:rsidR="00803E46" w:rsidRPr="008E5850">
        <w:tab/>
      </w:r>
      <w:r w:rsidR="001C0032" w:rsidRPr="008E5850">
        <w:t xml:space="preserve">For an owners corporation with </w:t>
      </w:r>
      <w:r w:rsidR="004B5D03" w:rsidRPr="00445AD0">
        <w:t>more than 3 members</w:t>
      </w:r>
      <w:r w:rsidR="001C0032" w:rsidRPr="008E5850">
        <w:t>, the requirements for passing a special resolution at a general meeting are that—</w:t>
      </w:r>
    </w:p>
    <w:p w14:paraId="1C53A411" w14:textId="77777777" w:rsidR="001C0032" w:rsidRPr="008E5850" w:rsidRDefault="001624E1" w:rsidP="001624E1">
      <w:pPr>
        <w:pStyle w:val="SchApara"/>
      </w:pPr>
      <w:r>
        <w:tab/>
      </w:r>
      <w:r w:rsidR="00803E46" w:rsidRPr="008E5850">
        <w:t>(a)</w:t>
      </w:r>
      <w:r w:rsidR="00803E46" w:rsidRPr="008E5850">
        <w:tab/>
      </w:r>
      <w:r w:rsidR="001C0032" w:rsidRPr="008E5850">
        <w:t>unless a poll is taken—</w:t>
      </w:r>
    </w:p>
    <w:p w14:paraId="4FC9DAC5" w14:textId="77777777" w:rsidR="001C0032" w:rsidRPr="008E5850" w:rsidRDefault="001624E1" w:rsidP="001624E1">
      <w:pPr>
        <w:pStyle w:val="SchAsubpara"/>
      </w:pPr>
      <w:r>
        <w:tab/>
      </w:r>
      <w:r w:rsidR="00803E46" w:rsidRPr="008E5850">
        <w:t>(i)</w:t>
      </w:r>
      <w:r w:rsidR="00803E46" w:rsidRPr="008E5850">
        <w:tab/>
      </w:r>
      <w:r w:rsidR="001C0032" w:rsidRPr="008E5850">
        <w:t xml:space="preserve">the number of votes cast in favour of the resolution </w:t>
      </w:r>
      <w:r w:rsidR="00B343BA" w:rsidRPr="008E5850">
        <w:t xml:space="preserve">is greater than </w:t>
      </w:r>
      <w:r w:rsidR="001C0032" w:rsidRPr="008E5850">
        <w:t>the number of votes cast against it; and</w:t>
      </w:r>
    </w:p>
    <w:p w14:paraId="0DDA930F" w14:textId="6FD99BA3" w:rsidR="001C0032" w:rsidRPr="008E5850" w:rsidRDefault="001624E1" w:rsidP="001624E1">
      <w:pPr>
        <w:pStyle w:val="SchAsubpara"/>
      </w:pPr>
      <w:r>
        <w:tab/>
      </w:r>
      <w:r w:rsidR="00803E46" w:rsidRPr="008E5850">
        <w:t>(ii)</w:t>
      </w:r>
      <w:r w:rsidR="00803E46" w:rsidRPr="008E5850">
        <w:tab/>
      </w:r>
      <w:r w:rsidR="001C0032" w:rsidRPr="008E5850">
        <w:t xml:space="preserve">the votes cast against the resolution number </w:t>
      </w:r>
      <w:r w:rsidR="004B5D03" w:rsidRPr="00445AD0">
        <w:t xml:space="preserve">not more than </w:t>
      </w:r>
      <w:r w:rsidR="004B5D03" w:rsidRPr="00445AD0">
        <w:rPr>
          <w:position w:val="6"/>
          <w:sz w:val="18"/>
        </w:rPr>
        <w:t>1</w:t>
      </w:r>
      <w:r w:rsidR="004B5D03" w:rsidRPr="00445AD0">
        <w:t>/</w:t>
      </w:r>
      <w:r w:rsidR="004B5D03" w:rsidRPr="00445AD0">
        <w:rPr>
          <w:sz w:val="18"/>
        </w:rPr>
        <w:t>4</w:t>
      </w:r>
      <w:r w:rsidR="001C0032" w:rsidRPr="008E5850">
        <w:t xml:space="preserve"> of the total number of votes that can be cast on the resolution by people present at the meeting (including proxy votes); or</w:t>
      </w:r>
    </w:p>
    <w:p w14:paraId="1548519C" w14:textId="77777777" w:rsidR="001C0032" w:rsidRPr="008E5850" w:rsidRDefault="001624E1" w:rsidP="001624E1">
      <w:pPr>
        <w:pStyle w:val="SchApara"/>
      </w:pPr>
      <w:r>
        <w:tab/>
      </w:r>
      <w:r w:rsidR="00803E46" w:rsidRPr="008E5850">
        <w:t>(b)</w:t>
      </w:r>
      <w:r w:rsidR="00803E46" w:rsidRPr="008E5850">
        <w:tab/>
      </w:r>
      <w:r w:rsidR="001C0032" w:rsidRPr="008E5850">
        <w:t>on a poll—</w:t>
      </w:r>
    </w:p>
    <w:p w14:paraId="126F9921" w14:textId="77777777" w:rsidR="001C0032" w:rsidRPr="008E5850" w:rsidRDefault="001624E1" w:rsidP="001624E1">
      <w:pPr>
        <w:pStyle w:val="SchAsubpara"/>
      </w:pPr>
      <w:r>
        <w:tab/>
      </w:r>
      <w:r w:rsidR="00803E46" w:rsidRPr="008E5850">
        <w:t>(i)</w:t>
      </w:r>
      <w:r w:rsidR="00803E46" w:rsidRPr="008E5850">
        <w:tab/>
      </w:r>
      <w:r w:rsidR="001C0032" w:rsidRPr="008E5850">
        <w:t>the voting value of votes cast in favour of the resolution</w:t>
      </w:r>
      <w:r w:rsidR="00B343BA" w:rsidRPr="008E5850">
        <w:t xml:space="preserve"> is greater than</w:t>
      </w:r>
      <w:r w:rsidR="001C0032" w:rsidRPr="008E5850">
        <w:t xml:space="preserve"> the voting value of the votes cast against it; and</w:t>
      </w:r>
    </w:p>
    <w:p w14:paraId="5E523717" w14:textId="79900978" w:rsidR="001C0032" w:rsidRPr="008E5850" w:rsidRDefault="001624E1" w:rsidP="00252C1B">
      <w:pPr>
        <w:pStyle w:val="SchAsubpara"/>
      </w:pPr>
      <w:r>
        <w:tab/>
      </w:r>
      <w:r w:rsidR="00803E46" w:rsidRPr="008E5850">
        <w:t>(ii)</w:t>
      </w:r>
      <w:r w:rsidR="00803E46" w:rsidRPr="008E5850">
        <w:tab/>
      </w:r>
      <w:r w:rsidR="001C0032" w:rsidRPr="008E5850">
        <w:t xml:space="preserve">the voting value of votes cast against the resolution is </w:t>
      </w:r>
      <w:r w:rsidR="004B5D03" w:rsidRPr="00445AD0">
        <w:t xml:space="preserve">not more than </w:t>
      </w:r>
      <w:r w:rsidR="004B5D03" w:rsidRPr="00445AD0">
        <w:rPr>
          <w:position w:val="6"/>
          <w:sz w:val="18"/>
        </w:rPr>
        <w:t>1</w:t>
      </w:r>
      <w:r w:rsidR="004B5D03" w:rsidRPr="00445AD0">
        <w:t>/</w:t>
      </w:r>
      <w:r w:rsidR="004B5D03" w:rsidRPr="00445AD0">
        <w:rPr>
          <w:sz w:val="18"/>
        </w:rPr>
        <w:t>4</w:t>
      </w:r>
      <w:r w:rsidR="005E71E0" w:rsidRPr="008E5850">
        <w:t xml:space="preserve"> </w:t>
      </w:r>
      <w:r w:rsidR="001C0032" w:rsidRPr="008E5850">
        <w:t>of the voting value of the total number of votes that can be cast on the resolution by people present at the meeting (including proxy votes).</w:t>
      </w:r>
    </w:p>
    <w:p w14:paraId="4E58274E" w14:textId="7009BFAE" w:rsidR="004B5D03" w:rsidRPr="00445AD0" w:rsidRDefault="004B5D03" w:rsidP="00252C1B">
      <w:pPr>
        <w:pStyle w:val="Amain"/>
        <w:rPr>
          <w:lang w:eastAsia="en-AU"/>
        </w:rPr>
      </w:pPr>
      <w:r w:rsidRPr="00445AD0">
        <w:tab/>
        <w:t>(</w:t>
      </w:r>
      <w:r w:rsidR="00074582">
        <w:t>2</w:t>
      </w:r>
      <w:r w:rsidRPr="00445AD0">
        <w:t>)</w:t>
      </w:r>
      <w:r w:rsidRPr="00445AD0">
        <w:tab/>
      </w:r>
      <w:r w:rsidRPr="00445AD0">
        <w:rPr>
          <w:lang w:eastAsia="en-AU"/>
        </w:rPr>
        <w:t xml:space="preserve">For an owners corporation with 3 members, the </w:t>
      </w:r>
      <w:r w:rsidRPr="00445AD0">
        <w:rPr>
          <w:rFonts w:ascii="TimesNewRomanPSMT" w:hAnsi="TimesNewRomanPSMT" w:cs="TimesNewRomanPSMT"/>
          <w:szCs w:val="24"/>
          <w:lang w:eastAsia="en-AU"/>
        </w:rPr>
        <w:t>requirements for passing a special resolution at a general meeting are that—</w:t>
      </w:r>
    </w:p>
    <w:p w14:paraId="26E8AA9D" w14:textId="77777777" w:rsidR="004B5D03" w:rsidRPr="00445AD0" w:rsidRDefault="004B5D03" w:rsidP="004B5D03">
      <w:pPr>
        <w:pStyle w:val="Apara"/>
        <w:rPr>
          <w:lang w:eastAsia="en-AU"/>
        </w:rPr>
      </w:pPr>
      <w:r w:rsidRPr="00445AD0">
        <w:rPr>
          <w:lang w:eastAsia="en-AU"/>
        </w:rPr>
        <w:tab/>
        <w:t>(a)</w:t>
      </w:r>
      <w:r w:rsidRPr="00445AD0">
        <w:rPr>
          <w:lang w:eastAsia="en-AU"/>
        </w:rPr>
        <w:tab/>
        <w:t>unless a poll is taken—</w:t>
      </w:r>
    </w:p>
    <w:p w14:paraId="46E60341" w14:textId="77777777" w:rsidR="004B5D03" w:rsidRPr="00445AD0" w:rsidRDefault="004B5D03" w:rsidP="004B5D03">
      <w:pPr>
        <w:pStyle w:val="Asubpara"/>
        <w:rPr>
          <w:lang w:eastAsia="en-AU"/>
        </w:rPr>
      </w:pPr>
      <w:r w:rsidRPr="00445AD0">
        <w:rPr>
          <w:lang w:eastAsia="en-AU"/>
        </w:rPr>
        <w:tab/>
        <w:t>(i)</w:t>
      </w:r>
      <w:r w:rsidRPr="00445AD0">
        <w:rPr>
          <w:lang w:eastAsia="en-AU"/>
        </w:rPr>
        <w:tab/>
        <w:t>the number of votes cast in favour of the resolution is greater than the number of votes cast against it; and</w:t>
      </w:r>
    </w:p>
    <w:p w14:paraId="0117B3A0" w14:textId="77777777" w:rsidR="004B5D03" w:rsidRPr="00445AD0" w:rsidRDefault="004B5D03" w:rsidP="00252C1B">
      <w:pPr>
        <w:pStyle w:val="Asubpara"/>
        <w:keepLines/>
        <w:rPr>
          <w:lang w:eastAsia="en-AU"/>
        </w:rPr>
      </w:pPr>
      <w:r w:rsidRPr="00445AD0">
        <w:rPr>
          <w:lang w:eastAsia="en-AU"/>
        </w:rPr>
        <w:lastRenderedPageBreak/>
        <w:tab/>
        <w:t>(ii)</w:t>
      </w:r>
      <w:r w:rsidRPr="00445AD0">
        <w:rPr>
          <w:lang w:eastAsia="en-AU"/>
        </w:rPr>
        <w:tab/>
        <w:t xml:space="preserve">the votes cast against the resolution number less than </w:t>
      </w:r>
      <w:r w:rsidRPr="00445AD0">
        <w:rPr>
          <w:position w:val="6"/>
          <w:sz w:val="18"/>
          <w:lang w:eastAsia="en-AU"/>
        </w:rPr>
        <w:t>1</w:t>
      </w:r>
      <w:r w:rsidRPr="00445AD0">
        <w:rPr>
          <w:lang w:eastAsia="en-AU"/>
        </w:rPr>
        <w:t>/</w:t>
      </w:r>
      <w:r w:rsidRPr="00445AD0">
        <w:rPr>
          <w:sz w:val="18"/>
          <w:lang w:eastAsia="en-AU"/>
        </w:rPr>
        <w:t>3</w:t>
      </w:r>
      <w:r w:rsidRPr="00445AD0">
        <w:rPr>
          <w:lang w:eastAsia="en-AU"/>
        </w:rPr>
        <w:t xml:space="preserve"> of the total number of votes that can be cast on the resolution by people present at the meeting (including proxy votes); or</w:t>
      </w:r>
    </w:p>
    <w:p w14:paraId="0552C0E5" w14:textId="77777777" w:rsidR="004B5D03" w:rsidRPr="00445AD0" w:rsidRDefault="004B5D03" w:rsidP="004B5D03">
      <w:pPr>
        <w:pStyle w:val="Apara"/>
        <w:rPr>
          <w:lang w:eastAsia="en-AU"/>
        </w:rPr>
      </w:pPr>
      <w:r w:rsidRPr="00445AD0">
        <w:rPr>
          <w:lang w:eastAsia="en-AU"/>
        </w:rPr>
        <w:tab/>
        <w:t>(b)</w:t>
      </w:r>
      <w:r w:rsidRPr="00445AD0">
        <w:rPr>
          <w:lang w:eastAsia="en-AU"/>
        </w:rPr>
        <w:tab/>
        <w:t>on a poll—</w:t>
      </w:r>
    </w:p>
    <w:p w14:paraId="52BEB468" w14:textId="77777777" w:rsidR="004B5D03" w:rsidRPr="00445AD0" w:rsidRDefault="004B5D03" w:rsidP="004B5D03">
      <w:pPr>
        <w:pStyle w:val="Asubpara"/>
        <w:rPr>
          <w:lang w:eastAsia="en-AU"/>
        </w:rPr>
      </w:pPr>
      <w:r w:rsidRPr="00445AD0">
        <w:rPr>
          <w:lang w:eastAsia="en-AU"/>
        </w:rPr>
        <w:tab/>
        <w:t>(i)</w:t>
      </w:r>
      <w:r w:rsidRPr="00445AD0">
        <w:rPr>
          <w:lang w:eastAsia="en-AU"/>
        </w:rPr>
        <w:tab/>
        <w:t>the voting value of votes cast in favour of the resolution is greater than the voting value of the votes cast against it; and</w:t>
      </w:r>
    </w:p>
    <w:p w14:paraId="791BED5A" w14:textId="77777777" w:rsidR="004B5D03" w:rsidRPr="00445AD0" w:rsidRDefault="004B5D03" w:rsidP="004B5D03">
      <w:pPr>
        <w:pStyle w:val="Asubpara"/>
        <w:rPr>
          <w:lang w:eastAsia="en-AU"/>
        </w:rPr>
      </w:pPr>
      <w:r w:rsidRPr="00445AD0">
        <w:rPr>
          <w:lang w:eastAsia="en-AU"/>
        </w:rPr>
        <w:tab/>
        <w:t>(ii)</w:t>
      </w:r>
      <w:r w:rsidRPr="00445AD0">
        <w:rPr>
          <w:lang w:eastAsia="en-AU"/>
        </w:rPr>
        <w:tab/>
        <w:t xml:space="preserve">the voting value of votes cast against the resolution is less than </w:t>
      </w:r>
      <w:r w:rsidRPr="00445AD0">
        <w:rPr>
          <w:position w:val="6"/>
          <w:sz w:val="18"/>
          <w:lang w:eastAsia="en-AU"/>
        </w:rPr>
        <w:t>1</w:t>
      </w:r>
      <w:r w:rsidRPr="00445AD0">
        <w:rPr>
          <w:lang w:eastAsia="en-AU"/>
        </w:rPr>
        <w:t>/</w:t>
      </w:r>
      <w:r w:rsidRPr="00445AD0">
        <w:rPr>
          <w:sz w:val="18"/>
          <w:lang w:eastAsia="en-AU"/>
        </w:rPr>
        <w:t>3</w:t>
      </w:r>
      <w:r w:rsidRPr="00445AD0">
        <w:rPr>
          <w:sz w:val="18"/>
          <w:szCs w:val="18"/>
          <w:lang w:eastAsia="en-AU"/>
        </w:rPr>
        <w:t xml:space="preserve"> </w:t>
      </w:r>
      <w:r w:rsidRPr="00445AD0">
        <w:rPr>
          <w:lang w:eastAsia="en-AU"/>
        </w:rPr>
        <w:t>of the voting value of the total number of votes that can be cast on the resolution by people present at the meeting (including proxy votes).</w:t>
      </w:r>
    </w:p>
    <w:p w14:paraId="13185EBA" w14:textId="3C4AA2B1" w:rsidR="001C0032" w:rsidRPr="008E5850" w:rsidRDefault="001624E1" w:rsidP="001624E1">
      <w:pPr>
        <w:pStyle w:val="SchAmain"/>
      </w:pPr>
      <w:r>
        <w:tab/>
      </w:r>
      <w:r w:rsidR="00803E46" w:rsidRPr="008E5850">
        <w:t>(</w:t>
      </w:r>
      <w:r w:rsidR="00074582">
        <w:t>3</w:t>
      </w:r>
      <w:r w:rsidR="00803E46" w:rsidRPr="008E5850">
        <w:t>)</w:t>
      </w:r>
      <w:r w:rsidR="00803E46" w:rsidRPr="008E5850">
        <w:tab/>
      </w:r>
      <w:r w:rsidR="001C0032" w:rsidRPr="008E5850">
        <w:t>For an owners corporation with 1 or 2 members, the requirements for passing a special resolution at a general meeting are that—</w:t>
      </w:r>
    </w:p>
    <w:p w14:paraId="28F6B23B" w14:textId="77777777" w:rsidR="001C0032" w:rsidRPr="008E5850" w:rsidRDefault="001624E1" w:rsidP="001624E1">
      <w:pPr>
        <w:pStyle w:val="SchApara"/>
      </w:pPr>
      <w:r>
        <w:tab/>
      </w:r>
      <w:r w:rsidR="00803E46" w:rsidRPr="008E5850">
        <w:t>(a)</w:t>
      </w:r>
      <w:r w:rsidR="00803E46" w:rsidRPr="008E5850">
        <w:tab/>
      </w:r>
      <w:r w:rsidR="001C0032" w:rsidRPr="008E5850">
        <w:t>no votes are cast against the resolution; and</w:t>
      </w:r>
    </w:p>
    <w:p w14:paraId="1B203ECD" w14:textId="77777777" w:rsidR="001C0032" w:rsidRPr="008E5850" w:rsidRDefault="001624E1" w:rsidP="00252C1B">
      <w:pPr>
        <w:pStyle w:val="SchApara"/>
      </w:pPr>
      <w:r>
        <w:tab/>
      </w:r>
      <w:r w:rsidR="00803E46" w:rsidRPr="008E5850">
        <w:t>(b)</w:t>
      </w:r>
      <w:r w:rsidR="00803E46" w:rsidRPr="008E5850">
        <w:tab/>
      </w:r>
      <w:r w:rsidR="001C0032" w:rsidRPr="008E5850">
        <w:t>at least 1 vote is cast in favour of the resolution.</w:t>
      </w:r>
    </w:p>
    <w:p w14:paraId="3F160F3F" w14:textId="380B4EAD" w:rsidR="001C0032" w:rsidRPr="008E5850" w:rsidRDefault="001C0032" w:rsidP="00252C1B">
      <w:pPr>
        <w:pStyle w:val="aNote"/>
        <w:rPr>
          <w:rStyle w:val="charItals"/>
        </w:rPr>
      </w:pPr>
      <w:r w:rsidRPr="008E5850">
        <w:rPr>
          <w:rStyle w:val="charItals"/>
        </w:rPr>
        <w:t>Notes for s (</w:t>
      </w:r>
      <w:r w:rsidR="00074582">
        <w:rPr>
          <w:rStyle w:val="charItals"/>
        </w:rPr>
        <w:t>3</w:t>
      </w:r>
      <w:r w:rsidRPr="008E5850">
        <w:rPr>
          <w:rStyle w:val="charItals"/>
        </w:rPr>
        <w:t>)—owners corporations with 1 or 2 members</w:t>
      </w:r>
    </w:p>
    <w:p w14:paraId="4C53B662" w14:textId="77777777" w:rsidR="001C0032" w:rsidRPr="008E5850" w:rsidRDefault="001C0032" w:rsidP="00252C1B">
      <w:pPr>
        <w:spacing w:before="80" w:after="60"/>
        <w:ind w:left="1440" w:hanging="360"/>
        <w:rPr>
          <w:sz w:val="20"/>
        </w:rPr>
      </w:pPr>
      <w:r w:rsidRPr="008E5850">
        <w:rPr>
          <w:sz w:val="20"/>
        </w:rPr>
        <w:t>1</w:t>
      </w:r>
      <w:r w:rsidRPr="00AE568C">
        <w:tab/>
      </w:r>
      <w:r w:rsidRPr="008E5850">
        <w:rPr>
          <w:sz w:val="20"/>
        </w:rPr>
        <w:t xml:space="preserve">If the owners corporation has 2 members, both must be present to make up a quorum for consideration of the resolution (see s </w:t>
      </w:r>
      <w:r w:rsidR="00310412" w:rsidRPr="008E5850">
        <w:rPr>
          <w:sz w:val="20"/>
        </w:rPr>
        <w:t>3.12</w:t>
      </w:r>
      <w:r w:rsidRPr="008E5850">
        <w:rPr>
          <w:sz w:val="20"/>
        </w:rPr>
        <w:t xml:space="preserve">), unless either is not entitled to vote on the resolution (see s </w:t>
      </w:r>
      <w:r w:rsidR="00310412" w:rsidRPr="008E5850">
        <w:rPr>
          <w:sz w:val="20"/>
        </w:rPr>
        <w:t>3.20</w:t>
      </w:r>
      <w:r w:rsidRPr="008E5850">
        <w:rPr>
          <w:sz w:val="20"/>
        </w:rPr>
        <w:t>).</w:t>
      </w:r>
    </w:p>
    <w:p w14:paraId="4288A6EB" w14:textId="77777777" w:rsidR="001C0032" w:rsidRPr="008E5850" w:rsidRDefault="001C0032" w:rsidP="001C0032">
      <w:pPr>
        <w:spacing w:before="80" w:after="60"/>
        <w:ind w:left="1440" w:hanging="360"/>
        <w:rPr>
          <w:sz w:val="20"/>
        </w:rPr>
      </w:pPr>
      <w:r w:rsidRPr="008E5850">
        <w:rPr>
          <w:sz w:val="20"/>
        </w:rPr>
        <w:t>2</w:t>
      </w:r>
      <w:r w:rsidRPr="008E5850">
        <w:rPr>
          <w:sz w:val="20"/>
        </w:rPr>
        <w:tab/>
        <w:t>An abstention for any un</w:t>
      </w:r>
      <w:r w:rsidR="00310412" w:rsidRPr="008E5850">
        <w:rPr>
          <w:sz w:val="20"/>
        </w:rPr>
        <w:t>it does not in itself</w:t>
      </w:r>
      <w:r w:rsidRPr="008E5850">
        <w:rPr>
          <w:sz w:val="20"/>
        </w:rPr>
        <w:t xml:space="preserve"> prevent a special resolution from being passed, if at least 1 vote is cast in favour of the resolution.</w:t>
      </w:r>
    </w:p>
    <w:p w14:paraId="0F784CA2" w14:textId="77777777" w:rsidR="001C0032" w:rsidRPr="008E5850" w:rsidRDefault="001C0032" w:rsidP="001C0032">
      <w:pPr>
        <w:spacing w:before="80" w:after="60"/>
        <w:ind w:left="1440" w:hanging="360"/>
        <w:rPr>
          <w:sz w:val="20"/>
        </w:rPr>
      </w:pPr>
      <w:r w:rsidRPr="008E5850">
        <w:rPr>
          <w:sz w:val="20"/>
        </w:rPr>
        <w:t>3</w:t>
      </w:r>
      <w:r w:rsidRPr="008E5850">
        <w:rPr>
          <w:sz w:val="20"/>
        </w:rPr>
        <w:tab/>
        <w:t xml:space="preserve">A vote may be cast for a unit on a special resolution even if an amount owing to the owners corporation remains unpaid (see s </w:t>
      </w:r>
      <w:r w:rsidR="00310412" w:rsidRPr="008E5850">
        <w:rPr>
          <w:sz w:val="20"/>
        </w:rPr>
        <w:t>3.20</w:t>
      </w:r>
      <w:r w:rsidRPr="008E5850">
        <w:rPr>
          <w:sz w:val="20"/>
        </w:rPr>
        <w:t xml:space="preserve"> (3)).</w:t>
      </w:r>
    </w:p>
    <w:p w14:paraId="15208C5D" w14:textId="77777777" w:rsidR="00D55B89" w:rsidRPr="008E5850" w:rsidRDefault="00803E46" w:rsidP="00803E46">
      <w:pPr>
        <w:pStyle w:val="Schclauseheading"/>
      </w:pPr>
      <w:bookmarkStart w:id="254" w:name="_Toc233038297"/>
      <w:r w:rsidRPr="00726319">
        <w:rPr>
          <w:rStyle w:val="CharSectNo"/>
        </w:rPr>
        <w:t>3.17</w:t>
      </w:r>
      <w:r w:rsidRPr="008E5850">
        <w:tab/>
      </w:r>
      <w:r w:rsidR="001C0032" w:rsidRPr="008E5850">
        <w:t>Unopposed resolutions</w:t>
      </w:r>
      <w:bookmarkEnd w:id="254"/>
    </w:p>
    <w:p w14:paraId="1CB59764" w14:textId="77777777" w:rsidR="001C0032" w:rsidRPr="008E5850" w:rsidRDefault="001C0032" w:rsidP="001C0032">
      <w:pPr>
        <w:pStyle w:val="Amainreturn"/>
      </w:pPr>
      <w:r w:rsidRPr="008E5850">
        <w:t>The requirements for passing an unopposed resolution at a general meeting are that—</w:t>
      </w:r>
    </w:p>
    <w:p w14:paraId="7D7D955E" w14:textId="77777777" w:rsidR="001C0032" w:rsidRPr="008E5850" w:rsidRDefault="001624E1" w:rsidP="001624E1">
      <w:pPr>
        <w:pStyle w:val="SchApara"/>
      </w:pPr>
      <w:r>
        <w:tab/>
      </w:r>
      <w:r w:rsidR="00803E46" w:rsidRPr="008E5850">
        <w:t>(a)</w:t>
      </w:r>
      <w:r w:rsidR="00803E46" w:rsidRPr="008E5850">
        <w:tab/>
      </w:r>
      <w:r w:rsidR="001C0032" w:rsidRPr="008E5850">
        <w:t>no votes are cast against the resolution; and</w:t>
      </w:r>
    </w:p>
    <w:p w14:paraId="55D82046" w14:textId="77777777" w:rsidR="001C0032" w:rsidRPr="008E5850" w:rsidRDefault="001624E1" w:rsidP="00252C1B">
      <w:pPr>
        <w:pStyle w:val="SchApara"/>
        <w:keepNext/>
      </w:pPr>
      <w:r>
        <w:lastRenderedPageBreak/>
        <w:tab/>
      </w:r>
      <w:r w:rsidR="00803E46" w:rsidRPr="008E5850">
        <w:t>(b)</w:t>
      </w:r>
      <w:r w:rsidR="00803E46" w:rsidRPr="008E5850">
        <w:tab/>
      </w:r>
      <w:r w:rsidR="001C0032" w:rsidRPr="008E5850">
        <w:t>at least 1 vote is cast in favour of the resolution.</w:t>
      </w:r>
    </w:p>
    <w:p w14:paraId="5F5AF146" w14:textId="77777777" w:rsidR="001C0032" w:rsidRPr="008E5850" w:rsidRDefault="001C0032" w:rsidP="001C0032">
      <w:pPr>
        <w:pStyle w:val="aNotepar"/>
      </w:pPr>
      <w:r w:rsidRPr="008E5850">
        <w:rPr>
          <w:rStyle w:val="charItals"/>
        </w:rPr>
        <w:t>Note 1</w:t>
      </w:r>
      <w:r w:rsidRPr="008E5850">
        <w:rPr>
          <w:rStyle w:val="charItals"/>
        </w:rPr>
        <w:tab/>
      </w:r>
      <w:r w:rsidRPr="008E5850">
        <w:t>An abstention for any unit does n</w:t>
      </w:r>
      <w:r w:rsidR="00310412" w:rsidRPr="008E5850">
        <w:t>ot in itself</w:t>
      </w:r>
      <w:r w:rsidRPr="008E5850">
        <w:t xml:space="preserve"> prevent an unopposed resolution from being passed, if at least 1 vote is cast in favour of the resolution.</w:t>
      </w:r>
    </w:p>
    <w:p w14:paraId="3EE6EE16" w14:textId="255240D8" w:rsidR="001C0032" w:rsidRPr="008E5850" w:rsidRDefault="001C0032" w:rsidP="001C0032">
      <w:pPr>
        <w:pStyle w:val="aNotepar"/>
      </w:pPr>
      <w:r w:rsidRPr="008E5850">
        <w:rPr>
          <w:rStyle w:val="charItals"/>
        </w:rPr>
        <w:t>Note 2</w:t>
      </w:r>
      <w:r w:rsidRPr="008E5850">
        <w:rPr>
          <w:rStyle w:val="charItals"/>
        </w:rPr>
        <w:tab/>
      </w:r>
      <w:r w:rsidRPr="008E5850">
        <w:t>If the owners corporation has 2 members, both must be present to make up a quorum for conside</w:t>
      </w:r>
      <w:r w:rsidR="00907CC7" w:rsidRPr="008E5850">
        <w:t>ration of the resolution (see s</w:t>
      </w:r>
      <w:r w:rsidR="00427C57">
        <w:t xml:space="preserve"> </w:t>
      </w:r>
      <w:r w:rsidR="00310412" w:rsidRPr="008E5850">
        <w:t>3.12</w:t>
      </w:r>
      <w:r w:rsidRPr="008E5850">
        <w:t xml:space="preserve">), unless either is not entitled to vote </w:t>
      </w:r>
      <w:r w:rsidR="00907CC7" w:rsidRPr="008E5850">
        <w:t>on the resolution (see s</w:t>
      </w:r>
      <w:r w:rsidR="00427C57">
        <w:t xml:space="preserve"> </w:t>
      </w:r>
      <w:r w:rsidR="00310412" w:rsidRPr="008E5850">
        <w:t>3.20</w:t>
      </w:r>
      <w:r w:rsidRPr="008E5850">
        <w:t>).</w:t>
      </w:r>
    </w:p>
    <w:p w14:paraId="3C488BCC" w14:textId="77777777" w:rsidR="00D55B89" w:rsidRPr="008E5850" w:rsidRDefault="00803E46" w:rsidP="00803E46">
      <w:pPr>
        <w:pStyle w:val="Schclauseheading"/>
      </w:pPr>
      <w:bookmarkStart w:id="255" w:name="_Toc233038298"/>
      <w:r w:rsidRPr="00726319">
        <w:rPr>
          <w:rStyle w:val="CharSectNo"/>
        </w:rPr>
        <w:t>3.18</w:t>
      </w:r>
      <w:r w:rsidRPr="008E5850">
        <w:tab/>
      </w:r>
      <w:r w:rsidR="001C0032" w:rsidRPr="008E5850">
        <w:t>Unanimous resolutions</w:t>
      </w:r>
      <w:bookmarkEnd w:id="255"/>
    </w:p>
    <w:p w14:paraId="4627E7BA" w14:textId="77777777" w:rsidR="001C0032" w:rsidRPr="008E5850" w:rsidRDefault="001624E1" w:rsidP="00252C1B">
      <w:pPr>
        <w:pStyle w:val="SchAmain"/>
      </w:pPr>
      <w:r>
        <w:tab/>
      </w:r>
      <w:r w:rsidR="00803E46" w:rsidRPr="008E5850">
        <w:t>(1)</w:t>
      </w:r>
      <w:r w:rsidR="00803E46" w:rsidRPr="008E5850">
        <w:tab/>
      </w:r>
      <w:r w:rsidR="001C0032" w:rsidRPr="008E5850">
        <w:t>For an owners corporation with more than 2 members, the requirements for passing a unanimous resolution at a general meeting are that—</w:t>
      </w:r>
    </w:p>
    <w:p w14:paraId="03F1A384" w14:textId="77777777" w:rsidR="001C0032" w:rsidRPr="008E5850" w:rsidRDefault="001624E1" w:rsidP="00252C1B">
      <w:pPr>
        <w:pStyle w:val="SchApara"/>
      </w:pPr>
      <w:r>
        <w:tab/>
      </w:r>
      <w:r w:rsidR="00803E46" w:rsidRPr="008E5850">
        <w:t>(a)</w:t>
      </w:r>
      <w:r w:rsidR="00803E46" w:rsidRPr="008E5850">
        <w:tab/>
      </w:r>
      <w:r w:rsidR="001C0032" w:rsidRPr="008E5850">
        <w:t>each person entitled to vote on the resolution—</w:t>
      </w:r>
    </w:p>
    <w:p w14:paraId="681AA35E" w14:textId="77777777" w:rsidR="001C0032" w:rsidRPr="008E5850" w:rsidRDefault="001624E1" w:rsidP="001624E1">
      <w:pPr>
        <w:pStyle w:val="SchAsubpara"/>
      </w:pPr>
      <w:r>
        <w:tab/>
      </w:r>
      <w:r w:rsidR="00803E46" w:rsidRPr="008E5850">
        <w:t>(i)</w:t>
      </w:r>
      <w:r w:rsidR="00803E46" w:rsidRPr="008E5850">
        <w:tab/>
      </w:r>
      <w:r w:rsidR="001C0032" w:rsidRPr="008E5850">
        <w:t>is present at the meeting; or</w:t>
      </w:r>
    </w:p>
    <w:p w14:paraId="60FA31A0" w14:textId="77777777" w:rsidR="001C0032" w:rsidRPr="008E5850" w:rsidRDefault="001624E1" w:rsidP="001624E1">
      <w:pPr>
        <w:pStyle w:val="SchAsubpara"/>
      </w:pPr>
      <w:r>
        <w:tab/>
      </w:r>
      <w:r w:rsidR="00803E46" w:rsidRPr="008E5850">
        <w:t>(ii)</w:t>
      </w:r>
      <w:r w:rsidR="00803E46" w:rsidRPr="008E5850">
        <w:tab/>
      </w:r>
      <w:r w:rsidR="001C0032" w:rsidRPr="008E5850">
        <w:t>has given another person present at the meeting a proxy permitting the person to vote on the resolution; or</w:t>
      </w:r>
    </w:p>
    <w:p w14:paraId="794EB737" w14:textId="77777777" w:rsidR="001C0032" w:rsidRPr="008E5850" w:rsidRDefault="001624E1" w:rsidP="001624E1">
      <w:pPr>
        <w:pStyle w:val="SchAsubpara"/>
      </w:pPr>
      <w:r>
        <w:tab/>
      </w:r>
      <w:r w:rsidR="00803E46" w:rsidRPr="008E5850">
        <w:t>(iii)</w:t>
      </w:r>
      <w:r w:rsidR="00803E46" w:rsidRPr="008E5850">
        <w:tab/>
      </w:r>
      <w:r w:rsidR="001C0032" w:rsidRPr="008E5850">
        <w:t>has cast an absentee vote on the resolution; and</w:t>
      </w:r>
    </w:p>
    <w:p w14:paraId="5BD7AEFE" w14:textId="77777777" w:rsidR="001C0032" w:rsidRPr="008E5850" w:rsidRDefault="001624E1" w:rsidP="001624E1">
      <w:pPr>
        <w:pStyle w:val="SchApara"/>
      </w:pPr>
      <w:r>
        <w:tab/>
      </w:r>
      <w:r w:rsidR="00803E46" w:rsidRPr="008E5850">
        <w:t>(b)</w:t>
      </w:r>
      <w:r w:rsidR="00803E46" w:rsidRPr="008E5850">
        <w:tab/>
      </w:r>
      <w:r w:rsidR="001C0032" w:rsidRPr="008E5850">
        <w:t>no votes are cast against the resolution; and</w:t>
      </w:r>
    </w:p>
    <w:p w14:paraId="7C612368" w14:textId="77777777" w:rsidR="001C0032" w:rsidRPr="008E5850" w:rsidRDefault="001624E1" w:rsidP="001624E1">
      <w:pPr>
        <w:pStyle w:val="SchApara"/>
      </w:pPr>
      <w:r>
        <w:tab/>
      </w:r>
      <w:r w:rsidR="00803E46" w:rsidRPr="008E5850">
        <w:t>(c)</w:t>
      </w:r>
      <w:r w:rsidR="00803E46" w:rsidRPr="008E5850">
        <w:tab/>
      </w:r>
      <w:r w:rsidR="001C0032" w:rsidRPr="008E5850">
        <w:t>at least 1 vote is cast in favour of the resolution.</w:t>
      </w:r>
    </w:p>
    <w:p w14:paraId="35984485" w14:textId="77777777" w:rsidR="001C0032" w:rsidRPr="008E5850" w:rsidRDefault="001624E1" w:rsidP="001624E1">
      <w:pPr>
        <w:pStyle w:val="SchAmain"/>
      </w:pPr>
      <w:r>
        <w:tab/>
      </w:r>
      <w:r w:rsidR="00803E46" w:rsidRPr="008E5850">
        <w:t>(2)</w:t>
      </w:r>
      <w:r w:rsidR="00803E46" w:rsidRPr="008E5850">
        <w:tab/>
      </w:r>
      <w:r w:rsidR="001C0032" w:rsidRPr="008E5850">
        <w:t>For an owners corporation with 1 or 2 members, the requirements for passing a unanimous resolution at a general meeting are that—</w:t>
      </w:r>
    </w:p>
    <w:p w14:paraId="2D895FFC" w14:textId="77777777" w:rsidR="001C0032" w:rsidRPr="008E5850" w:rsidRDefault="001624E1" w:rsidP="001624E1">
      <w:pPr>
        <w:pStyle w:val="SchApara"/>
      </w:pPr>
      <w:r>
        <w:tab/>
      </w:r>
      <w:r w:rsidR="00803E46" w:rsidRPr="008E5850">
        <w:t>(a)</w:t>
      </w:r>
      <w:r w:rsidR="00803E46" w:rsidRPr="008E5850">
        <w:tab/>
      </w:r>
      <w:r w:rsidR="001C0032" w:rsidRPr="008E5850">
        <w:t>no votes are cast against the resolution; and</w:t>
      </w:r>
    </w:p>
    <w:p w14:paraId="0A340CD5" w14:textId="77777777" w:rsidR="001C0032" w:rsidRPr="008E5850" w:rsidRDefault="001624E1" w:rsidP="00252C1B">
      <w:pPr>
        <w:pStyle w:val="SchApara"/>
      </w:pPr>
      <w:r>
        <w:tab/>
      </w:r>
      <w:r w:rsidR="00803E46" w:rsidRPr="008E5850">
        <w:t>(b)</w:t>
      </w:r>
      <w:r w:rsidR="00803E46" w:rsidRPr="008E5850">
        <w:tab/>
      </w:r>
      <w:r w:rsidR="001C0032" w:rsidRPr="008E5850">
        <w:t>at least 1 vote is cast in favour of the resolution.</w:t>
      </w:r>
    </w:p>
    <w:p w14:paraId="09DD0965" w14:textId="77777777" w:rsidR="001C0032" w:rsidRPr="008E5850" w:rsidRDefault="001C0032" w:rsidP="00252C1B">
      <w:pPr>
        <w:pStyle w:val="aNote"/>
      </w:pPr>
      <w:r w:rsidRPr="008E5850">
        <w:rPr>
          <w:rStyle w:val="charItals"/>
        </w:rPr>
        <w:t>Note 1</w:t>
      </w:r>
      <w:r w:rsidRPr="008E5850">
        <w:rPr>
          <w:rStyle w:val="charItals"/>
        </w:rPr>
        <w:tab/>
      </w:r>
      <w:r w:rsidRPr="008E5850">
        <w:t>An ab</w:t>
      </w:r>
      <w:r w:rsidR="00310412" w:rsidRPr="008E5850">
        <w:t>stention for any unit does not in itself</w:t>
      </w:r>
      <w:r w:rsidRPr="008E5850">
        <w:t xml:space="preserve"> prevent a unanimous resolution from being passed, if at least 1 vote is cast in favour of the resolution.</w:t>
      </w:r>
    </w:p>
    <w:p w14:paraId="7FBE1C23" w14:textId="77777777" w:rsidR="001C0032" w:rsidRPr="008E5850" w:rsidRDefault="001C0032" w:rsidP="001C0032">
      <w:pPr>
        <w:pStyle w:val="aNote"/>
      </w:pPr>
      <w:r w:rsidRPr="008E5850">
        <w:rPr>
          <w:rStyle w:val="charItals"/>
        </w:rPr>
        <w:t>Note 2</w:t>
      </w:r>
      <w:r w:rsidRPr="008E5850">
        <w:rPr>
          <w:rStyle w:val="charItals"/>
        </w:rPr>
        <w:tab/>
      </w:r>
      <w:r w:rsidRPr="008E5850">
        <w:t xml:space="preserve">If the owners corporation has 2 members, both must be present to make up a quorum for consideration of the resolution (see s </w:t>
      </w:r>
      <w:r w:rsidR="00310412" w:rsidRPr="008E5850">
        <w:t>3.12</w:t>
      </w:r>
      <w:r w:rsidRPr="008E5850">
        <w:t xml:space="preserve">), unless either is not entitled to vote on the resolution (see s </w:t>
      </w:r>
      <w:r w:rsidR="00785DAA" w:rsidRPr="008E5850">
        <w:t>3.20</w:t>
      </w:r>
      <w:r w:rsidRPr="008E5850">
        <w:t>).</w:t>
      </w:r>
    </w:p>
    <w:p w14:paraId="3B4A709D" w14:textId="77777777" w:rsidR="00D55B89" w:rsidRPr="008E5850" w:rsidRDefault="00803E46" w:rsidP="00803E46">
      <w:pPr>
        <w:pStyle w:val="Schclauseheading"/>
      </w:pPr>
      <w:bookmarkStart w:id="256" w:name="_Toc233038299"/>
      <w:r w:rsidRPr="00726319">
        <w:rPr>
          <w:rStyle w:val="CharSectNo"/>
        </w:rPr>
        <w:lastRenderedPageBreak/>
        <w:t>3.19</w:t>
      </w:r>
      <w:r w:rsidRPr="008E5850">
        <w:tab/>
      </w:r>
      <w:r w:rsidR="001C0032" w:rsidRPr="008E5850">
        <w:t>Evidence of resolutions of owners corporation</w:t>
      </w:r>
      <w:bookmarkEnd w:id="256"/>
    </w:p>
    <w:p w14:paraId="31CF014A" w14:textId="7FE6A4F7" w:rsidR="001C0032" w:rsidRPr="008E5850" w:rsidRDefault="001C0032" w:rsidP="00252C1B">
      <w:pPr>
        <w:pStyle w:val="Amainreturn"/>
      </w:pPr>
      <w:r w:rsidRPr="008E5850">
        <w:t xml:space="preserve">Evidence of the following facts about a resolution of an owners corporation may be given by a certificate </w:t>
      </w:r>
      <w:r w:rsidR="00074582" w:rsidRPr="00445AD0">
        <w:rPr>
          <w:lang w:eastAsia="en-AU"/>
        </w:rPr>
        <w:t>issued by the executive committee</w:t>
      </w:r>
      <w:r w:rsidRPr="008E5850">
        <w:t>:</w:t>
      </w:r>
    </w:p>
    <w:p w14:paraId="6D714DF2" w14:textId="77777777" w:rsidR="001C0032" w:rsidRPr="008E5850" w:rsidRDefault="001624E1" w:rsidP="00252C1B">
      <w:pPr>
        <w:pStyle w:val="SchApara"/>
      </w:pPr>
      <w:r>
        <w:tab/>
      </w:r>
      <w:r w:rsidR="00803E46" w:rsidRPr="008E5850">
        <w:t>(a)</w:t>
      </w:r>
      <w:r w:rsidR="00803E46" w:rsidRPr="008E5850">
        <w:tab/>
      </w:r>
      <w:r w:rsidR="001C0032" w:rsidRPr="008E5850">
        <w:t>the fact that at a general meeting held on a stated date a resolution in the terms set out in the certificate was passed;</w:t>
      </w:r>
    </w:p>
    <w:p w14:paraId="2EC8237E" w14:textId="77777777" w:rsidR="001C0032" w:rsidRPr="008E5850" w:rsidRDefault="001624E1" w:rsidP="001624E1">
      <w:pPr>
        <w:pStyle w:val="SchApara"/>
      </w:pPr>
      <w:r>
        <w:tab/>
      </w:r>
      <w:r w:rsidR="00803E46" w:rsidRPr="008E5850">
        <w:t>(b)</w:t>
      </w:r>
      <w:r w:rsidR="00803E46" w:rsidRPr="008E5850">
        <w:tab/>
      </w:r>
      <w:r w:rsidR="001C0032" w:rsidRPr="008E5850">
        <w:t>the fact that the resolution was an ordinary, special, unopposed or unanimous resolution.</w:t>
      </w:r>
    </w:p>
    <w:p w14:paraId="4F0665E0" w14:textId="77777777" w:rsidR="0079031D" w:rsidRPr="008E5850" w:rsidRDefault="0079031D" w:rsidP="00252C1B">
      <w:pPr>
        <w:pStyle w:val="PageBreak"/>
      </w:pPr>
      <w:r w:rsidRPr="008E5850">
        <w:br w:type="page"/>
      </w:r>
    </w:p>
    <w:p w14:paraId="437F18B1" w14:textId="77777777" w:rsidR="001C0032" w:rsidRPr="00726319" w:rsidRDefault="00803E46" w:rsidP="00803E46">
      <w:pPr>
        <w:pStyle w:val="Sched-Part"/>
      </w:pPr>
      <w:bookmarkStart w:id="257" w:name="_Toc233038300"/>
      <w:r w:rsidRPr="00726319">
        <w:rPr>
          <w:rStyle w:val="CharPartNo"/>
        </w:rPr>
        <w:lastRenderedPageBreak/>
        <w:t>Part 3.3</w:t>
      </w:r>
      <w:r w:rsidRPr="008E5850">
        <w:tab/>
      </w:r>
      <w:r w:rsidR="001C0032" w:rsidRPr="00726319">
        <w:rPr>
          <w:rStyle w:val="CharPartText"/>
        </w:rPr>
        <w:t>Voting at general meetings</w:t>
      </w:r>
      <w:bookmarkEnd w:id="257"/>
    </w:p>
    <w:p w14:paraId="7DE321BA" w14:textId="77777777" w:rsidR="00D55B89" w:rsidRPr="008E5850" w:rsidRDefault="00803E46" w:rsidP="00803E46">
      <w:pPr>
        <w:pStyle w:val="Schclauseheading"/>
      </w:pPr>
      <w:bookmarkStart w:id="258" w:name="_Toc233038301"/>
      <w:r w:rsidRPr="00726319">
        <w:rPr>
          <w:rStyle w:val="CharSectNo"/>
        </w:rPr>
        <w:t>3.20</w:t>
      </w:r>
      <w:r w:rsidRPr="008E5850">
        <w:tab/>
      </w:r>
      <w:r w:rsidR="001C0032" w:rsidRPr="008E5850">
        <w:t>Who is entitled to vote?</w:t>
      </w:r>
      <w:bookmarkEnd w:id="258"/>
    </w:p>
    <w:p w14:paraId="0D91DE33" w14:textId="77777777" w:rsidR="001C0032" w:rsidRPr="008E5850" w:rsidRDefault="001624E1" w:rsidP="00252C1B">
      <w:pPr>
        <w:pStyle w:val="SchAmain"/>
      </w:pPr>
      <w:r>
        <w:tab/>
      </w:r>
      <w:r w:rsidR="00803E46" w:rsidRPr="008E5850">
        <w:t>(1)</w:t>
      </w:r>
      <w:r w:rsidR="00803E46" w:rsidRPr="008E5850">
        <w:tab/>
      </w:r>
      <w:r w:rsidR="001C0032" w:rsidRPr="008E5850">
        <w:t>The people</w:t>
      </w:r>
      <w:r w:rsidR="001C0032" w:rsidRPr="00AE568C">
        <w:t xml:space="preserve"> </w:t>
      </w:r>
      <w:r w:rsidR="001C0032" w:rsidRPr="008E5850">
        <w:t>entitled to vote on a motion at a general meeting of an owners corporation are as follows:</w:t>
      </w:r>
    </w:p>
    <w:p w14:paraId="3006074C" w14:textId="77777777" w:rsidR="001C0032" w:rsidRPr="008E5850" w:rsidRDefault="001624E1" w:rsidP="001624E1">
      <w:pPr>
        <w:pStyle w:val="SchApara"/>
      </w:pPr>
      <w:r>
        <w:tab/>
      </w:r>
      <w:r w:rsidR="00803E46" w:rsidRPr="008E5850">
        <w:t>(a)</w:t>
      </w:r>
      <w:r w:rsidR="00803E46" w:rsidRPr="008E5850">
        <w:tab/>
      </w:r>
      <w:r w:rsidR="001C0032" w:rsidRPr="008E5850">
        <w:t>for a unit owned by a single individual—the unit owner;</w:t>
      </w:r>
    </w:p>
    <w:p w14:paraId="7252ADFF" w14:textId="77777777" w:rsidR="001C0032" w:rsidRPr="008E5850" w:rsidRDefault="001624E1" w:rsidP="001624E1">
      <w:pPr>
        <w:pStyle w:val="SchApara"/>
      </w:pPr>
      <w:r>
        <w:tab/>
      </w:r>
      <w:r w:rsidR="00803E46" w:rsidRPr="008E5850">
        <w:t>(b)</w:t>
      </w:r>
      <w:r w:rsidR="00803E46" w:rsidRPr="008E5850">
        <w:tab/>
      </w:r>
      <w:r w:rsidR="001C0032" w:rsidRPr="008E5850">
        <w:t>for a unit owned by a single company—the company’s representative;</w:t>
      </w:r>
    </w:p>
    <w:p w14:paraId="68EA0319" w14:textId="77777777" w:rsidR="001C0032" w:rsidRPr="008E5850" w:rsidRDefault="001624E1" w:rsidP="001624E1">
      <w:pPr>
        <w:pStyle w:val="SchApara"/>
      </w:pPr>
      <w:r>
        <w:tab/>
      </w:r>
      <w:r w:rsidR="00803E46" w:rsidRPr="008E5850">
        <w:t>(c)</w:t>
      </w:r>
      <w:r w:rsidR="00803E46" w:rsidRPr="008E5850">
        <w:tab/>
      </w:r>
      <w:r w:rsidR="001C0032" w:rsidRPr="008E5850">
        <w:t xml:space="preserve">for a unit owned by 2 or more </w:t>
      </w:r>
      <w:r w:rsidR="00B343BA" w:rsidRPr="008E5850">
        <w:t>part-owners</w:t>
      </w:r>
      <w:r w:rsidR="001C0032" w:rsidRPr="008E5850">
        <w:t xml:space="preserve">—the </w:t>
      </w:r>
      <w:r w:rsidR="00B343BA" w:rsidRPr="008E5850">
        <w:t>part-</w:t>
      </w:r>
      <w:r w:rsidR="001C0032" w:rsidRPr="008E5850">
        <w:t>owners’ representative.</w:t>
      </w:r>
    </w:p>
    <w:p w14:paraId="7485D2D6" w14:textId="77777777" w:rsidR="001C0032" w:rsidRPr="008E5850" w:rsidRDefault="001624E1" w:rsidP="001624E1">
      <w:pPr>
        <w:pStyle w:val="SchAmain"/>
      </w:pPr>
      <w:r>
        <w:tab/>
      </w:r>
      <w:r w:rsidR="00803E46" w:rsidRPr="008E5850">
        <w:t>(2)</w:t>
      </w:r>
      <w:r w:rsidR="00803E46" w:rsidRPr="008E5850">
        <w:tab/>
      </w:r>
      <w:r w:rsidR="001C0032" w:rsidRPr="008E5850">
        <w:t>However, if a unit is subject to a mortgage and a mortgagee voting notice is in force for the unit, the person entitled to vote for the unit is the mortgagee’s representative rather than the relevant person mentioned in subsection (1).</w:t>
      </w:r>
    </w:p>
    <w:p w14:paraId="4CF64624" w14:textId="77777777" w:rsidR="001C0032" w:rsidRPr="008E5850" w:rsidRDefault="001624E1" w:rsidP="001624E1">
      <w:pPr>
        <w:pStyle w:val="SchAmain"/>
      </w:pPr>
      <w:r>
        <w:tab/>
      </w:r>
      <w:r w:rsidR="00803E46" w:rsidRPr="008E5850">
        <w:t>(3)</w:t>
      </w:r>
      <w:r w:rsidR="00803E46" w:rsidRPr="008E5850">
        <w:tab/>
      </w:r>
      <w:r w:rsidR="001C0032" w:rsidRPr="008E5850">
        <w:t>If the owners corporation has 3 or more members, a person is only entitled to vote for a unit on a motion requiring an ordinary or special resolution if all amounts payable to the owners corporation for the unit have been paid.</w:t>
      </w:r>
    </w:p>
    <w:p w14:paraId="1EEDAA39" w14:textId="77777777" w:rsidR="001C0032" w:rsidRPr="008E5850" w:rsidRDefault="001624E1" w:rsidP="001624E1">
      <w:pPr>
        <w:pStyle w:val="SchAmain"/>
      </w:pPr>
      <w:r>
        <w:tab/>
      </w:r>
      <w:r w:rsidR="00803E46" w:rsidRPr="008E5850">
        <w:t>(4)</w:t>
      </w:r>
      <w:r w:rsidR="00803E46" w:rsidRPr="008E5850">
        <w:tab/>
      </w:r>
      <w:r w:rsidR="001C0032" w:rsidRPr="008E5850">
        <w:t xml:space="preserve">In addition, a person is not entitled to vote on a motion at a general meeting if </w:t>
      </w:r>
      <w:r w:rsidR="002024C6" w:rsidRPr="008E5850">
        <w:t>an ACAT order requires the person to not vote</w:t>
      </w:r>
      <w:r w:rsidR="00841EA0" w:rsidRPr="008E5850">
        <w:t xml:space="preserve"> on the motion or at the meeting</w:t>
      </w:r>
      <w:r w:rsidR="001C0032" w:rsidRPr="008E5850">
        <w:t>.</w:t>
      </w:r>
    </w:p>
    <w:p w14:paraId="1EA809B3" w14:textId="77777777" w:rsidR="00D55B89" w:rsidRPr="008E5850" w:rsidRDefault="00803E46" w:rsidP="00803E46">
      <w:pPr>
        <w:pStyle w:val="Schclauseheading"/>
      </w:pPr>
      <w:bookmarkStart w:id="259" w:name="_Toc233038302"/>
      <w:r w:rsidRPr="00726319">
        <w:rPr>
          <w:rStyle w:val="CharSectNo"/>
        </w:rPr>
        <w:t>3.21</w:t>
      </w:r>
      <w:r w:rsidRPr="008E5850">
        <w:tab/>
      </w:r>
      <w:r w:rsidR="00B303D5" w:rsidRPr="008E5850">
        <w:t>General meeting—d</w:t>
      </w:r>
      <w:r w:rsidR="001C0032" w:rsidRPr="008E5850">
        <w:t>ecisions about staged development</w:t>
      </w:r>
      <w:bookmarkEnd w:id="259"/>
    </w:p>
    <w:p w14:paraId="2F88EC53" w14:textId="77777777" w:rsidR="001C0032" w:rsidRPr="008E5850" w:rsidRDefault="001624E1" w:rsidP="001624E1">
      <w:pPr>
        <w:pStyle w:val="SchAmain"/>
      </w:pPr>
      <w:r>
        <w:tab/>
      </w:r>
      <w:r w:rsidR="00803E46" w:rsidRPr="008E5850">
        <w:t>(1)</w:t>
      </w:r>
      <w:r w:rsidR="00803E46" w:rsidRPr="008E5850">
        <w:tab/>
      </w:r>
      <w:r w:rsidR="001C0032" w:rsidRPr="008E5850">
        <w:t>This section applies to a motion at a general meeting of an owners corporation for a staged development if the development has not been completed.</w:t>
      </w:r>
    </w:p>
    <w:p w14:paraId="32DEECE4" w14:textId="77777777" w:rsidR="001C0032" w:rsidRPr="008E5850" w:rsidRDefault="001624E1" w:rsidP="00252C1B">
      <w:pPr>
        <w:pStyle w:val="SchAmain"/>
      </w:pPr>
      <w:r>
        <w:tab/>
      </w:r>
      <w:r w:rsidR="00803E46" w:rsidRPr="008E5850">
        <w:t>(2)</w:t>
      </w:r>
      <w:r w:rsidR="00803E46" w:rsidRPr="008E5850">
        <w:tab/>
      </w:r>
      <w:r w:rsidR="001C0032" w:rsidRPr="008E5850">
        <w:t>The people entitled to vote on the motion are as follows:</w:t>
      </w:r>
    </w:p>
    <w:p w14:paraId="2D32BE45" w14:textId="7711E739" w:rsidR="001C0032" w:rsidRPr="008E5850" w:rsidRDefault="001624E1" w:rsidP="001624E1">
      <w:pPr>
        <w:pStyle w:val="SchApara"/>
      </w:pPr>
      <w:r>
        <w:tab/>
      </w:r>
      <w:r w:rsidR="00803E46" w:rsidRPr="008E5850">
        <w:t>(a)</w:t>
      </w:r>
      <w:r w:rsidR="00803E46" w:rsidRPr="008E5850">
        <w:tab/>
      </w:r>
      <w:r w:rsidR="001C0032" w:rsidRPr="008E5850">
        <w:t>if the motion is only about an uncompleted stage of the development—the people entitled to vote under section</w:t>
      </w:r>
      <w:r w:rsidR="00427C57">
        <w:t xml:space="preserve"> </w:t>
      </w:r>
      <w:r w:rsidR="00B303D5" w:rsidRPr="008E5850">
        <w:t>3.20</w:t>
      </w:r>
      <w:r w:rsidR="001C0032" w:rsidRPr="008E5850">
        <w:t xml:space="preserve"> in relation to units in the uncompleted stages of the development;</w:t>
      </w:r>
    </w:p>
    <w:p w14:paraId="0EBA35EF" w14:textId="3043B266" w:rsidR="001C0032" w:rsidRPr="008E5850" w:rsidRDefault="001624E1" w:rsidP="001624E1">
      <w:pPr>
        <w:pStyle w:val="SchApara"/>
      </w:pPr>
      <w:r>
        <w:lastRenderedPageBreak/>
        <w:tab/>
      </w:r>
      <w:r w:rsidR="00803E46" w:rsidRPr="008E5850">
        <w:t>(b)</w:t>
      </w:r>
      <w:r w:rsidR="00803E46" w:rsidRPr="008E5850">
        <w:tab/>
      </w:r>
      <w:r w:rsidR="001C0032" w:rsidRPr="008E5850">
        <w:t>if the motion is only about a completed stage of the development—the people entitled to vote under section</w:t>
      </w:r>
      <w:r w:rsidR="00427C57">
        <w:t xml:space="preserve"> </w:t>
      </w:r>
      <w:r w:rsidR="00B303D5" w:rsidRPr="008E5850">
        <w:t>3.20</w:t>
      </w:r>
      <w:r w:rsidR="001C0032" w:rsidRPr="008E5850">
        <w:t xml:space="preserve"> in relation to units in the completed stages of the development;</w:t>
      </w:r>
    </w:p>
    <w:p w14:paraId="18B3D5A3" w14:textId="4C218019" w:rsidR="001C0032" w:rsidRPr="008E5850" w:rsidRDefault="001624E1" w:rsidP="001624E1">
      <w:pPr>
        <w:pStyle w:val="SchApara"/>
      </w:pPr>
      <w:r>
        <w:tab/>
      </w:r>
      <w:r w:rsidR="00803E46" w:rsidRPr="008E5850">
        <w:t>(c)</w:t>
      </w:r>
      <w:r w:rsidR="00803E46" w:rsidRPr="008E5850">
        <w:tab/>
      </w:r>
      <w:r w:rsidR="001C0032" w:rsidRPr="008E5850">
        <w:t>in any other case—the people entitled to vote under section</w:t>
      </w:r>
      <w:r w:rsidR="00427C57">
        <w:t xml:space="preserve"> </w:t>
      </w:r>
      <w:r w:rsidR="00B303D5" w:rsidRPr="008E5850">
        <w:t>3.20</w:t>
      </w:r>
      <w:r w:rsidR="001C0032" w:rsidRPr="008E5850">
        <w:t>.</w:t>
      </w:r>
    </w:p>
    <w:p w14:paraId="055F3BEC" w14:textId="77777777" w:rsidR="00074582" w:rsidRPr="00445AD0" w:rsidRDefault="00074582" w:rsidP="00074582">
      <w:pPr>
        <w:pStyle w:val="Schclauseheading"/>
        <w:rPr>
          <w:lang w:eastAsia="en-AU"/>
        </w:rPr>
      </w:pPr>
      <w:bookmarkStart w:id="260" w:name="_Toc233038303"/>
      <w:r w:rsidRPr="00726319">
        <w:rPr>
          <w:rStyle w:val="CharSectNo"/>
        </w:rPr>
        <w:t>3.21A</w:t>
      </w:r>
      <w:r w:rsidRPr="00445AD0">
        <w:rPr>
          <w:lang w:eastAsia="en-AU"/>
        </w:rPr>
        <w:tab/>
        <w:t>General meeting—decisions about defective building work</w:t>
      </w:r>
      <w:bookmarkEnd w:id="260"/>
    </w:p>
    <w:p w14:paraId="318A73ED" w14:textId="77777777" w:rsidR="00074582" w:rsidRPr="00445AD0" w:rsidRDefault="00074582" w:rsidP="00074582">
      <w:pPr>
        <w:pStyle w:val="SchAmain"/>
        <w:rPr>
          <w:lang w:eastAsia="en-AU"/>
        </w:rPr>
      </w:pPr>
      <w:r w:rsidRPr="00445AD0">
        <w:rPr>
          <w:lang w:eastAsia="en-AU"/>
        </w:rPr>
        <w:tab/>
        <w:t>(1)</w:t>
      </w:r>
      <w:r w:rsidRPr="00445AD0">
        <w:rPr>
          <w:lang w:eastAsia="en-AU"/>
        </w:rPr>
        <w:tab/>
        <w:t>This section applies to a motion at a general meeting of an owners corporation in relation to defective building work.</w:t>
      </w:r>
    </w:p>
    <w:p w14:paraId="278E09FF" w14:textId="77777777" w:rsidR="00074582" w:rsidRPr="00445AD0" w:rsidRDefault="00074582" w:rsidP="00074582">
      <w:pPr>
        <w:pStyle w:val="SchAmain"/>
        <w:rPr>
          <w:lang w:eastAsia="en-AU"/>
        </w:rPr>
      </w:pPr>
      <w:r w:rsidRPr="00445AD0">
        <w:rPr>
          <w:lang w:eastAsia="en-AU"/>
        </w:rPr>
        <w:tab/>
        <w:t>(2)</w:t>
      </w:r>
      <w:r w:rsidRPr="00445AD0">
        <w:rPr>
          <w:lang w:eastAsia="en-AU"/>
        </w:rPr>
        <w:tab/>
        <w:t>The developer of the units plan is not entitled to vote, or exercise a proxy vote, in relation to the motion unless—</w:t>
      </w:r>
    </w:p>
    <w:p w14:paraId="0F224D59" w14:textId="77777777" w:rsidR="00074582" w:rsidRPr="00445AD0" w:rsidRDefault="00074582" w:rsidP="00074582">
      <w:pPr>
        <w:pStyle w:val="Apara"/>
        <w:rPr>
          <w:lang w:eastAsia="en-AU"/>
        </w:rPr>
      </w:pPr>
      <w:r w:rsidRPr="00445AD0">
        <w:rPr>
          <w:lang w:eastAsia="en-AU"/>
        </w:rPr>
        <w:tab/>
        <w:t>(a)</w:t>
      </w:r>
      <w:r w:rsidRPr="00445AD0">
        <w:rPr>
          <w:lang w:eastAsia="en-AU"/>
        </w:rPr>
        <w:tab/>
        <w:t>the members of the owners corporation, other than the developer, pass a special resolution allowing the developer to vote; or</w:t>
      </w:r>
    </w:p>
    <w:p w14:paraId="31FE1906" w14:textId="77777777" w:rsidR="00074582" w:rsidRPr="00445AD0" w:rsidRDefault="00074582" w:rsidP="00074582">
      <w:pPr>
        <w:pStyle w:val="Apara"/>
        <w:rPr>
          <w:lang w:eastAsia="en-AU"/>
        </w:rPr>
      </w:pPr>
      <w:r w:rsidRPr="00445AD0">
        <w:rPr>
          <w:lang w:eastAsia="en-AU"/>
        </w:rPr>
        <w:tab/>
        <w:t>(b)</w:t>
      </w:r>
      <w:r w:rsidRPr="00445AD0">
        <w:rPr>
          <w:lang w:eastAsia="en-AU"/>
        </w:rPr>
        <w:tab/>
        <w:t>the ACAT makes a declaration under subsection (3).</w:t>
      </w:r>
    </w:p>
    <w:p w14:paraId="7C12DA86" w14:textId="77777777" w:rsidR="00074582" w:rsidRPr="00445AD0" w:rsidRDefault="00074582" w:rsidP="00074582">
      <w:pPr>
        <w:pStyle w:val="SchAmain"/>
        <w:rPr>
          <w:lang w:eastAsia="en-AU"/>
        </w:rPr>
      </w:pPr>
      <w:r w:rsidRPr="00445AD0">
        <w:rPr>
          <w:lang w:eastAsia="en-AU"/>
        </w:rPr>
        <w:tab/>
        <w:t>(3)</w:t>
      </w:r>
      <w:r w:rsidRPr="00445AD0">
        <w:rPr>
          <w:lang w:eastAsia="en-AU"/>
        </w:rPr>
        <w:tab/>
        <w:t>On application, the ACAT may make a declaration that the developer may vote on a motion if—</w:t>
      </w:r>
    </w:p>
    <w:p w14:paraId="7A5638FB" w14:textId="77777777" w:rsidR="00074582" w:rsidRPr="00445AD0" w:rsidRDefault="00074582" w:rsidP="00074582">
      <w:pPr>
        <w:pStyle w:val="Apara"/>
        <w:rPr>
          <w:lang w:eastAsia="en-AU"/>
        </w:rPr>
      </w:pPr>
      <w:r w:rsidRPr="00445AD0">
        <w:rPr>
          <w:lang w:eastAsia="en-AU"/>
        </w:rPr>
        <w:tab/>
        <w:t>(a)</w:t>
      </w:r>
      <w:r w:rsidRPr="00445AD0">
        <w:rPr>
          <w:lang w:eastAsia="en-AU"/>
        </w:rPr>
        <w:tab/>
        <w:t>the ACAT is satisfied, to the extent practicable, that the developer is not likely to be responsible for the defective building work; or</w:t>
      </w:r>
    </w:p>
    <w:p w14:paraId="58D4E5CD" w14:textId="77777777" w:rsidR="00074582" w:rsidRPr="00445AD0" w:rsidRDefault="00074582" w:rsidP="00074582">
      <w:pPr>
        <w:pStyle w:val="Apara"/>
        <w:rPr>
          <w:lang w:eastAsia="en-AU"/>
        </w:rPr>
      </w:pPr>
      <w:r w:rsidRPr="00445AD0">
        <w:rPr>
          <w:lang w:eastAsia="en-AU"/>
        </w:rPr>
        <w:tab/>
        <w:t>(b)</w:t>
      </w:r>
      <w:r w:rsidRPr="00445AD0">
        <w:rPr>
          <w:lang w:eastAsia="en-AU"/>
        </w:rPr>
        <w:tab/>
        <w:t>taking into account the interests of the owners corporation, the individual unit owners and the developer—barring the developer from voting would be unreasonable.</w:t>
      </w:r>
    </w:p>
    <w:p w14:paraId="7A80C39C" w14:textId="77777777" w:rsidR="00074582" w:rsidRPr="00445AD0" w:rsidRDefault="00074582" w:rsidP="00074582">
      <w:pPr>
        <w:pStyle w:val="SchAmain"/>
        <w:rPr>
          <w:lang w:eastAsia="en-AU"/>
        </w:rPr>
      </w:pPr>
      <w:r w:rsidRPr="00445AD0">
        <w:rPr>
          <w:lang w:eastAsia="en-AU"/>
        </w:rPr>
        <w:tab/>
        <w:t>(4)</w:t>
      </w:r>
      <w:r w:rsidRPr="00445AD0">
        <w:rPr>
          <w:lang w:eastAsia="en-AU"/>
        </w:rPr>
        <w:tab/>
        <w:t>This section does not apply if the developer owns all of the units in the units plan.</w:t>
      </w:r>
    </w:p>
    <w:p w14:paraId="46179074" w14:textId="77777777" w:rsidR="00D55B89" w:rsidRPr="008E5850" w:rsidRDefault="00803E46" w:rsidP="00803E46">
      <w:pPr>
        <w:pStyle w:val="Schclauseheading"/>
      </w:pPr>
      <w:bookmarkStart w:id="261" w:name="_Toc233038304"/>
      <w:r w:rsidRPr="00726319">
        <w:rPr>
          <w:rStyle w:val="CharSectNo"/>
        </w:rPr>
        <w:t>3.22</w:t>
      </w:r>
      <w:r w:rsidRPr="008E5850">
        <w:tab/>
      </w:r>
      <w:r w:rsidR="001C0032" w:rsidRPr="008E5850">
        <w:t>One vote—1 unit</w:t>
      </w:r>
      <w:bookmarkEnd w:id="261"/>
    </w:p>
    <w:p w14:paraId="110D7B80" w14:textId="77777777" w:rsidR="001C0032" w:rsidRPr="008E5850" w:rsidRDefault="001C0032" w:rsidP="001C0032">
      <w:pPr>
        <w:pStyle w:val="Amainreturn"/>
      </w:pPr>
      <w:r w:rsidRPr="008E5850">
        <w:t>A single vote is exercisable for each unit at a general meeting.</w:t>
      </w:r>
    </w:p>
    <w:p w14:paraId="4D478A4E" w14:textId="77777777" w:rsidR="00D55B89" w:rsidRPr="008E5850" w:rsidRDefault="00803E46" w:rsidP="00803E46">
      <w:pPr>
        <w:pStyle w:val="Schclauseheading"/>
      </w:pPr>
      <w:bookmarkStart w:id="262" w:name="_Toc233038305"/>
      <w:r w:rsidRPr="00726319">
        <w:rPr>
          <w:rStyle w:val="CharSectNo"/>
        </w:rPr>
        <w:lastRenderedPageBreak/>
        <w:t>3.23</w:t>
      </w:r>
      <w:r w:rsidRPr="008E5850">
        <w:tab/>
      </w:r>
      <w:r w:rsidR="001C0032" w:rsidRPr="008E5850">
        <w:t>Voting by mortgagees</w:t>
      </w:r>
      <w:bookmarkEnd w:id="262"/>
    </w:p>
    <w:p w14:paraId="4C91C400" w14:textId="6C019FF6" w:rsidR="001C0032" w:rsidRPr="008E5850" w:rsidRDefault="001624E1" w:rsidP="001624E1">
      <w:pPr>
        <w:pStyle w:val="SchAmain"/>
      </w:pPr>
      <w:r>
        <w:tab/>
      </w:r>
      <w:r w:rsidR="00803E46" w:rsidRPr="008E5850">
        <w:t>(1)</w:t>
      </w:r>
      <w:r w:rsidR="00803E46" w:rsidRPr="008E5850">
        <w:tab/>
      </w:r>
      <w:r w:rsidR="001C0032" w:rsidRPr="008E5850">
        <w:t>If the interest of a unit owner is subject to a mortgage, the mortgagee may give the owners corporation written notice (a</w:t>
      </w:r>
      <w:r w:rsidR="00427C57">
        <w:t xml:space="preserve"> </w:t>
      </w:r>
      <w:r w:rsidR="001C0032" w:rsidRPr="008E5850">
        <w:rPr>
          <w:rStyle w:val="charBoldItals"/>
        </w:rPr>
        <w:t>mortgagee voting notice</w:t>
      </w:r>
      <w:r w:rsidR="001C0032" w:rsidRPr="008E5850">
        <w:t>) that—</w:t>
      </w:r>
    </w:p>
    <w:p w14:paraId="0F1922E6" w14:textId="77777777" w:rsidR="001C0032" w:rsidRPr="008E5850" w:rsidRDefault="001624E1" w:rsidP="001624E1">
      <w:pPr>
        <w:pStyle w:val="SchApara"/>
      </w:pPr>
      <w:r>
        <w:tab/>
      </w:r>
      <w:r w:rsidR="00803E46" w:rsidRPr="008E5850">
        <w:t>(a)</w:t>
      </w:r>
      <w:r w:rsidR="00803E46" w:rsidRPr="008E5850">
        <w:tab/>
      </w:r>
      <w:r w:rsidR="001C0032" w:rsidRPr="008E5850">
        <w:t>the unit is subject to the mortgage; and</w:t>
      </w:r>
    </w:p>
    <w:p w14:paraId="525C7E70" w14:textId="77777777" w:rsidR="001C0032" w:rsidRPr="008E5850" w:rsidRDefault="001624E1" w:rsidP="001624E1">
      <w:pPr>
        <w:pStyle w:val="SchApara"/>
      </w:pPr>
      <w:r>
        <w:tab/>
      </w:r>
      <w:r w:rsidR="00803E46" w:rsidRPr="008E5850">
        <w:t>(b)</w:t>
      </w:r>
      <w:r w:rsidR="00803E46" w:rsidRPr="008E5850">
        <w:tab/>
      </w:r>
      <w:r w:rsidR="001C0032" w:rsidRPr="008E5850">
        <w:t xml:space="preserve">the mortgagee proposes to exercise the voting right given under section </w:t>
      </w:r>
      <w:r w:rsidR="00B303D5" w:rsidRPr="008E5850">
        <w:t>3.20</w:t>
      </w:r>
      <w:r w:rsidR="001C0032" w:rsidRPr="008E5850">
        <w:t xml:space="preserve"> (2); and</w:t>
      </w:r>
    </w:p>
    <w:p w14:paraId="416B60F6" w14:textId="77777777" w:rsidR="001C0032" w:rsidRPr="008E5850" w:rsidRDefault="001624E1" w:rsidP="001624E1">
      <w:pPr>
        <w:pStyle w:val="SchApara"/>
      </w:pPr>
      <w:r>
        <w:tab/>
      </w:r>
      <w:r w:rsidR="00803E46" w:rsidRPr="008E5850">
        <w:t>(c)</w:t>
      </w:r>
      <w:r w:rsidR="00803E46" w:rsidRPr="008E5850">
        <w:tab/>
      </w:r>
      <w:r w:rsidR="001C0032" w:rsidRPr="008E5850">
        <w:t xml:space="preserve">an individual named in the notice (the mortgagee’s </w:t>
      </w:r>
      <w:r w:rsidR="001C0032" w:rsidRPr="00AE568C">
        <w:rPr>
          <w:rStyle w:val="charBoldItals"/>
        </w:rPr>
        <w:t>representative</w:t>
      </w:r>
      <w:r w:rsidR="001C0032" w:rsidRPr="008E5850">
        <w:t>) is authorised to vote at general meetings for the unit on behalf of the mortgagee, instead of the person otherwise entitled to vote for the unit.</w:t>
      </w:r>
    </w:p>
    <w:p w14:paraId="4F7381C7" w14:textId="77777777" w:rsidR="001C0032" w:rsidRPr="008E5850" w:rsidRDefault="001624E1" w:rsidP="001624E1">
      <w:pPr>
        <w:pStyle w:val="SchAmain"/>
      </w:pPr>
      <w:r>
        <w:tab/>
      </w:r>
      <w:r w:rsidR="00803E46" w:rsidRPr="008E5850">
        <w:t>(2)</w:t>
      </w:r>
      <w:r w:rsidR="00803E46" w:rsidRPr="008E5850">
        <w:tab/>
      </w:r>
      <w:r w:rsidR="001C0032" w:rsidRPr="008E5850">
        <w:t>The mortgagee voting notice must state the full name and address for correspondence of the mortgagee’s representative.</w:t>
      </w:r>
    </w:p>
    <w:p w14:paraId="1D4682EA" w14:textId="77777777" w:rsidR="001C0032" w:rsidRPr="008E5850" w:rsidRDefault="001624E1" w:rsidP="00252C1B">
      <w:pPr>
        <w:pStyle w:val="SchAmain"/>
      </w:pPr>
      <w:r>
        <w:tab/>
      </w:r>
      <w:r w:rsidR="00803E46" w:rsidRPr="008E5850">
        <w:t>(3)</w:t>
      </w:r>
      <w:r w:rsidR="00803E46" w:rsidRPr="008E5850">
        <w:tab/>
      </w:r>
      <w:r w:rsidR="001C0032" w:rsidRPr="008E5850">
        <w:t xml:space="preserve">If a unit is owned by 2 or more </w:t>
      </w:r>
      <w:r w:rsidR="002700E0" w:rsidRPr="008E5850">
        <w:t>part-owners</w:t>
      </w:r>
      <w:r w:rsidR="001C0032" w:rsidRPr="008E5850">
        <w:t xml:space="preserve">, and the interest of 1 of the owners who has more than a </w:t>
      </w:r>
      <w:r w:rsidR="00C57EF4" w:rsidRPr="008E5850">
        <w:t xml:space="preserve">½ </w:t>
      </w:r>
      <w:r w:rsidR="001C0032" w:rsidRPr="008E5850">
        <w:t>share in the unit is subject to a mortgage, the mortgagee may give a mortgagee voting notice under this section.</w:t>
      </w:r>
    </w:p>
    <w:p w14:paraId="351919C2" w14:textId="77777777" w:rsidR="001C0032" w:rsidRPr="008E5850" w:rsidRDefault="001624E1" w:rsidP="001624E1">
      <w:pPr>
        <w:pStyle w:val="SchAmain"/>
      </w:pPr>
      <w:r>
        <w:tab/>
      </w:r>
      <w:r w:rsidR="00803E46" w:rsidRPr="008E5850">
        <w:t>(4)</w:t>
      </w:r>
      <w:r w:rsidR="00803E46" w:rsidRPr="008E5850">
        <w:tab/>
      </w:r>
      <w:r w:rsidR="001C0032" w:rsidRPr="008E5850">
        <w:t>If the interest of a unit owner is subject to 2 or more mortgages, this section applies only to the mortgagee whose mortgage has priority.</w:t>
      </w:r>
    </w:p>
    <w:p w14:paraId="1EFDFDA5" w14:textId="77777777" w:rsidR="00D55B89" w:rsidRPr="008E5850" w:rsidRDefault="00803E46" w:rsidP="003A0ACD">
      <w:pPr>
        <w:pStyle w:val="Schclauseheading"/>
      </w:pPr>
      <w:bookmarkStart w:id="263" w:name="_Toc233038306"/>
      <w:r w:rsidRPr="00726319">
        <w:rPr>
          <w:rStyle w:val="CharSectNo"/>
        </w:rPr>
        <w:t>3.24</w:t>
      </w:r>
      <w:r w:rsidRPr="008E5850">
        <w:tab/>
      </w:r>
      <w:r w:rsidR="001C0032" w:rsidRPr="008E5850">
        <w:t>Mortgagee voting notice—amendment and revocation</w:t>
      </w:r>
      <w:bookmarkEnd w:id="263"/>
    </w:p>
    <w:p w14:paraId="10F87870" w14:textId="77777777" w:rsidR="001C0032" w:rsidRPr="008E5850" w:rsidRDefault="001624E1" w:rsidP="00252C1B">
      <w:pPr>
        <w:pStyle w:val="SchAmain"/>
      </w:pPr>
      <w:r>
        <w:tab/>
      </w:r>
      <w:r w:rsidR="00803E46" w:rsidRPr="008E5850">
        <w:t>(1)</w:t>
      </w:r>
      <w:r w:rsidR="00803E46" w:rsidRPr="008E5850">
        <w:tab/>
      </w:r>
      <w:r w:rsidR="001C0032" w:rsidRPr="008E5850">
        <w:t>The mortgagee may change the mortgagee’s representative by written notice to the owners corporation.</w:t>
      </w:r>
    </w:p>
    <w:p w14:paraId="27311DD5" w14:textId="77777777" w:rsidR="001C0032" w:rsidRPr="008E5850" w:rsidRDefault="001624E1" w:rsidP="001624E1">
      <w:pPr>
        <w:pStyle w:val="SchAmain"/>
      </w:pPr>
      <w:r>
        <w:tab/>
      </w:r>
      <w:r w:rsidR="00803E46" w:rsidRPr="008E5850">
        <w:t>(2)</w:t>
      </w:r>
      <w:r w:rsidR="00803E46" w:rsidRPr="008E5850">
        <w:tab/>
      </w:r>
      <w:r w:rsidR="001C0032" w:rsidRPr="008E5850">
        <w:t>The notice of change of representative must—</w:t>
      </w:r>
    </w:p>
    <w:p w14:paraId="22523040" w14:textId="77777777" w:rsidR="001C0032" w:rsidRPr="008E5850" w:rsidRDefault="001624E1" w:rsidP="001624E1">
      <w:pPr>
        <w:pStyle w:val="SchApara"/>
      </w:pPr>
      <w:r>
        <w:tab/>
      </w:r>
      <w:r w:rsidR="00803E46" w:rsidRPr="008E5850">
        <w:t>(a)</w:t>
      </w:r>
      <w:r w:rsidR="00803E46" w:rsidRPr="008E5850">
        <w:tab/>
      </w:r>
      <w:r w:rsidR="001C0032" w:rsidRPr="008E5850">
        <w:t>include the full name and an address for correspondence of the new representative; and</w:t>
      </w:r>
    </w:p>
    <w:p w14:paraId="4611BFBF" w14:textId="77777777" w:rsidR="001C0032" w:rsidRPr="008E5850" w:rsidRDefault="001624E1" w:rsidP="001624E1">
      <w:pPr>
        <w:pStyle w:val="SchApara"/>
      </w:pPr>
      <w:r>
        <w:tab/>
      </w:r>
      <w:r w:rsidR="00803E46" w:rsidRPr="008E5850">
        <w:t>(b)</w:t>
      </w:r>
      <w:r w:rsidR="00803E46" w:rsidRPr="008E5850">
        <w:tab/>
      </w:r>
      <w:r w:rsidR="001C0032" w:rsidRPr="008E5850">
        <w:t>be signed by the mortgagee.</w:t>
      </w:r>
    </w:p>
    <w:p w14:paraId="31F5DA94" w14:textId="77777777" w:rsidR="001C0032" w:rsidRPr="008E5850" w:rsidRDefault="001624E1" w:rsidP="001624E1">
      <w:pPr>
        <w:pStyle w:val="SchAmain"/>
      </w:pPr>
      <w:r>
        <w:lastRenderedPageBreak/>
        <w:tab/>
      </w:r>
      <w:r w:rsidR="00803E46" w:rsidRPr="008E5850">
        <w:t>(3)</w:t>
      </w:r>
      <w:r w:rsidR="00803E46" w:rsidRPr="008E5850">
        <w:tab/>
      </w:r>
      <w:r w:rsidR="001C0032" w:rsidRPr="008E5850">
        <w:t>The mortgagee’s representative may change the address for correspondence by written notice to the owners corporation of the change.</w:t>
      </w:r>
    </w:p>
    <w:p w14:paraId="3FCF3196" w14:textId="77777777" w:rsidR="001C0032" w:rsidRPr="008E5850" w:rsidRDefault="001624E1" w:rsidP="001624E1">
      <w:pPr>
        <w:pStyle w:val="SchAmain"/>
      </w:pPr>
      <w:r>
        <w:tab/>
      </w:r>
      <w:r w:rsidR="00803E46" w:rsidRPr="008E5850">
        <w:t>(4)</w:t>
      </w:r>
      <w:r w:rsidR="00803E46" w:rsidRPr="008E5850">
        <w:tab/>
      </w:r>
      <w:r w:rsidR="001C0032" w:rsidRPr="008E5850">
        <w:t>The notice of change of address must be signed by the representative.</w:t>
      </w:r>
    </w:p>
    <w:p w14:paraId="0AAE2ED2" w14:textId="77777777" w:rsidR="001C0032" w:rsidRPr="008E5850" w:rsidRDefault="001624E1" w:rsidP="001624E1">
      <w:pPr>
        <w:pStyle w:val="SchAmain"/>
      </w:pPr>
      <w:r>
        <w:tab/>
      </w:r>
      <w:r w:rsidR="00803E46" w:rsidRPr="008E5850">
        <w:t>(5)</w:t>
      </w:r>
      <w:r w:rsidR="00803E46" w:rsidRPr="008E5850">
        <w:tab/>
      </w:r>
      <w:r w:rsidR="001C0032" w:rsidRPr="008E5850">
        <w:t>A mortgagee voting notice—</w:t>
      </w:r>
    </w:p>
    <w:p w14:paraId="5746F445" w14:textId="77777777" w:rsidR="001C0032" w:rsidRPr="008E5850" w:rsidRDefault="001624E1" w:rsidP="001624E1">
      <w:pPr>
        <w:pStyle w:val="SchApara"/>
      </w:pPr>
      <w:r>
        <w:tab/>
      </w:r>
      <w:r w:rsidR="00803E46" w:rsidRPr="008E5850">
        <w:t>(a)</w:t>
      </w:r>
      <w:r w:rsidR="00803E46" w:rsidRPr="008E5850">
        <w:tab/>
      </w:r>
      <w:r w:rsidR="001C0032" w:rsidRPr="008E5850">
        <w:t>is revoked when the mortgagee gives written notice of revocation to the owners corporation; or</w:t>
      </w:r>
    </w:p>
    <w:p w14:paraId="5815EDEE" w14:textId="77777777" w:rsidR="001C0032" w:rsidRPr="008E5850" w:rsidRDefault="001624E1" w:rsidP="001624E1">
      <w:pPr>
        <w:pStyle w:val="SchApara"/>
      </w:pPr>
      <w:r>
        <w:tab/>
      </w:r>
      <w:r w:rsidR="00803E46" w:rsidRPr="008E5850">
        <w:t>(b)</w:t>
      </w:r>
      <w:r w:rsidR="00803E46" w:rsidRPr="008E5850">
        <w:tab/>
      </w:r>
      <w:r w:rsidR="001C0032" w:rsidRPr="008E5850">
        <w:t>is taken to be revoked when the mortgage is discharged.</w:t>
      </w:r>
    </w:p>
    <w:p w14:paraId="5C55AEC2" w14:textId="77777777" w:rsidR="001C0032" w:rsidRPr="008E5850" w:rsidRDefault="001624E1" w:rsidP="003A0ACD">
      <w:pPr>
        <w:pStyle w:val="SchAmain"/>
      </w:pPr>
      <w:r>
        <w:tab/>
      </w:r>
      <w:r w:rsidR="00803E46" w:rsidRPr="008E5850">
        <w:t>(6)</w:t>
      </w:r>
      <w:r w:rsidR="00803E46" w:rsidRPr="008E5850">
        <w:tab/>
      </w:r>
      <w:r w:rsidR="001C0032" w:rsidRPr="008E5850">
        <w:t xml:space="preserve">A mortgagee who has given a mortgagee voting notice to an owners corporation </w:t>
      </w:r>
      <w:r w:rsidR="002700E0" w:rsidRPr="008E5850">
        <w:t>commits an offence if</w:t>
      </w:r>
      <w:r w:rsidR="001C0032" w:rsidRPr="008E5850">
        <w:t xml:space="preserve">, without reasonable excuse, </w:t>
      </w:r>
      <w:r w:rsidR="002700E0" w:rsidRPr="008E5850">
        <w:t xml:space="preserve">the mortgagee </w:t>
      </w:r>
      <w:r w:rsidR="001C0032" w:rsidRPr="008E5850">
        <w:t>fail</w:t>
      </w:r>
      <w:r w:rsidR="002700E0" w:rsidRPr="008E5850">
        <w:t>s</w:t>
      </w:r>
      <w:r w:rsidR="001C0032" w:rsidRPr="008E5850">
        <w:t xml:space="preserve"> to give written notice to the corporation of the discharge of the mortgage within 14 days after the discharge.</w:t>
      </w:r>
    </w:p>
    <w:p w14:paraId="5E1E2683" w14:textId="77777777" w:rsidR="001C0032" w:rsidRPr="008E5850" w:rsidRDefault="002700E0" w:rsidP="003A0ACD">
      <w:pPr>
        <w:pStyle w:val="Penalty"/>
      </w:pPr>
      <w:r w:rsidRPr="008E5850">
        <w:t>Maximum penalty</w:t>
      </w:r>
      <w:r w:rsidR="001C0032" w:rsidRPr="008E5850">
        <w:t>:  5 penalty units.</w:t>
      </w:r>
    </w:p>
    <w:p w14:paraId="45B847DB" w14:textId="77777777" w:rsidR="00D55B89" w:rsidRPr="008E5850" w:rsidRDefault="00803E46" w:rsidP="003A0ACD">
      <w:pPr>
        <w:pStyle w:val="Schclauseheading"/>
      </w:pPr>
      <w:bookmarkStart w:id="264" w:name="_Toc233038307"/>
      <w:r w:rsidRPr="00726319">
        <w:rPr>
          <w:rStyle w:val="CharSectNo"/>
        </w:rPr>
        <w:t>3.25</w:t>
      </w:r>
      <w:r w:rsidRPr="008E5850">
        <w:tab/>
      </w:r>
      <w:r w:rsidR="001C0032" w:rsidRPr="008E5850">
        <w:t>Evidence of mortgagee’s entitlement to vote</w:t>
      </w:r>
      <w:bookmarkEnd w:id="264"/>
    </w:p>
    <w:p w14:paraId="49A97559" w14:textId="5623E31A" w:rsidR="001C0032" w:rsidRPr="008E5850" w:rsidRDefault="001C0032" w:rsidP="00252C1B">
      <w:pPr>
        <w:pStyle w:val="Amainreturn"/>
      </w:pPr>
      <w:r w:rsidRPr="008E5850">
        <w:t xml:space="preserve">Evidence of any of the following facts may be given by a certificate </w:t>
      </w:r>
      <w:r w:rsidR="00074582" w:rsidRPr="00445AD0">
        <w:rPr>
          <w:lang w:eastAsia="en-AU"/>
        </w:rPr>
        <w:t>issued by the executive committee</w:t>
      </w:r>
      <w:r w:rsidRPr="008E5850">
        <w:t>:</w:t>
      </w:r>
    </w:p>
    <w:p w14:paraId="0507BA8A" w14:textId="77777777" w:rsidR="001C0032" w:rsidRPr="008E5850" w:rsidRDefault="001624E1" w:rsidP="00252C1B">
      <w:pPr>
        <w:pStyle w:val="SchApara"/>
      </w:pPr>
      <w:r>
        <w:tab/>
      </w:r>
      <w:r w:rsidR="00803E46" w:rsidRPr="008E5850">
        <w:t>(a)</w:t>
      </w:r>
      <w:r w:rsidR="00803E46" w:rsidRPr="008E5850">
        <w:tab/>
      </w:r>
      <w:r w:rsidR="001C0032" w:rsidRPr="008E5850">
        <w:t>the fact that the authorisation of a named mortgagee’s representative to vote for a stated unit was in force on a stated date;</w:t>
      </w:r>
    </w:p>
    <w:p w14:paraId="148C067E" w14:textId="77777777" w:rsidR="001C0032" w:rsidRPr="008E5850" w:rsidRDefault="001624E1" w:rsidP="001624E1">
      <w:pPr>
        <w:pStyle w:val="SchApara"/>
      </w:pPr>
      <w:r>
        <w:tab/>
      </w:r>
      <w:r w:rsidR="00803E46" w:rsidRPr="008E5850">
        <w:t>(b)</w:t>
      </w:r>
      <w:r w:rsidR="00803E46" w:rsidRPr="008E5850">
        <w:tab/>
      </w:r>
      <w:r w:rsidR="001C0032" w:rsidRPr="008E5850">
        <w:t>the fact that a stated address for correspondence for a mortgagee’s representative was the latest address for correspondence for the representative notified to the corporation on a stated date;</w:t>
      </w:r>
    </w:p>
    <w:p w14:paraId="5AE1D8C1" w14:textId="77777777" w:rsidR="001C0032" w:rsidRPr="008E5850" w:rsidRDefault="001624E1" w:rsidP="001624E1">
      <w:pPr>
        <w:pStyle w:val="SchApara"/>
      </w:pPr>
      <w:r>
        <w:tab/>
      </w:r>
      <w:r w:rsidR="00803E46" w:rsidRPr="008E5850">
        <w:t>(c)</w:t>
      </w:r>
      <w:r w:rsidR="00803E46" w:rsidRPr="008E5850">
        <w:tab/>
      </w:r>
      <w:r w:rsidR="001C0032" w:rsidRPr="008E5850">
        <w:t>the fact that notice of the revocation of a mortgagee voting notice was given to the owners corporation by a named mortgagee on a stated date;</w:t>
      </w:r>
    </w:p>
    <w:p w14:paraId="25453ACF" w14:textId="77777777" w:rsidR="001C0032" w:rsidRPr="008E5850" w:rsidRDefault="001624E1" w:rsidP="001624E1">
      <w:pPr>
        <w:pStyle w:val="SchApara"/>
      </w:pPr>
      <w:r>
        <w:tab/>
      </w:r>
      <w:r w:rsidR="00803E46" w:rsidRPr="008E5850">
        <w:t>(d)</w:t>
      </w:r>
      <w:r w:rsidR="00803E46" w:rsidRPr="008E5850">
        <w:tab/>
      </w:r>
      <w:r w:rsidR="001C0032" w:rsidRPr="008E5850">
        <w:t>the fact that notice of the discharge of a mortgage was given to the owners corporation on a stated date.</w:t>
      </w:r>
    </w:p>
    <w:p w14:paraId="6BEDD0BE" w14:textId="77777777" w:rsidR="00D55B89" w:rsidRPr="008E5850" w:rsidRDefault="00803E46" w:rsidP="00803E46">
      <w:pPr>
        <w:pStyle w:val="Schclauseheading"/>
      </w:pPr>
      <w:bookmarkStart w:id="265" w:name="_Toc233038308"/>
      <w:r w:rsidRPr="00726319">
        <w:rPr>
          <w:rStyle w:val="CharSectNo"/>
        </w:rPr>
        <w:lastRenderedPageBreak/>
        <w:t>3.26</w:t>
      </w:r>
      <w:r w:rsidRPr="008E5850">
        <w:tab/>
      </w:r>
      <w:r w:rsidR="001C0032" w:rsidRPr="008E5850">
        <w:t>Proxy votes</w:t>
      </w:r>
      <w:bookmarkEnd w:id="265"/>
    </w:p>
    <w:p w14:paraId="1D6DF60C" w14:textId="77777777" w:rsidR="001C0032" w:rsidRPr="008E5850" w:rsidRDefault="001624E1" w:rsidP="001624E1">
      <w:pPr>
        <w:pStyle w:val="SchAmain"/>
      </w:pPr>
      <w:r>
        <w:tab/>
      </w:r>
      <w:r w:rsidR="00803E46" w:rsidRPr="008E5850">
        <w:t>(1)</w:t>
      </w:r>
      <w:r w:rsidR="00803E46" w:rsidRPr="008E5850">
        <w:tab/>
      </w:r>
      <w:r w:rsidR="001C0032" w:rsidRPr="008E5850">
        <w:t>Votes at a general meeting may be cast by proxy (whether or not a poll is demanded).</w:t>
      </w:r>
    </w:p>
    <w:p w14:paraId="4A94B702" w14:textId="285E63AC" w:rsidR="00E0687F" w:rsidRPr="00C954BE" w:rsidRDefault="00E0687F" w:rsidP="00E0687F">
      <w:pPr>
        <w:pStyle w:val="aNote"/>
        <w:rPr>
          <w:color w:val="000000"/>
        </w:rPr>
      </w:pPr>
      <w:r w:rsidRPr="00C954BE">
        <w:rPr>
          <w:rStyle w:val="charItals"/>
        </w:rPr>
        <w:t>Note</w:t>
      </w:r>
      <w:r w:rsidRPr="00C954BE">
        <w:rPr>
          <w:rStyle w:val="charItals"/>
        </w:rPr>
        <w:tab/>
      </w:r>
      <w:r w:rsidRPr="00C954BE">
        <w:t>Also, a proxy form must accompany the notice of general meeting (see s</w:t>
      </w:r>
      <w:r w:rsidR="00252C1B">
        <w:t> </w:t>
      </w:r>
      <w:r w:rsidRPr="00C954BE">
        <w:t>3.7 (2) (a)).</w:t>
      </w:r>
    </w:p>
    <w:p w14:paraId="554CEFB7" w14:textId="58C66A82" w:rsidR="001C0032" w:rsidRPr="008E5850" w:rsidRDefault="001624E1" w:rsidP="001624E1">
      <w:pPr>
        <w:pStyle w:val="SchAmain"/>
      </w:pPr>
      <w:r>
        <w:tab/>
      </w:r>
      <w:r w:rsidR="00803E46" w:rsidRPr="008E5850">
        <w:t>(</w:t>
      </w:r>
      <w:r w:rsidR="00E0687F">
        <w:t>2</w:t>
      </w:r>
      <w:r w:rsidR="00803E46" w:rsidRPr="008E5850">
        <w:t>)</w:t>
      </w:r>
      <w:r w:rsidR="00803E46" w:rsidRPr="008E5850">
        <w:tab/>
      </w:r>
      <w:r w:rsidR="001C0032" w:rsidRPr="008E5850">
        <w:t>A person entitled to vote at a general meeting of an owners corporation must not—</w:t>
      </w:r>
    </w:p>
    <w:p w14:paraId="03951EDE" w14:textId="77777777" w:rsidR="001C0032" w:rsidRPr="008E5850" w:rsidRDefault="001624E1" w:rsidP="001624E1">
      <w:pPr>
        <w:pStyle w:val="SchApara"/>
      </w:pPr>
      <w:r>
        <w:tab/>
      </w:r>
      <w:r w:rsidR="00803E46" w:rsidRPr="008E5850">
        <w:t>(a)</w:t>
      </w:r>
      <w:r w:rsidR="00803E46" w:rsidRPr="008E5850">
        <w:tab/>
      </w:r>
      <w:r w:rsidR="001C0032" w:rsidRPr="008E5850">
        <w:t>appoint a proxy for more than 1 year after the day the appointment is made; or</w:t>
      </w:r>
    </w:p>
    <w:p w14:paraId="0ACDE6E5" w14:textId="77777777" w:rsidR="001C0032" w:rsidRPr="008E5850" w:rsidRDefault="001624E1" w:rsidP="00252C1B">
      <w:pPr>
        <w:pStyle w:val="SchApara"/>
      </w:pPr>
      <w:r>
        <w:tab/>
      </w:r>
      <w:r w:rsidR="00803E46" w:rsidRPr="008E5850">
        <w:t>(b)</w:t>
      </w:r>
      <w:r w:rsidR="00803E46" w:rsidRPr="008E5850">
        <w:tab/>
      </w:r>
      <w:r w:rsidR="001C0032" w:rsidRPr="008E5850">
        <w:t>appoint a person as a proxy if the person is—</w:t>
      </w:r>
    </w:p>
    <w:p w14:paraId="181F942B" w14:textId="77777777" w:rsidR="001C0032" w:rsidRPr="008E5850" w:rsidRDefault="001624E1" w:rsidP="00252C1B">
      <w:pPr>
        <w:pStyle w:val="SchAsubpara"/>
      </w:pPr>
      <w:r>
        <w:tab/>
      </w:r>
      <w:r w:rsidR="00803E46" w:rsidRPr="008E5850">
        <w:t>(i)</w:t>
      </w:r>
      <w:r w:rsidR="00803E46" w:rsidRPr="008E5850">
        <w:tab/>
      </w:r>
      <w:r w:rsidR="001C0032" w:rsidRPr="008E5850">
        <w:t>the manager; or</w:t>
      </w:r>
    </w:p>
    <w:p w14:paraId="0E83F936" w14:textId="77777777" w:rsidR="001C0032" w:rsidRPr="008E5850" w:rsidRDefault="001624E1" w:rsidP="001624E1">
      <w:pPr>
        <w:pStyle w:val="SchAsubpara"/>
      </w:pPr>
      <w:r>
        <w:tab/>
      </w:r>
      <w:r w:rsidR="00803E46" w:rsidRPr="008E5850">
        <w:t>(ii)</w:t>
      </w:r>
      <w:r w:rsidR="00803E46" w:rsidRPr="008E5850">
        <w:tab/>
      </w:r>
      <w:r w:rsidR="001C0032" w:rsidRPr="008E5850">
        <w:t>a service contractor.</w:t>
      </w:r>
    </w:p>
    <w:p w14:paraId="64725360" w14:textId="3FB1BF4A" w:rsidR="00074582" w:rsidRPr="00445AD0" w:rsidRDefault="00074582" w:rsidP="00074582">
      <w:pPr>
        <w:pStyle w:val="SchAmain"/>
        <w:rPr>
          <w:lang w:eastAsia="en-AU"/>
        </w:rPr>
      </w:pPr>
      <w:r w:rsidRPr="00445AD0">
        <w:rPr>
          <w:lang w:eastAsia="en-AU"/>
        </w:rPr>
        <w:tab/>
        <w:t>(</w:t>
      </w:r>
      <w:r w:rsidR="00E0687F">
        <w:rPr>
          <w:lang w:eastAsia="en-AU"/>
        </w:rPr>
        <w:t>3</w:t>
      </w:r>
      <w:r w:rsidRPr="00445AD0">
        <w:rPr>
          <w:lang w:eastAsia="en-AU"/>
        </w:rPr>
        <w:t>)</w:t>
      </w:r>
      <w:r w:rsidRPr="00445AD0">
        <w:rPr>
          <w:lang w:eastAsia="en-AU"/>
        </w:rPr>
        <w:tab/>
        <w:t>A person</w:t>
      </w:r>
      <w:bookmarkStart w:id="266" w:name="_Hlk68609606"/>
      <w:r w:rsidR="00A51111" w:rsidRPr="00554500">
        <w:t>, other than the chairperson,</w:t>
      </w:r>
      <w:bookmarkEnd w:id="266"/>
      <w:r w:rsidRPr="00445AD0">
        <w:rPr>
          <w:lang w:eastAsia="en-AU"/>
        </w:rPr>
        <w:t xml:space="preserve"> must not exercise more than the following number of proxy votes in a vote on a matter at a general meeting:</w:t>
      </w:r>
    </w:p>
    <w:p w14:paraId="10F582E3" w14:textId="77777777" w:rsidR="00074582" w:rsidRPr="00445AD0" w:rsidRDefault="00074582" w:rsidP="00074582">
      <w:pPr>
        <w:pStyle w:val="SchApara"/>
        <w:rPr>
          <w:lang w:eastAsia="en-AU"/>
        </w:rPr>
      </w:pPr>
      <w:r w:rsidRPr="00445AD0">
        <w:rPr>
          <w:lang w:eastAsia="en-AU"/>
        </w:rPr>
        <w:tab/>
        <w:t>(a)</w:t>
      </w:r>
      <w:r w:rsidRPr="00445AD0">
        <w:rPr>
          <w:lang w:eastAsia="en-AU"/>
        </w:rPr>
        <w:tab/>
        <w:t>if there are more than 20 units in the units plan—a number that is not more than 5% of the total number of units;</w:t>
      </w:r>
    </w:p>
    <w:p w14:paraId="35AAFF5B" w14:textId="77777777" w:rsidR="00074582" w:rsidRPr="00445AD0" w:rsidRDefault="00074582" w:rsidP="00074582">
      <w:pPr>
        <w:pStyle w:val="SchApara"/>
        <w:rPr>
          <w:lang w:eastAsia="en-AU"/>
        </w:rPr>
      </w:pPr>
      <w:r w:rsidRPr="00445AD0">
        <w:rPr>
          <w:lang w:eastAsia="en-AU"/>
        </w:rPr>
        <w:tab/>
        <w:t>(b)</w:t>
      </w:r>
      <w:r w:rsidRPr="00445AD0">
        <w:rPr>
          <w:lang w:eastAsia="en-AU"/>
        </w:rPr>
        <w:tab/>
        <w:t>in any other case—1.</w:t>
      </w:r>
    </w:p>
    <w:p w14:paraId="6B317A2F" w14:textId="7CEDF1E7" w:rsidR="003A74BE" w:rsidRPr="00554500" w:rsidRDefault="003A74BE" w:rsidP="003A74BE">
      <w:pPr>
        <w:pStyle w:val="Amain"/>
      </w:pPr>
      <w:r w:rsidRPr="00554500">
        <w:tab/>
        <w:t>(</w:t>
      </w:r>
      <w:r>
        <w:t>4</w:t>
      </w:r>
      <w:r w:rsidRPr="00554500">
        <w:t>)</w:t>
      </w:r>
      <w:r w:rsidRPr="00554500">
        <w:tab/>
        <w:t>If a person holds more proxy votes than they can exercise under subsection (</w:t>
      </w:r>
      <w:r>
        <w:t>3</w:t>
      </w:r>
      <w:r w:rsidRPr="00554500">
        <w:t>), the chairperson must exercise the excess proxy votes.</w:t>
      </w:r>
    </w:p>
    <w:p w14:paraId="77FC39F2" w14:textId="77777777" w:rsidR="00D55B89" w:rsidRPr="008E5850" w:rsidRDefault="00803E46" w:rsidP="00803E46">
      <w:pPr>
        <w:pStyle w:val="Schclauseheading"/>
      </w:pPr>
      <w:bookmarkStart w:id="267" w:name="_Toc233038309"/>
      <w:r w:rsidRPr="00726319">
        <w:rPr>
          <w:rStyle w:val="CharSectNo"/>
        </w:rPr>
        <w:t>3.27</w:t>
      </w:r>
      <w:r w:rsidRPr="008E5850">
        <w:tab/>
      </w:r>
      <w:r w:rsidR="001C0032" w:rsidRPr="008E5850">
        <w:t>Proxy votes—limit on developer</w:t>
      </w:r>
      <w:bookmarkEnd w:id="267"/>
    </w:p>
    <w:p w14:paraId="2247F4FF" w14:textId="77777777" w:rsidR="001C0032" w:rsidRPr="008E5850" w:rsidRDefault="001624E1" w:rsidP="001624E1">
      <w:pPr>
        <w:pStyle w:val="SchAmain"/>
      </w:pPr>
      <w:r>
        <w:tab/>
      </w:r>
      <w:r w:rsidR="00803E46" w:rsidRPr="008E5850">
        <w:t>(1)</w:t>
      </w:r>
      <w:r w:rsidR="00803E46" w:rsidRPr="008E5850">
        <w:tab/>
      </w:r>
      <w:r w:rsidR="001C0032" w:rsidRPr="008E5850">
        <w:t>This section applies to a developer of a units plan who is appointed as the proxy under a contract for the sale of a unit in the units plan.</w:t>
      </w:r>
    </w:p>
    <w:p w14:paraId="3D8EACAF" w14:textId="77777777" w:rsidR="001C0032" w:rsidRPr="008E5850" w:rsidRDefault="001624E1" w:rsidP="006C4442">
      <w:pPr>
        <w:pStyle w:val="SchAmain"/>
        <w:keepNext/>
      </w:pPr>
      <w:r>
        <w:tab/>
      </w:r>
      <w:r w:rsidR="00803E46" w:rsidRPr="008E5850">
        <w:t>(2)</w:t>
      </w:r>
      <w:r w:rsidR="00803E46" w:rsidRPr="008E5850">
        <w:tab/>
      </w:r>
      <w:r w:rsidR="001C0032" w:rsidRPr="008E5850">
        <w:t>The developer must not exercise 3 or more proxy votes in a vote on a matter at a general meeting of the owners corporation for the units plan unless—</w:t>
      </w:r>
    </w:p>
    <w:p w14:paraId="25838B72" w14:textId="77777777" w:rsidR="001C0032" w:rsidRPr="008E5850" w:rsidRDefault="001624E1" w:rsidP="001624E1">
      <w:pPr>
        <w:pStyle w:val="SchApara"/>
      </w:pPr>
      <w:r>
        <w:tab/>
      </w:r>
      <w:r w:rsidR="00803E46" w:rsidRPr="008E5850">
        <w:t>(a)</w:t>
      </w:r>
      <w:r w:rsidR="00803E46" w:rsidRPr="008E5850">
        <w:tab/>
      </w:r>
      <w:r w:rsidR="001C0032" w:rsidRPr="008E5850">
        <w:t>each contract for the sale of a unit in the units plan contains a proxy disclosure statement; and</w:t>
      </w:r>
    </w:p>
    <w:p w14:paraId="42894E09" w14:textId="77777777" w:rsidR="001C0032" w:rsidRPr="008E5850" w:rsidRDefault="001624E1" w:rsidP="001624E1">
      <w:pPr>
        <w:pStyle w:val="SchApara"/>
      </w:pPr>
      <w:r>
        <w:lastRenderedPageBreak/>
        <w:tab/>
      </w:r>
      <w:r w:rsidR="00803E46" w:rsidRPr="008E5850">
        <w:t>(b)</w:t>
      </w:r>
      <w:r w:rsidR="00803E46" w:rsidRPr="008E5850">
        <w:tab/>
      </w:r>
      <w:r w:rsidR="001C0032" w:rsidRPr="008E5850">
        <w:t>the use of each proxy vote is consistent with the statement; and</w:t>
      </w:r>
    </w:p>
    <w:p w14:paraId="28837CE6" w14:textId="69D90118" w:rsidR="001C0032" w:rsidRPr="008E5850" w:rsidRDefault="001624E1" w:rsidP="001624E1">
      <w:pPr>
        <w:pStyle w:val="SchApara"/>
      </w:pPr>
      <w:r>
        <w:tab/>
      </w:r>
      <w:r w:rsidR="00803E46" w:rsidRPr="008E5850">
        <w:t>(c)</w:t>
      </w:r>
      <w:r w:rsidR="00803E46" w:rsidRPr="008E5850">
        <w:tab/>
      </w:r>
      <w:r w:rsidR="001C0032" w:rsidRPr="008E5850">
        <w:t>the matter being voted on relates to development (the</w:t>
      </w:r>
      <w:r w:rsidR="00252C1B">
        <w:t> </w:t>
      </w:r>
      <w:r w:rsidR="001C0032" w:rsidRPr="00AE568C">
        <w:rPr>
          <w:rStyle w:val="charBoldItals"/>
        </w:rPr>
        <w:t>development matter</w:t>
      </w:r>
      <w:r w:rsidR="001C0032" w:rsidRPr="008E5850">
        <w:t>) rather than the ordinary operation of the owners corporation.</w:t>
      </w:r>
    </w:p>
    <w:p w14:paraId="575B3DEC" w14:textId="77777777" w:rsidR="001C0032" w:rsidRPr="008E5850" w:rsidRDefault="001624E1" w:rsidP="001624E1">
      <w:pPr>
        <w:pStyle w:val="SchAmain"/>
      </w:pPr>
      <w:r>
        <w:tab/>
      </w:r>
      <w:r w:rsidR="00803E46" w:rsidRPr="008E5850">
        <w:t>(3)</w:t>
      </w:r>
      <w:r w:rsidR="00803E46" w:rsidRPr="008E5850">
        <w:tab/>
      </w:r>
      <w:r w:rsidR="001C0032" w:rsidRPr="008E5850">
        <w:t>If the developer exercises a proxy vote in contravention of this section, the proxy vote is void.</w:t>
      </w:r>
    </w:p>
    <w:p w14:paraId="626373AE" w14:textId="77777777" w:rsidR="001C0032" w:rsidRPr="008E5850" w:rsidRDefault="001624E1" w:rsidP="00252C1B">
      <w:pPr>
        <w:pStyle w:val="SchAmain"/>
      </w:pPr>
      <w:r>
        <w:tab/>
      </w:r>
      <w:r w:rsidR="00803E46" w:rsidRPr="008E5850">
        <w:t>(4)</w:t>
      </w:r>
      <w:r w:rsidR="00803E46" w:rsidRPr="008E5850">
        <w:tab/>
      </w:r>
      <w:r w:rsidR="00C57EF4" w:rsidRPr="008E5850">
        <w:t>For this section, a</w:t>
      </w:r>
      <w:r w:rsidR="001C0032" w:rsidRPr="008E5850">
        <w:t xml:space="preserve"> </w:t>
      </w:r>
      <w:r w:rsidR="001C0032" w:rsidRPr="00AE568C">
        <w:rPr>
          <w:rStyle w:val="charBoldItals"/>
        </w:rPr>
        <w:t>proxy disclosure statement</w:t>
      </w:r>
      <w:r w:rsidR="001C0032" w:rsidRPr="008E5850">
        <w:t xml:space="preserve"> is a statement that includes the following:</w:t>
      </w:r>
    </w:p>
    <w:p w14:paraId="1C59B819" w14:textId="77777777" w:rsidR="001C0032" w:rsidRPr="008E5850" w:rsidRDefault="001624E1" w:rsidP="001624E1">
      <w:pPr>
        <w:pStyle w:val="SchApara"/>
      </w:pPr>
      <w:r>
        <w:tab/>
      </w:r>
      <w:r w:rsidR="00803E46" w:rsidRPr="008E5850">
        <w:t>(a)</w:t>
      </w:r>
      <w:r w:rsidR="00803E46" w:rsidRPr="008E5850">
        <w:tab/>
      </w:r>
      <w:r w:rsidR="001C0032" w:rsidRPr="008E5850">
        <w:t>if a person is appointed as a proxy—the name of the person;</w:t>
      </w:r>
    </w:p>
    <w:p w14:paraId="38F86169" w14:textId="77777777" w:rsidR="001C0032" w:rsidRPr="008E5850" w:rsidRDefault="001624E1" w:rsidP="001624E1">
      <w:pPr>
        <w:pStyle w:val="SchApara"/>
      </w:pPr>
      <w:r>
        <w:tab/>
      </w:r>
      <w:r w:rsidR="00803E46" w:rsidRPr="008E5850">
        <w:t>(b)</w:t>
      </w:r>
      <w:r w:rsidR="00803E46" w:rsidRPr="008E5850">
        <w:tab/>
      </w:r>
      <w:r w:rsidR="001C0032" w:rsidRPr="008E5850">
        <w:t>if the proxy is appointed by naming the occupant of a position—the name of the position;</w:t>
      </w:r>
    </w:p>
    <w:p w14:paraId="2BBDDA2E" w14:textId="77777777" w:rsidR="001C0032" w:rsidRPr="008E5850" w:rsidRDefault="001624E1" w:rsidP="001624E1">
      <w:pPr>
        <w:pStyle w:val="SchApara"/>
      </w:pPr>
      <w:r>
        <w:tab/>
      </w:r>
      <w:r w:rsidR="00803E46" w:rsidRPr="008E5850">
        <w:t>(c)</w:t>
      </w:r>
      <w:r w:rsidR="00803E46" w:rsidRPr="008E5850">
        <w:tab/>
      </w:r>
      <w:r w:rsidR="001C0032" w:rsidRPr="008E5850">
        <w:t>the length of time of the appointment;</w:t>
      </w:r>
    </w:p>
    <w:p w14:paraId="2D67D2CE" w14:textId="77777777" w:rsidR="001C0032" w:rsidRPr="008E5850" w:rsidRDefault="001624E1" w:rsidP="001624E1">
      <w:pPr>
        <w:pStyle w:val="SchApara"/>
      </w:pPr>
      <w:r>
        <w:tab/>
      </w:r>
      <w:r w:rsidR="00803E46" w:rsidRPr="008E5850">
        <w:t>(d)</w:t>
      </w:r>
      <w:r w:rsidR="00803E46" w:rsidRPr="008E5850">
        <w:tab/>
      </w:r>
      <w:r w:rsidR="001C0032" w:rsidRPr="008E5850">
        <w:t>a sufficient description of the development matter for the buyer of a unit to easily identify the matter.</w:t>
      </w:r>
    </w:p>
    <w:p w14:paraId="030EF63E" w14:textId="77777777" w:rsidR="00D55B89" w:rsidRPr="008E5850" w:rsidRDefault="00803E46" w:rsidP="00803E46">
      <w:pPr>
        <w:pStyle w:val="Schclauseheading"/>
      </w:pPr>
      <w:bookmarkStart w:id="268" w:name="_Toc233038310"/>
      <w:r w:rsidRPr="00726319">
        <w:rPr>
          <w:rStyle w:val="CharSectNo"/>
        </w:rPr>
        <w:t>3.28</w:t>
      </w:r>
      <w:r w:rsidRPr="008E5850">
        <w:tab/>
      </w:r>
      <w:r w:rsidR="001C0032" w:rsidRPr="008E5850">
        <w:t>Value of votes</w:t>
      </w:r>
      <w:bookmarkEnd w:id="268"/>
    </w:p>
    <w:p w14:paraId="70094DFC" w14:textId="77777777" w:rsidR="001C0032" w:rsidRPr="008E5850" w:rsidRDefault="001624E1" w:rsidP="001624E1">
      <w:pPr>
        <w:pStyle w:val="SchAmain"/>
      </w:pPr>
      <w:r>
        <w:tab/>
      </w:r>
      <w:r w:rsidR="00803E46" w:rsidRPr="008E5850">
        <w:t>(1)</w:t>
      </w:r>
      <w:r w:rsidR="00803E46" w:rsidRPr="008E5850">
        <w:tab/>
      </w:r>
      <w:r w:rsidR="001C0032" w:rsidRPr="008E5850">
        <w:t>Every vote at a general meeting is of equal value, unless a poll is taken.</w:t>
      </w:r>
    </w:p>
    <w:p w14:paraId="3001B5DC" w14:textId="77777777" w:rsidR="001C0032" w:rsidRPr="008E5850" w:rsidRDefault="001624E1" w:rsidP="001624E1">
      <w:pPr>
        <w:pStyle w:val="SchAmain"/>
      </w:pPr>
      <w:r>
        <w:tab/>
      </w:r>
      <w:r w:rsidR="00803E46" w:rsidRPr="008E5850">
        <w:t>(2)</w:t>
      </w:r>
      <w:r w:rsidR="00803E46" w:rsidRPr="008E5850">
        <w:tab/>
      </w:r>
      <w:r w:rsidR="001C0032" w:rsidRPr="008E5850">
        <w:t xml:space="preserve">On a poll, the value of each vote (the </w:t>
      </w:r>
      <w:r w:rsidR="001C0032" w:rsidRPr="00AE568C">
        <w:rPr>
          <w:rStyle w:val="charBoldItals"/>
        </w:rPr>
        <w:t>voting value</w:t>
      </w:r>
      <w:r w:rsidR="001C0032" w:rsidRPr="008E5850">
        <w:t>) is the value that is proportional to the unit entitlement of the unit for which it is exercised.</w:t>
      </w:r>
    </w:p>
    <w:p w14:paraId="4CAA8653" w14:textId="77777777" w:rsidR="00D55B89" w:rsidRPr="008E5850" w:rsidRDefault="00803E46" w:rsidP="00803E46">
      <w:pPr>
        <w:pStyle w:val="Schclauseheading"/>
      </w:pPr>
      <w:bookmarkStart w:id="269" w:name="_Toc233038311"/>
      <w:r w:rsidRPr="00726319">
        <w:rPr>
          <w:rStyle w:val="CharSectNo"/>
        </w:rPr>
        <w:t>3.29</w:t>
      </w:r>
      <w:r w:rsidRPr="008E5850">
        <w:tab/>
      </w:r>
      <w:r w:rsidR="001C0032" w:rsidRPr="008E5850">
        <w:t>Polls</w:t>
      </w:r>
      <w:bookmarkEnd w:id="269"/>
    </w:p>
    <w:p w14:paraId="44EFE9FB" w14:textId="77777777" w:rsidR="001C0032" w:rsidRPr="008E5850" w:rsidRDefault="001624E1" w:rsidP="001624E1">
      <w:pPr>
        <w:pStyle w:val="SchAmain"/>
      </w:pPr>
      <w:r>
        <w:tab/>
      </w:r>
      <w:r w:rsidR="00803E46" w:rsidRPr="008E5850">
        <w:t>(1)</w:t>
      </w:r>
      <w:r w:rsidR="00803E46" w:rsidRPr="008E5850">
        <w:tab/>
      </w:r>
      <w:r w:rsidR="001C0032" w:rsidRPr="008E5850">
        <w:t>A poll may be demanded on an ordinary or special resolution at a general meeting by anyone present and entitled to vote at the meeting.</w:t>
      </w:r>
    </w:p>
    <w:p w14:paraId="42F01521" w14:textId="77777777" w:rsidR="001C0032" w:rsidRPr="008E5850" w:rsidRDefault="001624E1" w:rsidP="001624E1">
      <w:pPr>
        <w:pStyle w:val="SchAmain"/>
      </w:pPr>
      <w:r>
        <w:tab/>
      </w:r>
      <w:r w:rsidR="00803E46" w:rsidRPr="008E5850">
        <w:t>(2)</w:t>
      </w:r>
      <w:r w:rsidR="00803E46" w:rsidRPr="008E5850">
        <w:tab/>
      </w:r>
      <w:r w:rsidR="001C0032" w:rsidRPr="008E5850">
        <w:t>A demand for a poll may be withdrawn.</w:t>
      </w:r>
    </w:p>
    <w:p w14:paraId="0F676FC1" w14:textId="77777777" w:rsidR="001C0032" w:rsidRPr="008E5850" w:rsidRDefault="001624E1" w:rsidP="001624E1">
      <w:pPr>
        <w:pStyle w:val="SchAmain"/>
      </w:pPr>
      <w:r>
        <w:tab/>
      </w:r>
      <w:r w:rsidR="00803E46" w:rsidRPr="008E5850">
        <w:t>(3)</w:t>
      </w:r>
      <w:r w:rsidR="00803E46" w:rsidRPr="008E5850">
        <w:tab/>
      </w:r>
      <w:r w:rsidR="001C0032" w:rsidRPr="008E5850">
        <w:t>A poll may be taken in any way the chairperson considers appropriate.</w:t>
      </w:r>
    </w:p>
    <w:p w14:paraId="0E36EDA6" w14:textId="77777777" w:rsidR="001C0032" w:rsidRPr="008E5850" w:rsidRDefault="001624E1" w:rsidP="0024290E">
      <w:pPr>
        <w:pStyle w:val="SchAmain"/>
        <w:keepNext/>
      </w:pPr>
      <w:r>
        <w:lastRenderedPageBreak/>
        <w:tab/>
      </w:r>
      <w:r w:rsidR="00803E46" w:rsidRPr="008E5850">
        <w:t>(4)</w:t>
      </w:r>
      <w:r w:rsidR="00803E46" w:rsidRPr="008E5850">
        <w:tab/>
      </w:r>
      <w:r w:rsidR="001C0032" w:rsidRPr="008E5850">
        <w:t>The result of a poll—</w:t>
      </w:r>
    </w:p>
    <w:p w14:paraId="6C47A50F" w14:textId="77777777" w:rsidR="001C0032" w:rsidRPr="008E5850" w:rsidRDefault="001624E1" w:rsidP="001624E1">
      <w:pPr>
        <w:pStyle w:val="SchApara"/>
      </w:pPr>
      <w:r>
        <w:tab/>
      </w:r>
      <w:r w:rsidR="00803E46" w:rsidRPr="008E5850">
        <w:t>(a)</w:t>
      </w:r>
      <w:r w:rsidR="00803E46" w:rsidRPr="008E5850">
        <w:tab/>
      </w:r>
      <w:r w:rsidR="001C0032" w:rsidRPr="008E5850">
        <w:t>must be declared at the meeting by the chairperson as soon as it is worked out; and</w:t>
      </w:r>
    </w:p>
    <w:p w14:paraId="139433A7" w14:textId="77777777" w:rsidR="001C0032" w:rsidRPr="008E5850" w:rsidRDefault="001624E1" w:rsidP="001624E1">
      <w:pPr>
        <w:pStyle w:val="SchApara"/>
      </w:pPr>
      <w:r>
        <w:tab/>
      </w:r>
      <w:r w:rsidR="00803E46" w:rsidRPr="008E5850">
        <w:t>(b)</w:t>
      </w:r>
      <w:r w:rsidR="00803E46" w:rsidRPr="008E5850">
        <w:tab/>
      </w:r>
      <w:r w:rsidR="001C0032" w:rsidRPr="008E5850">
        <w:t>decides whether or not the resolution for which the poll was demanded has been carried.</w:t>
      </w:r>
    </w:p>
    <w:p w14:paraId="378E433E" w14:textId="77777777" w:rsidR="00D55B89" w:rsidRPr="008E5850" w:rsidRDefault="00803E46" w:rsidP="00803E46">
      <w:pPr>
        <w:pStyle w:val="Schclauseheading"/>
      </w:pPr>
      <w:bookmarkStart w:id="270" w:name="_Toc233038312"/>
      <w:r w:rsidRPr="00726319">
        <w:rPr>
          <w:rStyle w:val="CharSectNo"/>
        </w:rPr>
        <w:t>3.30</w:t>
      </w:r>
      <w:r w:rsidRPr="008E5850">
        <w:tab/>
      </w:r>
      <w:r w:rsidR="001C0032" w:rsidRPr="008E5850">
        <w:t>Voting by chairperson</w:t>
      </w:r>
      <w:bookmarkEnd w:id="270"/>
    </w:p>
    <w:p w14:paraId="67B6767D" w14:textId="77777777" w:rsidR="001C0032" w:rsidRPr="008E5850" w:rsidRDefault="001C0032" w:rsidP="001C0032">
      <w:pPr>
        <w:pStyle w:val="Amainreturn"/>
      </w:pPr>
      <w:r w:rsidRPr="008E5850">
        <w:t>At a general meeting, the chairperson may (whether or not a poll is demanded)—</w:t>
      </w:r>
    </w:p>
    <w:p w14:paraId="5DEC98DD" w14:textId="77777777" w:rsidR="001C0032" w:rsidRPr="008E5850" w:rsidRDefault="001624E1" w:rsidP="001624E1">
      <w:pPr>
        <w:pStyle w:val="SchApara"/>
      </w:pPr>
      <w:r>
        <w:tab/>
      </w:r>
      <w:r w:rsidR="00803E46" w:rsidRPr="008E5850">
        <w:t>(a)</w:t>
      </w:r>
      <w:r w:rsidR="00803E46" w:rsidRPr="008E5850">
        <w:tab/>
      </w:r>
      <w:r w:rsidR="001C0032" w:rsidRPr="008E5850">
        <w:t>exercise a deliberative vote as a member; and</w:t>
      </w:r>
    </w:p>
    <w:p w14:paraId="58B12F00" w14:textId="77777777" w:rsidR="001C0032" w:rsidRPr="008E5850" w:rsidRDefault="001624E1" w:rsidP="001624E1">
      <w:pPr>
        <w:pStyle w:val="SchApara"/>
      </w:pPr>
      <w:r>
        <w:tab/>
      </w:r>
      <w:r w:rsidR="00803E46" w:rsidRPr="008E5850">
        <w:t>(b)</w:t>
      </w:r>
      <w:r w:rsidR="00803E46" w:rsidRPr="008E5850">
        <w:tab/>
      </w:r>
      <w:r w:rsidR="001C0032" w:rsidRPr="008E5850">
        <w:t>if there is an equality of votes—also exercise a casting vote, unless the owners corporation has only 2 members.</w:t>
      </w:r>
    </w:p>
    <w:p w14:paraId="2064EF3D" w14:textId="77777777" w:rsidR="00D55B89" w:rsidRPr="008E5850" w:rsidRDefault="00803E46" w:rsidP="00803E46">
      <w:pPr>
        <w:pStyle w:val="Schclauseheading"/>
      </w:pPr>
      <w:bookmarkStart w:id="271" w:name="_Toc233038313"/>
      <w:r w:rsidRPr="00726319">
        <w:rPr>
          <w:rStyle w:val="CharSectNo"/>
        </w:rPr>
        <w:t>3.31</w:t>
      </w:r>
      <w:r w:rsidRPr="008E5850">
        <w:tab/>
      </w:r>
      <w:r w:rsidR="001C0032" w:rsidRPr="008E5850">
        <w:t>Absentee votes</w:t>
      </w:r>
      <w:bookmarkEnd w:id="271"/>
    </w:p>
    <w:p w14:paraId="5B3AC1A3" w14:textId="77777777" w:rsidR="001C0032" w:rsidRPr="008E5850" w:rsidRDefault="001624E1" w:rsidP="00252C1B">
      <w:pPr>
        <w:pStyle w:val="SchAmain"/>
      </w:pPr>
      <w:r>
        <w:tab/>
      </w:r>
      <w:r w:rsidR="00803E46" w:rsidRPr="008E5850">
        <w:t>(1)</w:t>
      </w:r>
      <w:r w:rsidR="00803E46" w:rsidRPr="008E5850">
        <w:tab/>
      </w:r>
      <w:r w:rsidR="001C0032" w:rsidRPr="008E5850">
        <w:t>A person entitled to vote on a motion may cast an absentee vote on the motion by recording the vote on an absentee voting paper and giving it to the owners corporation before the meeting begins.</w:t>
      </w:r>
    </w:p>
    <w:p w14:paraId="7823792E" w14:textId="77777777" w:rsidR="001C0032" w:rsidRPr="008E5850" w:rsidRDefault="001C0032" w:rsidP="001C0032">
      <w:pPr>
        <w:pStyle w:val="aNote"/>
      </w:pPr>
      <w:r w:rsidRPr="008E5850">
        <w:rPr>
          <w:rStyle w:val="charItals"/>
        </w:rPr>
        <w:t>Note</w:t>
      </w:r>
      <w:r w:rsidRPr="008E5850">
        <w:rPr>
          <w:rStyle w:val="charItals"/>
        </w:rPr>
        <w:tab/>
      </w:r>
      <w:r w:rsidRPr="008E5850">
        <w:t>An absentee voting form must accompany the no</w:t>
      </w:r>
      <w:r w:rsidR="00283593" w:rsidRPr="008E5850">
        <w:t>tice of general meeting (see s 3.7 (2</w:t>
      </w:r>
      <w:r w:rsidRPr="008E5850">
        <w:t>) (b)).</w:t>
      </w:r>
    </w:p>
    <w:p w14:paraId="03ECDA4B" w14:textId="77777777" w:rsidR="001C0032" w:rsidRPr="008E5850" w:rsidRDefault="001624E1" w:rsidP="001624E1">
      <w:pPr>
        <w:pStyle w:val="SchAmain"/>
      </w:pPr>
      <w:r>
        <w:tab/>
      </w:r>
      <w:r w:rsidR="00803E46" w:rsidRPr="008E5850">
        <w:t>(2)</w:t>
      </w:r>
      <w:r w:rsidR="00803E46" w:rsidRPr="008E5850">
        <w:tab/>
      </w:r>
      <w:r w:rsidR="001C0032" w:rsidRPr="008E5850">
        <w:t>The absentee voting paper must be in the form approved by the executive committee.</w:t>
      </w:r>
    </w:p>
    <w:p w14:paraId="307F1709" w14:textId="77777777" w:rsidR="001C0032" w:rsidRPr="008E5850" w:rsidRDefault="001624E1" w:rsidP="001624E1">
      <w:pPr>
        <w:pStyle w:val="SchAmain"/>
      </w:pPr>
      <w:r>
        <w:tab/>
      </w:r>
      <w:r w:rsidR="00803E46" w:rsidRPr="008E5850">
        <w:t>(3)</w:t>
      </w:r>
      <w:r w:rsidR="00803E46" w:rsidRPr="008E5850">
        <w:tab/>
      </w:r>
      <w:r w:rsidR="001C0032" w:rsidRPr="008E5850">
        <w:t>An absentee vote under this section is a valid vote.</w:t>
      </w:r>
    </w:p>
    <w:p w14:paraId="16A3790E" w14:textId="77777777" w:rsidR="001C0032" w:rsidRPr="008E5850" w:rsidRDefault="001624E1" w:rsidP="00252C1B">
      <w:pPr>
        <w:pStyle w:val="SchAmain"/>
      </w:pPr>
      <w:r>
        <w:tab/>
      </w:r>
      <w:r w:rsidR="00803E46" w:rsidRPr="008E5850">
        <w:t>(4)</w:t>
      </w:r>
      <w:r w:rsidR="00803E46" w:rsidRPr="008E5850">
        <w:tab/>
      </w:r>
      <w:r w:rsidR="001C0032" w:rsidRPr="008E5850">
        <w:t>A person who casts an absentee vote under this section is taken to be present at the general meeting at which the motion is moved (except for the purposes of making up a quorum) and to have voted on the resolution.</w:t>
      </w:r>
    </w:p>
    <w:p w14:paraId="25419136" w14:textId="77777777" w:rsidR="00074582" w:rsidRPr="00445AD0" w:rsidRDefault="00074582" w:rsidP="00074582">
      <w:pPr>
        <w:pStyle w:val="Schclauseheading"/>
        <w:rPr>
          <w:lang w:eastAsia="en-AU"/>
        </w:rPr>
      </w:pPr>
      <w:bookmarkStart w:id="272" w:name="_Toc233038314"/>
      <w:r w:rsidRPr="00726319">
        <w:rPr>
          <w:rStyle w:val="CharSectNo"/>
        </w:rPr>
        <w:lastRenderedPageBreak/>
        <w:t>3.31A</w:t>
      </w:r>
      <w:r w:rsidRPr="00445AD0">
        <w:rPr>
          <w:lang w:eastAsia="en-AU"/>
        </w:rPr>
        <w:tab/>
        <w:t>Alternative voting mechanism</w:t>
      </w:r>
      <w:bookmarkEnd w:id="272"/>
    </w:p>
    <w:p w14:paraId="5F6C9E3B" w14:textId="77777777" w:rsidR="00074582" w:rsidRPr="00445AD0" w:rsidRDefault="00074582" w:rsidP="00074582">
      <w:pPr>
        <w:pStyle w:val="SchAmain"/>
        <w:rPr>
          <w:lang w:eastAsia="en-AU"/>
        </w:rPr>
      </w:pPr>
      <w:r w:rsidRPr="00445AD0">
        <w:rPr>
          <w:lang w:eastAsia="en-AU"/>
        </w:rPr>
        <w:tab/>
        <w:t>(1)</w:t>
      </w:r>
      <w:r w:rsidRPr="00445AD0">
        <w:rPr>
          <w:lang w:eastAsia="en-AU"/>
        </w:rPr>
        <w:tab/>
        <w:t xml:space="preserve">An owners corporation may, by resolution passed at a general meeting, agree to a way of voting on a matter, or a class of matters, to be decided by the owners corporation. </w:t>
      </w:r>
    </w:p>
    <w:p w14:paraId="64FF2090" w14:textId="3E16E1E3" w:rsidR="00074582" w:rsidRPr="00445AD0" w:rsidRDefault="00074582" w:rsidP="00074582">
      <w:pPr>
        <w:pStyle w:val="SchAmain"/>
        <w:rPr>
          <w:lang w:eastAsia="en-AU"/>
        </w:rPr>
      </w:pPr>
      <w:r w:rsidRPr="00445AD0">
        <w:rPr>
          <w:lang w:eastAsia="en-AU"/>
        </w:rPr>
        <w:tab/>
        <w:t>(2)</w:t>
      </w:r>
      <w:r w:rsidRPr="00445AD0">
        <w:rPr>
          <w:lang w:eastAsia="en-AU"/>
        </w:rPr>
        <w:tab/>
        <w:t>A person is entitled to vote on a matter under subsection</w:t>
      </w:r>
      <w:r w:rsidR="00427C57">
        <w:rPr>
          <w:lang w:eastAsia="en-AU"/>
        </w:rPr>
        <w:t xml:space="preserve"> </w:t>
      </w:r>
      <w:r w:rsidRPr="00445AD0">
        <w:rPr>
          <w:lang w:eastAsia="en-AU"/>
        </w:rPr>
        <w:t xml:space="preserve">(1) only if the person would be entitled to vote on the matter if the matter was considered at a general meeting.  </w:t>
      </w:r>
    </w:p>
    <w:p w14:paraId="1867DE30" w14:textId="77777777" w:rsidR="00D55B89" w:rsidRPr="008E5850" w:rsidRDefault="00803E46" w:rsidP="00803E46">
      <w:pPr>
        <w:pStyle w:val="Schclauseheading"/>
      </w:pPr>
      <w:bookmarkStart w:id="273" w:name="_Toc233038315"/>
      <w:r w:rsidRPr="00726319">
        <w:rPr>
          <w:rStyle w:val="CharSectNo"/>
        </w:rPr>
        <w:t>3.32</w:t>
      </w:r>
      <w:r w:rsidRPr="008E5850">
        <w:tab/>
      </w:r>
      <w:r w:rsidR="001C0032" w:rsidRPr="008E5850">
        <w:t>People under 18 or under other legal disabilities</w:t>
      </w:r>
      <w:bookmarkEnd w:id="273"/>
    </w:p>
    <w:p w14:paraId="63C39194" w14:textId="77777777" w:rsidR="001C0032" w:rsidRPr="008E5850" w:rsidRDefault="001624E1" w:rsidP="001624E1">
      <w:pPr>
        <w:pStyle w:val="SchAmain"/>
      </w:pPr>
      <w:r>
        <w:tab/>
      </w:r>
      <w:r w:rsidR="00803E46" w:rsidRPr="008E5850">
        <w:t>(1)</w:t>
      </w:r>
      <w:r w:rsidR="00803E46" w:rsidRPr="008E5850">
        <w:tab/>
      </w:r>
      <w:r w:rsidR="001C0032" w:rsidRPr="008E5850">
        <w:t>The right of a person to vote at a general meeting must not be exercised by the person if—</w:t>
      </w:r>
    </w:p>
    <w:p w14:paraId="60B4D92B" w14:textId="77777777" w:rsidR="001C0032" w:rsidRPr="008E5850" w:rsidRDefault="001624E1" w:rsidP="001624E1">
      <w:pPr>
        <w:pStyle w:val="SchApara"/>
      </w:pPr>
      <w:r>
        <w:tab/>
      </w:r>
      <w:r w:rsidR="00803E46" w:rsidRPr="008E5850">
        <w:t>(a)</w:t>
      </w:r>
      <w:r w:rsidR="00803E46" w:rsidRPr="008E5850">
        <w:tab/>
      </w:r>
      <w:r w:rsidR="001C0032" w:rsidRPr="008E5850">
        <w:t>the person is under 18 years old; or</w:t>
      </w:r>
    </w:p>
    <w:p w14:paraId="14FC30DF" w14:textId="78E59874" w:rsidR="001C0032" w:rsidRPr="008E5850" w:rsidRDefault="001624E1" w:rsidP="001624E1">
      <w:pPr>
        <w:pStyle w:val="SchApara"/>
      </w:pPr>
      <w:r>
        <w:tab/>
      </w:r>
      <w:r w:rsidR="00803E46" w:rsidRPr="008E5850">
        <w:t>(b)</w:t>
      </w:r>
      <w:r w:rsidR="00803E46" w:rsidRPr="008E5850">
        <w:tab/>
      </w:r>
      <w:r w:rsidR="001C0032" w:rsidRPr="008E5850">
        <w:t xml:space="preserve">the person is under any other legal disability preventing the person from dealing with </w:t>
      </w:r>
      <w:r w:rsidR="00364BCF" w:rsidRPr="004F7C1A">
        <w:rPr>
          <w:color w:val="000000"/>
        </w:rPr>
        <w:t>the person’s</w:t>
      </w:r>
      <w:r w:rsidR="00364BCF">
        <w:rPr>
          <w:color w:val="000000"/>
        </w:rPr>
        <w:t xml:space="preserve"> </w:t>
      </w:r>
      <w:r w:rsidR="001C0032" w:rsidRPr="008E5850">
        <w:t>property.</w:t>
      </w:r>
    </w:p>
    <w:p w14:paraId="29EBA438" w14:textId="700A94D4" w:rsidR="001C0032" w:rsidRPr="008E5850" w:rsidRDefault="001624E1" w:rsidP="001624E1">
      <w:pPr>
        <w:pStyle w:val="SchAmain"/>
      </w:pPr>
      <w:r>
        <w:tab/>
      </w:r>
      <w:r w:rsidR="00803E46" w:rsidRPr="008E5850">
        <w:t>(2)</w:t>
      </w:r>
      <w:r w:rsidR="00803E46" w:rsidRPr="008E5850">
        <w:tab/>
      </w:r>
      <w:r w:rsidR="001C0032" w:rsidRPr="008E5850">
        <w:t>The right to vote of an incapacitated person (under subsection</w:t>
      </w:r>
      <w:r w:rsidR="00427C57">
        <w:t xml:space="preserve"> </w:t>
      </w:r>
      <w:r w:rsidR="001C0032" w:rsidRPr="008E5850">
        <w:t>(1)) may be exercised—</w:t>
      </w:r>
    </w:p>
    <w:p w14:paraId="5007BD94" w14:textId="77777777" w:rsidR="001C0032" w:rsidRPr="008E5850" w:rsidRDefault="001624E1" w:rsidP="001624E1">
      <w:pPr>
        <w:pStyle w:val="SchApara"/>
      </w:pPr>
      <w:r>
        <w:tab/>
      </w:r>
      <w:r w:rsidR="00803E46" w:rsidRPr="008E5850">
        <w:t>(a)</w:t>
      </w:r>
      <w:r w:rsidR="00803E46" w:rsidRPr="008E5850">
        <w:tab/>
      </w:r>
      <w:r w:rsidR="001C0032" w:rsidRPr="008E5850">
        <w:t>if the person is under 18 years old—by the person’s parent or guardian; or</w:t>
      </w:r>
    </w:p>
    <w:p w14:paraId="5400AA4F" w14:textId="77777777" w:rsidR="001C0032" w:rsidRPr="008E5850" w:rsidRDefault="001624E1" w:rsidP="001624E1">
      <w:pPr>
        <w:pStyle w:val="SchApara"/>
      </w:pPr>
      <w:r>
        <w:tab/>
      </w:r>
      <w:r w:rsidR="00803E46" w:rsidRPr="008E5850">
        <w:t>(b)</w:t>
      </w:r>
      <w:r w:rsidR="00803E46" w:rsidRPr="008E5850">
        <w:tab/>
      </w:r>
      <w:r w:rsidR="001C0032" w:rsidRPr="008E5850">
        <w:t>if the person is under any other legal disability—by a person for the time being authorised by law to control the person’s property.</w:t>
      </w:r>
    </w:p>
    <w:p w14:paraId="389286D8" w14:textId="77777777" w:rsidR="00D55B89" w:rsidRPr="008E5850" w:rsidRDefault="00803E46" w:rsidP="00803E46">
      <w:pPr>
        <w:pStyle w:val="Schclauseheading"/>
      </w:pPr>
      <w:bookmarkStart w:id="274" w:name="_Toc233038316"/>
      <w:r w:rsidRPr="00726319">
        <w:rPr>
          <w:rStyle w:val="CharSectNo"/>
        </w:rPr>
        <w:t>3.33</w:t>
      </w:r>
      <w:r w:rsidRPr="008E5850">
        <w:tab/>
      </w:r>
      <w:r w:rsidR="001C0032" w:rsidRPr="008E5850">
        <w:t>Declaration by chairperson of result of voting</w:t>
      </w:r>
      <w:bookmarkEnd w:id="274"/>
    </w:p>
    <w:p w14:paraId="684BE6C1" w14:textId="77777777" w:rsidR="001C0032" w:rsidRPr="008E5850" w:rsidRDefault="001624E1" w:rsidP="00252C1B">
      <w:pPr>
        <w:pStyle w:val="SchAmain"/>
      </w:pPr>
      <w:r>
        <w:tab/>
      </w:r>
      <w:r w:rsidR="00803E46" w:rsidRPr="008E5850">
        <w:t>(1)</w:t>
      </w:r>
      <w:r w:rsidR="00803E46" w:rsidRPr="008E5850">
        <w:tab/>
      </w:r>
      <w:r w:rsidR="001C0032" w:rsidRPr="008E5850">
        <w:t>A declaration by the chairperson of the meeting that a motion has been passed is conclusive evidence of the fact without proof of the number or proportion of votes recorded against or in favour of the motion.</w:t>
      </w:r>
    </w:p>
    <w:p w14:paraId="42E07598" w14:textId="77777777" w:rsidR="001C0032" w:rsidRPr="008E5850" w:rsidRDefault="001624E1" w:rsidP="00252C1B">
      <w:pPr>
        <w:pStyle w:val="SchAmain"/>
        <w:keepNext/>
      </w:pPr>
      <w:r>
        <w:lastRenderedPageBreak/>
        <w:tab/>
      </w:r>
      <w:r w:rsidR="00803E46" w:rsidRPr="008E5850">
        <w:t>(2)</w:t>
      </w:r>
      <w:r w:rsidR="00803E46" w:rsidRPr="008E5850">
        <w:tab/>
      </w:r>
      <w:r w:rsidR="001C0032" w:rsidRPr="008E5850">
        <w:t>Subsection (1) does not apply if—</w:t>
      </w:r>
    </w:p>
    <w:p w14:paraId="380C2F3F" w14:textId="77777777" w:rsidR="001C0032" w:rsidRPr="008E5850" w:rsidRDefault="001624E1" w:rsidP="00252C1B">
      <w:pPr>
        <w:pStyle w:val="SchApara"/>
        <w:keepNext/>
      </w:pPr>
      <w:r>
        <w:tab/>
      </w:r>
      <w:r w:rsidR="00803E46" w:rsidRPr="008E5850">
        <w:t>(a)</w:t>
      </w:r>
      <w:r w:rsidR="00803E46" w:rsidRPr="008E5850">
        <w:tab/>
      </w:r>
      <w:r w:rsidR="001C0032" w:rsidRPr="008E5850">
        <w:t>a poll is demanded; or</w:t>
      </w:r>
    </w:p>
    <w:p w14:paraId="467D545C" w14:textId="77777777" w:rsidR="001C0032" w:rsidRPr="008E5850" w:rsidRDefault="001624E1" w:rsidP="001624E1">
      <w:pPr>
        <w:pStyle w:val="SchApara"/>
      </w:pPr>
      <w:r>
        <w:tab/>
      </w:r>
      <w:r w:rsidR="00803E46" w:rsidRPr="008E5850">
        <w:t>(b)</w:t>
      </w:r>
      <w:r w:rsidR="00803E46" w:rsidRPr="008E5850">
        <w:tab/>
      </w:r>
      <w:r w:rsidR="001C0032" w:rsidRPr="008E5850">
        <w:t>a unanimous resolution is required.</w:t>
      </w:r>
    </w:p>
    <w:p w14:paraId="14D4206C" w14:textId="77777777" w:rsidR="00FC6C0E" w:rsidRDefault="00FC6C0E">
      <w:pPr>
        <w:pStyle w:val="03Schedule"/>
        <w:sectPr w:rsidR="00FC6C0E">
          <w:headerReference w:type="even" r:id="rId107"/>
          <w:headerReference w:type="default" r:id="rId108"/>
          <w:footerReference w:type="even" r:id="rId109"/>
          <w:footerReference w:type="default" r:id="rId110"/>
          <w:type w:val="continuous"/>
          <w:pgSz w:w="11907" w:h="16839" w:code="9"/>
          <w:pgMar w:top="3880" w:right="1900" w:bottom="3100" w:left="2300" w:header="2280" w:footer="1760" w:gutter="0"/>
          <w:cols w:space="720"/>
        </w:sectPr>
      </w:pPr>
    </w:p>
    <w:p w14:paraId="09FE9FCA" w14:textId="77777777" w:rsidR="000678C3" w:rsidRPr="008E5850" w:rsidRDefault="000678C3" w:rsidP="006F2BAA">
      <w:pPr>
        <w:pStyle w:val="PageBreak"/>
        <w:suppressLineNumbers/>
      </w:pPr>
      <w:r w:rsidRPr="008E5850">
        <w:br w:type="page"/>
      </w:r>
    </w:p>
    <w:p w14:paraId="0844C72D" w14:textId="77777777" w:rsidR="00E4113A" w:rsidRPr="008E5850" w:rsidRDefault="000678C3" w:rsidP="000678C3">
      <w:pPr>
        <w:pStyle w:val="Dict-Heading"/>
      </w:pPr>
      <w:bookmarkStart w:id="275" w:name="_Toc233038317"/>
      <w:r w:rsidRPr="008E5850">
        <w:lastRenderedPageBreak/>
        <w:t>Dictionary</w:t>
      </w:r>
      <w:bookmarkEnd w:id="275"/>
    </w:p>
    <w:p w14:paraId="5199C511" w14:textId="77777777" w:rsidR="00E4113A" w:rsidRPr="008E5850" w:rsidRDefault="00E4113A" w:rsidP="00252C1B">
      <w:pPr>
        <w:pStyle w:val="ref"/>
      </w:pPr>
      <w:r w:rsidRPr="008E5850">
        <w:t>(see s 3)</w:t>
      </w:r>
    </w:p>
    <w:p w14:paraId="1329EE1A" w14:textId="3F88563D" w:rsidR="009A3272" w:rsidRPr="008E5850" w:rsidRDefault="009A3272" w:rsidP="00252C1B">
      <w:pPr>
        <w:pStyle w:val="aNote"/>
      </w:pPr>
      <w:r w:rsidRPr="008E5850">
        <w:rPr>
          <w:rStyle w:val="charItals"/>
        </w:rPr>
        <w:t>Note 1</w:t>
      </w:r>
      <w:r w:rsidRPr="008E5850">
        <w:rPr>
          <w:rStyle w:val="charItals"/>
        </w:rPr>
        <w:tab/>
      </w:r>
      <w:r w:rsidRPr="008E5850">
        <w:t xml:space="preserve">The </w:t>
      </w:r>
      <w:hyperlink r:id="rId111" w:tooltip="A2001-14" w:history="1">
        <w:r w:rsidR="007A0BEB" w:rsidRPr="007A0BEB">
          <w:rPr>
            <w:rStyle w:val="charCitHyperlinkAbbrev"/>
          </w:rPr>
          <w:t>Legislation Act</w:t>
        </w:r>
      </w:hyperlink>
      <w:r w:rsidRPr="008E5850">
        <w:t xml:space="preserve"> contains definitions and other provisions relevant to this Act.</w:t>
      </w:r>
    </w:p>
    <w:p w14:paraId="4AA01584" w14:textId="68562888" w:rsidR="009A3272" w:rsidRPr="008E5850" w:rsidRDefault="009A3272" w:rsidP="00252C1B">
      <w:pPr>
        <w:pStyle w:val="aNote"/>
      </w:pPr>
      <w:r w:rsidRPr="008E5850">
        <w:rPr>
          <w:rStyle w:val="charItals"/>
        </w:rPr>
        <w:t>Note 2</w:t>
      </w:r>
      <w:r w:rsidRPr="008E5850">
        <w:rPr>
          <w:rStyle w:val="charItals"/>
        </w:rPr>
        <w:tab/>
      </w:r>
      <w:r w:rsidRPr="008E5850">
        <w:t xml:space="preserve">For example, the </w:t>
      </w:r>
      <w:hyperlink r:id="rId112" w:tooltip="A2001-14" w:history="1">
        <w:r w:rsidR="007A0BEB" w:rsidRPr="007A0BEB">
          <w:rPr>
            <w:rStyle w:val="charCitHyperlinkAbbrev"/>
          </w:rPr>
          <w:t>Legislation Act</w:t>
        </w:r>
      </w:hyperlink>
      <w:r w:rsidRPr="008E5850">
        <w:t>, dict, pt 1, defines the following terms:</w:t>
      </w:r>
    </w:p>
    <w:p w14:paraId="7A663A06" w14:textId="77777777" w:rsidR="009A3272" w:rsidRPr="008E5850" w:rsidRDefault="00803E46" w:rsidP="00803E46">
      <w:pPr>
        <w:pStyle w:val="aNoteBulletss"/>
        <w:tabs>
          <w:tab w:val="left" w:pos="2300"/>
        </w:tabs>
      </w:pPr>
      <w:r w:rsidRPr="008E5850">
        <w:rPr>
          <w:rFonts w:ascii="Symbol" w:hAnsi="Symbol"/>
        </w:rPr>
        <w:t></w:t>
      </w:r>
      <w:r w:rsidRPr="008E5850">
        <w:rPr>
          <w:rFonts w:ascii="Symbol" w:hAnsi="Symbol"/>
        </w:rPr>
        <w:tab/>
      </w:r>
      <w:r w:rsidR="009A3272" w:rsidRPr="008E5850">
        <w:t>ACAT</w:t>
      </w:r>
    </w:p>
    <w:p w14:paraId="3ECCE68D" w14:textId="77777777" w:rsidR="009A3272" w:rsidRPr="008E5850" w:rsidRDefault="00803E46" w:rsidP="00803E46">
      <w:pPr>
        <w:pStyle w:val="aNoteBulletss"/>
        <w:tabs>
          <w:tab w:val="left" w:pos="2300"/>
        </w:tabs>
      </w:pPr>
      <w:r w:rsidRPr="008E5850">
        <w:rPr>
          <w:rFonts w:ascii="Symbol" w:hAnsi="Symbol"/>
        </w:rPr>
        <w:t></w:t>
      </w:r>
      <w:r w:rsidRPr="008E5850">
        <w:rPr>
          <w:rFonts w:ascii="Symbol" w:hAnsi="Symbol"/>
        </w:rPr>
        <w:tab/>
      </w:r>
      <w:r w:rsidR="009A3272" w:rsidRPr="008E5850">
        <w:t>appoint</w:t>
      </w:r>
    </w:p>
    <w:p w14:paraId="55B57820" w14:textId="77777777" w:rsidR="009A3272" w:rsidRPr="008E5850" w:rsidRDefault="00803E46" w:rsidP="00803E46">
      <w:pPr>
        <w:pStyle w:val="aNoteBulletss"/>
        <w:tabs>
          <w:tab w:val="left" w:pos="2300"/>
        </w:tabs>
      </w:pPr>
      <w:r w:rsidRPr="008E5850">
        <w:rPr>
          <w:rFonts w:ascii="Symbol" w:hAnsi="Symbol"/>
        </w:rPr>
        <w:t></w:t>
      </w:r>
      <w:r w:rsidRPr="008E5850">
        <w:rPr>
          <w:rFonts w:ascii="Symbol" w:hAnsi="Symbol"/>
        </w:rPr>
        <w:tab/>
      </w:r>
      <w:r w:rsidR="009A3272" w:rsidRPr="008E5850">
        <w:t>bankrupt or personally insolvent</w:t>
      </w:r>
    </w:p>
    <w:p w14:paraId="2DCE59B7" w14:textId="77777777" w:rsidR="009A3272" w:rsidRPr="008E5850" w:rsidRDefault="00803E46" w:rsidP="00803E46">
      <w:pPr>
        <w:pStyle w:val="aNoteBulletss"/>
        <w:tabs>
          <w:tab w:val="left" w:pos="2300"/>
        </w:tabs>
      </w:pPr>
      <w:r w:rsidRPr="008E5850">
        <w:rPr>
          <w:rFonts w:ascii="Symbol" w:hAnsi="Symbol"/>
        </w:rPr>
        <w:t></w:t>
      </w:r>
      <w:r w:rsidRPr="008E5850">
        <w:rPr>
          <w:rFonts w:ascii="Symbol" w:hAnsi="Symbol"/>
        </w:rPr>
        <w:tab/>
      </w:r>
      <w:r w:rsidR="009A3272" w:rsidRPr="008E5850">
        <w:t>contravene</w:t>
      </w:r>
    </w:p>
    <w:p w14:paraId="60547F25" w14:textId="77777777" w:rsidR="00BD7ECB" w:rsidRPr="00D97824" w:rsidRDefault="00BD7ECB" w:rsidP="00BD7ECB">
      <w:pPr>
        <w:pStyle w:val="aNoteBulletss"/>
        <w:tabs>
          <w:tab w:val="left" w:pos="2300"/>
        </w:tabs>
      </w:pPr>
      <w:r w:rsidRPr="00D97824">
        <w:rPr>
          <w:rFonts w:ascii="Symbol" w:hAnsi="Symbol"/>
        </w:rPr>
        <w:t></w:t>
      </w:r>
      <w:r w:rsidRPr="00D97824">
        <w:rPr>
          <w:rFonts w:ascii="Symbol" w:hAnsi="Symbol"/>
        </w:rPr>
        <w:tab/>
      </w:r>
      <w:r w:rsidRPr="00D97824">
        <w:t>corporation</w:t>
      </w:r>
    </w:p>
    <w:p w14:paraId="249E9B17" w14:textId="77777777" w:rsidR="008404CD" w:rsidRPr="008E5850" w:rsidRDefault="00803E46" w:rsidP="00803E46">
      <w:pPr>
        <w:pStyle w:val="aNoteBulletss"/>
        <w:tabs>
          <w:tab w:val="left" w:pos="2300"/>
        </w:tabs>
      </w:pPr>
      <w:r w:rsidRPr="008E5850">
        <w:rPr>
          <w:rFonts w:ascii="Symbol" w:hAnsi="Symbol"/>
        </w:rPr>
        <w:t></w:t>
      </w:r>
      <w:r w:rsidRPr="008E5850">
        <w:rPr>
          <w:rFonts w:ascii="Symbol" w:hAnsi="Symbol"/>
        </w:rPr>
        <w:tab/>
      </w:r>
      <w:r w:rsidR="008404CD" w:rsidRPr="008E5850">
        <w:t>director-general</w:t>
      </w:r>
    </w:p>
    <w:p w14:paraId="73B0835D" w14:textId="77777777" w:rsidR="009A3272" w:rsidRPr="008E5850" w:rsidRDefault="00803E46" w:rsidP="00803E46">
      <w:pPr>
        <w:pStyle w:val="aNoteBulletss"/>
        <w:tabs>
          <w:tab w:val="left" w:pos="2300"/>
        </w:tabs>
      </w:pPr>
      <w:r w:rsidRPr="008E5850">
        <w:rPr>
          <w:rFonts w:ascii="Symbol" w:hAnsi="Symbol"/>
        </w:rPr>
        <w:t></w:t>
      </w:r>
      <w:r w:rsidRPr="008E5850">
        <w:rPr>
          <w:rFonts w:ascii="Symbol" w:hAnsi="Symbol"/>
        </w:rPr>
        <w:tab/>
      </w:r>
      <w:r w:rsidR="009A3272" w:rsidRPr="008E5850">
        <w:t xml:space="preserve">exercise </w:t>
      </w:r>
    </w:p>
    <w:p w14:paraId="55AC87F6" w14:textId="77777777" w:rsidR="009A3272" w:rsidRPr="008E5850" w:rsidRDefault="00803E46" w:rsidP="00803E46">
      <w:pPr>
        <w:pStyle w:val="aNoteBulletss"/>
        <w:tabs>
          <w:tab w:val="left" w:pos="2300"/>
        </w:tabs>
      </w:pPr>
      <w:r w:rsidRPr="008E5850">
        <w:rPr>
          <w:rFonts w:ascii="Symbol" w:hAnsi="Symbol"/>
        </w:rPr>
        <w:t></w:t>
      </w:r>
      <w:r w:rsidRPr="008E5850">
        <w:rPr>
          <w:rFonts w:ascii="Symbol" w:hAnsi="Symbol"/>
        </w:rPr>
        <w:tab/>
      </w:r>
      <w:r w:rsidR="009A3272" w:rsidRPr="008E5850">
        <w:t>function</w:t>
      </w:r>
    </w:p>
    <w:p w14:paraId="7E690C46" w14:textId="43D3DDE6" w:rsidR="00907C82" w:rsidRDefault="00803E46" w:rsidP="00803E46">
      <w:pPr>
        <w:pStyle w:val="aNoteBulletss"/>
        <w:tabs>
          <w:tab w:val="left" w:pos="2300"/>
        </w:tabs>
      </w:pPr>
      <w:r w:rsidRPr="008E5850">
        <w:rPr>
          <w:rFonts w:ascii="Symbol" w:hAnsi="Symbol"/>
        </w:rPr>
        <w:t></w:t>
      </w:r>
      <w:r w:rsidRPr="008E5850">
        <w:rPr>
          <w:rFonts w:ascii="Symbol" w:hAnsi="Symbol"/>
        </w:rPr>
        <w:tab/>
      </w:r>
      <w:r w:rsidR="00DB1B0A" w:rsidRPr="008E5850">
        <w:t>individual</w:t>
      </w:r>
    </w:p>
    <w:p w14:paraId="05F78D3D" w14:textId="77777777" w:rsidR="00BC75E6" w:rsidRDefault="00907C82" w:rsidP="00803E46">
      <w:pPr>
        <w:pStyle w:val="aNoteBulletss"/>
        <w:tabs>
          <w:tab w:val="left" w:pos="2300"/>
        </w:tabs>
        <w:rPr>
          <w:lang w:eastAsia="en-AU"/>
        </w:rPr>
      </w:pPr>
      <w:r w:rsidRPr="00445AD0">
        <w:rPr>
          <w:rFonts w:ascii="Symbol" w:hAnsi="Symbol"/>
          <w:lang w:eastAsia="en-AU"/>
        </w:rPr>
        <w:t></w:t>
      </w:r>
      <w:r w:rsidRPr="00445AD0">
        <w:rPr>
          <w:rFonts w:ascii="Symbol" w:hAnsi="Symbol"/>
          <w:lang w:eastAsia="en-AU"/>
        </w:rPr>
        <w:tab/>
      </w:r>
      <w:r w:rsidRPr="00445AD0">
        <w:rPr>
          <w:lang w:eastAsia="en-AU"/>
        </w:rPr>
        <w:t>registrar-general</w:t>
      </w:r>
    </w:p>
    <w:p w14:paraId="3B49B319" w14:textId="79D1C491" w:rsidR="009A3272" w:rsidRPr="008E5850" w:rsidRDefault="00BC75E6" w:rsidP="00803E46">
      <w:pPr>
        <w:pStyle w:val="aNoteBulletss"/>
        <w:tabs>
          <w:tab w:val="left" w:pos="2300"/>
        </w:tabs>
        <w:rPr>
          <w:lang w:eastAsia="en-AU"/>
        </w:rPr>
      </w:pPr>
      <w:r w:rsidRPr="00445AD0">
        <w:rPr>
          <w:rFonts w:ascii="Symbol" w:hAnsi="Symbol"/>
          <w:lang w:eastAsia="en-AU"/>
        </w:rPr>
        <w:t></w:t>
      </w:r>
      <w:r w:rsidRPr="00445AD0">
        <w:rPr>
          <w:rFonts w:ascii="Symbol" w:hAnsi="Symbol"/>
          <w:lang w:eastAsia="en-AU"/>
        </w:rPr>
        <w:tab/>
      </w:r>
      <w:r w:rsidRPr="00BC75E6">
        <w:t>territory planning a</w:t>
      </w:r>
      <w:r w:rsidRPr="006F27A9">
        <w:t>uthority</w:t>
      </w:r>
      <w:r w:rsidR="009A3272" w:rsidRPr="008E5850">
        <w:t>.</w:t>
      </w:r>
    </w:p>
    <w:p w14:paraId="1568992E" w14:textId="77777777" w:rsidR="009A3272" w:rsidRPr="008E5850" w:rsidRDefault="009A3272" w:rsidP="00803E46">
      <w:pPr>
        <w:pStyle w:val="aDef"/>
      </w:pPr>
      <w:r w:rsidRPr="00AE568C">
        <w:rPr>
          <w:rStyle w:val="charBoldItals"/>
        </w:rPr>
        <w:t>address for correspondence</w:t>
      </w:r>
      <w:r w:rsidRPr="008E5850">
        <w:t>, of a company, means the address of the company’s office, as registered under the law under which the company is incor</w:t>
      </w:r>
      <w:r w:rsidR="0029383C" w:rsidRPr="008E5850">
        <w:t>porated (if provided by the law</w:t>
      </w:r>
      <w:r w:rsidRPr="008E5850">
        <w:t>).</w:t>
      </w:r>
    </w:p>
    <w:p w14:paraId="68C93E0B" w14:textId="77777777" w:rsidR="009A3272" w:rsidRPr="008E5850" w:rsidRDefault="009A3272" w:rsidP="00803E46">
      <w:pPr>
        <w:pStyle w:val="aDef"/>
      </w:pPr>
      <w:r w:rsidRPr="00AE568C">
        <w:rPr>
          <w:rStyle w:val="charBoldItals"/>
        </w:rPr>
        <w:t>administration order</w:t>
      </w:r>
      <w:r w:rsidR="008404CD" w:rsidRPr="008E5850">
        <w:t>—see section 136</w:t>
      </w:r>
      <w:r w:rsidRPr="008E5850">
        <w:t>.</w:t>
      </w:r>
    </w:p>
    <w:p w14:paraId="0B5E1F04" w14:textId="77777777" w:rsidR="009A3272" w:rsidRPr="008E5850" w:rsidRDefault="009A3272" w:rsidP="00803E46">
      <w:pPr>
        <w:pStyle w:val="aDef"/>
      </w:pPr>
      <w:r w:rsidRPr="00AE568C">
        <w:rPr>
          <w:rStyle w:val="charBoldItals"/>
        </w:rPr>
        <w:t>administrative fund</w:t>
      </w:r>
      <w:r w:rsidR="007B668C" w:rsidRPr="008E5850">
        <w:t>, for division 5.2</w:t>
      </w:r>
      <w:r w:rsidR="00495332" w:rsidRPr="008E5850">
        <w:t xml:space="preserve"> </w:t>
      </w:r>
      <w:r w:rsidR="00495332" w:rsidRPr="008E5850">
        <w:rPr>
          <w:bCs/>
          <w:iCs/>
        </w:rPr>
        <w:t>(Administrative, special purpose and sinking funds)</w:t>
      </w:r>
      <w:r w:rsidRPr="008E5850">
        <w:t xml:space="preserve">—see section </w:t>
      </w:r>
      <w:r w:rsidR="00DD4E4F" w:rsidRPr="008E5850">
        <w:t>73</w:t>
      </w:r>
      <w:r w:rsidRPr="008E5850">
        <w:t>.</w:t>
      </w:r>
    </w:p>
    <w:p w14:paraId="34D888F6" w14:textId="77777777" w:rsidR="009A3272" w:rsidRPr="008E5850" w:rsidRDefault="009A3272" w:rsidP="00803E46">
      <w:pPr>
        <w:pStyle w:val="aDef"/>
      </w:pPr>
      <w:r w:rsidRPr="00AE568C">
        <w:rPr>
          <w:rStyle w:val="charBoldItals"/>
        </w:rPr>
        <w:t>administrator</w:t>
      </w:r>
      <w:r w:rsidRPr="008E5850">
        <w:t xml:space="preserve">, of an owners corporation, means a person who is appointed as the administrator </w:t>
      </w:r>
      <w:r w:rsidR="00E72DEA" w:rsidRPr="008E5850">
        <w:t>of</w:t>
      </w:r>
      <w:r w:rsidR="0072295F" w:rsidRPr="008E5850">
        <w:t xml:space="preserve"> the corporation under part 10</w:t>
      </w:r>
      <w:r w:rsidR="00E72DEA" w:rsidRPr="008E5850">
        <w:t xml:space="preserve"> </w:t>
      </w:r>
      <w:r w:rsidRPr="008E5850">
        <w:t>(Administrators).</w:t>
      </w:r>
    </w:p>
    <w:p w14:paraId="369D5623" w14:textId="77777777" w:rsidR="00907C82" w:rsidRPr="00445AD0" w:rsidRDefault="00907C82" w:rsidP="00907C82">
      <w:pPr>
        <w:pStyle w:val="aDef"/>
        <w:rPr>
          <w:lang w:eastAsia="en-AU"/>
        </w:rPr>
      </w:pPr>
      <w:r w:rsidRPr="00445AD0">
        <w:rPr>
          <w:rStyle w:val="charBoldItals"/>
        </w:rPr>
        <w:t>alternative rules</w:t>
      </w:r>
      <w:r w:rsidRPr="00445AD0">
        <w:rPr>
          <w:lang w:eastAsia="en-AU"/>
        </w:rPr>
        <w:t xml:space="preserve"> means rules other than the default rules.</w:t>
      </w:r>
    </w:p>
    <w:p w14:paraId="720B1B28" w14:textId="77777777" w:rsidR="009A3272" w:rsidRPr="008E5850" w:rsidRDefault="009A3272" w:rsidP="00803E46">
      <w:pPr>
        <w:pStyle w:val="aDef"/>
      </w:pPr>
      <w:r w:rsidRPr="00AE568C">
        <w:rPr>
          <w:rStyle w:val="charBoldItals"/>
        </w:rPr>
        <w:t>appoint</w:t>
      </w:r>
      <w:r w:rsidRPr="008E5850">
        <w:t xml:space="preserve"> includes engage.</w:t>
      </w:r>
    </w:p>
    <w:p w14:paraId="1A43DA71" w14:textId="49EED64F" w:rsidR="00907C82" w:rsidRPr="00445AD0" w:rsidRDefault="00907C82" w:rsidP="00907C82">
      <w:pPr>
        <w:pStyle w:val="aDef"/>
      </w:pPr>
      <w:r w:rsidRPr="00445AD0">
        <w:rPr>
          <w:rStyle w:val="charBoldItals"/>
        </w:rPr>
        <w:t>assistance animal</w:t>
      </w:r>
      <w:r w:rsidRPr="00445AD0">
        <w:t xml:space="preserve">—see the </w:t>
      </w:r>
      <w:hyperlink r:id="rId113" w:tooltip="A1991-81" w:history="1">
        <w:r w:rsidRPr="00445AD0">
          <w:rPr>
            <w:rStyle w:val="charCitHyperlinkItal"/>
          </w:rPr>
          <w:t>Discrimination Act 1991</w:t>
        </w:r>
      </w:hyperlink>
      <w:r w:rsidRPr="00445AD0">
        <w:t>, section</w:t>
      </w:r>
      <w:r w:rsidR="00252C1B">
        <w:t> </w:t>
      </w:r>
      <w:r w:rsidRPr="00445AD0">
        <w:t>5AA</w:t>
      </w:r>
      <w:r w:rsidR="00252C1B">
        <w:t> </w:t>
      </w:r>
      <w:r w:rsidRPr="00445AD0">
        <w:t>(3).</w:t>
      </w:r>
    </w:p>
    <w:p w14:paraId="381FE9A8" w14:textId="77777777" w:rsidR="00907C82" w:rsidRPr="00445AD0" w:rsidRDefault="00907C82" w:rsidP="0024290E">
      <w:pPr>
        <w:pStyle w:val="aDef"/>
        <w:keepNext/>
        <w:rPr>
          <w:lang w:eastAsia="en-AU"/>
        </w:rPr>
      </w:pPr>
      <w:r w:rsidRPr="00445AD0">
        <w:rPr>
          <w:rStyle w:val="charBoldItals"/>
        </w:rPr>
        <w:lastRenderedPageBreak/>
        <w:t>audit</w:t>
      </w:r>
      <w:r w:rsidRPr="00445AD0">
        <w:rPr>
          <w:lang w:eastAsia="en-AU"/>
        </w:rPr>
        <w:t xml:space="preserve"> means an audit conducted by a person who—</w:t>
      </w:r>
    </w:p>
    <w:p w14:paraId="3B53AC3F" w14:textId="77777777" w:rsidR="00907C82" w:rsidRPr="00445AD0" w:rsidRDefault="00907C82" w:rsidP="00907C82">
      <w:pPr>
        <w:pStyle w:val="aDefpara"/>
        <w:rPr>
          <w:lang w:eastAsia="en-AU"/>
        </w:rPr>
      </w:pPr>
      <w:r w:rsidRPr="00445AD0">
        <w:rPr>
          <w:lang w:eastAsia="en-AU"/>
        </w:rPr>
        <w:tab/>
        <w:t>(a)</w:t>
      </w:r>
      <w:r w:rsidRPr="00445AD0">
        <w:rPr>
          <w:lang w:eastAsia="en-AU"/>
        </w:rPr>
        <w:tab/>
        <w:t>is not a member of, or manager for, the owners corporation; and</w:t>
      </w:r>
    </w:p>
    <w:p w14:paraId="1403BB0A" w14:textId="77777777" w:rsidR="00907C82" w:rsidRPr="00445AD0" w:rsidRDefault="00907C82" w:rsidP="00907C82">
      <w:pPr>
        <w:pStyle w:val="aDefpara"/>
        <w:rPr>
          <w:lang w:eastAsia="en-AU"/>
        </w:rPr>
      </w:pPr>
      <w:r w:rsidRPr="00445AD0">
        <w:rPr>
          <w:lang w:eastAsia="en-AU"/>
        </w:rPr>
        <w:tab/>
        <w:t>(b)</w:t>
      </w:r>
      <w:r w:rsidRPr="00445AD0">
        <w:rPr>
          <w:lang w:eastAsia="en-AU"/>
        </w:rPr>
        <w:tab/>
        <w:t>has not prepared or assisted in the preparation of the corporations accounts; and</w:t>
      </w:r>
    </w:p>
    <w:p w14:paraId="6E2B336A" w14:textId="77777777" w:rsidR="00907C82" w:rsidRPr="00445AD0" w:rsidRDefault="00907C82" w:rsidP="00907C82">
      <w:pPr>
        <w:pStyle w:val="aDefpara"/>
      </w:pPr>
      <w:r w:rsidRPr="00445AD0">
        <w:rPr>
          <w:lang w:eastAsia="en-AU"/>
        </w:rPr>
        <w:tab/>
        <w:t>(c)</w:t>
      </w:r>
      <w:r w:rsidRPr="00445AD0">
        <w:rPr>
          <w:lang w:eastAsia="en-AU"/>
        </w:rPr>
        <w:tab/>
        <w:t xml:space="preserve">has the qualifications prescribed by regulation. </w:t>
      </w:r>
    </w:p>
    <w:p w14:paraId="2F1DCCE9" w14:textId="77777777" w:rsidR="0072295F" w:rsidRPr="008E5850" w:rsidRDefault="009A3272" w:rsidP="00252C1B">
      <w:pPr>
        <w:pStyle w:val="aDef"/>
      </w:pPr>
      <w:r w:rsidRPr="008E5850">
        <w:rPr>
          <w:rStyle w:val="charBoldItals"/>
        </w:rPr>
        <w:t>building</w:t>
      </w:r>
      <w:r w:rsidR="000C58D6" w:rsidRPr="008E5850">
        <w:t>—</w:t>
      </w:r>
    </w:p>
    <w:p w14:paraId="254AD865" w14:textId="287B2D45" w:rsidR="0072295F" w:rsidRPr="008E5850" w:rsidRDefault="001624E1" w:rsidP="001624E1">
      <w:pPr>
        <w:pStyle w:val="aDefpara"/>
      </w:pPr>
      <w:r>
        <w:tab/>
      </w:r>
      <w:r w:rsidR="00803E46" w:rsidRPr="008E5850">
        <w:t>(a)</w:t>
      </w:r>
      <w:r w:rsidR="00803E46" w:rsidRPr="008E5850">
        <w:tab/>
      </w:r>
      <w:r w:rsidR="0072295F" w:rsidRPr="008E5850">
        <w:t>for this Act generally—</w:t>
      </w:r>
      <w:r w:rsidR="000C58D6" w:rsidRPr="008E5850">
        <w:t xml:space="preserve">see the </w:t>
      </w:r>
      <w:hyperlink r:id="rId114" w:tooltip="A2001-16" w:history="1">
        <w:r w:rsidR="007A0BEB" w:rsidRPr="007A0BEB">
          <w:rPr>
            <w:rStyle w:val="charCitHyperlinkItal"/>
          </w:rPr>
          <w:t>Unit Titles Act 2001</w:t>
        </w:r>
      </w:hyperlink>
      <w:r w:rsidR="000C58D6" w:rsidRPr="008E5850">
        <w:t>, dictionary</w:t>
      </w:r>
      <w:r w:rsidR="0072295F" w:rsidRPr="008E5850">
        <w:t>; and</w:t>
      </w:r>
    </w:p>
    <w:p w14:paraId="435C54B0" w14:textId="77777777" w:rsidR="000C58D6" w:rsidRPr="008E5850" w:rsidRDefault="001624E1" w:rsidP="001624E1">
      <w:pPr>
        <w:pStyle w:val="aDefpara"/>
      </w:pPr>
      <w:r>
        <w:tab/>
      </w:r>
      <w:r w:rsidR="00803E46" w:rsidRPr="008E5850">
        <w:t>(b)</w:t>
      </w:r>
      <w:r w:rsidR="00803E46" w:rsidRPr="008E5850">
        <w:tab/>
      </w:r>
      <w:r w:rsidR="00DD4E4F" w:rsidRPr="008E5850">
        <w:t>for division 5.4 (I</w:t>
      </w:r>
      <w:r w:rsidR="00495332" w:rsidRPr="008E5850">
        <w:t>nsurance)</w:t>
      </w:r>
      <w:r w:rsidR="00DD4E4F" w:rsidRPr="008E5850">
        <w:t>—see section 99.</w:t>
      </w:r>
    </w:p>
    <w:p w14:paraId="4829AE0B" w14:textId="2F15E1AE" w:rsidR="009A3272" w:rsidRDefault="009A3272" w:rsidP="00803E46">
      <w:pPr>
        <w:pStyle w:val="aDef"/>
      </w:pPr>
      <w:r w:rsidRPr="008E5850">
        <w:rPr>
          <w:rStyle w:val="charBoldItals"/>
        </w:rPr>
        <w:t>building and development provision</w:t>
      </w:r>
      <w:r w:rsidRPr="00AE568C">
        <w:t>, in relation to a lease—</w:t>
      </w:r>
      <w:r w:rsidR="00BC75E6" w:rsidRPr="006F27A9">
        <w:rPr>
          <w:bCs/>
          <w:iCs/>
        </w:rPr>
        <w:t xml:space="preserve">see the </w:t>
      </w:r>
      <w:hyperlink r:id="rId115" w:tooltip="A2023-18" w:history="1">
        <w:r w:rsidR="00BC75E6" w:rsidRPr="004E4BF5">
          <w:rPr>
            <w:rStyle w:val="charCitHyperlinkItal"/>
          </w:rPr>
          <w:t>Planning Act</w:t>
        </w:r>
        <w:r w:rsidR="00BC75E6">
          <w:rPr>
            <w:rStyle w:val="charCitHyperlinkItal"/>
          </w:rPr>
          <w:t xml:space="preserve"> </w:t>
        </w:r>
        <w:r w:rsidR="00BC75E6" w:rsidRPr="004E4BF5">
          <w:rPr>
            <w:rStyle w:val="charCitHyperlinkItal"/>
          </w:rPr>
          <w:t>2023</w:t>
        </w:r>
      </w:hyperlink>
      <w:r w:rsidR="00BC75E6" w:rsidRPr="006F27A9">
        <w:rPr>
          <w:szCs w:val="24"/>
        </w:rPr>
        <w:t>, section</w:t>
      </w:r>
      <w:r w:rsidR="00BC75E6">
        <w:rPr>
          <w:szCs w:val="24"/>
        </w:rPr>
        <w:t xml:space="preserve"> </w:t>
      </w:r>
      <w:r w:rsidR="00BC75E6" w:rsidRPr="006F27A9">
        <w:rPr>
          <w:szCs w:val="24"/>
        </w:rPr>
        <w:t>256</w:t>
      </w:r>
      <w:r w:rsidRPr="00AE568C">
        <w:t>.</w:t>
      </w:r>
    </w:p>
    <w:p w14:paraId="1D52354A" w14:textId="3B38E297" w:rsidR="00732073" w:rsidRPr="00610F69" w:rsidRDefault="00732073" w:rsidP="00732073">
      <w:pPr>
        <w:pStyle w:val="aDef"/>
        <w:rPr>
          <w:color w:val="000000"/>
        </w:rPr>
      </w:pPr>
      <w:r w:rsidRPr="00610F69">
        <w:rPr>
          <w:rStyle w:val="charBoldItals"/>
        </w:rPr>
        <w:t>building management statement</w:t>
      </w:r>
      <w:r w:rsidRPr="00610F69">
        <w:rPr>
          <w:color w:val="000000"/>
        </w:rPr>
        <w:t xml:space="preserve">—see the </w:t>
      </w:r>
      <w:hyperlink r:id="rId116" w:tooltip="A1925-1" w:history="1">
        <w:r w:rsidRPr="00610F69">
          <w:rPr>
            <w:rStyle w:val="charCitHyperlinkItal"/>
          </w:rPr>
          <w:t>Land Titles Act 1925</w:t>
        </w:r>
      </w:hyperlink>
      <w:r w:rsidRPr="00610F69">
        <w:rPr>
          <w:color w:val="000000"/>
        </w:rPr>
        <w:t>, section</w:t>
      </w:r>
      <w:r w:rsidR="00427C57">
        <w:rPr>
          <w:color w:val="000000"/>
        </w:rPr>
        <w:t xml:space="preserve"> </w:t>
      </w:r>
      <w:r w:rsidRPr="00610F69">
        <w:rPr>
          <w:color w:val="000000"/>
        </w:rPr>
        <w:t>123C (1).</w:t>
      </w:r>
    </w:p>
    <w:p w14:paraId="0206A821" w14:textId="544069A6" w:rsidR="009A3272" w:rsidRPr="008E5850" w:rsidRDefault="009A3272" w:rsidP="00803E46">
      <w:pPr>
        <w:pStyle w:val="aDef"/>
      </w:pPr>
      <w:r w:rsidRPr="008E5850">
        <w:rPr>
          <w:rStyle w:val="charBoldItals"/>
        </w:rPr>
        <w:t>class A unit</w:t>
      </w:r>
      <w:r w:rsidR="0059176A" w:rsidRPr="008E5850">
        <w:t xml:space="preserve">—see the </w:t>
      </w:r>
      <w:hyperlink r:id="rId117" w:tooltip="A2001-16" w:history="1">
        <w:r w:rsidR="007A0BEB" w:rsidRPr="007A0BEB">
          <w:rPr>
            <w:rStyle w:val="charCitHyperlinkItal"/>
          </w:rPr>
          <w:t>Unit Titles Act 2001</w:t>
        </w:r>
      </w:hyperlink>
      <w:r w:rsidR="0059176A" w:rsidRPr="008E5850">
        <w:t xml:space="preserve">, </w:t>
      </w:r>
      <w:r w:rsidRPr="008E5850">
        <w:t>section 10.</w:t>
      </w:r>
    </w:p>
    <w:p w14:paraId="546C9C14" w14:textId="202EF570" w:rsidR="009A3272" w:rsidRPr="008E5850" w:rsidRDefault="009A3272" w:rsidP="00803E46">
      <w:pPr>
        <w:pStyle w:val="aDef"/>
      </w:pPr>
      <w:r w:rsidRPr="008E5850">
        <w:rPr>
          <w:rStyle w:val="charBoldItals"/>
        </w:rPr>
        <w:t>class B unit</w:t>
      </w:r>
      <w:r w:rsidR="0059176A" w:rsidRPr="008E5850">
        <w:t xml:space="preserve">—see the </w:t>
      </w:r>
      <w:hyperlink r:id="rId118" w:tooltip="A2001-16" w:history="1">
        <w:r w:rsidR="007A0BEB" w:rsidRPr="007A0BEB">
          <w:rPr>
            <w:rStyle w:val="charCitHyperlinkItal"/>
          </w:rPr>
          <w:t>Unit Titles Act 2001</w:t>
        </w:r>
      </w:hyperlink>
      <w:r w:rsidR="0059176A" w:rsidRPr="008E5850">
        <w:t xml:space="preserve">, </w:t>
      </w:r>
      <w:r w:rsidRPr="008E5850">
        <w:t>section 11.</w:t>
      </w:r>
    </w:p>
    <w:p w14:paraId="65AC9DE8" w14:textId="1309E23D" w:rsidR="009A3272" w:rsidRPr="008E5850" w:rsidRDefault="009A3272" w:rsidP="00803E46">
      <w:pPr>
        <w:pStyle w:val="aDef"/>
      </w:pPr>
      <w:r w:rsidRPr="008E5850">
        <w:rPr>
          <w:rStyle w:val="charBoldItals"/>
        </w:rPr>
        <w:t>common property</w:t>
      </w:r>
      <w:r w:rsidR="0059176A" w:rsidRPr="008E5850">
        <w:t xml:space="preserve">—see the </w:t>
      </w:r>
      <w:hyperlink r:id="rId119" w:tooltip="A2001-16" w:history="1">
        <w:r w:rsidR="007A0BEB" w:rsidRPr="007A0BEB">
          <w:rPr>
            <w:rStyle w:val="charCitHyperlinkItal"/>
          </w:rPr>
          <w:t>Unit Titles Act 2001</w:t>
        </w:r>
      </w:hyperlink>
      <w:r w:rsidR="0059176A" w:rsidRPr="008E5850">
        <w:t xml:space="preserve">, </w:t>
      </w:r>
      <w:r w:rsidRPr="008E5850">
        <w:t>section 13.</w:t>
      </w:r>
    </w:p>
    <w:p w14:paraId="2A32BAAE" w14:textId="77777777" w:rsidR="009A3272" w:rsidRPr="008E5850" w:rsidRDefault="009A3272" w:rsidP="00803E46">
      <w:pPr>
        <w:pStyle w:val="aDef"/>
      </w:pPr>
      <w:r w:rsidRPr="00AE568C">
        <w:rPr>
          <w:rStyle w:val="charBoldItals"/>
        </w:rPr>
        <w:t>communications officer</w:t>
      </w:r>
      <w:r w:rsidRPr="008E5850">
        <w:t>, for an owners corporation, means the owners corporation communications officer appointed by the ow</w:t>
      </w:r>
      <w:r w:rsidR="00947EE6" w:rsidRPr="008E5850">
        <w:t>ners corporation under section 66</w:t>
      </w:r>
      <w:r w:rsidRPr="008E5850">
        <w:t>.</w:t>
      </w:r>
    </w:p>
    <w:p w14:paraId="7730602D" w14:textId="77777777" w:rsidR="00BD7ECB" w:rsidRPr="00D97824" w:rsidRDefault="00BD7ECB" w:rsidP="00252C1B">
      <w:pPr>
        <w:pStyle w:val="aDef"/>
      </w:pPr>
      <w:r w:rsidRPr="00407B27">
        <w:rPr>
          <w:rStyle w:val="charBoldItals"/>
        </w:rPr>
        <w:t>company</w:t>
      </w:r>
      <w:r w:rsidRPr="00D97824">
        <w:t xml:space="preserve"> means a corporation.</w:t>
      </w:r>
    </w:p>
    <w:p w14:paraId="15E69CAE" w14:textId="0E8EF563" w:rsidR="00BD7ECB" w:rsidRPr="00D97824" w:rsidRDefault="00BD7ECB" w:rsidP="00BD7ECB">
      <w:pPr>
        <w:pStyle w:val="aNote"/>
      </w:pPr>
      <w:r w:rsidRPr="00920F5E">
        <w:rPr>
          <w:rStyle w:val="charItals"/>
        </w:rPr>
        <w:t>Note</w:t>
      </w:r>
      <w:r w:rsidRPr="00920F5E">
        <w:tab/>
      </w:r>
      <w:r w:rsidRPr="00407B27">
        <w:rPr>
          <w:rStyle w:val="charBoldItals"/>
        </w:rPr>
        <w:t>Corporation</w:t>
      </w:r>
      <w:r w:rsidRPr="00D97824">
        <w:t xml:space="preserve">—see the </w:t>
      </w:r>
      <w:hyperlink r:id="rId120" w:tooltip="A2001-14" w:history="1">
        <w:r w:rsidR="007A0BEB" w:rsidRPr="007A0BEB">
          <w:rPr>
            <w:rStyle w:val="charCitHyperlinkAbbrev"/>
          </w:rPr>
          <w:t>Legislation Act</w:t>
        </w:r>
      </w:hyperlink>
      <w:r w:rsidRPr="00D97824">
        <w:t>, dictionary, pt 1.</w:t>
      </w:r>
    </w:p>
    <w:p w14:paraId="4B157C47" w14:textId="77777777" w:rsidR="009A3272" w:rsidRPr="008E5850" w:rsidRDefault="009A3272" w:rsidP="00803E46">
      <w:pPr>
        <w:pStyle w:val="aDef"/>
      </w:pPr>
      <w:r w:rsidRPr="008E5850">
        <w:rPr>
          <w:rStyle w:val="charBoldItals"/>
        </w:rPr>
        <w:t>corporate register</w:t>
      </w:r>
      <w:r w:rsidRPr="008E5850">
        <w:t xml:space="preserve">—see section </w:t>
      </w:r>
      <w:r w:rsidR="00182A72" w:rsidRPr="008E5850">
        <w:t>11</w:t>
      </w:r>
      <w:r w:rsidR="00947EE6" w:rsidRPr="008E5850">
        <w:t>3</w:t>
      </w:r>
      <w:r w:rsidRPr="008E5850">
        <w:t>.</w:t>
      </w:r>
    </w:p>
    <w:p w14:paraId="124D8B0F" w14:textId="77777777" w:rsidR="00265DF8" w:rsidRDefault="00265DF8" w:rsidP="00803E46">
      <w:pPr>
        <w:pStyle w:val="aDef"/>
      </w:pPr>
      <w:r w:rsidRPr="00AE568C">
        <w:rPr>
          <w:rStyle w:val="charBoldItals"/>
        </w:rPr>
        <w:t>court</w:t>
      </w:r>
      <w:r w:rsidR="004129C1">
        <w:t xml:space="preserve"> includes the ACAT.</w:t>
      </w:r>
    </w:p>
    <w:p w14:paraId="43DC7B11" w14:textId="5048CF10" w:rsidR="004129C1" w:rsidRPr="00875704" w:rsidRDefault="004129C1" w:rsidP="004129C1">
      <w:pPr>
        <w:pStyle w:val="aDef"/>
      </w:pPr>
      <w:r w:rsidRPr="00875704">
        <w:rPr>
          <w:rStyle w:val="charBoldItals"/>
        </w:rPr>
        <w:t>declared land sublease</w:t>
      </w:r>
      <w:r w:rsidRPr="00875704">
        <w:t>—</w:t>
      </w:r>
      <w:r w:rsidR="00260D70" w:rsidRPr="006F27A9">
        <w:rPr>
          <w:bCs/>
          <w:iCs/>
        </w:rPr>
        <w:t xml:space="preserve">see the </w:t>
      </w:r>
      <w:hyperlink r:id="rId121" w:tooltip="A2023-18" w:history="1">
        <w:r w:rsidR="00260D70" w:rsidRPr="004E4BF5">
          <w:rPr>
            <w:rStyle w:val="charCitHyperlinkItal"/>
          </w:rPr>
          <w:t>Planning Act</w:t>
        </w:r>
        <w:r w:rsidR="00260D70">
          <w:rPr>
            <w:rStyle w:val="charCitHyperlinkItal"/>
          </w:rPr>
          <w:t xml:space="preserve"> </w:t>
        </w:r>
        <w:r w:rsidR="00260D70" w:rsidRPr="004E4BF5">
          <w:rPr>
            <w:rStyle w:val="charCitHyperlinkItal"/>
          </w:rPr>
          <w:t>2023</w:t>
        </w:r>
      </w:hyperlink>
      <w:r w:rsidR="00260D70" w:rsidRPr="006F27A9">
        <w:t>, section</w:t>
      </w:r>
      <w:r w:rsidR="00427C57">
        <w:t xml:space="preserve"> </w:t>
      </w:r>
      <w:r w:rsidR="00260D70" w:rsidRPr="006F27A9">
        <w:t>365</w:t>
      </w:r>
      <w:r w:rsidR="00427C57">
        <w:t xml:space="preserve"> </w:t>
      </w:r>
      <w:r w:rsidR="00260D70" w:rsidRPr="006F27A9">
        <w:t>(1)</w:t>
      </w:r>
      <w:r w:rsidRPr="00875704">
        <w:t>.</w:t>
      </w:r>
    </w:p>
    <w:p w14:paraId="756A2DB7" w14:textId="77777777" w:rsidR="00907C82" w:rsidRPr="00445AD0" w:rsidRDefault="00907C82" w:rsidP="00907C82">
      <w:pPr>
        <w:pStyle w:val="aDef"/>
        <w:rPr>
          <w:lang w:eastAsia="en-AU"/>
        </w:rPr>
      </w:pPr>
      <w:r w:rsidRPr="00445AD0">
        <w:rPr>
          <w:rStyle w:val="charBoldItals"/>
        </w:rPr>
        <w:t>default rules</w:t>
      </w:r>
      <w:r w:rsidRPr="00445AD0">
        <w:rPr>
          <w:lang w:eastAsia="en-AU"/>
        </w:rPr>
        <w:t xml:space="preserve"> means the default rules prescribed by regulation.</w:t>
      </w:r>
    </w:p>
    <w:p w14:paraId="0C676F9F" w14:textId="71D2D6A0" w:rsidR="009A3272" w:rsidRPr="008E5850" w:rsidRDefault="009A3272" w:rsidP="00803E46">
      <w:pPr>
        <w:pStyle w:val="aDef"/>
      </w:pPr>
      <w:r w:rsidRPr="00AE568C">
        <w:rPr>
          <w:rStyle w:val="charBoldItals"/>
        </w:rPr>
        <w:t>developer</w:t>
      </w:r>
      <w:r w:rsidR="00947EE6" w:rsidRPr="008E5850">
        <w:t xml:space="preserve">—see </w:t>
      </w:r>
      <w:r w:rsidR="00784129" w:rsidRPr="008E5850">
        <w:t>the</w:t>
      </w:r>
      <w:r w:rsidR="00784129" w:rsidRPr="00AE568C">
        <w:rPr>
          <w:rStyle w:val="charItals"/>
        </w:rPr>
        <w:t xml:space="preserve"> </w:t>
      </w:r>
      <w:hyperlink r:id="rId122" w:tooltip="A2001-16" w:history="1">
        <w:r w:rsidR="007A0BEB" w:rsidRPr="007A0BEB">
          <w:rPr>
            <w:rStyle w:val="charCitHyperlinkItal"/>
          </w:rPr>
          <w:t>Unit Titles Act 2001</w:t>
        </w:r>
      </w:hyperlink>
      <w:r w:rsidR="00784129" w:rsidRPr="008E5850">
        <w:t xml:space="preserve">, </w:t>
      </w:r>
      <w:r w:rsidR="00CB2A21" w:rsidRPr="00130EF2">
        <w:t>dictionary</w:t>
      </w:r>
      <w:r w:rsidRPr="008E5850">
        <w:t>.</w:t>
      </w:r>
    </w:p>
    <w:p w14:paraId="7731D60A" w14:textId="77777777" w:rsidR="009A3272" w:rsidRPr="008E5850" w:rsidRDefault="009A3272" w:rsidP="00252C1B">
      <w:pPr>
        <w:pStyle w:val="aDef"/>
      </w:pPr>
      <w:r w:rsidRPr="00AE568C">
        <w:rPr>
          <w:rStyle w:val="charBoldItals"/>
        </w:rPr>
        <w:lastRenderedPageBreak/>
        <w:t>developer control period</w:t>
      </w:r>
      <w:r w:rsidRPr="008E5850">
        <w:t>, for a units plan, means the period that—</w:t>
      </w:r>
    </w:p>
    <w:p w14:paraId="4DED2F13" w14:textId="77777777" w:rsidR="009A3272" w:rsidRPr="008E5850" w:rsidRDefault="009A3272" w:rsidP="00A97AD5">
      <w:pPr>
        <w:pStyle w:val="aDefpara"/>
      </w:pPr>
      <w:r w:rsidRPr="008E5850">
        <w:tab/>
        <w:t>(a)</w:t>
      </w:r>
      <w:r w:rsidRPr="008E5850">
        <w:tab/>
        <w:t>starts on the day the owners corporation for the units plan is established; and</w:t>
      </w:r>
    </w:p>
    <w:p w14:paraId="1F33C60B" w14:textId="77777777" w:rsidR="009A3272" w:rsidRPr="008E5850" w:rsidRDefault="009A3272" w:rsidP="00A97AD5">
      <w:pPr>
        <w:pStyle w:val="aDefpara"/>
      </w:pPr>
      <w:r w:rsidRPr="008E5850">
        <w:tab/>
        <w:t>(b)</w:t>
      </w:r>
      <w:r w:rsidRPr="008E5850">
        <w:tab/>
        <w:t xml:space="preserve">ends on the day people other than the developer hold </w:t>
      </w:r>
      <w:r w:rsidRPr="008E5850">
        <w:rPr>
          <w:position w:val="6"/>
          <w:sz w:val="18"/>
          <w:szCs w:val="18"/>
        </w:rPr>
        <w:t>1</w:t>
      </w:r>
      <w:r w:rsidRPr="008E5850">
        <w:t>/</w:t>
      </w:r>
      <w:r w:rsidRPr="008E5850">
        <w:rPr>
          <w:sz w:val="18"/>
          <w:szCs w:val="18"/>
        </w:rPr>
        <w:t xml:space="preserve">3 </w:t>
      </w:r>
      <w:r w:rsidRPr="008E5850">
        <w:t>or more of the unit entitlements for the units plan.</w:t>
      </w:r>
    </w:p>
    <w:p w14:paraId="73A3336B" w14:textId="77777777" w:rsidR="00907C82" w:rsidRPr="00445AD0" w:rsidRDefault="00907C82" w:rsidP="00907C82">
      <w:pPr>
        <w:pStyle w:val="aDef"/>
        <w:rPr>
          <w:lang w:eastAsia="en-AU"/>
        </w:rPr>
      </w:pPr>
      <w:r w:rsidRPr="00445AD0">
        <w:rPr>
          <w:rStyle w:val="charBoldItals"/>
        </w:rPr>
        <w:t>developer’s maintenance schedule</w:t>
      </w:r>
      <w:r w:rsidRPr="00445AD0">
        <w:rPr>
          <w:lang w:eastAsia="en-AU"/>
        </w:rPr>
        <w:t>—see section 25.</w:t>
      </w:r>
    </w:p>
    <w:p w14:paraId="20415B2E" w14:textId="2354D579" w:rsidR="000B06E9" w:rsidRPr="008E5850" w:rsidRDefault="009A3272" w:rsidP="00D661CE">
      <w:pPr>
        <w:pStyle w:val="aDef"/>
      </w:pPr>
      <w:r w:rsidRPr="008E5850">
        <w:rPr>
          <w:rStyle w:val="charBoldItals"/>
        </w:rPr>
        <w:t>development</w:t>
      </w:r>
      <w:r w:rsidR="00947EE6" w:rsidRPr="00AE568C">
        <w:t>, of a unit or common property</w:t>
      </w:r>
      <w:r w:rsidR="000B06E9" w:rsidRPr="008E5850">
        <w:t xml:space="preserve">—see the </w:t>
      </w:r>
      <w:hyperlink r:id="rId123" w:tooltip="A2001-16" w:history="1">
        <w:r w:rsidR="007A0BEB" w:rsidRPr="007A0BEB">
          <w:rPr>
            <w:rStyle w:val="charCitHyperlinkItal"/>
          </w:rPr>
          <w:t>Unit Titles Act</w:t>
        </w:r>
        <w:r w:rsidR="00252C1B">
          <w:rPr>
            <w:rStyle w:val="charCitHyperlinkItal"/>
          </w:rPr>
          <w:t> </w:t>
        </w:r>
        <w:r w:rsidR="007A0BEB" w:rsidRPr="007A0BEB">
          <w:rPr>
            <w:rStyle w:val="charCitHyperlinkItal"/>
          </w:rPr>
          <w:t>2001</w:t>
        </w:r>
      </w:hyperlink>
      <w:r w:rsidR="000B06E9" w:rsidRPr="008E5850">
        <w:t>, dictionary.</w:t>
      </w:r>
    </w:p>
    <w:p w14:paraId="0653BC9F" w14:textId="6EBBF302" w:rsidR="009A3272" w:rsidRPr="008E5850" w:rsidRDefault="009A3272" w:rsidP="00252C1B">
      <w:pPr>
        <w:pStyle w:val="aDef"/>
      </w:pPr>
      <w:r w:rsidRPr="008E5850">
        <w:rPr>
          <w:rStyle w:val="charBoldItals"/>
        </w:rPr>
        <w:t>eligible person</w:t>
      </w:r>
      <w:r w:rsidRPr="008E5850">
        <w:t xml:space="preserve">, </w:t>
      </w:r>
      <w:r w:rsidR="00234679" w:rsidRPr="00626AFC">
        <w:t>for a unit or common property</w:t>
      </w:r>
      <w:r w:rsidRPr="008E5850">
        <w:t>, means—</w:t>
      </w:r>
    </w:p>
    <w:p w14:paraId="5577C91F" w14:textId="77777777" w:rsidR="009A3272" w:rsidRPr="008E5850" w:rsidRDefault="001624E1" w:rsidP="00252C1B">
      <w:pPr>
        <w:pStyle w:val="aDefpara"/>
      </w:pPr>
      <w:r>
        <w:tab/>
      </w:r>
      <w:r w:rsidR="00803E46" w:rsidRPr="008E5850">
        <w:t>(a)</w:t>
      </w:r>
      <w:r w:rsidR="00803E46" w:rsidRPr="008E5850">
        <w:tab/>
      </w:r>
      <w:r w:rsidR="009A3272" w:rsidRPr="008E5850">
        <w:t>the owner, or another person with an interest in the unit, or in an easement over the common property; or</w:t>
      </w:r>
    </w:p>
    <w:p w14:paraId="6F6B8E4A" w14:textId="77777777" w:rsidR="009A3272" w:rsidRPr="008E5850" w:rsidRDefault="001624E1" w:rsidP="001624E1">
      <w:pPr>
        <w:pStyle w:val="aDefpara"/>
      </w:pPr>
      <w:r>
        <w:tab/>
      </w:r>
      <w:r w:rsidR="00803E46" w:rsidRPr="008E5850">
        <w:t>(b)</w:t>
      </w:r>
      <w:r w:rsidR="00803E46" w:rsidRPr="008E5850">
        <w:tab/>
      </w:r>
      <w:r w:rsidR="009A3272" w:rsidRPr="008E5850">
        <w:t>for a unit that is owned, or part-owned, by a company—the representative of the company; or</w:t>
      </w:r>
    </w:p>
    <w:p w14:paraId="0C3E9988" w14:textId="77777777" w:rsidR="009A3272" w:rsidRPr="008E5850" w:rsidRDefault="001624E1" w:rsidP="001624E1">
      <w:pPr>
        <w:pStyle w:val="aDefpara"/>
      </w:pPr>
      <w:r>
        <w:tab/>
      </w:r>
      <w:r w:rsidR="00803E46" w:rsidRPr="008E5850">
        <w:t>(c)</w:t>
      </w:r>
      <w:r w:rsidR="00803E46" w:rsidRPr="008E5850">
        <w:tab/>
      </w:r>
      <w:r w:rsidR="009A3272" w:rsidRPr="008E5850">
        <w:t>anyone authorised in writing by a person mentioned in paragraph (a) or (b); or</w:t>
      </w:r>
    </w:p>
    <w:p w14:paraId="495CFD84" w14:textId="77777777" w:rsidR="006E2374" w:rsidRPr="00626AFC" w:rsidRDefault="006E2374" w:rsidP="006E2374">
      <w:pPr>
        <w:pStyle w:val="aDefpara"/>
      </w:pPr>
      <w:r w:rsidRPr="00626AFC">
        <w:tab/>
        <w:t>(d)</w:t>
      </w:r>
      <w:r w:rsidRPr="00626AFC">
        <w:tab/>
        <w:t>in relation to the administration of this Act—the territory planning authority.</w:t>
      </w:r>
    </w:p>
    <w:p w14:paraId="5C797B6D" w14:textId="77777777" w:rsidR="009A3272" w:rsidRPr="008E5850" w:rsidRDefault="009A3272" w:rsidP="00803E46">
      <w:pPr>
        <w:pStyle w:val="aDef"/>
      </w:pPr>
      <w:r w:rsidRPr="00AE568C">
        <w:rPr>
          <w:rStyle w:val="charBoldItals"/>
        </w:rPr>
        <w:t>entitled to vote</w:t>
      </w:r>
      <w:r w:rsidRPr="008E5850">
        <w:t xml:space="preserve">, in relation to a motion at a general meeting of an owners corporation, means a person who is entitled to vote on the motion under </w:t>
      </w:r>
      <w:r w:rsidR="00DD06D5" w:rsidRPr="008E5850">
        <w:t>schedule 3, section 3.20</w:t>
      </w:r>
      <w:r w:rsidRPr="008E5850">
        <w:t>.</w:t>
      </w:r>
    </w:p>
    <w:p w14:paraId="3B80DBE4" w14:textId="1A6DC240" w:rsidR="009A3272" w:rsidRPr="008E5850" w:rsidRDefault="009A3272" w:rsidP="00803E46">
      <w:pPr>
        <w:pStyle w:val="aDef"/>
      </w:pPr>
      <w:r w:rsidRPr="008E5850">
        <w:rPr>
          <w:rStyle w:val="charBoldItals"/>
        </w:rPr>
        <w:t>executive committee</w:t>
      </w:r>
      <w:r w:rsidRPr="008E5850">
        <w:t>, of an owners corporation, means the executive committee of the corporation established under section</w:t>
      </w:r>
      <w:r w:rsidR="00427C57">
        <w:t xml:space="preserve"> </w:t>
      </w:r>
      <w:r w:rsidR="00F2720D" w:rsidRPr="008E5850">
        <w:t>34</w:t>
      </w:r>
      <w:r w:rsidRPr="008E5850">
        <w:t>.</w:t>
      </w:r>
    </w:p>
    <w:p w14:paraId="3271D288" w14:textId="77777777" w:rsidR="009A3272" w:rsidRPr="008E5850" w:rsidRDefault="009A3272" w:rsidP="00803E46">
      <w:pPr>
        <w:pStyle w:val="aDef"/>
      </w:pPr>
      <w:r w:rsidRPr="008E5850">
        <w:rPr>
          <w:rStyle w:val="charBoldItals"/>
        </w:rPr>
        <w:t>executive member</w:t>
      </w:r>
      <w:r w:rsidRPr="008E5850">
        <w:t xml:space="preserve"> means a member of an executive committee.</w:t>
      </w:r>
    </w:p>
    <w:p w14:paraId="53A66CE5" w14:textId="327D46E6" w:rsidR="008404CD" w:rsidRPr="008E5850" w:rsidRDefault="008404CD" w:rsidP="0070069B">
      <w:pPr>
        <w:pStyle w:val="aDef"/>
      </w:pPr>
      <w:r w:rsidRPr="00AE568C">
        <w:rPr>
          <w:rStyle w:val="charBoldItals"/>
        </w:rPr>
        <w:t>expected sinking fund expenditure</w:t>
      </w:r>
      <w:r w:rsidRPr="008E5850">
        <w:t>, for div</w:t>
      </w:r>
      <w:r w:rsidR="007B668C" w:rsidRPr="008E5850">
        <w:t>ision</w:t>
      </w:r>
      <w:r w:rsidRPr="008E5850">
        <w:t xml:space="preserve"> 5.2</w:t>
      </w:r>
      <w:r w:rsidR="00495332" w:rsidRPr="008E5850">
        <w:t xml:space="preserve"> (Administrative, special purpose and sinking funds)</w:t>
      </w:r>
      <w:r w:rsidRPr="008E5850">
        <w:t xml:space="preserve">—see </w:t>
      </w:r>
      <w:r w:rsidR="00495332" w:rsidRPr="008E5850">
        <w:t>section</w:t>
      </w:r>
      <w:r w:rsidR="00427C57">
        <w:t xml:space="preserve"> </w:t>
      </w:r>
      <w:r w:rsidRPr="008E5850">
        <w:t>83</w:t>
      </w:r>
      <w:r w:rsidR="006668A4">
        <w:t xml:space="preserve"> (1)</w:t>
      </w:r>
      <w:r w:rsidRPr="008E5850">
        <w:t>.</w:t>
      </w:r>
    </w:p>
    <w:p w14:paraId="32AC5D97" w14:textId="77777777" w:rsidR="00DD06D5" w:rsidRPr="008E5850" w:rsidRDefault="00DD06D5" w:rsidP="0070069B">
      <w:pPr>
        <w:pStyle w:val="aDef"/>
      </w:pPr>
      <w:r w:rsidRPr="00AE568C">
        <w:rPr>
          <w:rStyle w:val="charBoldItals"/>
        </w:rPr>
        <w:t>financed service contract</w:t>
      </w:r>
      <w:r w:rsidRPr="008E5850">
        <w:t>, for part 9 (Protection of financiers for service contracts)—see section 130.</w:t>
      </w:r>
    </w:p>
    <w:p w14:paraId="198F3FE0" w14:textId="77777777" w:rsidR="009A3272" w:rsidRPr="008E5850" w:rsidRDefault="009A3272" w:rsidP="00803E46">
      <w:pPr>
        <w:pStyle w:val="aDef"/>
        <w:keepNext/>
      </w:pPr>
      <w:r w:rsidRPr="008E5850">
        <w:rPr>
          <w:rStyle w:val="charBoldItals"/>
        </w:rPr>
        <w:lastRenderedPageBreak/>
        <w:t>financial year</w:t>
      </w:r>
      <w:r w:rsidRPr="008E5850">
        <w:t>, for an owners corporation, means—</w:t>
      </w:r>
    </w:p>
    <w:p w14:paraId="27923BEF" w14:textId="77777777" w:rsidR="009A3272" w:rsidRPr="008E5850" w:rsidRDefault="001624E1" w:rsidP="001624E1">
      <w:pPr>
        <w:pStyle w:val="aDefpara"/>
      </w:pPr>
      <w:r>
        <w:tab/>
      </w:r>
      <w:r w:rsidR="00803E46" w:rsidRPr="008E5850">
        <w:t>(a)</w:t>
      </w:r>
      <w:r w:rsidR="00803E46" w:rsidRPr="008E5850">
        <w:tab/>
      </w:r>
      <w:r w:rsidR="009A3272" w:rsidRPr="008E5850">
        <w:t>a period of 12 months beginning on 1 July; or</w:t>
      </w:r>
    </w:p>
    <w:p w14:paraId="30120536" w14:textId="77777777" w:rsidR="009A3272" w:rsidRPr="008E5850" w:rsidRDefault="001624E1" w:rsidP="001624E1">
      <w:pPr>
        <w:pStyle w:val="aDefpara"/>
      </w:pPr>
      <w:r>
        <w:tab/>
      </w:r>
      <w:r w:rsidR="00803E46" w:rsidRPr="008E5850">
        <w:t>(b)</w:t>
      </w:r>
      <w:r w:rsidR="00803E46" w:rsidRPr="008E5850">
        <w:tab/>
      </w:r>
      <w:r w:rsidR="009A3272" w:rsidRPr="008E5850">
        <w:t>any other period of 12 months decided by the owners corporation.</w:t>
      </w:r>
    </w:p>
    <w:p w14:paraId="3E5EA3BC" w14:textId="77777777" w:rsidR="009A3272" w:rsidRPr="008E5850" w:rsidRDefault="009A3272" w:rsidP="00803E46">
      <w:pPr>
        <w:pStyle w:val="aDef"/>
      </w:pPr>
      <w:r w:rsidRPr="00AE568C">
        <w:rPr>
          <w:rStyle w:val="charBoldItals"/>
        </w:rPr>
        <w:t>financier</w:t>
      </w:r>
      <w:r w:rsidRPr="008E5850">
        <w:t xml:space="preserve">, for </w:t>
      </w:r>
      <w:r w:rsidR="007D6AED" w:rsidRPr="008E5850">
        <w:t>part 9</w:t>
      </w:r>
      <w:r w:rsidR="00BD5586" w:rsidRPr="008E5850">
        <w:t xml:space="preserve"> (Protection of financiers for service contracts)</w:t>
      </w:r>
      <w:r w:rsidRPr="008E5850">
        <w:t xml:space="preserve">—see section </w:t>
      </w:r>
      <w:r w:rsidR="00BD5586" w:rsidRPr="008E5850">
        <w:t>1</w:t>
      </w:r>
      <w:r w:rsidR="007D6AED" w:rsidRPr="008E5850">
        <w:t>3</w:t>
      </w:r>
      <w:r w:rsidR="00BA06FA" w:rsidRPr="008E5850">
        <w:t>1</w:t>
      </w:r>
      <w:r w:rsidRPr="008E5850">
        <w:t>.</w:t>
      </w:r>
    </w:p>
    <w:p w14:paraId="4FBC4933" w14:textId="77777777" w:rsidR="009A3272" w:rsidRPr="008E5850" w:rsidRDefault="009A3272" w:rsidP="00803E46">
      <w:pPr>
        <w:pStyle w:val="aDef"/>
      </w:pPr>
      <w:r w:rsidRPr="008E5850">
        <w:rPr>
          <w:rStyle w:val="charBoldItals"/>
        </w:rPr>
        <w:t>full name</w:t>
      </w:r>
      <w:r w:rsidRPr="008E5850">
        <w:t>, of a company, means the full name of the company together with the full name of its secretary or public officer (or an equivalent office-holder).</w:t>
      </w:r>
    </w:p>
    <w:p w14:paraId="05510492" w14:textId="3E81E46A" w:rsidR="009A3272" w:rsidRPr="008E5850" w:rsidRDefault="009A3272" w:rsidP="00252C1B">
      <w:pPr>
        <w:pStyle w:val="aDef"/>
      </w:pPr>
      <w:r w:rsidRPr="008E5850">
        <w:rPr>
          <w:rStyle w:val="charBoldItals"/>
        </w:rPr>
        <w:t>general fund</w:t>
      </w:r>
      <w:r w:rsidRPr="008E5850">
        <w:t>, of an owners corporation</w:t>
      </w:r>
      <w:r w:rsidR="008A6689" w:rsidRPr="008E5850">
        <w:t xml:space="preserve">, </w:t>
      </w:r>
      <w:r w:rsidR="008A6689" w:rsidRPr="008E5850">
        <w:rPr>
          <w:bCs/>
          <w:iCs/>
        </w:rPr>
        <w:t>for division 5.2 (Administrative, special purpose and sinking funds)</w:t>
      </w:r>
      <w:r w:rsidRPr="008E5850">
        <w:t>—</w:t>
      </w:r>
      <w:r w:rsidR="008A6689" w:rsidRPr="008E5850">
        <w:t>see section</w:t>
      </w:r>
      <w:r w:rsidR="00427C57">
        <w:t xml:space="preserve"> </w:t>
      </w:r>
      <w:r w:rsidR="008A6689" w:rsidRPr="008E5850">
        <w:t>72</w:t>
      </w:r>
      <w:r w:rsidR="00934210" w:rsidRPr="008E5850">
        <w:t>.</w:t>
      </w:r>
    </w:p>
    <w:p w14:paraId="1028FCC1" w14:textId="77777777" w:rsidR="009A3272" w:rsidRPr="008E5850" w:rsidRDefault="00E36580" w:rsidP="00803E46">
      <w:pPr>
        <w:pStyle w:val="aDef"/>
      </w:pPr>
      <w:r w:rsidRPr="008E5850">
        <w:rPr>
          <w:rStyle w:val="charBoldItals"/>
        </w:rPr>
        <w:t>general fund</w:t>
      </w:r>
      <w:r w:rsidR="009A3272" w:rsidRPr="008E5850">
        <w:rPr>
          <w:rStyle w:val="charBoldItals"/>
        </w:rPr>
        <w:t xml:space="preserve"> budget</w:t>
      </w:r>
      <w:r w:rsidR="008A6689" w:rsidRPr="00AE568C">
        <w:t xml:space="preserve">, </w:t>
      </w:r>
      <w:r w:rsidR="008A6689" w:rsidRPr="008E5850">
        <w:rPr>
          <w:bCs/>
          <w:iCs/>
        </w:rPr>
        <w:t>for division 5.2 (Administrative, special purpose and sinking funds)</w:t>
      </w:r>
      <w:r w:rsidR="009A3272" w:rsidRPr="008E5850">
        <w:t xml:space="preserve">—see section </w:t>
      </w:r>
      <w:r w:rsidR="008A6689" w:rsidRPr="008E5850">
        <w:t>75</w:t>
      </w:r>
      <w:r w:rsidRPr="008E5850">
        <w:t xml:space="preserve"> (1)</w:t>
      </w:r>
      <w:r w:rsidR="009A3272" w:rsidRPr="008E5850">
        <w:t>.</w:t>
      </w:r>
    </w:p>
    <w:p w14:paraId="0F7535EF" w14:textId="77777777" w:rsidR="00C94544" w:rsidRPr="008E5850" w:rsidRDefault="00C94544" w:rsidP="00803E46">
      <w:pPr>
        <w:pStyle w:val="aDef"/>
      </w:pPr>
      <w:r w:rsidRPr="008E5850">
        <w:rPr>
          <w:rStyle w:val="charBoldItals"/>
        </w:rPr>
        <w:t>general fund contribution</w:t>
      </w:r>
      <w:r w:rsidRPr="008E5850">
        <w:t>—see section 78 (1).</w:t>
      </w:r>
    </w:p>
    <w:p w14:paraId="6604B2E0" w14:textId="77777777" w:rsidR="00907C82" w:rsidRPr="00445AD0" w:rsidRDefault="00907C82" w:rsidP="00907C82">
      <w:pPr>
        <w:pStyle w:val="aDef"/>
      </w:pPr>
      <w:r w:rsidRPr="00445AD0">
        <w:rPr>
          <w:rStyle w:val="charBoldItals"/>
        </w:rPr>
        <w:t>grantee</w:t>
      </w:r>
      <w:r w:rsidRPr="00445AD0">
        <w:t xml:space="preserve"> means the person granted a special privilege.</w:t>
      </w:r>
    </w:p>
    <w:p w14:paraId="1EA2BFAF" w14:textId="77777777" w:rsidR="00BC1FEE" w:rsidRPr="008E5850" w:rsidRDefault="00BC1FEE" w:rsidP="00803E46">
      <w:pPr>
        <w:pStyle w:val="aDef"/>
      </w:pPr>
      <w:r w:rsidRPr="00AE568C">
        <w:rPr>
          <w:rStyle w:val="charBoldItals"/>
        </w:rPr>
        <w:t>install</w:t>
      </w:r>
      <w:r w:rsidRPr="00265A7F">
        <w:rPr>
          <w:rStyle w:val="charBoldItals"/>
          <w:b w:val="0"/>
          <w:bCs/>
          <w:i w:val="0"/>
          <w:iCs/>
        </w:rPr>
        <w:t xml:space="preserve"> </w:t>
      </w:r>
      <w:r w:rsidRPr="008E5850">
        <w:t>includes build, place, connect or erect.</w:t>
      </w:r>
    </w:p>
    <w:p w14:paraId="64A05658" w14:textId="57517DE0" w:rsidR="009A3272" w:rsidRPr="008E5850" w:rsidRDefault="009A3272" w:rsidP="00803E46">
      <w:pPr>
        <w:pStyle w:val="aDef"/>
      </w:pPr>
      <w:r w:rsidRPr="008E5850">
        <w:rPr>
          <w:rStyle w:val="charBoldItals"/>
        </w:rPr>
        <w:t>interest</w:t>
      </w:r>
      <w:r w:rsidR="00690268" w:rsidRPr="008E5850">
        <w:t xml:space="preserve">—see the </w:t>
      </w:r>
      <w:hyperlink r:id="rId124" w:tooltip="A2001-16" w:history="1">
        <w:r w:rsidR="007A0BEB" w:rsidRPr="007A0BEB">
          <w:rPr>
            <w:rStyle w:val="charCitHyperlinkItal"/>
          </w:rPr>
          <w:t>Unit Titles Act 2001</w:t>
        </w:r>
      </w:hyperlink>
      <w:r w:rsidR="00690268" w:rsidRPr="008E5850">
        <w:t>, dictionary.</w:t>
      </w:r>
    </w:p>
    <w:p w14:paraId="761D4987" w14:textId="77777777" w:rsidR="009A3272" w:rsidRPr="008E5850" w:rsidRDefault="009A3272" w:rsidP="00803E46">
      <w:pPr>
        <w:pStyle w:val="aDef"/>
      </w:pPr>
      <w:r w:rsidRPr="008E5850">
        <w:rPr>
          <w:rStyle w:val="charBoldItals"/>
        </w:rPr>
        <w:t>interested party</w:t>
      </w:r>
      <w:r w:rsidRPr="008E5850">
        <w:t>, for an administration order—see section 1</w:t>
      </w:r>
      <w:r w:rsidR="00C94544" w:rsidRPr="008E5850">
        <w:t>36</w:t>
      </w:r>
      <w:r w:rsidRPr="008E5850">
        <w:t xml:space="preserve"> (Who may apply for an administration order?).</w:t>
      </w:r>
    </w:p>
    <w:p w14:paraId="5C9ABEE5" w14:textId="77777777" w:rsidR="000F7CC7" w:rsidRPr="008E5850" w:rsidRDefault="00265DF8" w:rsidP="00252C1B">
      <w:pPr>
        <w:pStyle w:val="aDef"/>
      </w:pPr>
      <w:r w:rsidRPr="00AE568C">
        <w:rPr>
          <w:rStyle w:val="charBoldItals"/>
        </w:rPr>
        <w:t>land</w:t>
      </w:r>
      <w:r w:rsidR="000F7CC7" w:rsidRPr="008E5850">
        <w:t xml:space="preserve"> means—</w:t>
      </w:r>
    </w:p>
    <w:p w14:paraId="379A44F6" w14:textId="77777777" w:rsidR="00265DF8" w:rsidRPr="008E5850" w:rsidRDefault="001624E1" w:rsidP="001624E1">
      <w:pPr>
        <w:pStyle w:val="aDefpara"/>
      </w:pPr>
      <w:r>
        <w:tab/>
      </w:r>
      <w:r w:rsidR="00803E46" w:rsidRPr="008E5850">
        <w:t>(a)</w:t>
      </w:r>
      <w:r w:rsidR="00803E46" w:rsidRPr="008E5850">
        <w:tab/>
      </w:r>
      <w:r w:rsidR="000F7CC7" w:rsidRPr="008E5850">
        <w:t>for this Act</w:t>
      </w:r>
      <w:r w:rsidR="00C94544" w:rsidRPr="008E5850">
        <w:t xml:space="preserve"> generally</w:t>
      </w:r>
      <w:r w:rsidR="000F7CC7" w:rsidRPr="008E5850">
        <w:t>—</w:t>
      </w:r>
      <w:r w:rsidR="00265DF8" w:rsidRPr="008E5850">
        <w:t>the la</w:t>
      </w:r>
      <w:r w:rsidR="000F7CC7" w:rsidRPr="008E5850">
        <w:t xml:space="preserve">nd subdivided by the units plan; </w:t>
      </w:r>
      <w:r w:rsidR="00C94544" w:rsidRPr="008E5850">
        <w:t>and</w:t>
      </w:r>
    </w:p>
    <w:p w14:paraId="34546F2E" w14:textId="77777777" w:rsidR="000F7CC7" w:rsidRPr="008E5850" w:rsidRDefault="001624E1" w:rsidP="001624E1">
      <w:pPr>
        <w:pStyle w:val="aDefpara"/>
      </w:pPr>
      <w:r>
        <w:tab/>
      </w:r>
      <w:r w:rsidR="00803E46" w:rsidRPr="008E5850">
        <w:t>(b)</w:t>
      </w:r>
      <w:r w:rsidR="00803E46" w:rsidRPr="008E5850">
        <w:tab/>
      </w:r>
      <w:r w:rsidR="00495332" w:rsidRPr="008E5850">
        <w:t>for division 5</w:t>
      </w:r>
      <w:r w:rsidR="00C94544" w:rsidRPr="008E5850">
        <w:t>.4 (Insurance)—see section 99</w:t>
      </w:r>
      <w:r w:rsidR="000F7CC7" w:rsidRPr="008E5850">
        <w:t>.</w:t>
      </w:r>
    </w:p>
    <w:p w14:paraId="2639FB13" w14:textId="5E1A457B" w:rsidR="009A3272" w:rsidRPr="008E5850" w:rsidRDefault="009A3272" w:rsidP="0024290E">
      <w:pPr>
        <w:pStyle w:val="aDef"/>
      </w:pPr>
      <w:r w:rsidRPr="008E5850">
        <w:rPr>
          <w:rStyle w:val="charBoldItals"/>
        </w:rPr>
        <w:t>lease</w:t>
      </w:r>
      <w:r w:rsidR="00823A10" w:rsidRPr="008E5850">
        <w:t>, of</w:t>
      </w:r>
      <w:r w:rsidRPr="008E5850">
        <w:t xml:space="preserve"> a unit</w:t>
      </w:r>
      <w:r w:rsidR="00823A10" w:rsidRPr="008E5850">
        <w:t xml:space="preserve"> or common property</w:t>
      </w:r>
      <w:r w:rsidRPr="008E5850">
        <w:t>—</w:t>
      </w:r>
      <w:r w:rsidR="00823A10" w:rsidRPr="008E5850">
        <w:t xml:space="preserve">see the </w:t>
      </w:r>
      <w:hyperlink r:id="rId125" w:tooltip="A2001-16" w:history="1">
        <w:r w:rsidR="007A0BEB" w:rsidRPr="007A0BEB">
          <w:rPr>
            <w:rStyle w:val="charCitHyperlinkItal"/>
          </w:rPr>
          <w:t>Unit Titles Act 2001</w:t>
        </w:r>
      </w:hyperlink>
      <w:r w:rsidR="00823A10" w:rsidRPr="008E5850">
        <w:t>, dictionary.</w:t>
      </w:r>
    </w:p>
    <w:p w14:paraId="1961C6B2" w14:textId="606E10EE" w:rsidR="003A1451" w:rsidRPr="008E5850" w:rsidRDefault="009A3272" w:rsidP="0024290E">
      <w:pPr>
        <w:pStyle w:val="aDef"/>
      </w:pPr>
      <w:r w:rsidRPr="008E5850">
        <w:rPr>
          <w:rStyle w:val="charBoldItals"/>
        </w:rPr>
        <w:t>lessee</w:t>
      </w:r>
      <w:r w:rsidR="003A1451" w:rsidRPr="008E5850">
        <w:rPr>
          <w:rStyle w:val="charBoldItals"/>
        </w:rPr>
        <w:t>—</w:t>
      </w:r>
      <w:r w:rsidR="003A1451" w:rsidRPr="008E5850">
        <w:t xml:space="preserve">see the </w:t>
      </w:r>
      <w:hyperlink r:id="rId126" w:tooltip="A2001-16" w:history="1">
        <w:r w:rsidR="007A0BEB" w:rsidRPr="007A0BEB">
          <w:rPr>
            <w:rStyle w:val="charCitHyperlinkItal"/>
          </w:rPr>
          <w:t>Unit Titles Act 2001</w:t>
        </w:r>
      </w:hyperlink>
      <w:r w:rsidR="003A1451" w:rsidRPr="008E5850">
        <w:t>, dictionary.</w:t>
      </w:r>
    </w:p>
    <w:p w14:paraId="57105661" w14:textId="77777777" w:rsidR="009A3272" w:rsidRPr="008E5850" w:rsidRDefault="009A3272" w:rsidP="00803E46">
      <w:pPr>
        <w:pStyle w:val="aDef"/>
        <w:keepNext/>
      </w:pPr>
      <w:r w:rsidRPr="008E5850">
        <w:rPr>
          <w:rStyle w:val="charBoldItals"/>
        </w:rPr>
        <w:lastRenderedPageBreak/>
        <w:t>maintenance</w:t>
      </w:r>
      <w:r w:rsidRPr="008E5850">
        <w:t>, of a building, a facility for a utility service or a utility conduit, means maintenance in good repair and working order, and includes—</w:t>
      </w:r>
    </w:p>
    <w:p w14:paraId="28CEBE87" w14:textId="77777777" w:rsidR="009A3272" w:rsidRPr="008E5850" w:rsidRDefault="001624E1" w:rsidP="001624E1">
      <w:pPr>
        <w:pStyle w:val="aDefpara"/>
      </w:pPr>
      <w:r>
        <w:tab/>
      </w:r>
      <w:r w:rsidR="00803E46" w:rsidRPr="008E5850">
        <w:t>(a)</w:t>
      </w:r>
      <w:r w:rsidR="00803E46" w:rsidRPr="008E5850">
        <w:tab/>
      </w:r>
      <w:r w:rsidR="009A3272" w:rsidRPr="008E5850">
        <w:t>repair; and</w:t>
      </w:r>
    </w:p>
    <w:p w14:paraId="1E6FFB1D" w14:textId="77777777" w:rsidR="009A3272" w:rsidRPr="008E5850" w:rsidRDefault="001624E1" w:rsidP="001624E1">
      <w:pPr>
        <w:pStyle w:val="aDefpara"/>
      </w:pPr>
      <w:r>
        <w:tab/>
      </w:r>
      <w:r w:rsidR="00803E46" w:rsidRPr="008E5850">
        <w:t>(b)</w:t>
      </w:r>
      <w:r w:rsidR="00803E46" w:rsidRPr="008E5850">
        <w:tab/>
      </w:r>
      <w:r w:rsidR="009A3272" w:rsidRPr="008E5850">
        <w:t>replacement; and</w:t>
      </w:r>
    </w:p>
    <w:p w14:paraId="4901589B" w14:textId="77777777" w:rsidR="009A3272" w:rsidRPr="008E5850" w:rsidRDefault="001624E1" w:rsidP="001624E1">
      <w:pPr>
        <w:pStyle w:val="aDefpara"/>
      </w:pPr>
      <w:r>
        <w:tab/>
      </w:r>
      <w:r w:rsidR="00803E46" w:rsidRPr="008E5850">
        <w:t>(c)</w:t>
      </w:r>
      <w:r w:rsidR="00803E46" w:rsidRPr="008E5850">
        <w:tab/>
      </w:r>
      <w:r w:rsidR="009A3272" w:rsidRPr="008E5850">
        <w:t>renewal; and</w:t>
      </w:r>
    </w:p>
    <w:p w14:paraId="53B120AD" w14:textId="77777777" w:rsidR="009A3272" w:rsidRPr="008E5850" w:rsidRDefault="001624E1" w:rsidP="001624E1">
      <w:pPr>
        <w:pStyle w:val="aDefpara"/>
      </w:pPr>
      <w:r>
        <w:tab/>
      </w:r>
      <w:r w:rsidR="00803E46" w:rsidRPr="008E5850">
        <w:t>(d)</w:t>
      </w:r>
      <w:r w:rsidR="00803E46" w:rsidRPr="008E5850">
        <w:tab/>
      </w:r>
      <w:r w:rsidR="009A3272" w:rsidRPr="008E5850">
        <w:t>restoration.</w:t>
      </w:r>
    </w:p>
    <w:p w14:paraId="478369D7" w14:textId="77777777" w:rsidR="00907C82" w:rsidRPr="00445AD0" w:rsidRDefault="00907C82" w:rsidP="00907C82">
      <w:pPr>
        <w:pStyle w:val="aDef"/>
      </w:pPr>
      <w:r w:rsidRPr="00445AD0">
        <w:rPr>
          <w:rStyle w:val="charBoldItals"/>
        </w:rPr>
        <w:t>maintenance requirement</w:t>
      </w:r>
      <w:r w:rsidRPr="00445AD0">
        <w:t xml:space="preserve"> means the obligation to undertake the maintenance of the common property that is the subject of the special privilege granted to the grantee.</w:t>
      </w:r>
    </w:p>
    <w:p w14:paraId="4D3F7C0A" w14:textId="77777777" w:rsidR="00BA06FA" w:rsidRPr="008E5850" w:rsidRDefault="00BA06FA" w:rsidP="00803E46">
      <w:pPr>
        <w:pStyle w:val="aDef"/>
      </w:pPr>
      <w:r w:rsidRPr="00AE568C">
        <w:rPr>
          <w:rStyle w:val="charBoldItals"/>
        </w:rPr>
        <w:t>management contract</w:t>
      </w:r>
      <w:r w:rsidRPr="008E5850">
        <w:t>, for division 4.2 (Managers)—see section 49.</w:t>
      </w:r>
    </w:p>
    <w:p w14:paraId="17867AC1" w14:textId="77777777" w:rsidR="00BA06FA" w:rsidRPr="008E5850" w:rsidRDefault="00BA06FA" w:rsidP="00803E46">
      <w:pPr>
        <w:pStyle w:val="aDef"/>
      </w:pPr>
      <w:r w:rsidRPr="00AE568C">
        <w:rPr>
          <w:rStyle w:val="charBoldItals"/>
        </w:rPr>
        <w:t>management services</w:t>
      </w:r>
      <w:r w:rsidRPr="008E5850">
        <w:t>, for division 4.2 (Managers)—see section 49.</w:t>
      </w:r>
    </w:p>
    <w:p w14:paraId="1D1FFFE7" w14:textId="77777777" w:rsidR="00CB2A21" w:rsidRPr="00130EF2" w:rsidRDefault="00CB2A21" w:rsidP="00CB2A21">
      <w:pPr>
        <w:pStyle w:val="aDef"/>
      </w:pPr>
      <w:r w:rsidRPr="00130EF2">
        <w:rPr>
          <w:rStyle w:val="charBoldItals"/>
        </w:rPr>
        <w:t>manager</w:t>
      </w:r>
      <w:r w:rsidRPr="00130EF2">
        <w:t>, for division 4.2 (Managers)—see section 49.</w:t>
      </w:r>
    </w:p>
    <w:p w14:paraId="6FA906D3" w14:textId="621D0E70" w:rsidR="00CB2A21" w:rsidRPr="00130EF2" w:rsidRDefault="00CB2A21" w:rsidP="00CB2A21">
      <w:pPr>
        <w:pStyle w:val="aDef"/>
      </w:pPr>
      <w:r w:rsidRPr="00130EF2">
        <w:rPr>
          <w:rStyle w:val="charBoldItals"/>
        </w:rPr>
        <w:t>member</w:t>
      </w:r>
      <w:r w:rsidRPr="00130EF2">
        <w:t>, of an owners corporation, is a member under section</w:t>
      </w:r>
      <w:r w:rsidR="00427C57">
        <w:t xml:space="preserve"> </w:t>
      </w:r>
      <w:r w:rsidRPr="00130EF2">
        <w:t>10.</w:t>
      </w:r>
    </w:p>
    <w:p w14:paraId="4277B88D" w14:textId="1BE06DBA" w:rsidR="009A3272" w:rsidRPr="008E5850" w:rsidRDefault="009A3272" w:rsidP="00803E46">
      <w:pPr>
        <w:pStyle w:val="aDef"/>
      </w:pPr>
      <w:r w:rsidRPr="008E5850">
        <w:rPr>
          <w:rStyle w:val="charBoldItals"/>
        </w:rPr>
        <w:t>mortgage</w:t>
      </w:r>
      <w:r w:rsidRPr="008E5850">
        <w:t xml:space="preserve"> means a registered mortgage, or a registered encumbrance, within the meaning of the </w:t>
      </w:r>
      <w:hyperlink r:id="rId127" w:tooltip="A1925-1" w:history="1">
        <w:r w:rsidR="007A0BEB" w:rsidRPr="007A0BEB">
          <w:rPr>
            <w:rStyle w:val="charCitHyperlinkItal"/>
          </w:rPr>
          <w:t>Land Titles Act 1925</w:t>
        </w:r>
      </w:hyperlink>
      <w:r w:rsidRPr="008E5850">
        <w:t>.</w:t>
      </w:r>
    </w:p>
    <w:p w14:paraId="05EFC248" w14:textId="77777777" w:rsidR="009A3272" w:rsidRPr="008E5850" w:rsidRDefault="009A3272" w:rsidP="00252C1B">
      <w:pPr>
        <w:pStyle w:val="aDef"/>
      </w:pPr>
      <w:r w:rsidRPr="008E5850">
        <w:rPr>
          <w:rStyle w:val="charBoldItals"/>
        </w:rPr>
        <w:t xml:space="preserve">mortgagee </w:t>
      </w:r>
      <w:r w:rsidRPr="008E5850">
        <w:t>means—</w:t>
      </w:r>
    </w:p>
    <w:p w14:paraId="59FCFB74" w14:textId="77777777" w:rsidR="009A3272" w:rsidRPr="008E5850" w:rsidRDefault="001624E1" w:rsidP="001624E1">
      <w:pPr>
        <w:pStyle w:val="aDefpara"/>
      </w:pPr>
      <w:r>
        <w:tab/>
      </w:r>
      <w:r w:rsidR="00803E46" w:rsidRPr="008E5850">
        <w:t>(a)</w:t>
      </w:r>
      <w:r w:rsidR="00803E46" w:rsidRPr="008E5850">
        <w:tab/>
      </w:r>
      <w:r w:rsidR="009A3272" w:rsidRPr="008E5850">
        <w:t>for a unit—the registered proprietor of a mortgage of the lease of the unit; or</w:t>
      </w:r>
    </w:p>
    <w:p w14:paraId="59476CED" w14:textId="77777777" w:rsidR="009A3272" w:rsidRPr="008E5850" w:rsidRDefault="001624E1" w:rsidP="001624E1">
      <w:pPr>
        <w:pStyle w:val="aDefpara"/>
      </w:pPr>
      <w:r>
        <w:tab/>
      </w:r>
      <w:r w:rsidR="00803E46" w:rsidRPr="008E5850">
        <w:t>(b)</w:t>
      </w:r>
      <w:r w:rsidR="00803E46" w:rsidRPr="008E5850">
        <w:tab/>
      </w:r>
      <w:r w:rsidR="009A3272" w:rsidRPr="008E5850">
        <w:t>in any other case—the registered proprietor of a mortgage.</w:t>
      </w:r>
    </w:p>
    <w:p w14:paraId="242AAD7F" w14:textId="77777777" w:rsidR="00BA06FA" w:rsidRPr="008E5850" w:rsidRDefault="00BA06FA" w:rsidP="00803E46">
      <w:pPr>
        <w:pStyle w:val="aDef"/>
      </w:pPr>
      <w:r w:rsidRPr="008E5850">
        <w:rPr>
          <w:rStyle w:val="charBoldItals"/>
        </w:rPr>
        <w:t>mortgagee voting notice</w:t>
      </w:r>
      <w:r w:rsidRPr="008E5850">
        <w:t>—see schedule 3, section 3.23 (Voting by mortgagees).</w:t>
      </w:r>
    </w:p>
    <w:p w14:paraId="144E9C1C" w14:textId="77777777" w:rsidR="009A3272" w:rsidRPr="008E5850" w:rsidRDefault="009A3272" w:rsidP="00803E46">
      <w:pPr>
        <w:pStyle w:val="aDef"/>
      </w:pPr>
      <w:r w:rsidRPr="008E5850">
        <w:rPr>
          <w:rStyle w:val="charBoldItals"/>
        </w:rPr>
        <w:t>mortgage insurance policy</w:t>
      </w:r>
      <w:r w:rsidR="000F7CC7" w:rsidRPr="008E5850">
        <w:t>—</w:t>
      </w:r>
      <w:r w:rsidRPr="008E5850">
        <w:t xml:space="preserve">see section </w:t>
      </w:r>
      <w:r w:rsidR="00484A1C" w:rsidRPr="008E5850">
        <w:t>142</w:t>
      </w:r>
      <w:r w:rsidRPr="008E5850">
        <w:t>.</w:t>
      </w:r>
    </w:p>
    <w:p w14:paraId="26C78FC7" w14:textId="77777777" w:rsidR="009A3272" w:rsidRPr="008E5850" w:rsidRDefault="009A3272" w:rsidP="00803E46">
      <w:pPr>
        <w:pStyle w:val="aDef"/>
      </w:pPr>
      <w:r w:rsidRPr="008E5850">
        <w:rPr>
          <w:rStyle w:val="charBoldItals"/>
        </w:rPr>
        <w:t>ordinary resolution</w:t>
      </w:r>
      <w:r w:rsidRPr="008E5850">
        <w:t xml:space="preserve"> means a resolution of a general meeting p</w:t>
      </w:r>
      <w:r w:rsidR="008D67C2" w:rsidRPr="008E5850">
        <w:t>assed as required by schedule 3, section 3.15</w:t>
      </w:r>
      <w:r w:rsidRPr="008E5850">
        <w:t>.</w:t>
      </w:r>
    </w:p>
    <w:p w14:paraId="50E38235" w14:textId="77777777" w:rsidR="009A3272" w:rsidRPr="008E5850" w:rsidRDefault="009A3272" w:rsidP="00803E46">
      <w:pPr>
        <w:pStyle w:val="aDef"/>
        <w:keepNext/>
      </w:pPr>
      <w:r w:rsidRPr="008E5850">
        <w:rPr>
          <w:rStyle w:val="charBoldItals"/>
        </w:rPr>
        <w:lastRenderedPageBreak/>
        <w:t>owner</w:t>
      </w:r>
      <w:r w:rsidRPr="008E5850">
        <w:t xml:space="preserve"> means—</w:t>
      </w:r>
    </w:p>
    <w:p w14:paraId="43071EF1" w14:textId="77777777" w:rsidR="009A3272" w:rsidRPr="008E5850" w:rsidRDefault="001624E1" w:rsidP="001624E1">
      <w:pPr>
        <w:pStyle w:val="aDefpara"/>
      </w:pPr>
      <w:r>
        <w:tab/>
      </w:r>
      <w:r w:rsidR="00803E46" w:rsidRPr="008E5850">
        <w:t>(a)</w:t>
      </w:r>
      <w:r w:rsidR="00803E46" w:rsidRPr="008E5850">
        <w:tab/>
      </w:r>
      <w:r w:rsidR="009A3272" w:rsidRPr="008E5850">
        <w:t>for a unit—the registered proprietor of the lease of the unit</w:t>
      </w:r>
      <w:r w:rsidR="008E5F70" w:rsidRPr="008E5850">
        <w:t xml:space="preserve"> and includes a part-owner</w:t>
      </w:r>
      <w:r w:rsidR="009A3272" w:rsidRPr="008E5850">
        <w:t>; or</w:t>
      </w:r>
    </w:p>
    <w:p w14:paraId="033AEEC7" w14:textId="77777777" w:rsidR="009A3272" w:rsidRPr="008E5850" w:rsidRDefault="009A3272" w:rsidP="009A3272">
      <w:pPr>
        <w:pStyle w:val="aNotepar"/>
        <w:keepNext/>
      </w:pPr>
      <w:r w:rsidRPr="008E5850">
        <w:rPr>
          <w:rStyle w:val="charItals"/>
        </w:rPr>
        <w:t>Note</w:t>
      </w:r>
      <w:r w:rsidRPr="008E5850">
        <w:rPr>
          <w:rStyle w:val="charItals"/>
        </w:rPr>
        <w:tab/>
      </w:r>
      <w:r w:rsidRPr="008E5850">
        <w:t xml:space="preserve">The term </w:t>
      </w:r>
      <w:r w:rsidRPr="00AE568C">
        <w:rPr>
          <w:rStyle w:val="charBoldItals"/>
        </w:rPr>
        <w:t>unit owner</w:t>
      </w:r>
      <w:r w:rsidRPr="00AE568C">
        <w:t xml:space="preserve"> </w:t>
      </w:r>
      <w:r w:rsidRPr="008E5850">
        <w:t>is also defined in the dictionary with the same meaning.</w:t>
      </w:r>
    </w:p>
    <w:p w14:paraId="06E6F900" w14:textId="77777777" w:rsidR="009A3272" w:rsidRPr="008E5850" w:rsidRDefault="001624E1" w:rsidP="001624E1">
      <w:pPr>
        <w:pStyle w:val="aDefpara"/>
      </w:pPr>
      <w:r>
        <w:tab/>
      </w:r>
      <w:r w:rsidR="00803E46" w:rsidRPr="008E5850">
        <w:t>(b)</w:t>
      </w:r>
      <w:r w:rsidR="00803E46" w:rsidRPr="008E5850">
        <w:tab/>
      </w:r>
      <w:r w:rsidR="009A3272" w:rsidRPr="008E5850">
        <w:t>for common property—the owners corporation.</w:t>
      </w:r>
    </w:p>
    <w:p w14:paraId="09DE7498" w14:textId="237ED7BD" w:rsidR="009A3272" w:rsidRPr="008E5850" w:rsidRDefault="009A3272" w:rsidP="00803E46">
      <w:pPr>
        <w:pStyle w:val="aDef"/>
      </w:pPr>
      <w:r w:rsidRPr="008E5850">
        <w:rPr>
          <w:rStyle w:val="charBoldItals"/>
        </w:rPr>
        <w:t>owners corporation</w:t>
      </w:r>
      <w:r w:rsidR="008E5F70" w:rsidRPr="00AE568C">
        <w:t>, for a units plan,</w:t>
      </w:r>
      <w:r w:rsidRPr="00AE568C">
        <w:t xml:space="preserve"> </w:t>
      </w:r>
      <w:r w:rsidRPr="008E5850">
        <w:t>means a corpora</w:t>
      </w:r>
      <w:r w:rsidR="008D67C2" w:rsidRPr="008E5850">
        <w:t>tion established under section</w:t>
      </w:r>
      <w:r w:rsidR="00427C57">
        <w:t xml:space="preserve"> </w:t>
      </w:r>
      <w:r w:rsidRPr="008E5850">
        <w:t>8.</w:t>
      </w:r>
    </w:p>
    <w:p w14:paraId="362B933B" w14:textId="77777777" w:rsidR="009A3272" w:rsidRPr="008E5850" w:rsidRDefault="00A45AB1" w:rsidP="00252C1B">
      <w:pPr>
        <w:pStyle w:val="aDef"/>
      </w:pPr>
      <w:r w:rsidRPr="008E5850">
        <w:rPr>
          <w:rStyle w:val="charBoldItals"/>
        </w:rPr>
        <w:t>part-</w:t>
      </w:r>
      <w:r w:rsidR="009A3272" w:rsidRPr="008E5850">
        <w:rPr>
          <w:rStyle w:val="charBoldItals"/>
        </w:rPr>
        <w:t>owner</w:t>
      </w:r>
      <w:r w:rsidR="009A3272" w:rsidRPr="008E5850">
        <w:t>,</w:t>
      </w:r>
      <w:r w:rsidR="009A3272" w:rsidRPr="00265A7F">
        <w:rPr>
          <w:bCs/>
        </w:rPr>
        <w:t xml:space="preserve"> </w:t>
      </w:r>
      <w:r w:rsidR="009A3272" w:rsidRPr="008E5850">
        <w:t xml:space="preserve">of a </w:t>
      </w:r>
      <w:r w:rsidR="00233A73" w:rsidRPr="008E5850">
        <w:t xml:space="preserve">unit, means a </w:t>
      </w:r>
      <w:r w:rsidR="008E5F70" w:rsidRPr="008E5850">
        <w:t>person registered as a joint tenant or tenant in common in relation to the unit.</w:t>
      </w:r>
    </w:p>
    <w:p w14:paraId="40BC181F" w14:textId="684EF75F" w:rsidR="00233A73" w:rsidRPr="008E5850" w:rsidRDefault="00233A73" w:rsidP="00233A73">
      <w:pPr>
        <w:pStyle w:val="aNote"/>
      </w:pPr>
      <w:r w:rsidRPr="00AE568C">
        <w:rPr>
          <w:rStyle w:val="charItals"/>
        </w:rPr>
        <w:t>Note</w:t>
      </w:r>
      <w:r w:rsidRPr="00AE568C">
        <w:rPr>
          <w:rStyle w:val="charItals"/>
        </w:rPr>
        <w:tab/>
      </w:r>
      <w:r w:rsidRPr="008E5850">
        <w:t xml:space="preserve">Joint proprietors of a unit must be registered as either joint tenants or tenants in common (see </w:t>
      </w:r>
      <w:hyperlink r:id="rId128" w:tooltip="A1925-1" w:history="1">
        <w:r w:rsidR="00AB264F" w:rsidRPr="00AB264F">
          <w:rPr>
            <w:rStyle w:val="charCitHyperlinkItal"/>
          </w:rPr>
          <w:t>Land Titles Act 1925</w:t>
        </w:r>
      </w:hyperlink>
      <w:r w:rsidRPr="008E5850">
        <w:t>, s 54).</w:t>
      </w:r>
    </w:p>
    <w:p w14:paraId="7CB72613" w14:textId="77777777" w:rsidR="00CA17BA" w:rsidRPr="00445AD0" w:rsidRDefault="00CA17BA" w:rsidP="00CA17BA">
      <w:pPr>
        <w:pStyle w:val="aDef"/>
        <w:rPr>
          <w:lang w:eastAsia="en-AU"/>
        </w:rPr>
      </w:pPr>
      <w:r w:rsidRPr="00445AD0">
        <w:rPr>
          <w:rStyle w:val="charBoldItals"/>
        </w:rPr>
        <w:t>pet friendly rule</w:t>
      </w:r>
      <w:r w:rsidRPr="00445AD0">
        <w:rPr>
          <w:lang w:eastAsia="en-AU"/>
        </w:rPr>
        <w:t>—see section 112C.</w:t>
      </w:r>
    </w:p>
    <w:p w14:paraId="0AF6475D" w14:textId="77777777" w:rsidR="009A3272" w:rsidRPr="008E5850" w:rsidRDefault="009A3272" w:rsidP="00252C1B">
      <w:pPr>
        <w:pStyle w:val="aDef"/>
      </w:pPr>
      <w:r w:rsidRPr="008E5850">
        <w:rPr>
          <w:rStyle w:val="charBoldItals"/>
        </w:rPr>
        <w:t>proportional share</w:t>
      </w:r>
      <w:r w:rsidRPr="008E5850">
        <w:t>, of a contribution payable for a unit, is the proportion of the total contributions payable for all units worked out as follows:</w:t>
      </w:r>
    </w:p>
    <w:p w14:paraId="251C760E" w14:textId="77777777" w:rsidR="009A3272" w:rsidRPr="008E5850" w:rsidRDefault="009A3272" w:rsidP="009A3272">
      <w:pPr>
        <w:pStyle w:val="Formula"/>
      </w:pPr>
      <w:r w:rsidRPr="008E5850">
        <w:rPr>
          <w:noProof/>
          <w:sz w:val="20"/>
          <w:lang w:eastAsia="en-AU"/>
        </w:rPr>
        <w:drawing>
          <wp:inline distT="0" distB="0" distL="0" distR="0" wp14:anchorId="56E05F01" wp14:editId="78A98FCA">
            <wp:extent cx="3329940" cy="34480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9" cstate="print"/>
                    <a:srcRect/>
                    <a:stretch>
                      <a:fillRect/>
                    </a:stretch>
                  </pic:blipFill>
                  <pic:spPr bwMode="auto">
                    <a:xfrm>
                      <a:off x="0" y="0"/>
                      <a:ext cx="3329940" cy="344805"/>
                    </a:xfrm>
                    <a:prstGeom prst="rect">
                      <a:avLst/>
                    </a:prstGeom>
                    <a:noFill/>
                    <a:ln w="9525">
                      <a:noFill/>
                      <a:miter lim="800000"/>
                      <a:headEnd/>
                      <a:tailEnd/>
                    </a:ln>
                  </pic:spPr>
                </pic:pic>
              </a:graphicData>
            </a:graphic>
          </wp:inline>
        </w:drawing>
      </w:r>
    </w:p>
    <w:p w14:paraId="4FE9C490" w14:textId="75B56E2C" w:rsidR="009A3272" w:rsidRPr="008E5850" w:rsidRDefault="009A3272" w:rsidP="00252C1B">
      <w:pPr>
        <w:pStyle w:val="aDef"/>
      </w:pPr>
      <w:r w:rsidRPr="008E5850">
        <w:rPr>
          <w:rStyle w:val="charBoldItals"/>
        </w:rPr>
        <w:t>proprietor</w:t>
      </w:r>
      <w:r w:rsidRPr="008E5850">
        <w:t>, of an interest in land</w:t>
      </w:r>
      <w:r w:rsidR="000C6FAB" w:rsidRPr="008E5850">
        <w:t xml:space="preserve">—see the </w:t>
      </w:r>
      <w:hyperlink r:id="rId130" w:tooltip="A2001-16" w:history="1">
        <w:r w:rsidR="007A0BEB" w:rsidRPr="007A0BEB">
          <w:rPr>
            <w:rStyle w:val="charCitHyperlinkItal"/>
          </w:rPr>
          <w:t>Unit Titles Act 2001</w:t>
        </w:r>
      </w:hyperlink>
      <w:r w:rsidR="000C6FAB" w:rsidRPr="008E5850">
        <w:t>, dictionary.</w:t>
      </w:r>
    </w:p>
    <w:p w14:paraId="56269B1B" w14:textId="77777777" w:rsidR="009A3272" w:rsidRPr="008E5850" w:rsidRDefault="009A3272" w:rsidP="00803E46">
      <w:pPr>
        <w:pStyle w:val="aDef"/>
      </w:pPr>
      <w:r w:rsidRPr="008E5850">
        <w:rPr>
          <w:rStyle w:val="charBoldItals"/>
        </w:rPr>
        <w:t>reduced quorum</w:t>
      </w:r>
      <w:r w:rsidRPr="008E5850">
        <w:t xml:space="preserve">—see </w:t>
      </w:r>
      <w:r w:rsidR="00A67635" w:rsidRPr="008E5850">
        <w:t>schedule 3, section 3.9</w:t>
      </w:r>
      <w:r w:rsidRPr="008E5850">
        <w:t xml:space="preserve"> (Quorum at a general meeting—owners corporations with 3 or more members).</w:t>
      </w:r>
    </w:p>
    <w:p w14:paraId="22195000" w14:textId="77777777" w:rsidR="009A3272" w:rsidRPr="008E5850" w:rsidRDefault="009A3272" w:rsidP="00803E46">
      <w:pPr>
        <w:pStyle w:val="aDef"/>
      </w:pPr>
      <w:r w:rsidRPr="008E5850">
        <w:rPr>
          <w:rStyle w:val="charBoldItals"/>
        </w:rPr>
        <w:t>reduced quorum decision</w:t>
      </w:r>
      <w:r w:rsidRPr="008E5850">
        <w:t xml:space="preserve">—see </w:t>
      </w:r>
      <w:r w:rsidR="00372B71" w:rsidRPr="008E5850">
        <w:t>schedule 3, section 3.10</w:t>
      </w:r>
      <w:r w:rsidRPr="008E5850">
        <w:t xml:space="preserve"> (Notice of reduced quorum decisions and adjournments).</w:t>
      </w:r>
    </w:p>
    <w:p w14:paraId="401EC6C6" w14:textId="4999971D" w:rsidR="009A3272" w:rsidRPr="008E5850" w:rsidRDefault="009A3272" w:rsidP="00803E46">
      <w:pPr>
        <w:pStyle w:val="aDef"/>
      </w:pPr>
      <w:r w:rsidRPr="008E5850">
        <w:rPr>
          <w:rStyle w:val="charBoldItals"/>
        </w:rPr>
        <w:t>registered</w:t>
      </w:r>
      <w:r w:rsidR="000C6FAB" w:rsidRPr="00AE568C">
        <w:rPr>
          <w:rStyle w:val="charItals"/>
        </w:rPr>
        <w:t>—</w:t>
      </w:r>
      <w:r w:rsidR="000C6FAB" w:rsidRPr="008E5850">
        <w:t xml:space="preserve">see the </w:t>
      </w:r>
      <w:hyperlink r:id="rId131" w:tooltip="A2001-16" w:history="1">
        <w:r w:rsidR="007A0BEB" w:rsidRPr="007A0BEB">
          <w:rPr>
            <w:rStyle w:val="charCitHyperlinkItal"/>
          </w:rPr>
          <w:t>Unit Titles Act 2001</w:t>
        </w:r>
      </w:hyperlink>
      <w:r w:rsidR="000C6FAB" w:rsidRPr="008E5850">
        <w:t>, dictionary.</w:t>
      </w:r>
    </w:p>
    <w:p w14:paraId="77BC6B4C" w14:textId="77777777" w:rsidR="009A3272" w:rsidRPr="008E5850" w:rsidRDefault="009A3272" w:rsidP="00252C1B">
      <w:pPr>
        <w:pStyle w:val="aDef"/>
      </w:pPr>
      <w:r w:rsidRPr="008E5850">
        <w:rPr>
          <w:rStyle w:val="charBoldItals"/>
        </w:rPr>
        <w:t>representative</w:t>
      </w:r>
      <w:r w:rsidRPr="008E5850">
        <w:t>—</w:t>
      </w:r>
    </w:p>
    <w:p w14:paraId="126D4CDB" w14:textId="77777777" w:rsidR="009A3272" w:rsidRPr="008E5850" w:rsidRDefault="001624E1" w:rsidP="00252C1B">
      <w:pPr>
        <w:pStyle w:val="aDefpara"/>
      </w:pPr>
      <w:r>
        <w:tab/>
      </w:r>
      <w:r w:rsidR="00803E46" w:rsidRPr="008E5850">
        <w:t>(a)</w:t>
      </w:r>
      <w:r w:rsidR="00803E46" w:rsidRPr="008E5850">
        <w:tab/>
      </w:r>
      <w:r w:rsidR="009A3272" w:rsidRPr="008E5850">
        <w:t xml:space="preserve">for the </w:t>
      </w:r>
      <w:r w:rsidR="00233A73" w:rsidRPr="008E5850">
        <w:t>part-</w:t>
      </w:r>
      <w:r w:rsidR="009A3272" w:rsidRPr="008E5850">
        <w:t>owners of a unit</w:t>
      </w:r>
      <w:r w:rsidR="00372B71" w:rsidRPr="008E5850">
        <w:t>—see section 1</w:t>
      </w:r>
      <w:r w:rsidR="009A3272" w:rsidRPr="008E5850">
        <w:t>1 (</w:t>
      </w:r>
      <w:r w:rsidR="00A67635" w:rsidRPr="008E5850">
        <w:t>Part-</w:t>
      </w:r>
      <w:r w:rsidR="009A3272" w:rsidRPr="008E5850">
        <w:t>owners of units—authorisation of representatives); or</w:t>
      </w:r>
    </w:p>
    <w:p w14:paraId="062A25FC" w14:textId="77777777" w:rsidR="009A3272" w:rsidRPr="008E5850" w:rsidRDefault="001624E1" w:rsidP="001624E1">
      <w:pPr>
        <w:pStyle w:val="aDefpara"/>
      </w:pPr>
      <w:r>
        <w:lastRenderedPageBreak/>
        <w:tab/>
      </w:r>
      <w:r w:rsidR="00803E46" w:rsidRPr="008E5850">
        <w:t>(b)</w:t>
      </w:r>
      <w:r w:rsidR="00803E46" w:rsidRPr="008E5850">
        <w:tab/>
      </w:r>
      <w:r w:rsidR="009A3272" w:rsidRPr="008E5850">
        <w:t>for a company that is the owner or a pa</w:t>
      </w:r>
      <w:r w:rsidR="00372B71" w:rsidRPr="008E5850">
        <w:t>rt-owner of a unit—see section 1</w:t>
      </w:r>
      <w:r w:rsidR="009A3272" w:rsidRPr="008E5850">
        <w:t>3 (Company-owned units—authorisation of representatives); or</w:t>
      </w:r>
    </w:p>
    <w:p w14:paraId="19FFDF69" w14:textId="77777777" w:rsidR="009A3272" w:rsidRDefault="001624E1" w:rsidP="001624E1">
      <w:pPr>
        <w:pStyle w:val="aDefpara"/>
      </w:pPr>
      <w:r>
        <w:tab/>
      </w:r>
      <w:r w:rsidR="00803E46" w:rsidRPr="008E5850">
        <w:t>(c)</w:t>
      </w:r>
      <w:r w:rsidR="00803E46" w:rsidRPr="008E5850">
        <w:tab/>
      </w:r>
      <w:r w:rsidR="009A3272" w:rsidRPr="008E5850">
        <w:t xml:space="preserve">for a mortgagee that has given a mortgagee voting notice to an owners corporation—see </w:t>
      </w:r>
      <w:r w:rsidR="00372B71" w:rsidRPr="008E5850">
        <w:t xml:space="preserve">schedule 3, </w:t>
      </w:r>
      <w:r w:rsidR="009A3272" w:rsidRPr="008E5850">
        <w:t xml:space="preserve">section </w:t>
      </w:r>
      <w:r w:rsidR="00372B71" w:rsidRPr="008E5850">
        <w:t>3.23</w:t>
      </w:r>
      <w:r w:rsidR="009A3272" w:rsidRPr="008E5850">
        <w:t xml:space="preserve"> (Voting by mortgagees).</w:t>
      </w:r>
    </w:p>
    <w:p w14:paraId="082A6EBA" w14:textId="5770EFAC" w:rsidR="000B7F6C" w:rsidRPr="000B7F6C" w:rsidRDefault="000B7F6C" w:rsidP="000B7F6C">
      <w:pPr>
        <w:pStyle w:val="aDef"/>
        <w:rPr>
          <w:color w:val="000000"/>
        </w:rPr>
      </w:pPr>
      <w:r w:rsidRPr="004E041D">
        <w:rPr>
          <w:rStyle w:val="charBoldItals"/>
        </w:rPr>
        <w:t>retirement village</w:t>
      </w:r>
      <w:r w:rsidRPr="00B9226B">
        <w:rPr>
          <w:rStyle w:val="charBoldItals"/>
          <w:b w:val="0"/>
          <w:bCs/>
          <w:i w:val="0"/>
          <w:iCs/>
        </w:rPr>
        <w:t>—</w:t>
      </w:r>
      <w:r w:rsidRPr="004E041D">
        <w:rPr>
          <w:color w:val="000000"/>
        </w:rPr>
        <w:t xml:space="preserve">see the </w:t>
      </w:r>
      <w:hyperlink r:id="rId132" w:tooltip="A2012-38" w:history="1">
        <w:r w:rsidRPr="004E041D">
          <w:rPr>
            <w:rStyle w:val="charCitHyperlinkItal"/>
          </w:rPr>
          <w:t>Retirement Villages Act 2012</w:t>
        </w:r>
      </w:hyperlink>
      <w:r w:rsidRPr="004E041D">
        <w:rPr>
          <w:color w:val="000000"/>
        </w:rPr>
        <w:t>, section</w:t>
      </w:r>
      <w:r w:rsidR="00427C57">
        <w:rPr>
          <w:color w:val="000000"/>
        </w:rPr>
        <w:t xml:space="preserve"> </w:t>
      </w:r>
      <w:r w:rsidRPr="004E041D">
        <w:rPr>
          <w:color w:val="000000"/>
        </w:rPr>
        <w:t>10.</w:t>
      </w:r>
    </w:p>
    <w:p w14:paraId="56B98F5A" w14:textId="77777777" w:rsidR="00CA17BA" w:rsidRPr="00445AD0" w:rsidRDefault="00CA17BA" w:rsidP="00CA17BA">
      <w:pPr>
        <w:pStyle w:val="aDef"/>
        <w:rPr>
          <w:lang w:eastAsia="en-AU"/>
        </w:rPr>
      </w:pPr>
      <w:r w:rsidRPr="00445AD0">
        <w:rPr>
          <w:rStyle w:val="charBoldItals"/>
        </w:rPr>
        <w:t>rule</w:t>
      </w:r>
      <w:r w:rsidRPr="00445AD0">
        <w:rPr>
          <w:bCs/>
          <w:iCs/>
          <w:lang w:eastAsia="en-AU"/>
        </w:rPr>
        <w:t>, for an owners corporation, means a rule of the owners corporation under section 106.</w:t>
      </w:r>
    </w:p>
    <w:p w14:paraId="4F1B6C66" w14:textId="77777777" w:rsidR="00A67635" w:rsidRPr="008E5850" w:rsidRDefault="00A67635" w:rsidP="00803E46">
      <w:pPr>
        <w:pStyle w:val="aDef"/>
      </w:pPr>
      <w:r w:rsidRPr="00AE568C">
        <w:rPr>
          <w:rStyle w:val="charBoldItals"/>
        </w:rPr>
        <w:t>rule infringement notice</w:t>
      </w:r>
      <w:r w:rsidRPr="008E5850">
        <w:t>—see section 109</w:t>
      </w:r>
      <w:r w:rsidR="0065396A" w:rsidRPr="008E5850">
        <w:t xml:space="preserve"> (2)</w:t>
      </w:r>
      <w:r w:rsidRPr="008E5850">
        <w:t>.</w:t>
      </w:r>
    </w:p>
    <w:p w14:paraId="6A1A6629" w14:textId="77777777" w:rsidR="009A3272" w:rsidRPr="008E5850" w:rsidRDefault="009A3272" w:rsidP="00803E46">
      <w:pPr>
        <w:pStyle w:val="aDef"/>
      </w:pPr>
      <w:r w:rsidRPr="00AE568C">
        <w:rPr>
          <w:rStyle w:val="charBoldItals"/>
        </w:rPr>
        <w:t>secretary</w:t>
      </w:r>
      <w:r w:rsidRPr="008E5850">
        <w:t xml:space="preserve">, for an owners corporation, means the secretary of the corporation elected under section </w:t>
      </w:r>
      <w:r w:rsidR="002D735C" w:rsidRPr="008E5850">
        <w:t>40</w:t>
      </w:r>
      <w:r w:rsidRPr="008E5850">
        <w:t>.</w:t>
      </w:r>
    </w:p>
    <w:p w14:paraId="11CE1C52" w14:textId="7B5C9A40" w:rsidR="00CB2A21" w:rsidRPr="00130EF2" w:rsidRDefault="00CB2A21" w:rsidP="00CB2A21">
      <w:pPr>
        <w:pStyle w:val="aDef"/>
      </w:pPr>
      <w:r w:rsidRPr="00130EF2">
        <w:rPr>
          <w:rStyle w:val="charBoldItals"/>
        </w:rPr>
        <w:t>service contract</w:t>
      </w:r>
      <w:r w:rsidRPr="00130EF2">
        <w:t>, for division 4.3 (Service contractors)—see section</w:t>
      </w:r>
      <w:r w:rsidR="00252C1B">
        <w:t> </w:t>
      </w:r>
      <w:r w:rsidRPr="00130EF2">
        <w:t>59.</w:t>
      </w:r>
    </w:p>
    <w:p w14:paraId="2B213F12" w14:textId="704E31D9" w:rsidR="00CB2A21" w:rsidRPr="00130EF2" w:rsidRDefault="00CB2A21" w:rsidP="00CB2A21">
      <w:pPr>
        <w:pStyle w:val="aDef"/>
      </w:pPr>
      <w:r w:rsidRPr="00130EF2">
        <w:rPr>
          <w:rStyle w:val="charBoldItals"/>
        </w:rPr>
        <w:t>service contractor</w:t>
      </w:r>
      <w:r w:rsidRPr="00130EF2">
        <w:t>, for division 4.3 (Service contractors)—see section</w:t>
      </w:r>
      <w:r w:rsidR="00252C1B">
        <w:t> </w:t>
      </w:r>
      <w:r w:rsidRPr="00130EF2">
        <w:t>59.</w:t>
      </w:r>
    </w:p>
    <w:p w14:paraId="357D61BE" w14:textId="77777777" w:rsidR="002F7031" w:rsidRPr="008E5850" w:rsidRDefault="002F7031" w:rsidP="00803E46">
      <w:pPr>
        <w:pStyle w:val="aDef"/>
      </w:pPr>
      <w:r w:rsidRPr="00AE568C">
        <w:rPr>
          <w:rStyle w:val="charBoldItals"/>
        </w:rPr>
        <w:t>service contractor services</w:t>
      </w:r>
      <w:r w:rsidRPr="008E5850">
        <w:rPr>
          <w:bCs/>
          <w:iCs/>
        </w:rPr>
        <w:t>, for division 4.3</w:t>
      </w:r>
      <w:r w:rsidR="00D22CEB" w:rsidRPr="008E5850">
        <w:rPr>
          <w:bCs/>
          <w:iCs/>
        </w:rPr>
        <w:t xml:space="preserve"> (</w:t>
      </w:r>
      <w:r w:rsidR="00D22CEB" w:rsidRPr="008E5850">
        <w:t>Service contractors)</w:t>
      </w:r>
      <w:r w:rsidRPr="008E5850">
        <w:t>—see section 59.</w:t>
      </w:r>
    </w:p>
    <w:p w14:paraId="261B8573" w14:textId="77777777" w:rsidR="009A3272" w:rsidRPr="008E5850" w:rsidRDefault="009A3272" w:rsidP="00803E46">
      <w:pPr>
        <w:pStyle w:val="aDef"/>
      </w:pPr>
      <w:r w:rsidRPr="008E5850">
        <w:rPr>
          <w:rStyle w:val="charBoldItals"/>
        </w:rPr>
        <w:t>sinking fund</w:t>
      </w:r>
      <w:r w:rsidR="009219C0" w:rsidRPr="00AE568C">
        <w:t xml:space="preserve">, </w:t>
      </w:r>
      <w:r w:rsidR="009219C0" w:rsidRPr="008E5850">
        <w:rPr>
          <w:bCs/>
          <w:iCs/>
        </w:rPr>
        <w:t>for division 5.2 (Administrative, special purpose and sinking funds)</w:t>
      </w:r>
      <w:r w:rsidRPr="008E5850">
        <w:t xml:space="preserve">—see section </w:t>
      </w:r>
      <w:r w:rsidR="009219C0" w:rsidRPr="008E5850">
        <w:t>81</w:t>
      </w:r>
      <w:r w:rsidR="00E36580" w:rsidRPr="008E5850">
        <w:t xml:space="preserve"> (2)</w:t>
      </w:r>
      <w:r w:rsidRPr="008E5850">
        <w:t>.</w:t>
      </w:r>
    </w:p>
    <w:p w14:paraId="08DB54F0" w14:textId="77777777" w:rsidR="006C7253" w:rsidRPr="008E5850" w:rsidRDefault="006C7253" w:rsidP="00803E46">
      <w:pPr>
        <w:pStyle w:val="aDef"/>
      </w:pPr>
      <w:r w:rsidRPr="008E5850">
        <w:rPr>
          <w:rStyle w:val="charBoldItals"/>
        </w:rPr>
        <w:t>sinking fund contribution</w:t>
      </w:r>
      <w:r w:rsidR="00553D46" w:rsidRPr="008E5850">
        <w:t>—see section 89 (1</w:t>
      </w:r>
      <w:r w:rsidRPr="008E5850">
        <w:t>).</w:t>
      </w:r>
    </w:p>
    <w:p w14:paraId="61562B97" w14:textId="77777777" w:rsidR="009A3272" w:rsidRPr="008E5850" w:rsidRDefault="009A3272" w:rsidP="00803E46">
      <w:pPr>
        <w:pStyle w:val="aDef"/>
      </w:pPr>
      <w:r w:rsidRPr="00AE568C">
        <w:rPr>
          <w:rStyle w:val="charBoldItals"/>
        </w:rPr>
        <w:t>sinking fund plan</w:t>
      </w:r>
      <w:r w:rsidR="009219C0" w:rsidRPr="008E5850">
        <w:t>, for division 5</w:t>
      </w:r>
      <w:r w:rsidR="007351CC" w:rsidRPr="008E5850">
        <w:t>.2 (Administrative, special purpose a</w:t>
      </w:r>
      <w:r w:rsidR="009219C0" w:rsidRPr="008E5850">
        <w:t>nd sinking funds)—see section 82</w:t>
      </w:r>
      <w:r w:rsidR="00553D46" w:rsidRPr="008E5850">
        <w:t xml:space="preserve"> (2)</w:t>
      </w:r>
      <w:r w:rsidR="007351CC" w:rsidRPr="008E5850">
        <w:t>.</w:t>
      </w:r>
    </w:p>
    <w:p w14:paraId="0101D3C7" w14:textId="77777777" w:rsidR="00CA17BA" w:rsidRPr="00445AD0" w:rsidRDefault="00CA17BA" w:rsidP="00252C1B">
      <w:pPr>
        <w:pStyle w:val="aDef"/>
      </w:pPr>
      <w:r w:rsidRPr="00445AD0">
        <w:rPr>
          <w:rStyle w:val="charBoldItals"/>
        </w:rPr>
        <w:t>special privilege</w:t>
      </w:r>
      <w:r w:rsidRPr="00445AD0">
        <w:rPr>
          <w:bCs/>
          <w:iCs/>
        </w:rPr>
        <w:t xml:space="preserve"> means a right, other than a sublease, granted to a person to use the common property of a units plan in a manner that is additional to, or restrictive of, the rights of other people (who are not granted the special privilege) to use the common property. </w:t>
      </w:r>
    </w:p>
    <w:p w14:paraId="3E26395B" w14:textId="77777777" w:rsidR="00CA17BA" w:rsidRPr="00445AD0" w:rsidRDefault="00CA17BA" w:rsidP="00CA17BA">
      <w:pPr>
        <w:pStyle w:val="aDef"/>
        <w:rPr>
          <w:lang w:eastAsia="en-AU"/>
        </w:rPr>
      </w:pPr>
      <w:r w:rsidRPr="00445AD0">
        <w:rPr>
          <w:rStyle w:val="charBoldItals"/>
        </w:rPr>
        <w:t>special privilege rule</w:t>
      </w:r>
      <w:r w:rsidRPr="00445AD0">
        <w:rPr>
          <w:lang w:eastAsia="en-AU"/>
        </w:rPr>
        <w:t>—see section 112A (1).</w:t>
      </w:r>
    </w:p>
    <w:p w14:paraId="41D326BB" w14:textId="77777777" w:rsidR="009A3272" w:rsidRPr="008E5850" w:rsidRDefault="009A3272" w:rsidP="00803E46">
      <w:pPr>
        <w:pStyle w:val="aDef"/>
      </w:pPr>
      <w:r w:rsidRPr="008E5850">
        <w:rPr>
          <w:rStyle w:val="charBoldItals"/>
        </w:rPr>
        <w:lastRenderedPageBreak/>
        <w:t>special purpose fund</w:t>
      </w:r>
      <w:r w:rsidR="009219C0" w:rsidRPr="008E5850">
        <w:t>, for division 5</w:t>
      </w:r>
      <w:r w:rsidR="007351CC" w:rsidRPr="008E5850">
        <w:t>.2 (Administrative, special purpose a</w:t>
      </w:r>
      <w:r w:rsidR="009219C0" w:rsidRPr="008E5850">
        <w:t>nd sinking funds)—see section 74</w:t>
      </w:r>
      <w:r w:rsidR="00553D46" w:rsidRPr="008E5850">
        <w:t xml:space="preserve"> (1)</w:t>
      </w:r>
      <w:r w:rsidR="007351CC" w:rsidRPr="008E5850">
        <w:t>.</w:t>
      </w:r>
    </w:p>
    <w:p w14:paraId="5C81BCD5" w14:textId="77777777" w:rsidR="009A3272" w:rsidRPr="008E5850" w:rsidRDefault="009A3272" w:rsidP="00803E46">
      <w:pPr>
        <w:pStyle w:val="aDef"/>
      </w:pPr>
      <w:r w:rsidRPr="008E5850">
        <w:rPr>
          <w:rStyle w:val="charBoldItals"/>
        </w:rPr>
        <w:t>special resolution</w:t>
      </w:r>
      <w:r w:rsidRPr="008E5850">
        <w:t xml:space="preserve"> means a resolution of a general meeting passed as required by</w:t>
      </w:r>
      <w:r w:rsidR="007C3B7B" w:rsidRPr="008E5850">
        <w:t xml:space="preserve"> schedule 3, section 3.16</w:t>
      </w:r>
      <w:r w:rsidRPr="008E5850">
        <w:t>.</w:t>
      </w:r>
    </w:p>
    <w:p w14:paraId="78361C9B" w14:textId="0DFFDD51" w:rsidR="009A3272" w:rsidRPr="008E5850" w:rsidRDefault="009A3272" w:rsidP="00803E46">
      <w:pPr>
        <w:pStyle w:val="aDef"/>
      </w:pPr>
      <w:r w:rsidRPr="008E5850">
        <w:rPr>
          <w:rStyle w:val="charBoldItals"/>
        </w:rPr>
        <w:t>staged development</w:t>
      </w:r>
      <w:r w:rsidRPr="008E5850">
        <w:t xml:space="preserve">—see </w:t>
      </w:r>
      <w:r w:rsidR="007C3B7B" w:rsidRPr="008E5850">
        <w:t xml:space="preserve">the </w:t>
      </w:r>
      <w:hyperlink r:id="rId133" w:tooltip="A2001-16" w:history="1">
        <w:r w:rsidR="007A0BEB" w:rsidRPr="007A0BEB">
          <w:rPr>
            <w:rStyle w:val="charCitHyperlinkItal"/>
          </w:rPr>
          <w:t>Unit Titles Act 2001</w:t>
        </w:r>
      </w:hyperlink>
      <w:r w:rsidR="007C3B7B" w:rsidRPr="008E5850">
        <w:t xml:space="preserve">, </w:t>
      </w:r>
      <w:r w:rsidR="00862F75">
        <w:t>section 17 (4</w:t>
      </w:r>
      <w:r w:rsidRPr="008E5850">
        <w:t>) (Unit title applications—general requirements).</w:t>
      </w:r>
    </w:p>
    <w:p w14:paraId="4EF44F5C" w14:textId="4CFBD086" w:rsidR="009A3272" w:rsidRPr="008E5850" w:rsidRDefault="009A3272" w:rsidP="00803E46">
      <w:pPr>
        <w:pStyle w:val="aDef"/>
      </w:pPr>
      <w:r w:rsidRPr="008E5850">
        <w:rPr>
          <w:rStyle w:val="charBoldItals"/>
        </w:rPr>
        <w:t>standard quorum</w:t>
      </w:r>
      <w:r w:rsidRPr="008E5850">
        <w:t xml:space="preserve">—see </w:t>
      </w:r>
      <w:r w:rsidR="007C3B7B" w:rsidRPr="008E5850">
        <w:t>schedule 3, section 3.9</w:t>
      </w:r>
      <w:r w:rsidRPr="008E5850">
        <w:t xml:space="preserve"> (Quorum at a general meeting—owners corporation with 3 or more members).</w:t>
      </w:r>
    </w:p>
    <w:p w14:paraId="07336079" w14:textId="77777777" w:rsidR="00CA17BA" w:rsidRPr="00445AD0" w:rsidRDefault="00CA17BA" w:rsidP="00CA17BA">
      <w:pPr>
        <w:pStyle w:val="aDef"/>
      </w:pPr>
      <w:r w:rsidRPr="00445AD0">
        <w:rPr>
          <w:b/>
          <w:bCs/>
          <w:i/>
          <w:iCs/>
        </w:rPr>
        <w:t>sustainability infrastructure</w:t>
      </w:r>
      <w:r w:rsidRPr="00445AD0">
        <w:rPr>
          <w:bCs/>
          <w:iCs/>
        </w:rPr>
        <w:t xml:space="preserve">— </w:t>
      </w:r>
    </w:p>
    <w:p w14:paraId="5908B116" w14:textId="77777777" w:rsidR="00CA17BA" w:rsidRPr="00445AD0" w:rsidRDefault="00CA17BA" w:rsidP="00CA17BA">
      <w:pPr>
        <w:pStyle w:val="Apara"/>
      </w:pPr>
      <w:r w:rsidRPr="00445AD0">
        <w:tab/>
        <w:t>(a)</w:t>
      </w:r>
      <w:r w:rsidRPr="00445AD0">
        <w:tab/>
        <w:t xml:space="preserve"> means infrastructure or equipment that—</w:t>
      </w:r>
    </w:p>
    <w:p w14:paraId="3D7E7C7F" w14:textId="77777777" w:rsidR="00CA17BA" w:rsidRPr="00445AD0" w:rsidRDefault="00CA17BA" w:rsidP="00CA17BA">
      <w:pPr>
        <w:pStyle w:val="Asubpara"/>
      </w:pPr>
      <w:r w:rsidRPr="00445AD0">
        <w:tab/>
        <w:t>(i)</w:t>
      </w:r>
      <w:r w:rsidRPr="00445AD0">
        <w:tab/>
        <w:t>if installed in relation to a units plan—</w:t>
      </w:r>
    </w:p>
    <w:p w14:paraId="387AF65E" w14:textId="77777777" w:rsidR="00CA17BA" w:rsidRPr="00445AD0" w:rsidRDefault="00CA17BA" w:rsidP="00CA17BA">
      <w:pPr>
        <w:pStyle w:val="Asubsubpara"/>
      </w:pPr>
      <w:r w:rsidRPr="00445AD0">
        <w:tab/>
        <w:t>(A)</w:t>
      </w:r>
      <w:r w:rsidRPr="00445AD0">
        <w:tab/>
        <w:t>improves the environmental sustainability of the units; or</w:t>
      </w:r>
    </w:p>
    <w:p w14:paraId="604A5302" w14:textId="77777777" w:rsidR="00CA17BA" w:rsidRPr="00445AD0" w:rsidRDefault="00CA17BA" w:rsidP="00CA17BA">
      <w:pPr>
        <w:pStyle w:val="Asubsubpara"/>
      </w:pPr>
      <w:r w:rsidRPr="00445AD0">
        <w:tab/>
        <w:t>(B)</w:t>
      </w:r>
      <w:r w:rsidRPr="00445AD0">
        <w:tab/>
        <w:t>reduces the environmental impact of the owners corporation and the units owners; and</w:t>
      </w:r>
    </w:p>
    <w:p w14:paraId="1E5F4BEB" w14:textId="77777777" w:rsidR="00CA17BA" w:rsidRPr="00445AD0" w:rsidRDefault="00CA17BA" w:rsidP="00CA17BA">
      <w:pPr>
        <w:pStyle w:val="Asubpara"/>
      </w:pPr>
      <w:r w:rsidRPr="00445AD0">
        <w:tab/>
        <w:t>(ii)</w:t>
      </w:r>
      <w:r w:rsidRPr="00445AD0">
        <w:tab/>
        <w:t>if installed in relation to a unit—</w:t>
      </w:r>
    </w:p>
    <w:p w14:paraId="48F04831" w14:textId="77777777" w:rsidR="00CA17BA" w:rsidRPr="00445AD0" w:rsidRDefault="00CA17BA" w:rsidP="00CA17BA">
      <w:pPr>
        <w:pStyle w:val="Asubsubpara"/>
      </w:pPr>
      <w:r w:rsidRPr="00445AD0">
        <w:tab/>
        <w:t>(A)</w:t>
      </w:r>
      <w:r w:rsidRPr="00445AD0">
        <w:tab/>
        <w:t>improves the environmental sustainability of the unit; or</w:t>
      </w:r>
    </w:p>
    <w:p w14:paraId="450E6720" w14:textId="77777777" w:rsidR="00CA17BA" w:rsidRPr="00445AD0" w:rsidRDefault="00CA17BA" w:rsidP="00CA17BA">
      <w:pPr>
        <w:pStyle w:val="Asubsubpara"/>
      </w:pPr>
      <w:r w:rsidRPr="00445AD0">
        <w:tab/>
        <w:t>(B)</w:t>
      </w:r>
      <w:r w:rsidRPr="00445AD0">
        <w:tab/>
        <w:t>reduces the environmental impact of the unit; and</w:t>
      </w:r>
    </w:p>
    <w:p w14:paraId="549722F8" w14:textId="77777777" w:rsidR="00CA17BA" w:rsidRPr="00445AD0" w:rsidRDefault="00CA17BA" w:rsidP="00CA17BA">
      <w:pPr>
        <w:pStyle w:val="Apara"/>
      </w:pPr>
      <w:r w:rsidRPr="00445AD0">
        <w:tab/>
        <w:t>(b)</w:t>
      </w:r>
      <w:r w:rsidRPr="00445AD0">
        <w:tab/>
        <w:t>includes related utility service connections and equipment.</w:t>
      </w:r>
    </w:p>
    <w:p w14:paraId="7AC6BF20" w14:textId="77A6921B" w:rsidR="00CC1B82" w:rsidRPr="008E5850" w:rsidRDefault="00CC1B82" w:rsidP="00803E46">
      <w:pPr>
        <w:pStyle w:val="aDef"/>
      </w:pPr>
      <w:r w:rsidRPr="008E5850">
        <w:rPr>
          <w:rStyle w:val="charBoldItals"/>
        </w:rPr>
        <w:t>total general fund contribution</w:t>
      </w:r>
      <w:r w:rsidRPr="00AE568C">
        <w:t>,</w:t>
      </w:r>
      <w:r w:rsidRPr="008E5850">
        <w:t xml:space="preserve"> for division 5.2 (Administrative, special purpose and sinking funds)—see section 75 (2) (a)</w:t>
      </w:r>
      <w:r w:rsidR="006668A4">
        <w:t xml:space="preserve"> (i)</w:t>
      </w:r>
      <w:r w:rsidRPr="008E5850">
        <w:t>.</w:t>
      </w:r>
    </w:p>
    <w:p w14:paraId="359F2756" w14:textId="77777777" w:rsidR="00E93CA5" w:rsidRPr="002C3B74" w:rsidRDefault="00E93CA5" w:rsidP="00E93CA5">
      <w:pPr>
        <w:pStyle w:val="aDef"/>
      </w:pPr>
      <w:r w:rsidRPr="002E3E25">
        <w:rPr>
          <w:rStyle w:val="charBoldItals"/>
        </w:rPr>
        <w:t>total sinking fund contribution</w:t>
      </w:r>
      <w:r w:rsidRPr="002C3B74">
        <w:t>, for division 5.2 (Administrative, special purpose and sinking funds)—see section 82 (3) (b).</w:t>
      </w:r>
    </w:p>
    <w:p w14:paraId="35B4D9B2" w14:textId="77777777" w:rsidR="009A3272" w:rsidRPr="008E5850" w:rsidRDefault="009A3272" w:rsidP="00803E46">
      <w:pPr>
        <w:pStyle w:val="aDef"/>
      </w:pPr>
      <w:r w:rsidRPr="00AE568C">
        <w:rPr>
          <w:rStyle w:val="charBoldItals"/>
        </w:rPr>
        <w:t>treasurer</w:t>
      </w:r>
      <w:r w:rsidRPr="008E5850">
        <w:t xml:space="preserve">, for an owners corporation, means the treasurer of the corporation elected under section </w:t>
      </w:r>
      <w:r w:rsidR="00D3270A" w:rsidRPr="008E5850">
        <w:t>40</w:t>
      </w:r>
      <w:r w:rsidRPr="008E5850">
        <w:t>.</w:t>
      </w:r>
    </w:p>
    <w:p w14:paraId="76105821" w14:textId="77777777" w:rsidR="009A3272" w:rsidRPr="008E5850" w:rsidRDefault="009A3272" w:rsidP="00803E46">
      <w:pPr>
        <w:pStyle w:val="aDef"/>
      </w:pPr>
      <w:r w:rsidRPr="008E5850">
        <w:rPr>
          <w:rStyle w:val="charBoldItals"/>
        </w:rPr>
        <w:t>unanimous resolution</w:t>
      </w:r>
      <w:r w:rsidRPr="008E5850">
        <w:t xml:space="preserve"> means a resolution of a general meeting passed as required by </w:t>
      </w:r>
      <w:r w:rsidR="00D3270A" w:rsidRPr="008E5850">
        <w:t>schedule 3, section 3.18</w:t>
      </w:r>
      <w:r w:rsidRPr="008E5850">
        <w:t>.</w:t>
      </w:r>
    </w:p>
    <w:p w14:paraId="6C11DB5A" w14:textId="6C7C3644" w:rsidR="009A3272" w:rsidRPr="008E5850" w:rsidRDefault="009A3272" w:rsidP="00803E46">
      <w:pPr>
        <w:pStyle w:val="aDef"/>
      </w:pPr>
      <w:r w:rsidRPr="008E5850">
        <w:rPr>
          <w:rStyle w:val="charBoldItals"/>
        </w:rPr>
        <w:lastRenderedPageBreak/>
        <w:t>unit</w:t>
      </w:r>
      <w:r w:rsidRPr="008E5850">
        <w:t xml:space="preserve">—see </w:t>
      </w:r>
      <w:r w:rsidR="00D3270A" w:rsidRPr="008E5850">
        <w:t xml:space="preserve">the </w:t>
      </w:r>
      <w:hyperlink r:id="rId134" w:tooltip="A2001-16" w:history="1">
        <w:r w:rsidR="007A0BEB" w:rsidRPr="007A0BEB">
          <w:rPr>
            <w:rStyle w:val="charCitHyperlinkItal"/>
          </w:rPr>
          <w:t>Unit Titles Act 2001</w:t>
        </w:r>
      </w:hyperlink>
      <w:r w:rsidR="00D3270A" w:rsidRPr="008E5850">
        <w:t xml:space="preserve">, </w:t>
      </w:r>
      <w:r w:rsidRPr="008E5850">
        <w:t>section 9.</w:t>
      </w:r>
    </w:p>
    <w:p w14:paraId="04190528" w14:textId="0C09EF85" w:rsidR="009A3272" w:rsidRPr="008E5850" w:rsidRDefault="009A3272" w:rsidP="00803E46">
      <w:pPr>
        <w:pStyle w:val="aDef"/>
      </w:pPr>
      <w:r w:rsidRPr="008E5850">
        <w:rPr>
          <w:rStyle w:val="charBoldItals"/>
        </w:rPr>
        <w:t>unit entitlement</w:t>
      </w:r>
      <w:r w:rsidRPr="008E5850">
        <w:t xml:space="preserve">—see </w:t>
      </w:r>
      <w:r w:rsidR="00D3270A" w:rsidRPr="008E5850">
        <w:t xml:space="preserve">the </w:t>
      </w:r>
      <w:hyperlink r:id="rId135" w:tooltip="A2001-16" w:history="1">
        <w:r w:rsidR="007A0BEB" w:rsidRPr="007A0BEB">
          <w:rPr>
            <w:rStyle w:val="charCitHyperlinkItal"/>
          </w:rPr>
          <w:t>Unit Titles Act 2001</w:t>
        </w:r>
      </w:hyperlink>
      <w:r w:rsidR="00D3270A" w:rsidRPr="008E5850">
        <w:t xml:space="preserve">, </w:t>
      </w:r>
      <w:r w:rsidRPr="008E5850">
        <w:t>section 8.</w:t>
      </w:r>
    </w:p>
    <w:p w14:paraId="4EE793F1" w14:textId="77777777" w:rsidR="009A3272" w:rsidRPr="008E5850" w:rsidRDefault="009A3272" w:rsidP="00252C1B">
      <w:pPr>
        <w:pStyle w:val="aDef"/>
      </w:pPr>
      <w:r w:rsidRPr="008E5850">
        <w:rPr>
          <w:rStyle w:val="charBoldItals"/>
        </w:rPr>
        <w:t>unit owner</w:t>
      </w:r>
      <w:r w:rsidRPr="00265A7F">
        <w:rPr>
          <w:rStyle w:val="charBoldItals"/>
          <w:b w:val="0"/>
          <w:bCs/>
          <w:i w:val="0"/>
          <w:iCs/>
        </w:rPr>
        <w:t xml:space="preserve"> </w:t>
      </w:r>
      <w:r w:rsidRPr="008E5850">
        <w:t>means the registered proprietor of the lease of the unit</w:t>
      </w:r>
      <w:r w:rsidR="00850E76" w:rsidRPr="008E5850">
        <w:t xml:space="preserve"> and includes a part-owner</w:t>
      </w:r>
      <w:r w:rsidRPr="008E5850">
        <w:t>.</w:t>
      </w:r>
    </w:p>
    <w:p w14:paraId="2523582C" w14:textId="77777777" w:rsidR="00B0387C" w:rsidRPr="008E5850" w:rsidRDefault="00B0387C" w:rsidP="00B0387C">
      <w:pPr>
        <w:pStyle w:val="aNote"/>
      </w:pPr>
      <w:r w:rsidRPr="00AE568C">
        <w:rPr>
          <w:rStyle w:val="charItals"/>
        </w:rPr>
        <w:t>Note</w:t>
      </w:r>
      <w:r w:rsidRPr="00AE568C">
        <w:rPr>
          <w:rStyle w:val="charItals"/>
        </w:rPr>
        <w:tab/>
      </w:r>
      <w:r w:rsidRPr="008E5850">
        <w:t xml:space="preserve">The term </w:t>
      </w:r>
      <w:r w:rsidRPr="00AE568C">
        <w:rPr>
          <w:rStyle w:val="charBoldItals"/>
        </w:rPr>
        <w:t>owner</w:t>
      </w:r>
      <w:r w:rsidRPr="008E5850">
        <w:t xml:space="preserve"> is also defined in the dictionary with the same meaning.</w:t>
      </w:r>
    </w:p>
    <w:p w14:paraId="57FA5EBC" w14:textId="6B393E3D" w:rsidR="009A3272" w:rsidRPr="008E5850" w:rsidRDefault="009A3272" w:rsidP="00803E46">
      <w:pPr>
        <w:pStyle w:val="aDef"/>
      </w:pPr>
      <w:r w:rsidRPr="00AE568C">
        <w:rPr>
          <w:rStyle w:val="charBoldItals"/>
        </w:rPr>
        <w:t>units plan</w:t>
      </w:r>
      <w:r w:rsidR="00D3270A" w:rsidRPr="008E5850">
        <w:t xml:space="preserve">—see the </w:t>
      </w:r>
      <w:hyperlink r:id="rId136" w:tooltip="A2001-16" w:history="1">
        <w:r w:rsidR="007A0BEB" w:rsidRPr="007A0BEB">
          <w:rPr>
            <w:rStyle w:val="charCitHyperlinkItal"/>
          </w:rPr>
          <w:t>Unit Titles Act 2001</w:t>
        </w:r>
      </w:hyperlink>
      <w:r w:rsidR="00D3270A" w:rsidRPr="008E5850">
        <w:t>, dictionary.</w:t>
      </w:r>
    </w:p>
    <w:p w14:paraId="0680EE2D" w14:textId="77777777" w:rsidR="006E2374" w:rsidRPr="00626AFC" w:rsidRDefault="006E2374" w:rsidP="006E2374">
      <w:pPr>
        <w:pStyle w:val="aDef"/>
      </w:pPr>
      <w:r w:rsidRPr="00D54E00">
        <w:rPr>
          <w:rStyle w:val="charBoldItals"/>
        </w:rPr>
        <w:t>unit title rental certificate</w:t>
      </w:r>
      <w:r w:rsidRPr="00626AFC">
        <w:rPr>
          <w:bCs/>
          <w:iCs/>
        </w:rPr>
        <w:t>—see section 119</w:t>
      </w:r>
      <w:r>
        <w:rPr>
          <w:bCs/>
          <w:iCs/>
        </w:rPr>
        <w:t xml:space="preserve"> </w:t>
      </w:r>
      <w:r w:rsidRPr="00626AFC">
        <w:rPr>
          <w:bCs/>
          <w:iCs/>
        </w:rPr>
        <w:t>(1)</w:t>
      </w:r>
      <w:r>
        <w:rPr>
          <w:bCs/>
          <w:iCs/>
        </w:rPr>
        <w:t xml:space="preserve"> </w:t>
      </w:r>
      <w:r w:rsidRPr="00626AFC">
        <w:rPr>
          <w:bCs/>
          <w:iCs/>
        </w:rPr>
        <w:t>(c).</w:t>
      </w:r>
    </w:p>
    <w:p w14:paraId="1B3DD997" w14:textId="77777777" w:rsidR="006E2374" w:rsidRPr="00626AFC" w:rsidRDefault="006E2374" w:rsidP="006E2374">
      <w:pPr>
        <w:pStyle w:val="aDef"/>
        <w:rPr>
          <w:bCs/>
          <w:iCs/>
        </w:rPr>
      </w:pPr>
      <w:r w:rsidRPr="00D54E00">
        <w:rPr>
          <w:rStyle w:val="charBoldItals"/>
        </w:rPr>
        <w:t>unit title sale certificate</w:t>
      </w:r>
      <w:r w:rsidRPr="00626AFC">
        <w:rPr>
          <w:bCs/>
          <w:iCs/>
        </w:rPr>
        <w:t>—see section</w:t>
      </w:r>
      <w:r>
        <w:rPr>
          <w:bCs/>
          <w:iCs/>
        </w:rPr>
        <w:t xml:space="preserve"> </w:t>
      </w:r>
      <w:r w:rsidRPr="00626AFC">
        <w:rPr>
          <w:bCs/>
          <w:iCs/>
        </w:rPr>
        <w:t>119</w:t>
      </w:r>
      <w:r>
        <w:rPr>
          <w:bCs/>
          <w:iCs/>
        </w:rPr>
        <w:t xml:space="preserve"> </w:t>
      </w:r>
      <w:r w:rsidRPr="00626AFC">
        <w:rPr>
          <w:bCs/>
          <w:iCs/>
        </w:rPr>
        <w:t>(1)</w:t>
      </w:r>
      <w:r>
        <w:rPr>
          <w:bCs/>
          <w:iCs/>
        </w:rPr>
        <w:t xml:space="preserve"> </w:t>
      </w:r>
      <w:r w:rsidRPr="00626AFC">
        <w:rPr>
          <w:bCs/>
          <w:iCs/>
        </w:rPr>
        <w:t>(a).</w:t>
      </w:r>
    </w:p>
    <w:p w14:paraId="2ED133E6" w14:textId="77777777" w:rsidR="006E2374" w:rsidRPr="00626AFC" w:rsidRDefault="006E2374" w:rsidP="006E2374">
      <w:pPr>
        <w:pStyle w:val="aDef"/>
      </w:pPr>
      <w:r w:rsidRPr="00D54E00">
        <w:rPr>
          <w:rStyle w:val="charBoldItals"/>
        </w:rPr>
        <w:t>unit title sale update certificate</w:t>
      </w:r>
      <w:r w:rsidRPr="00626AFC">
        <w:rPr>
          <w:bCs/>
          <w:iCs/>
        </w:rPr>
        <w:t>—see section 119</w:t>
      </w:r>
      <w:r>
        <w:rPr>
          <w:bCs/>
          <w:iCs/>
        </w:rPr>
        <w:t xml:space="preserve"> </w:t>
      </w:r>
      <w:r w:rsidRPr="00626AFC">
        <w:rPr>
          <w:bCs/>
          <w:iCs/>
        </w:rPr>
        <w:t>(1)</w:t>
      </w:r>
      <w:r>
        <w:rPr>
          <w:bCs/>
          <w:iCs/>
        </w:rPr>
        <w:t xml:space="preserve"> </w:t>
      </w:r>
      <w:r w:rsidRPr="00626AFC">
        <w:rPr>
          <w:bCs/>
          <w:iCs/>
        </w:rPr>
        <w:t>(b).</w:t>
      </w:r>
    </w:p>
    <w:p w14:paraId="6588C6B6" w14:textId="77777777" w:rsidR="009A3272" w:rsidRPr="008E5850" w:rsidRDefault="009A3272" w:rsidP="00803E46">
      <w:pPr>
        <w:pStyle w:val="aDef"/>
      </w:pPr>
      <w:r w:rsidRPr="008E5850">
        <w:rPr>
          <w:rStyle w:val="charBoldItals"/>
        </w:rPr>
        <w:t>unopposed resolution</w:t>
      </w:r>
      <w:r w:rsidRPr="008E5850">
        <w:t xml:space="preserve"> means a resolution of a general meeting passed as required by </w:t>
      </w:r>
      <w:r w:rsidR="00361702" w:rsidRPr="008E5850">
        <w:t>schedule 3, section 3.17</w:t>
      </w:r>
      <w:r w:rsidRPr="008E5850">
        <w:t>.</w:t>
      </w:r>
    </w:p>
    <w:p w14:paraId="4B3C1659" w14:textId="6EE81288" w:rsidR="00123E0E" w:rsidRPr="008E5850" w:rsidRDefault="00E0520E" w:rsidP="00803E46">
      <w:pPr>
        <w:pStyle w:val="aDef"/>
      </w:pPr>
      <w:r w:rsidRPr="00AE568C">
        <w:rPr>
          <w:rStyle w:val="charBoldItals"/>
        </w:rPr>
        <w:t>utility conduit</w:t>
      </w:r>
      <w:r w:rsidR="00BB511D" w:rsidRPr="008E5850">
        <w:t xml:space="preserve">—see the </w:t>
      </w:r>
      <w:hyperlink r:id="rId137" w:tooltip="A2001-16" w:history="1">
        <w:r w:rsidR="007A0BEB" w:rsidRPr="007A0BEB">
          <w:rPr>
            <w:rStyle w:val="charCitHyperlinkItal"/>
          </w:rPr>
          <w:t>Unit Titles Act 2001</w:t>
        </w:r>
      </w:hyperlink>
      <w:r w:rsidR="00BB511D" w:rsidRPr="008E5850">
        <w:t>, dictionary.</w:t>
      </w:r>
    </w:p>
    <w:p w14:paraId="5B323331" w14:textId="77777777" w:rsidR="0007434C" w:rsidRPr="008E5850" w:rsidRDefault="0007434C" w:rsidP="00803E46">
      <w:pPr>
        <w:pStyle w:val="aDef"/>
      </w:pPr>
      <w:r w:rsidRPr="00AE568C">
        <w:rPr>
          <w:rStyle w:val="charBoldItals"/>
        </w:rPr>
        <w:t>utility infrastructure</w:t>
      </w:r>
      <w:r w:rsidRPr="008E5850">
        <w:t xml:space="preserve"> means infrastructure and equipment necessary for, or related to, the provision of utility services.</w:t>
      </w:r>
    </w:p>
    <w:p w14:paraId="2FE2B6FE" w14:textId="400B49F0" w:rsidR="00BB511D" w:rsidRPr="008E5850" w:rsidRDefault="009A3272" w:rsidP="00252C1B">
      <w:pPr>
        <w:pStyle w:val="aDef"/>
      </w:pPr>
      <w:r w:rsidRPr="008E5850">
        <w:rPr>
          <w:rStyle w:val="charBoldItals"/>
        </w:rPr>
        <w:t>utility services</w:t>
      </w:r>
      <w:r w:rsidR="00BB511D" w:rsidRPr="008E5850">
        <w:t xml:space="preserve">—see the </w:t>
      </w:r>
      <w:hyperlink r:id="rId138" w:tooltip="A2001-16" w:history="1">
        <w:r w:rsidR="007A0BEB" w:rsidRPr="007A0BEB">
          <w:rPr>
            <w:rStyle w:val="charCitHyperlinkItal"/>
          </w:rPr>
          <w:t>Unit Titles Act 2001</w:t>
        </w:r>
      </w:hyperlink>
      <w:r w:rsidR="00BB511D" w:rsidRPr="008E5850">
        <w:t>, dictionary.</w:t>
      </w:r>
    </w:p>
    <w:p w14:paraId="27930019" w14:textId="77777777" w:rsidR="009A3272" w:rsidRPr="008E5850" w:rsidRDefault="009A3272" w:rsidP="00252C1B">
      <w:pPr>
        <w:pStyle w:val="aDef"/>
      </w:pPr>
      <w:r w:rsidRPr="008E5850">
        <w:rPr>
          <w:rStyle w:val="charBoldItals"/>
        </w:rPr>
        <w:t>voting value</w:t>
      </w:r>
      <w:r w:rsidRPr="008E5850">
        <w:t xml:space="preserve">—see </w:t>
      </w:r>
      <w:r w:rsidR="004E4586" w:rsidRPr="008E5850">
        <w:t>schedule 3, section 3.28</w:t>
      </w:r>
      <w:r w:rsidRPr="008E5850">
        <w:t xml:space="preserve"> (2).</w:t>
      </w:r>
    </w:p>
    <w:p w14:paraId="7C055740" w14:textId="77777777" w:rsidR="00FC6C0E" w:rsidRDefault="00FC6C0E">
      <w:pPr>
        <w:pStyle w:val="04Dictionary"/>
        <w:sectPr w:rsidR="00FC6C0E">
          <w:headerReference w:type="even" r:id="rId139"/>
          <w:headerReference w:type="default" r:id="rId140"/>
          <w:footerReference w:type="even" r:id="rId141"/>
          <w:footerReference w:type="default" r:id="rId142"/>
          <w:type w:val="continuous"/>
          <w:pgSz w:w="11907" w:h="16839" w:code="9"/>
          <w:pgMar w:top="3000" w:right="1900" w:bottom="2500" w:left="2300" w:header="2480" w:footer="2100" w:gutter="0"/>
          <w:cols w:space="720"/>
          <w:docGrid w:linePitch="254"/>
        </w:sectPr>
      </w:pPr>
    </w:p>
    <w:p w14:paraId="7C781257" w14:textId="77777777" w:rsidR="001C4480" w:rsidRDefault="001C4480">
      <w:pPr>
        <w:pStyle w:val="Endnote1"/>
      </w:pPr>
      <w:bookmarkStart w:id="276" w:name="_Toc233038318"/>
      <w:r>
        <w:lastRenderedPageBreak/>
        <w:t>Endnotes</w:t>
      </w:r>
      <w:bookmarkEnd w:id="276"/>
    </w:p>
    <w:p w14:paraId="25648679" w14:textId="77777777" w:rsidR="001C4480" w:rsidRPr="00726319" w:rsidRDefault="001C4480">
      <w:pPr>
        <w:pStyle w:val="Endnote20"/>
      </w:pPr>
      <w:bookmarkStart w:id="277" w:name="_Toc233038319"/>
      <w:r w:rsidRPr="00726319">
        <w:rPr>
          <w:rStyle w:val="charTableNo"/>
        </w:rPr>
        <w:t>1</w:t>
      </w:r>
      <w:r>
        <w:tab/>
      </w:r>
      <w:r w:rsidRPr="00726319">
        <w:rPr>
          <w:rStyle w:val="charTableText"/>
        </w:rPr>
        <w:t>About the endnotes</w:t>
      </w:r>
      <w:bookmarkEnd w:id="277"/>
    </w:p>
    <w:p w14:paraId="1C8794F8" w14:textId="77777777" w:rsidR="001C4480" w:rsidRDefault="001C4480">
      <w:pPr>
        <w:pStyle w:val="EndNoteTextPub"/>
      </w:pPr>
      <w:r>
        <w:t>Amending and modifying laws are annotated in the legislation history and the amendment history.  Current modifications are not included in the republished law but are set out in the endnotes.</w:t>
      </w:r>
    </w:p>
    <w:p w14:paraId="186AACBD" w14:textId="4D94531B" w:rsidR="001C4480" w:rsidRDefault="001C4480">
      <w:pPr>
        <w:pStyle w:val="EndNoteTextPub"/>
      </w:pPr>
      <w:r>
        <w:t xml:space="preserve">Not all editorial amendments made under the </w:t>
      </w:r>
      <w:hyperlink r:id="rId143" w:tooltip="A2001-14" w:history="1">
        <w:r w:rsidR="007A0BEB" w:rsidRPr="007A0BEB">
          <w:rPr>
            <w:rStyle w:val="charCitHyperlinkItal"/>
          </w:rPr>
          <w:t>Legislation Act 2001</w:t>
        </w:r>
      </w:hyperlink>
      <w:r>
        <w:t>, part 11.3 are annotated in the amendment history.  Full details of any amendments can be obtained from the Parliamentary Counsel’s Office.</w:t>
      </w:r>
    </w:p>
    <w:p w14:paraId="4F717C71" w14:textId="77777777" w:rsidR="001C4480" w:rsidRDefault="001C4480" w:rsidP="001C4480">
      <w:pPr>
        <w:pStyle w:val="EndNoteTextPub"/>
      </w:pPr>
      <w:r>
        <w:t>Uncommenced amending laws are not included in the republished law.  The details of these laws are underlined in the legislation history.  Uncommenced expiries are underlined in the legislation history and amendment history.</w:t>
      </w:r>
    </w:p>
    <w:p w14:paraId="4FBFD437" w14:textId="77777777" w:rsidR="001C4480" w:rsidRDefault="001C4480">
      <w:pPr>
        <w:pStyle w:val="EndNoteTextPub"/>
      </w:pPr>
      <w:r>
        <w:t xml:space="preserve">If all the provisions of the law have been renumbered, a table of renumbered provisions gives details of previous and current numbering.  </w:t>
      </w:r>
    </w:p>
    <w:p w14:paraId="0D3D21AB" w14:textId="77777777" w:rsidR="001C4480" w:rsidRDefault="001C4480">
      <w:pPr>
        <w:pStyle w:val="EndNoteTextPub"/>
      </w:pPr>
      <w:r>
        <w:t>The endnotes also include a table of earlier republications.</w:t>
      </w:r>
    </w:p>
    <w:p w14:paraId="7D414EDF" w14:textId="77777777" w:rsidR="001C4480" w:rsidRPr="00726319" w:rsidRDefault="001C4480">
      <w:pPr>
        <w:pStyle w:val="Endnote20"/>
      </w:pPr>
      <w:bookmarkStart w:id="278" w:name="_Toc233038320"/>
      <w:r w:rsidRPr="00726319">
        <w:rPr>
          <w:rStyle w:val="charTableNo"/>
        </w:rPr>
        <w:t>2</w:t>
      </w:r>
      <w:r>
        <w:tab/>
      </w:r>
      <w:r w:rsidRPr="00726319">
        <w:rPr>
          <w:rStyle w:val="charTableText"/>
        </w:rPr>
        <w:t>Abbreviation key</w:t>
      </w:r>
      <w:bookmarkEnd w:id="278"/>
    </w:p>
    <w:p w14:paraId="4D7BB23A" w14:textId="77777777" w:rsidR="001C4480" w:rsidRDefault="001C4480">
      <w:pPr>
        <w:rPr>
          <w:sz w:val="4"/>
        </w:rPr>
      </w:pPr>
    </w:p>
    <w:tbl>
      <w:tblPr>
        <w:tblW w:w="7372" w:type="dxa"/>
        <w:tblInd w:w="1100" w:type="dxa"/>
        <w:tblLayout w:type="fixed"/>
        <w:tblLook w:val="0000" w:firstRow="0" w:lastRow="0" w:firstColumn="0" w:lastColumn="0" w:noHBand="0" w:noVBand="0"/>
      </w:tblPr>
      <w:tblGrid>
        <w:gridCol w:w="3720"/>
        <w:gridCol w:w="3652"/>
      </w:tblGrid>
      <w:tr w:rsidR="001C4480" w14:paraId="3787BB03" w14:textId="77777777" w:rsidTr="001C4480">
        <w:tc>
          <w:tcPr>
            <w:tcW w:w="3720" w:type="dxa"/>
          </w:tcPr>
          <w:p w14:paraId="1D714698" w14:textId="77777777" w:rsidR="001C4480" w:rsidRDefault="001C4480">
            <w:pPr>
              <w:pStyle w:val="EndnotesAbbrev"/>
            </w:pPr>
            <w:r>
              <w:t>A = Act</w:t>
            </w:r>
          </w:p>
        </w:tc>
        <w:tc>
          <w:tcPr>
            <w:tcW w:w="3652" w:type="dxa"/>
          </w:tcPr>
          <w:p w14:paraId="1DAE01CC" w14:textId="77777777" w:rsidR="001C4480" w:rsidRDefault="001C4480" w:rsidP="001C4480">
            <w:pPr>
              <w:pStyle w:val="EndnotesAbbrev"/>
            </w:pPr>
            <w:r>
              <w:t>NI = Notifiable instrument</w:t>
            </w:r>
          </w:p>
        </w:tc>
      </w:tr>
      <w:tr w:rsidR="001C4480" w14:paraId="1FA8BAB5" w14:textId="77777777" w:rsidTr="001C4480">
        <w:tc>
          <w:tcPr>
            <w:tcW w:w="3720" w:type="dxa"/>
          </w:tcPr>
          <w:p w14:paraId="6D1E3C00" w14:textId="77777777" w:rsidR="001C4480" w:rsidRDefault="001C4480" w:rsidP="001C4480">
            <w:pPr>
              <w:pStyle w:val="EndnotesAbbrev"/>
            </w:pPr>
            <w:r>
              <w:t>AF = Approved form</w:t>
            </w:r>
          </w:p>
        </w:tc>
        <w:tc>
          <w:tcPr>
            <w:tcW w:w="3652" w:type="dxa"/>
          </w:tcPr>
          <w:p w14:paraId="3BF0CB01" w14:textId="77777777" w:rsidR="001C4480" w:rsidRDefault="001C4480" w:rsidP="001C4480">
            <w:pPr>
              <w:pStyle w:val="EndnotesAbbrev"/>
            </w:pPr>
            <w:r>
              <w:t>o = order</w:t>
            </w:r>
          </w:p>
        </w:tc>
      </w:tr>
      <w:tr w:rsidR="001C4480" w14:paraId="0BD2CB74" w14:textId="77777777" w:rsidTr="001C4480">
        <w:tc>
          <w:tcPr>
            <w:tcW w:w="3720" w:type="dxa"/>
          </w:tcPr>
          <w:p w14:paraId="270F8753" w14:textId="77777777" w:rsidR="001C4480" w:rsidRDefault="001C4480">
            <w:pPr>
              <w:pStyle w:val="EndnotesAbbrev"/>
            </w:pPr>
            <w:r>
              <w:t>am = amended</w:t>
            </w:r>
          </w:p>
        </w:tc>
        <w:tc>
          <w:tcPr>
            <w:tcW w:w="3652" w:type="dxa"/>
          </w:tcPr>
          <w:p w14:paraId="19C73F44" w14:textId="77777777" w:rsidR="001C4480" w:rsidRDefault="001C4480" w:rsidP="001C4480">
            <w:pPr>
              <w:pStyle w:val="EndnotesAbbrev"/>
            </w:pPr>
            <w:r>
              <w:t>om = omitted/repealed</w:t>
            </w:r>
          </w:p>
        </w:tc>
      </w:tr>
      <w:tr w:rsidR="001C4480" w14:paraId="4BCEEB0E" w14:textId="77777777" w:rsidTr="001C4480">
        <w:tc>
          <w:tcPr>
            <w:tcW w:w="3720" w:type="dxa"/>
          </w:tcPr>
          <w:p w14:paraId="30D3DA03" w14:textId="77777777" w:rsidR="001C4480" w:rsidRDefault="001C4480">
            <w:pPr>
              <w:pStyle w:val="EndnotesAbbrev"/>
            </w:pPr>
            <w:r>
              <w:t>amdt = amendment</w:t>
            </w:r>
          </w:p>
        </w:tc>
        <w:tc>
          <w:tcPr>
            <w:tcW w:w="3652" w:type="dxa"/>
          </w:tcPr>
          <w:p w14:paraId="4A5F79C2" w14:textId="77777777" w:rsidR="001C4480" w:rsidRDefault="001C4480" w:rsidP="001C4480">
            <w:pPr>
              <w:pStyle w:val="EndnotesAbbrev"/>
            </w:pPr>
            <w:r>
              <w:t>ord = ordinance</w:t>
            </w:r>
          </w:p>
        </w:tc>
      </w:tr>
      <w:tr w:rsidR="001C4480" w14:paraId="1FC2A48B" w14:textId="77777777" w:rsidTr="001C4480">
        <w:tc>
          <w:tcPr>
            <w:tcW w:w="3720" w:type="dxa"/>
          </w:tcPr>
          <w:p w14:paraId="5C1C6149" w14:textId="77777777" w:rsidR="001C4480" w:rsidRDefault="001C4480">
            <w:pPr>
              <w:pStyle w:val="EndnotesAbbrev"/>
            </w:pPr>
            <w:r>
              <w:t>AR = Assembly resolution</w:t>
            </w:r>
          </w:p>
        </w:tc>
        <w:tc>
          <w:tcPr>
            <w:tcW w:w="3652" w:type="dxa"/>
          </w:tcPr>
          <w:p w14:paraId="47CD0842" w14:textId="77777777" w:rsidR="001C4480" w:rsidRDefault="001C4480" w:rsidP="001C4480">
            <w:pPr>
              <w:pStyle w:val="EndnotesAbbrev"/>
            </w:pPr>
            <w:r>
              <w:t>orig = original</w:t>
            </w:r>
          </w:p>
        </w:tc>
      </w:tr>
      <w:tr w:rsidR="001C4480" w14:paraId="45B76D3C" w14:textId="77777777" w:rsidTr="001C4480">
        <w:tc>
          <w:tcPr>
            <w:tcW w:w="3720" w:type="dxa"/>
          </w:tcPr>
          <w:p w14:paraId="092F36CD" w14:textId="77777777" w:rsidR="001C4480" w:rsidRDefault="001C4480">
            <w:pPr>
              <w:pStyle w:val="EndnotesAbbrev"/>
            </w:pPr>
            <w:r>
              <w:t>ch = chapter</w:t>
            </w:r>
          </w:p>
        </w:tc>
        <w:tc>
          <w:tcPr>
            <w:tcW w:w="3652" w:type="dxa"/>
          </w:tcPr>
          <w:p w14:paraId="735602D4" w14:textId="77777777" w:rsidR="001C4480" w:rsidRDefault="001C4480" w:rsidP="001C4480">
            <w:pPr>
              <w:pStyle w:val="EndnotesAbbrev"/>
            </w:pPr>
            <w:r>
              <w:t>par = paragraph/subparagraph</w:t>
            </w:r>
          </w:p>
        </w:tc>
      </w:tr>
      <w:tr w:rsidR="001C4480" w14:paraId="6009B0EB" w14:textId="77777777" w:rsidTr="001C4480">
        <w:tc>
          <w:tcPr>
            <w:tcW w:w="3720" w:type="dxa"/>
          </w:tcPr>
          <w:p w14:paraId="28E67821" w14:textId="77777777" w:rsidR="001C4480" w:rsidRDefault="001C4480">
            <w:pPr>
              <w:pStyle w:val="EndnotesAbbrev"/>
            </w:pPr>
            <w:r>
              <w:t>CN = Commencement notice</w:t>
            </w:r>
          </w:p>
        </w:tc>
        <w:tc>
          <w:tcPr>
            <w:tcW w:w="3652" w:type="dxa"/>
          </w:tcPr>
          <w:p w14:paraId="2C9B61F5" w14:textId="77777777" w:rsidR="001C4480" w:rsidRDefault="001C4480" w:rsidP="001C4480">
            <w:pPr>
              <w:pStyle w:val="EndnotesAbbrev"/>
            </w:pPr>
            <w:r>
              <w:t>pres = present</w:t>
            </w:r>
          </w:p>
        </w:tc>
      </w:tr>
      <w:tr w:rsidR="001C4480" w14:paraId="2F2612A1" w14:textId="77777777" w:rsidTr="001C4480">
        <w:tc>
          <w:tcPr>
            <w:tcW w:w="3720" w:type="dxa"/>
          </w:tcPr>
          <w:p w14:paraId="6ED51B0F" w14:textId="77777777" w:rsidR="001C4480" w:rsidRDefault="001C4480">
            <w:pPr>
              <w:pStyle w:val="EndnotesAbbrev"/>
            </w:pPr>
            <w:r>
              <w:t>def = definition</w:t>
            </w:r>
          </w:p>
        </w:tc>
        <w:tc>
          <w:tcPr>
            <w:tcW w:w="3652" w:type="dxa"/>
          </w:tcPr>
          <w:p w14:paraId="007BF9AD" w14:textId="77777777" w:rsidR="001C4480" w:rsidRDefault="001C4480" w:rsidP="001C4480">
            <w:pPr>
              <w:pStyle w:val="EndnotesAbbrev"/>
            </w:pPr>
            <w:r>
              <w:t>prev = previous</w:t>
            </w:r>
          </w:p>
        </w:tc>
      </w:tr>
      <w:tr w:rsidR="001C4480" w14:paraId="04FB731D" w14:textId="77777777" w:rsidTr="001C4480">
        <w:tc>
          <w:tcPr>
            <w:tcW w:w="3720" w:type="dxa"/>
          </w:tcPr>
          <w:p w14:paraId="62A5677B" w14:textId="77777777" w:rsidR="001C4480" w:rsidRDefault="001C4480">
            <w:pPr>
              <w:pStyle w:val="EndnotesAbbrev"/>
            </w:pPr>
            <w:r>
              <w:t>DI = Disallowable instrument</w:t>
            </w:r>
          </w:p>
        </w:tc>
        <w:tc>
          <w:tcPr>
            <w:tcW w:w="3652" w:type="dxa"/>
          </w:tcPr>
          <w:p w14:paraId="7E7FB97A" w14:textId="77777777" w:rsidR="001C4480" w:rsidRDefault="001C4480" w:rsidP="001C4480">
            <w:pPr>
              <w:pStyle w:val="EndnotesAbbrev"/>
            </w:pPr>
            <w:r>
              <w:t>(prev...) = previously</w:t>
            </w:r>
          </w:p>
        </w:tc>
      </w:tr>
      <w:tr w:rsidR="001C4480" w14:paraId="5C29D308" w14:textId="77777777" w:rsidTr="001C4480">
        <w:tc>
          <w:tcPr>
            <w:tcW w:w="3720" w:type="dxa"/>
          </w:tcPr>
          <w:p w14:paraId="3D7BC154" w14:textId="77777777" w:rsidR="001C4480" w:rsidRDefault="001C4480">
            <w:pPr>
              <w:pStyle w:val="EndnotesAbbrev"/>
            </w:pPr>
            <w:r>
              <w:t>dict = dictionary</w:t>
            </w:r>
          </w:p>
        </w:tc>
        <w:tc>
          <w:tcPr>
            <w:tcW w:w="3652" w:type="dxa"/>
          </w:tcPr>
          <w:p w14:paraId="4FB48A48" w14:textId="77777777" w:rsidR="001C4480" w:rsidRDefault="001C4480" w:rsidP="001C4480">
            <w:pPr>
              <w:pStyle w:val="EndnotesAbbrev"/>
            </w:pPr>
            <w:r>
              <w:t>pt = part</w:t>
            </w:r>
          </w:p>
        </w:tc>
      </w:tr>
      <w:tr w:rsidR="001C4480" w14:paraId="28B8D4DD" w14:textId="77777777" w:rsidTr="001C4480">
        <w:tc>
          <w:tcPr>
            <w:tcW w:w="3720" w:type="dxa"/>
          </w:tcPr>
          <w:p w14:paraId="4B91C2CE" w14:textId="77777777" w:rsidR="001C4480" w:rsidRDefault="001C4480">
            <w:pPr>
              <w:pStyle w:val="EndnotesAbbrev"/>
            </w:pPr>
            <w:r>
              <w:t xml:space="preserve">disallowed = disallowed by the Legislative </w:t>
            </w:r>
          </w:p>
        </w:tc>
        <w:tc>
          <w:tcPr>
            <w:tcW w:w="3652" w:type="dxa"/>
          </w:tcPr>
          <w:p w14:paraId="31EB3E11" w14:textId="77777777" w:rsidR="001C4480" w:rsidRDefault="001C4480" w:rsidP="001C4480">
            <w:pPr>
              <w:pStyle w:val="EndnotesAbbrev"/>
            </w:pPr>
            <w:r>
              <w:t>r = rule/subrule</w:t>
            </w:r>
          </w:p>
        </w:tc>
      </w:tr>
      <w:tr w:rsidR="001C4480" w14:paraId="565C2906" w14:textId="77777777" w:rsidTr="001C4480">
        <w:tc>
          <w:tcPr>
            <w:tcW w:w="3720" w:type="dxa"/>
          </w:tcPr>
          <w:p w14:paraId="55CAEF16" w14:textId="77777777" w:rsidR="001C4480" w:rsidRDefault="001C4480">
            <w:pPr>
              <w:pStyle w:val="EndnotesAbbrev"/>
              <w:ind w:left="972"/>
            </w:pPr>
            <w:r>
              <w:t>Assembly</w:t>
            </w:r>
          </w:p>
        </w:tc>
        <w:tc>
          <w:tcPr>
            <w:tcW w:w="3652" w:type="dxa"/>
          </w:tcPr>
          <w:p w14:paraId="6542FFCC" w14:textId="77777777" w:rsidR="001C4480" w:rsidRDefault="001C4480" w:rsidP="001C4480">
            <w:pPr>
              <w:pStyle w:val="EndnotesAbbrev"/>
            </w:pPr>
            <w:r>
              <w:t>reloc = relocated</w:t>
            </w:r>
          </w:p>
        </w:tc>
      </w:tr>
      <w:tr w:rsidR="001C4480" w14:paraId="23AD64E9" w14:textId="77777777" w:rsidTr="001C4480">
        <w:tc>
          <w:tcPr>
            <w:tcW w:w="3720" w:type="dxa"/>
          </w:tcPr>
          <w:p w14:paraId="289EA4F2" w14:textId="77777777" w:rsidR="001C4480" w:rsidRDefault="001C4480">
            <w:pPr>
              <w:pStyle w:val="EndnotesAbbrev"/>
            </w:pPr>
            <w:r>
              <w:t>div = division</w:t>
            </w:r>
          </w:p>
        </w:tc>
        <w:tc>
          <w:tcPr>
            <w:tcW w:w="3652" w:type="dxa"/>
          </w:tcPr>
          <w:p w14:paraId="692AA29E" w14:textId="77777777" w:rsidR="001C4480" w:rsidRDefault="001C4480" w:rsidP="001C4480">
            <w:pPr>
              <w:pStyle w:val="EndnotesAbbrev"/>
            </w:pPr>
            <w:r>
              <w:t>renum = renumbered</w:t>
            </w:r>
          </w:p>
        </w:tc>
      </w:tr>
      <w:tr w:rsidR="001C4480" w14:paraId="1F6A23BB" w14:textId="77777777" w:rsidTr="001C4480">
        <w:tc>
          <w:tcPr>
            <w:tcW w:w="3720" w:type="dxa"/>
          </w:tcPr>
          <w:p w14:paraId="4E050C7F" w14:textId="77777777" w:rsidR="001C4480" w:rsidRDefault="001C4480">
            <w:pPr>
              <w:pStyle w:val="EndnotesAbbrev"/>
            </w:pPr>
            <w:r>
              <w:t>exp = expires/expired</w:t>
            </w:r>
          </w:p>
        </w:tc>
        <w:tc>
          <w:tcPr>
            <w:tcW w:w="3652" w:type="dxa"/>
          </w:tcPr>
          <w:p w14:paraId="32BD3369" w14:textId="77777777" w:rsidR="001C4480" w:rsidRDefault="001C4480" w:rsidP="001C4480">
            <w:pPr>
              <w:pStyle w:val="EndnotesAbbrev"/>
            </w:pPr>
            <w:r>
              <w:t>R[X] = Republication No</w:t>
            </w:r>
          </w:p>
        </w:tc>
      </w:tr>
      <w:tr w:rsidR="001C4480" w14:paraId="366CDEC6" w14:textId="77777777" w:rsidTr="001C4480">
        <w:tc>
          <w:tcPr>
            <w:tcW w:w="3720" w:type="dxa"/>
          </w:tcPr>
          <w:p w14:paraId="45E97594" w14:textId="77777777" w:rsidR="001C4480" w:rsidRDefault="001C4480">
            <w:pPr>
              <w:pStyle w:val="EndnotesAbbrev"/>
            </w:pPr>
            <w:r>
              <w:t>Gaz = gazette</w:t>
            </w:r>
          </w:p>
        </w:tc>
        <w:tc>
          <w:tcPr>
            <w:tcW w:w="3652" w:type="dxa"/>
          </w:tcPr>
          <w:p w14:paraId="285094E5" w14:textId="77777777" w:rsidR="001C4480" w:rsidRDefault="001C4480" w:rsidP="001C4480">
            <w:pPr>
              <w:pStyle w:val="EndnotesAbbrev"/>
            </w:pPr>
            <w:r>
              <w:t>RI = reissue</w:t>
            </w:r>
          </w:p>
        </w:tc>
      </w:tr>
      <w:tr w:rsidR="001C4480" w14:paraId="18F42AC2" w14:textId="77777777" w:rsidTr="001C4480">
        <w:tc>
          <w:tcPr>
            <w:tcW w:w="3720" w:type="dxa"/>
          </w:tcPr>
          <w:p w14:paraId="09AB13A5" w14:textId="77777777" w:rsidR="001C4480" w:rsidRDefault="001C4480">
            <w:pPr>
              <w:pStyle w:val="EndnotesAbbrev"/>
            </w:pPr>
            <w:r>
              <w:t>hdg = heading</w:t>
            </w:r>
          </w:p>
        </w:tc>
        <w:tc>
          <w:tcPr>
            <w:tcW w:w="3652" w:type="dxa"/>
          </w:tcPr>
          <w:p w14:paraId="031D5FE3" w14:textId="77777777" w:rsidR="001C4480" w:rsidRDefault="001C4480" w:rsidP="001C4480">
            <w:pPr>
              <w:pStyle w:val="EndnotesAbbrev"/>
            </w:pPr>
            <w:r>
              <w:t>s = section/subsection</w:t>
            </w:r>
          </w:p>
        </w:tc>
      </w:tr>
      <w:tr w:rsidR="001C4480" w14:paraId="3CB076CF" w14:textId="77777777" w:rsidTr="001C4480">
        <w:tc>
          <w:tcPr>
            <w:tcW w:w="3720" w:type="dxa"/>
          </w:tcPr>
          <w:p w14:paraId="6A191D28" w14:textId="77777777" w:rsidR="001C4480" w:rsidRDefault="001C4480">
            <w:pPr>
              <w:pStyle w:val="EndnotesAbbrev"/>
            </w:pPr>
            <w:r>
              <w:t>IA = Interpretation Act 1967</w:t>
            </w:r>
          </w:p>
        </w:tc>
        <w:tc>
          <w:tcPr>
            <w:tcW w:w="3652" w:type="dxa"/>
          </w:tcPr>
          <w:p w14:paraId="60807FB7" w14:textId="77777777" w:rsidR="001C4480" w:rsidRDefault="001C4480" w:rsidP="001C4480">
            <w:pPr>
              <w:pStyle w:val="EndnotesAbbrev"/>
            </w:pPr>
            <w:r>
              <w:t>sch = schedule</w:t>
            </w:r>
          </w:p>
        </w:tc>
      </w:tr>
      <w:tr w:rsidR="001C4480" w14:paraId="5025BEB3" w14:textId="77777777" w:rsidTr="001C4480">
        <w:tc>
          <w:tcPr>
            <w:tcW w:w="3720" w:type="dxa"/>
          </w:tcPr>
          <w:p w14:paraId="58CAA92E" w14:textId="77777777" w:rsidR="001C4480" w:rsidRDefault="001C4480">
            <w:pPr>
              <w:pStyle w:val="EndnotesAbbrev"/>
            </w:pPr>
            <w:r>
              <w:t>ins = inserted/added</w:t>
            </w:r>
          </w:p>
        </w:tc>
        <w:tc>
          <w:tcPr>
            <w:tcW w:w="3652" w:type="dxa"/>
          </w:tcPr>
          <w:p w14:paraId="71C93C93" w14:textId="77777777" w:rsidR="001C4480" w:rsidRDefault="001C4480" w:rsidP="001C4480">
            <w:pPr>
              <w:pStyle w:val="EndnotesAbbrev"/>
            </w:pPr>
            <w:r>
              <w:t>sdiv = subdivision</w:t>
            </w:r>
          </w:p>
        </w:tc>
      </w:tr>
      <w:tr w:rsidR="001C4480" w14:paraId="08D10D0F" w14:textId="77777777" w:rsidTr="001C4480">
        <w:tc>
          <w:tcPr>
            <w:tcW w:w="3720" w:type="dxa"/>
          </w:tcPr>
          <w:p w14:paraId="5311B710" w14:textId="77777777" w:rsidR="001C4480" w:rsidRDefault="001C4480">
            <w:pPr>
              <w:pStyle w:val="EndnotesAbbrev"/>
            </w:pPr>
            <w:r>
              <w:t>LA = Legislation Act 2001</w:t>
            </w:r>
          </w:p>
        </w:tc>
        <w:tc>
          <w:tcPr>
            <w:tcW w:w="3652" w:type="dxa"/>
          </w:tcPr>
          <w:p w14:paraId="69A8B913" w14:textId="77777777" w:rsidR="001C4480" w:rsidRDefault="001C4480" w:rsidP="001C4480">
            <w:pPr>
              <w:pStyle w:val="EndnotesAbbrev"/>
            </w:pPr>
            <w:r>
              <w:t>SL = Subordinate law</w:t>
            </w:r>
          </w:p>
        </w:tc>
      </w:tr>
      <w:tr w:rsidR="001C4480" w14:paraId="0B5C374B" w14:textId="77777777" w:rsidTr="001C4480">
        <w:tc>
          <w:tcPr>
            <w:tcW w:w="3720" w:type="dxa"/>
          </w:tcPr>
          <w:p w14:paraId="56EEB54A" w14:textId="77777777" w:rsidR="001C4480" w:rsidRDefault="001C4480">
            <w:pPr>
              <w:pStyle w:val="EndnotesAbbrev"/>
            </w:pPr>
            <w:r>
              <w:t>LR = legislation register</w:t>
            </w:r>
          </w:p>
        </w:tc>
        <w:tc>
          <w:tcPr>
            <w:tcW w:w="3652" w:type="dxa"/>
          </w:tcPr>
          <w:p w14:paraId="1EADC49B" w14:textId="77777777" w:rsidR="001C4480" w:rsidRDefault="001C4480" w:rsidP="001C4480">
            <w:pPr>
              <w:pStyle w:val="EndnotesAbbrev"/>
            </w:pPr>
            <w:r>
              <w:t>sub = substituted</w:t>
            </w:r>
          </w:p>
        </w:tc>
      </w:tr>
      <w:tr w:rsidR="001C4480" w14:paraId="0097D6B9" w14:textId="77777777" w:rsidTr="001C4480">
        <w:tc>
          <w:tcPr>
            <w:tcW w:w="3720" w:type="dxa"/>
          </w:tcPr>
          <w:p w14:paraId="6BC1E893" w14:textId="77777777" w:rsidR="001C4480" w:rsidRDefault="001C4480">
            <w:pPr>
              <w:pStyle w:val="EndnotesAbbrev"/>
            </w:pPr>
            <w:r>
              <w:t>LRA = Legislation (Republication) Act 1996</w:t>
            </w:r>
          </w:p>
        </w:tc>
        <w:tc>
          <w:tcPr>
            <w:tcW w:w="3652" w:type="dxa"/>
          </w:tcPr>
          <w:p w14:paraId="09042F50" w14:textId="77777777" w:rsidR="001C4480" w:rsidRDefault="001C4480" w:rsidP="001C4480">
            <w:pPr>
              <w:pStyle w:val="EndnotesAbbrev"/>
            </w:pPr>
            <w:r w:rsidRPr="00AE568C">
              <w:rPr>
                <w:rStyle w:val="charUnderline"/>
              </w:rPr>
              <w:t>underlining</w:t>
            </w:r>
            <w:r>
              <w:t xml:space="preserve"> = whole or part not commenced</w:t>
            </w:r>
          </w:p>
        </w:tc>
      </w:tr>
      <w:tr w:rsidR="001C4480" w14:paraId="58F61CAB" w14:textId="77777777" w:rsidTr="001C4480">
        <w:tc>
          <w:tcPr>
            <w:tcW w:w="3720" w:type="dxa"/>
          </w:tcPr>
          <w:p w14:paraId="5C1535B2" w14:textId="77777777" w:rsidR="001C4480" w:rsidRDefault="001C4480">
            <w:pPr>
              <w:pStyle w:val="EndnotesAbbrev"/>
            </w:pPr>
            <w:r>
              <w:t>mod = modified/modification</w:t>
            </w:r>
          </w:p>
        </w:tc>
        <w:tc>
          <w:tcPr>
            <w:tcW w:w="3652" w:type="dxa"/>
          </w:tcPr>
          <w:p w14:paraId="34B9DA3D" w14:textId="77777777" w:rsidR="001C4480" w:rsidRDefault="001C4480" w:rsidP="001C4480">
            <w:pPr>
              <w:pStyle w:val="EndnotesAbbrev"/>
              <w:ind w:left="1073"/>
            </w:pPr>
            <w:r>
              <w:t>or to be expired</w:t>
            </w:r>
          </w:p>
        </w:tc>
      </w:tr>
    </w:tbl>
    <w:p w14:paraId="74B6A309" w14:textId="77777777" w:rsidR="001C4480" w:rsidRPr="00BB6F39" w:rsidRDefault="001C4480" w:rsidP="001C4480"/>
    <w:p w14:paraId="1D998516" w14:textId="77777777" w:rsidR="001C4480" w:rsidRPr="00726319" w:rsidRDefault="001C4480">
      <w:pPr>
        <w:pStyle w:val="Endnote20"/>
      </w:pPr>
      <w:bookmarkStart w:id="279" w:name="_Toc233038321"/>
      <w:r w:rsidRPr="00726319">
        <w:rPr>
          <w:rStyle w:val="charTableNo"/>
        </w:rPr>
        <w:lastRenderedPageBreak/>
        <w:t>3</w:t>
      </w:r>
      <w:r>
        <w:tab/>
      </w:r>
      <w:r w:rsidRPr="00726319">
        <w:rPr>
          <w:rStyle w:val="charTableText"/>
        </w:rPr>
        <w:t>Legislation history</w:t>
      </w:r>
      <w:bookmarkEnd w:id="279"/>
    </w:p>
    <w:p w14:paraId="2593575D" w14:textId="77777777" w:rsidR="001C4480" w:rsidRDefault="00E72DD2">
      <w:pPr>
        <w:pStyle w:val="NewAct"/>
      </w:pPr>
      <w:r>
        <w:t>Unit Titles (Management) Act 2011 A2011-41</w:t>
      </w:r>
    </w:p>
    <w:p w14:paraId="208B515F" w14:textId="77777777" w:rsidR="00E72DD2" w:rsidRDefault="00E72DD2" w:rsidP="00E72DD2">
      <w:pPr>
        <w:pStyle w:val="Actdetails"/>
      </w:pPr>
      <w:r>
        <w:t>notified LR 3 November 2011</w:t>
      </w:r>
    </w:p>
    <w:p w14:paraId="1BBD6109" w14:textId="77777777" w:rsidR="00E72DD2" w:rsidRDefault="00E72DD2" w:rsidP="00E72DD2">
      <w:pPr>
        <w:pStyle w:val="Actdetails"/>
      </w:pPr>
      <w:r>
        <w:t>s 1, s 2 commenced 3 November 2011 (LA s 75 (1))</w:t>
      </w:r>
    </w:p>
    <w:p w14:paraId="4B406099" w14:textId="4A05EDD9" w:rsidR="00E72DD2" w:rsidRPr="00E72DD2" w:rsidRDefault="00E72DD2" w:rsidP="00E72DD2">
      <w:pPr>
        <w:pStyle w:val="Actdetails"/>
      </w:pPr>
      <w:r>
        <w:t xml:space="preserve">remainder commenced 30 March 2012 (s 2 and </w:t>
      </w:r>
      <w:hyperlink r:id="rId144" w:tooltip="CN2012-6" w:history="1">
        <w:r w:rsidR="007A0BEB" w:rsidRPr="007A0BEB">
          <w:rPr>
            <w:rStyle w:val="charCitHyperlinkAbbrev"/>
          </w:rPr>
          <w:t>CN2012-6</w:t>
        </w:r>
      </w:hyperlink>
      <w:r>
        <w:t>)</w:t>
      </w:r>
    </w:p>
    <w:p w14:paraId="7FC6AE9C" w14:textId="77777777" w:rsidR="004A5FDC" w:rsidRDefault="004A5FDC">
      <w:pPr>
        <w:pStyle w:val="Asamby"/>
      </w:pPr>
      <w:r>
        <w:t>as amended by</w:t>
      </w:r>
    </w:p>
    <w:p w14:paraId="04259F7F" w14:textId="07867B0D" w:rsidR="004A5FDC" w:rsidRDefault="007A0BEB" w:rsidP="004A5FDC">
      <w:pPr>
        <w:pStyle w:val="NewAct"/>
      </w:pPr>
      <w:hyperlink r:id="rId145" w:tooltip="A2012-21" w:history="1">
        <w:r w:rsidRPr="007A0BEB">
          <w:rPr>
            <w:rStyle w:val="charCitHyperlinkAbbrev"/>
          </w:rPr>
          <w:t>Statute Law Amendment Act 2012</w:t>
        </w:r>
      </w:hyperlink>
      <w:r w:rsidR="004A5FDC">
        <w:t xml:space="preserve"> A2012-21 sch 3 pt 3.51</w:t>
      </w:r>
    </w:p>
    <w:p w14:paraId="32647253" w14:textId="77777777" w:rsidR="004A5FDC" w:rsidRDefault="004A5FDC" w:rsidP="00364BCF">
      <w:pPr>
        <w:pStyle w:val="Actdetails"/>
      </w:pPr>
      <w:r>
        <w:t>notified LR 22 May 2012</w:t>
      </w:r>
    </w:p>
    <w:p w14:paraId="5282B3EA" w14:textId="77777777" w:rsidR="004A5FDC" w:rsidRDefault="004A5FDC" w:rsidP="00364BCF">
      <w:pPr>
        <w:pStyle w:val="Actdetails"/>
      </w:pPr>
      <w:r>
        <w:t>s 1, s 2 commenced 22 May 2012 (LA s 75 (1))</w:t>
      </w:r>
    </w:p>
    <w:p w14:paraId="7B3D0912" w14:textId="77777777" w:rsidR="004A5FDC" w:rsidRDefault="004A5FDC" w:rsidP="004A5FDC">
      <w:pPr>
        <w:pStyle w:val="Actdetails"/>
      </w:pPr>
      <w:r>
        <w:t>sch 3 pt 3.51 commenced 5 June 2012 (s 2 (1))</w:t>
      </w:r>
    </w:p>
    <w:p w14:paraId="6F91FB69" w14:textId="0FCCD598" w:rsidR="00EB1D95" w:rsidRDefault="007A0BEB" w:rsidP="00EB1D95">
      <w:pPr>
        <w:pStyle w:val="NewAct"/>
      </w:pPr>
      <w:hyperlink r:id="rId146" w:tooltip="A2012-13" w:history="1">
        <w:r w:rsidRPr="007A0BEB">
          <w:rPr>
            <w:rStyle w:val="charCitHyperlinkAbbrev"/>
          </w:rPr>
          <w:t>Justice and Community Safety Legislation Amendment Act 2012</w:t>
        </w:r>
      </w:hyperlink>
      <w:r w:rsidR="00EB1D95">
        <w:t xml:space="preserve"> A2012</w:t>
      </w:r>
      <w:r w:rsidR="00EB1D95">
        <w:noBreakHyphen/>
        <w:t>30</w:t>
      </w:r>
      <w:r w:rsidR="00427C57">
        <w:t xml:space="preserve"> </w:t>
      </w:r>
      <w:r w:rsidR="00EB1D95">
        <w:t>sch 1 pt 1.5</w:t>
      </w:r>
    </w:p>
    <w:p w14:paraId="4E66DF5C" w14:textId="77777777" w:rsidR="00EB1D95" w:rsidRDefault="00EB1D95" w:rsidP="00364BCF">
      <w:pPr>
        <w:pStyle w:val="Actdetails"/>
      </w:pPr>
      <w:r>
        <w:t>notified LR 13 June 2012</w:t>
      </w:r>
    </w:p>
    <w:p w14:paraId="5B939BC5" w14:textId="77777777" w:rsidR="00EB1D95" w:rsidRDefault="00EB1D95" w:rsidP="00364BCF">
      <w:pPr>
        <w:pStyle w:val="Actdetails"/>
      </w:pPr>
      <w:r>
        <w:t>s 1, s 2 commenced 13 June 2012 (LA s 75 (1))</w:t>
      </w:r>
    </w:p>
    <w:p w14:paraId="48CBBC1E" w14:textId="77777777" w:rsidR="00EB1D95" w:rsidRDefault="00EB1D95" w:rsidP="00EB1D95">
      <w:pPr>
        <w:pStyle w:val="Actdetails"/>
      </w:pPr>
      <w:r>
        <w:t>sch 1 pt 1.5 commenced 14 June 2012 (s 2)</w:t>
      </w:r>
    </w:p>
    <w:p w14:paraId="4AFCA5C9" w14:textId="48911DF2" w:rsidR="002F7BE4" w:rsidRDefault="002F7BE4" w:rsidP="002F7BE4">
      <w:pPr>
        <w:pStyle w:val="NewAct"/>
      </w:pPr>
      <w:hyperlink r:id="rId147" w:tooltip="A2013-11" w:history="1">
        <w:r>
          <w:rPr>
            <w:rStyle w:val="charCitHyperlinkAbbrev"/>
          </w:rPr>
          <w:t>Justice and Community Safety Legislation Amendment Act 2013 (No</w:t>
        </w:r>
        <w:r w:rsidR="00252C1B">
          <w:rPr>
            <w:rStyle w:val="charCitHyperlinkAbbrev"/>
          </w:rPr>
          <w:t> </w:t>
        </w:r>
        <w:r>
          <w:rPr>
            <w:rStyle w:val="charCitHyperlinkAbbrev"/>
          </w:rPr>
          <w:t>2)</w:t>
        </w:r>
      </w:hyperlink>
      <w:r w:rsidR="007B2F08">
        <w:t xml:space="preserve"> A2013-11 sch 1 pt 1.9</w:t>
      </w:r>
    </w:p>
    <w:p w14:paraId="5970F685" w14:textId="77777777" w:rsidR="002F7BE4" w:rsidRDefault="002F7BE4" w:rsidP="00364BCF">
      <w:pPr>
        <w:pStyle w:val="Actdetails"/>
      </w:pPr>
      <w:r>
        <w:t>notified LR 28 March 2013</w:t>
      </w:r>
    </w:p>
    <w:p w14:paraId="5DAE38BC" w14:textId="77777777" w:rsidR="002F7BE4" w:rsidRDefault="002F7BE4" w:rsidP="00364BCF">
      <w:pPr>
        <w:pStyle w:val="Actdetails"/>
      </w:pPr>
      <w:r>
        <w:t>s 1, s 2 commenced 28 March 2013 (LA s 75 (1))</w:t>
      </w:r>
    </w:p>
    <w:p w14:paraId="7FC37E20" w14:textId="77777777" w:rsidR="002F7BE4" w:rsidRPr="00D6142D" w:rsidRDefault="007B2F08" w:rsidP="002F7BE4">
      <w:pPr>
        <w:pStyle w:val="Actdetails"/>
      </w:pPr>
      <w:r>
        <w:t>sch 1 pt 1.9</w:t>
      </w:r>
      <w:r w:rsidR="002F7BE4" w:rsidRPr="00D6142D">
        <w:t xml:space="preserve"> </w:t>
      </w:r>
      <w:r w:rsidR="002F7BE4">
        <w:t>commenced 4 April 2013</w:t>
      </w:r>
      <w:r w:rsidR="002F7BE4" w:rsidRPr="00D6142D">
        <w:t xml:space="preserve"> (s 2)</w:t>
      </w:r>
    </w:p>
    <w:p w14:paraId="09CA9F2B" w14:textId="06D5DE36" w:rsidR="00845401" w:rsidRDefault="00845401" w:rsidP="00845401">
      <w:pPr>
        <w:pStyle w:val="NewAct"/>
      </w:pPr>
      <w:hyperlink r:id="rId148" w:tooltip="A2014-49" w:history="1">
        <w:r>
          <w:rPr>
            <w:rStyle w:val="charCitHyperlinkAbbrev"/>
          </w:rPr>
          <w:t>Justice and Community Safety Leg</w:t>
        </w:r>
        <w:r w:rsidR="009C374A">
          <w:rPr>
            <w:rStyle w:val="charCitHyperlinkAbbrev"/>
          </w:rPr>
          <w:t>islation Amendment Act 2014 (No</w:t>
        </w:r>
        <w:r w:rsidR="00252C1B">
          <w:rPr>
            <w:rStyle w:val="charCitHyperlinkAbbrev"/>
          </w:rPr>
          <w:t> </w:t>
        </w:r>
        <w:r>
          <w:rPr>
            <w:rStyle w:val="charCitHyperlinkAbbrev"/>
          </w:rPr>
          <w:t>2)</w:t>
        </w:r>
      </w:hyperlink>
      <w:r>
        <w:t xml:space="preserve"> A2014</w:t>
      </w:r>
      <w:r>
        <w:noBreakHyphen/>
        <w:t>49 sch 1 pt 1.23</w:t>
      </w:r>
    </w:p>
    <w:p w14:paraId="3D48ECBE" w14:textId="77777777" w:rsidR="00845401" w:rsidRDefault="00845401" w:rsidP="00364BCF">
      <w:pPr>
        <w:pStyle w:val="Actdetails"/>
      </w:pPr>
      <w:r>
        <w:t>notified LR 10 November 2014</w:t>
      </w:r>
    </w:p>
    <w:p w14:paraId="31AF10BD" w14:textId="77777777" w:rsidR="00845401" w:rsidRDefault="00845401" w:rsidP="00364BCF">
      <w:pPr>
        <w:pStyle w:val="Actdetails"/>
      </w:pPr>
      <w:r>
        <w:t>s 1, s 2 commenced 10 November 2014 (LA s 75 (1))</w:t>
      </w:r>
    </w:p>
    <w:p w14:paraId="2421E2BA" w14:textId="77777777" w:rsidR="00845401" w:rsidRDefault="00845401" w:rsidP="00845401">
      <w:pPr>
        <w:pStyle w:val="Actdetails"/>
      </w:pPr>
      <w:r>
        <w:t xml:space="preserve">sch 1 pt 1.23 </w:t>
      </w:r>
      <w:r w:rsidRPr="00AE7C72">
        <w:t xml:space="preserve">commenced </w:t>
      </w:r>
      <w:r>
        <w:t>17 November 2014</w:t>
      </w:r>
      <w:r w:rsidRPr="00AE7C72">
        <w:t xml:space="preserve"> (</w:t>
      </w:r>
      <w:r>
        <w:t>s 2)</w:t>
      </w:r>
    </w:p>
    <w:p w14:paraId="4303B8A9" w14:textId="6AE541A7" w:rsidR="0081596F" w:rsidRDefault="0081596F" w:rsidP="0081596F">
      <w:pPr>
        <w:pStyle w:val="NewAct"/>
      </w:pPr>
      <w:hyperlink r:id="rId149" w:tooltip="A2015-19" w:history="1">
        <w:r>
          <w:rPr>
            <w:rStyle w:val="charCitHyperlinkAbbrev"/>
          </w:rPr>
          <w:t>Planning and Development (University of Canberra and Other Leases) Legislation Amendment Act 2015</w:t>
        </w:r>
      </w:hyperlink>
      <w:r>
        <w:t xml:space="preserve"> A2015</w:t>
      </w:r>
      <w:r>
        <w:noBreakHyphen/>
        <w:t>19 pt 20</w:t>
      </w:r>
    </w:p>
    <w:p w14:paraId="00D002FD" w14:textId="77777777" w:rsidR="0081596F" w:rsidRDefault="0081596F" w:rsidP="00364BCF">
      <w:pPr>
        <w:pStyle w:val="Actdetails"/>
      </w:pPr>
      <w:r>
        <w:t>notified LR 11 June 2015</w:t>
      </w:r>
    </w:p>
    <w:p w14:paraId="470F6459" w14:textId="77777777" w:rsidR="0081596F" w:rsidRDefault="0081596F" w:rsidP="00364BCF">
      <w:pPr>
        <w:pStyle w:val="Actdetails"/>
      </w:pPr>
      <w:r>
        <w:t>s 1, s 2 commenced 11 June 2015 (LA s 75 (1))</w:t>
      </w:r>
    </w:p>
    <w:p w14:paraId="34898C44" w14:textId="47309E2D" w:rsidR="0081596F" w:rsidRPr="00AE7C72" w:rsidRDefault="0081596F" w:rsidP="0081596F">
      <w:pPr>
        <w:pStyle w:val="Actdetails"/>
      </w:pPr>
      <w:r>
        <w:t xml:space="preserve">pt 20 </w:t>
      </w:r>
      <w:r w:rsidRPr="00AE7C72">
        <w:t xml:space="preserve">commenced </w:t>
      </w:r>
      <w:r>
        <w:t>1 July 2015</w:t>
      </w:r>
      <w:r w:rsidRPr="00AE7C72">
        <w:t xml:space="preserve"> (</w:t>
      </w:r>
      <w:r>
        <w:t xml:space="preserve">s 2 and </w:t>
      </w:r>
      <w:hyperlink r:id="rId150" w:tooltip="CN2015-9" w:history="1">
        <w:r w:rsidR="006F5342" w:rsidRPr="003515E9">
          <w:rPr>
            <w:rStyle w:val="charCitHyperlinkAbbrev"/>
          </w:rPr>
          <w:t>CN2015-9</w:t>
        </w:r>
      </w:hyperlink>
      <w:r>
        <w:t>)</w:t>
      </w:r>
    </w:p>
    <w:p w14:paraId="1BD6DB28" w14:textId="07EA2E37" w:rsidR="001D36F4" w:rsidRDefault="001D36F4" w:rsidP="001D36F4">
      <w:pPr>
        <w:pStyle w:val="NewAct"/>
      </w:pPr>
      <w:hyperlink r:id="rId151" w:tooltip="A2015-50" w:history="1">
        <w:r>
          <w:rPr>
            <w:rStyle w:val="charCitHyperlinkAbbrev"/>
          </w:rPr>
          <w:t>Statute Law Amendment Act 2015 (No 2)</w:t>
        </w:r>
      </w:hyperlink>
      <w:r>
        <w:t xml:space="preserve"> A2015</w:t>
      </w:r>
      <w:r>
        <w:noBreakHyphen/>
        <w:t>50 sch 3 pt 3.33</w:t>
      </w:r>
    </w:p>
    <w:p w14:paraId="1CA247D4" w14:textId="77777777" w:rsidR="001D36F4" w:rsidRDefault="001D36F4" w:rsidP="00364BCF">
      <w:pPr>
        <w:pStyle w:val="Actdetails"/>
      </w:pPr>
      <w:r>
        <w:t>notified LR 25 November 2015</w:t>
      </w:r>
    </w:p>
    <w:p w14:paraId="18AA4FA2" w14:textId="77777777" w:rsidR="001D36F4" w:rsidRDefault="001D36F4" w:rsidP="00364BCF">
      <w:pPr>
        <w:pStyle w:val="Actdetails"/>
      </w:pPr>
      <w:r>
        <w:t>s 1, s 2 commenced 25 November 2015 (LA s 75 (1))</w:t>
      </w:r>
    </w:p>
    <w:p w14:paraId="58BDB57E" w14:textId="77777777" w:rsidR="001D36F4" w:rsidRDefault="001D36F4" w:rsidP="001D36F4">
      <w:pPr>
        <w:pStyle w:val="Actdetails"/>
      </w:pPr>
      <w:r>
        <w:t xml:space="preserve">sch 3 pt 3.33 </w:t>
      </w:r>
      <w:r w:rsidRPr="00AE7C72">
        <w:t xml:space="preserve">commenced </w:t>
      </w:r>
      <w:r>
        <w:t>9 December 2015</w:t>
      </w:r>
      <w:r w:rsidRPr="00AE7C72">
        <w:t xml:space="preserve"> (</w:t>
      </w:r>
      <w:r>
        <w:t>s 2)</w:t>
      </w:r>
    </w:p>
    <w:p w14:paraId="00E89318" w14:textId="7848DCB6" w:rsidR="003F0FBD" w:rsidRPr="00935D4E" w:rsidRDefault="003F0FBD" w:rsidP="003F0FBD">
      <w:pPr>
        <w:pStyle w:val="NewAct"/>
      </w:pPr>
      <w:hyperlink r:id="rId152" w:tooltip="A2018-9" w:history="1">
        <w:r>
          <w:rPr>
            <w:rStyle w:val="charCitHyperlinkAbbrev"/>
          </w:rPr>
          <w:t>Courts and Other Justice Legislation Amendment Act 2018</w:t>
        </w:r>
      </w:hyperlink>
      <w:r>
        <w:t xml:space="preserve"> A2018-9 pt</w:t>
      </w:r>
      <w:r w:rsidR="00427C57">
        <w:t xml:space="preserve"> </w:t>
      </w:r>
      <w:r>
        <w:t>17</w:t>
      </w:r>
    </w:p>
    <w:p w14:paraId="755FBDE8" w14:textId="77777777" w:rsidR="003F0FBD" w:rsidRDefault="003F0FBD" w:rsidP="003F0FBD">
      <w:pPr>
        <w:pStyle w:val="Actdetails"/>
      </w:pPr>
      <w:r>
        <w:t>notified LR 29 March 2018</w:t>
      </w:r>
    </w:p>
    <w:p w14:paraId="75056457" w14:textId="77777777" w:rsidR="003F0FBD" w:rsidRDefault="003F0FBD" w:rsidP="003F0FBD">
      <w:pPr>
        <w:pStyle w:val="Actdetails"/>
      </w:pPr>
      <w:r>
        <w:t>s 1, s 2 commenced 29 March 2018 (LA s 75 (1))</w:t>
      </w:r>
    </w:p>
    <w:p w14:paraId="6AE75B1C" w14:textId="77777777" w:rsidR="003F0FBD" w:rsidRDefault="003F0FBD" w:rsidP="003F0FBD">
      <w:pPr>
        <w:pStyle w:val="Actdetails"/>
      </w:pPr>
      <w:r>
        <w:t>pt 17 commenced 26 April 2018 (s 2</w:t>
      </w:r>
      <w:r w:rsidRPr="006F3A6F">
        <w:t>)</w:t>
      </w:r>
    </w:p>
    <w:p w14:paraId="489F249A" w14:textId="5018E40E" w:rsidR="00AE0374" w:rsidRDefault="00AE0374" w:rsidP="00AE0374">
      <w:pPr>
        <w:pStyle w:val="NewAct"/>
      </w:pPr>
      <w:hyperlink r:id="rId153" w:tooltip="A2019-10" w:history="1">
        <w:r>
          <w:rPr>
            <w:rStyle w:val="charCitHyperlinkAbbrev"/>
          </w:rPr>
          <w:t>Retirement Villages Legislation Amendment Act 2019</w:t>
        </w:r>
      </w:hyperlink>
      <w:r>
        <w:t xml:space="preserve"> A2019-10 pt 6</w:t>
      </w:r>
    </w:p>
    <w:p w14:paraId="1C4C0349" w14:textId="77777777" w:rsidR="00AE0374" w:rsidRDefault="00AE0374" w:rsidP="00AE0374">
      <w:pPr>
        <w:pStyle w:val="Actdetails"/>
      </w:pPr>
      <w:r>
        <w:t>notified LR 11 April 2019</w:t>
      </w:r>
    </w:p>
    <w:p w14:paraId="2B26CB1B" w14:textId="77777777" w:rsidR="00AE0374" w:rsidRDefault="00AE0374" w:rsidP="00AE0374">
      <w:pPr>
        <w:pStyle w:val="Actdetails"/>
      </w:pPr>
      <w:r>
        <w:t>s 1, s 2 commenced 11 April 2019 (LA s 75 (1))</w:t>
      </w:r>
    </w:p>
    <w:p w14:paraId="0A4A9E82" w14:textId="0A68C13E" w:rsidR="00AE0374" w:rsidRDefault="00AE0374" w:rsidP="00AE0374">
      <w:pPr>
        <w:pStyle w:val="Actdetails"/>
      </w:pPr>
      <w:r>
        <w:t>pt 6</w:t>
      </w:r>
      <w:r w:rsidRPr="00C22305">
        <w:t xml:space="preserve"> commenced </w:t>
      </w:r>
      <w:r>
        <w:t>1</w:t>
      </w:r>
      <w:r w:rsidRPr="00C22305">
        <w:t xml:space="preserve"> </w:t>
      </w:r>
      <w:r>
        <w:t>July 2019</w:t>
      </w:r>
      <w:r w:rsidRPr="00C22305">
        <w:t xml:space="preserve"> (</w:t>
      </w:r>
      <w:r>
        <w:t xml:space="preserve">s 2 (1) and </w:t>
      </w:r>
      <w:hyperlink r:id="rId154" w:tooltip="CN2019-11" w:history="1">
        <w:r w:rsidRPr="00B75EAB">
          <w:rPr>
            <w:rStyle w:val="charCitHyperlinkAbbrev"/>
          </w:rPr>
          <w:t>CN2019-11</w:t>
        </w:r>
      </w:hyperlink>
      <w:r>
        <w:t>)</w:t>
      </w:r>
    </w:p>
    <w:p w14:paraId="6BAF9094" w14:textId="393DEC5E" w:rsidR="00FE009D" w:rsidRDefault="00FE009D" w:rsidP="00FE009D">
      <w:pPr>
        <w:pStyle w:val="NewAct"/>
      </w:pPr>
      <w:hyperlink r:id="rId155" w:tooltip="A2020-4" w:history="1">
        <w:r>
          <w:rPr>
            <w:rStyle w:val="charCitHyperlinkAbbrev"/>
          </w:rPr>
          <w:t>Unit Titles Legislation Amendment Act 2020</w:t>
        </w:r>
      </w:hyperlink>
      <w:r>
        <w:t xml:space="preserve"> A20</w:t>
      </w:r>
      <w:r w:rsidR="00240F06">
        <w:t>20-4</w:t>
      </w:r>
      <w:r>
        <w:t xml:space="preserve"> pt 12</w:t>
      </w:r>
    </w:p>
    <w:p w14:paraId="494A762D" w14:textId="77777777" w:rsidR="00FE009D" w:rsidRDefault="00FE009D" w:rsidP="00FE009D">
      <w:pPr>
        <w:pStyle w:val="Actdetails"/>
      </w:pPr>
      <w:r>
        <w:t>notified LR 27 February 2020</w:t>
      </w:r>
    </w:p>
    <w:p w14:paraId="48A4724A" w14:textId="77777777" w:rsidR="00FE009D" w:rsidRDefault="00FE009D" w:rsidP="00FE009D">
      <w:pPr>
        <w:pStyle w:val="Actdetails"/>
      </w:pPr>
      <w:r>
        <w:t>s 1, s 2 commenced 27 February 2020 (LA s 75 (1))</w:t>
      </w:r>
    </w:p>
    <w:p w14:paraId="67C167D5" w14:textId="3107D24E" w:rsidR="00FE009D" w:rsidRDefault="00990B6F" w:rsidP="00AE0374">
      <w:pPr>
        <w:pStyle w:val="Actdetails"/>
      </w:pPr>
      <w:r>
        <w:t>s 111</w:t>
      </w:r>
      <w:r w:rsidR="00FE009D" w:rsidRPr="00C22305">
        <w:t xml:space="preserve"> commenced </w:t>
      </w:r>
      <w:r w:rsidR="00F159AC">
        <w:t>30</w:t>
      </w:r>
      <w:r>
        <w:t xml:space="preserve"> April 2020</w:t>
      </w:r>
      <w:r w:rsidR="00FE009D" w:rsidRPr="00C22305">
        <w:t xml:space="preserve"> (</w:t>
      </w:r>
      <w:r w:rsidR="00FE009D">
        <w:t xml:space="preserve">s 2 (1) and </w:t>
      </w:r>
      <w:hyperlink r:id="rId156" w:tooltip="CN2020-11" w:history="1">
        <w:r>
          <w:rPr>
            <w:rStyle w:val="charCitHyperlinkAbbrev"/>
          </w:rPr>
          <w:t>CN2020-11</w:t>
        </w:r>
      </w:hyperlink>
      <w:r w:rsidR="00FE009D">
        <w:t>)</w:t>
      </w:r>
    </w:p>
    <w:p w14:paraId="01B94640" w14:textId="0B4E4C86" w:rsidR="00990B6F" w:rsidRPr="00FA2A78" w:rsidRDefault="00990B6F" w:rsidP="00AE0374">
      <w:pPr>
        <w:pStyle w:val="Actdetails"/>
      </w:pPr>
      <w:r w:rsidRPr="00FA2A78">
        <w:t xml:space="preserve">pt 12 remainder </w:t>
      </w:r>
      <w:r w:rsidR="00FA2A78" w:rsidRPr="00FA2A78">
        <w:t>commenced 1 November 2020 (s 2 (1) and</w:t>
      </w:r>
      <w:r w:rsidR="00252C1B">
        <w:t xml:space="preserve"> </w:t>
      </w:r>
      <w:hyperlink r:id="rId157" w:tooltip="CN2020-11" w:history="1">
        <w:r w:rsidR="00FA2A78" w:rsidRPr="00FA2A78">
          <w:rPr>
            <w:rStyle w:val="charCitHyperlinkAbbrev"/>
          </w:rPr>
          <w:t>CN2020</w:t>
        </w:r>
        <w:r w:rsidR="00252C1B">
          <w:rPr>
            <w:rStyle w:val="charCitHyperlinkAbbrev"/>
          </w:rPr>
          <w:noBreakHyphen/>
        </w:r>
        <w:r w:rsidR="00FA2A78" w:rsidRPr="00FA2A78">
          <w:rPr>
            <w:rStyle w:val="charCitHyperlinkAbbrev"/>
          </w:rPr>
          <w:t>11</w:t>
        </w:r>
      </w:hyperlink>
      <w:r w:rsidR="00FA2A78" w:rsidRPr="00FA2A78">
        <w:t>)</w:t>
      </w:r>
    </w:p>
    <w:p w14:paraId="3F580E79" w14:textId="34DCB43E" w:rsidR="00A831B4" w:rsidRDefault="00A831B4" w:rsidP="00A831B4">
      <w:pPr>
        <w:pStyle w:val="NewAct"/>
      </w:pPr>
      <w:hyperlink r:id="rId158" w:tooltip="A2020-42" w:history="1">
        <w:r>
          <w:rPr>
            <w:rStyle w:val="charCitHyperlinkAbbrev"/>
          </w:rPr>
          <w:t>Justice Legislation Amendment Act 2020</w:t>
        </w:r>
      </w:hyperlink>
      <w:r>
        <w:t xml:space="preserve"> A2020-42 pt 29</w:t>
      </w:r>
    </w:p>
    <w:p w14:paraId="30301DC9" w14:textId="3E10F8AF" w:rsidR="00A831B4" w:rsidRDefault="00A831B4" w:rsidP="00A831B4">
      <w:pPr>
        <w:pStyle w:val="Actdetails"/>
      </w:pPr>
      <w:r>
        <w:t>notified LR 27 August 2020</w:t>
      </w:r>
    </w:p>
    <w:p w14:paraId="40F37C17" w14:textId="074C6422" w:rsidR="00A831B4" w:rsidRDefault="00A831B4" w:rsidP="00A831B4">
      <w:pPr>
        <w:pStyle w:val="Actdetails"/>
      </w:pPr>
      <w:r>
        <w:t>s 1, s 2 commenced 27 August 2020 (LA s 75 (1))</w:t>
      </w:r>
    </w:p>
    <w:p w14:paraId="1FDB1508" w14:textId="63BFA5B6" w:rsidR="00A831B4" w:rsidRDefault="00A831B4" w:rsidP="00A831B4">
      <w:pPr>
        <w:pStyle w:val="Actdetails"/>
      </w:pPr>
      <w:r w:rsidRPr="00FA2A78">
        <w:t xml:space="preserve">pt </w:t>
      </w:r>
      <w:r>
        <w:t>29</w:t>
      </w:r>
      <w:r w:rsidRPr="00FA2A78">
        <w:t xml:space="preserve"> commenced 1 November 2020 (s 2 (</w:t>
      </w:r>
      <w:r w:rsidR="004D1AE1">
        <w:t>5</w:t>
      </w:r>
      <w:r w:rsidRPr="00FA2A78">
        <w:t>) and</w:t>
      </w:r>
      <w:r w:rsidR="004D1AE1">
        <w:t xml:space="preserve"> see </w:t>
      </w:r>
      <w:hyperlink r:id="rId159" w:tooltip="A2020-4" w:history="1">
        <w:r w:rsidR="004D1AE1">
          <w:rPr>
            <w:rStyle w:val="charCitHyperlinkAbbrev"/>
          </w:rPr>
          <w:t>Unit Titles Legislation Amendment Act 2020</w:t>
        </w:r>
      </w:hyperlink>
      <w:r w:rsidR="004D1AE1">
        <w:t xml:space="preserve"> A2020-4, s 2 (1) and</w:t>
      </w:r>
      <w:r w:rsidRPr="00FA2A78">
        <w:t xml:space="preserve"> </w:t>
      </w:r>
      <w:hyperlink r:id="rId160" w:tooltip="CN2020-11" w:history="1">
        <w:r w:rsidRPr="00FA2A78">
          <w:rPr>
            <w:rStyle w:val="charCitHyperlinkAbbrev"/>
          </w:rPr>
          <w:t>CN2020-11</w:t>
        </w:r>
      </w:hyperlink>
      <w:r w:rsidRPr="00FA2A78">
        <w:t>)</w:t>
      </w:r>
    </w:p>
    <w:p w14:paraId="4C8BEBB9" w14:textId="5871641D" w:rsidR="00BC75B7" w:rsidRPr="00935D4E" w:rsidRDefault="00BC75B7" w:rsidP="00BC75B7">
      <w:pPr>
        <w:pStyle w:val="NewAct"/>
      </w:pPr>
      <w:hyperlink r:id="rId161" w:tooltip="A2021-5" w:history="1">
        <w:r>
          <w:rPr>
            <w:rStyle w:val="charCitHyperlinkAbbrev"/>
          </w:rPr>
          <w:t>Planning and Unit Titles Legislation Amendment Act 2021</w:t>
        </w:r>
      </w:hyperlink>
      <w:r>
        <w:t xml:space="preserve"> A2021-5 pt</w:t>
      </w:r>
      <w:r w:rsidR="00252C1B">
        <w:t> </w:t>
      </w:r>
      <w:r>
        <w:t>6</w:t>
      </w:r>
    </w:p>
    <w:p w14:paraId="2EDEFB1D" w14:textId="41054D0A" w:rsidR="00BC75B7" w:rsidRDefault="00BC75B7" w:rsidP="00BC75B7">
      <w:pPr>
        <w:pStyle w:val="Actdetails"/>
      </w:pPr>
      <w:r>
        <w:t>notified LR 8 April 2021</w:t>
      </w:r>
    </w:p>
    <w:p w14:paraId="3B545862" w14:textId="64103A2B" w:rsidR="00BC75B7" w:rsidRDefault="00BC75B7" w:rsidP="00BC75B7">
      <w:pPr>
        <w:pStyle w:val="Actdetails"/>
      </w:pPr>
      <w:r>
        <w:t>s 1, s 2 commenced 8 April 2021 (LA s 75 (1))</w:t>
      </w:r>
    </w:p>
    <w:p w14:paraId="32A59C34" w14:textId="03403FFF" w:rsidR="00BC75B7" w:rsidRDefault="00BC75B7" w:rsidP="00A831B4">
      <w:pPr>
        <w:pStyle w:val="Actdetails"/>
      </w:pPr>
      <w:r>
        <w:t xml:space="preserve">pt 6 commenced </w:t>
      </w:r>
      <w:r w:rsidR="00084CDB">
        <w:t>9</w:t>
      </w:r>
      <w:r>
        <w:t xml:space="preserve"> April 2021 (s 2</w:t>
      </w:r>
      <w:r w:rsidRPr="006F3A6F">
        <w:t>)</w:t>
      </w:r>
    </w:p>
    <w:p w14:paraId="7631C9A4" w14:textId="411AC8A0" w:rsidR="00DA4660" w:rsidRDefault="00DA4660" w:rsidP="00DA4660">
      <w:pPr>
        <w:pStyle w:val="NewReg"/>
      </w:pPr>
      <w:hyperlink r:id="rId162" w:tooltip="A2021-25" w:history="1">
        <w:r>
          <w:rPr>
            <w:rStyle w:val="charCitHyperlinkAbbrev"/>
          </w:rPr>
          <w:t>Planning and Unit Titles Legislation Amendment Act 2021 (No 2)</w:t>
        </w:r>
      </w:hyperlink>
      <w:r>
        <w:t xml:space="preserve"> A2021-25 sch 1 pt 1.4</w:t>
      </w:r>
    </w:p>
    <w:p w14:paraId="6F1180A7" w14:textId="77777777" w:rsidR="00DA4660" w:rsidRDefault="00DA4660" w:rsidP="00364BCF">
      <w:pPr>
        <w:pStyle w:val="Actdetails"/>
      </w:pPr>
      <w:r>
        <w:t>notified LR 17 November 2021</w:t>
      </w:r>
    </w:p>
    <w:p w14:paraId="0D816C0D" w14:textId="77777777" w:rsidR="00DA4660" w:rsidRDefault="00DA4660" w:rsidP="00364BCF">
      <w:pPr>
        <w:pStyle w:val="Actdetails"/>
      </w:pPr>
      <w:r>
        <w:t>s 1, s 2 commenced 17 November 2021 (LA s 75 (1))</w:t>
      </w:r>
    </w:p>
    <w:p w14:paraId="52E3C372" w14:textId="1D61479F" w:rsidR="00DA4660" w:rsidRDefault="00DA4660" w:rsidP="00A831B4">
      <w:pPr>
        <w:pStyle w:val="Actdetails"/>
        <w:rPr>
          <w:rFonts w:cs="Arial"/>
        </w:rPr>
      </w:pPr>
      <w:r>
        <w:rPr>
          <w:rFonts w:cs="Arial"/>
        </w:rPr>
        <w:t xml:space="preserve">sch 1 pt 1.4 </w:t>
      </w:r>
      <w:r w:rsidRPr="00094B8D">
        <w:rPr>
          <w:rFonts w:cs="Arial"/>
        </w:rPr>
        <w:t xml:space="preserve">commenced </w:t>
      </w:r>
      <w:r>
        <w:rPr>
          <w:rFonts w:cs="Arial"/>
        </w:rPr>
        <w:t>18 November 2021</w:t>
      </w:r>
      <w:r w:rsidRPr="00094B8D">
        <w:rPr>
          <w:rFonts w:cs="Arial"/>
        </w:rPr>
        <w:t xml:space="preserve"> (s 2)</w:t>
      </w:r>
    </w:p>
    <w:p w14:paraId="1DC1F8C1" w14:textId="0ACA21F3" w:rsidR="00364BCF" w:rsidRDefault="00364BCF" w:rsidP="00364BCF">
      <w:pPr>
        <w:pStyle w:val="NewAct"/>
      </w:pPr>
      <w:hyperlink r:id="rId163" w:tooltip="A2022-14" w:history="1">
        <w:r>
          <w:rPr>
            <w:rStyle w:val="charCitHyperlinkAbbrev"/>
          </w:rPr>
          <w:t>Statute Law Amendment Act 2022</w:t>
        </w:r>
      </w:hyperlink>
      <w:r>
        <w:rPr>
          <w:rStyle w:val="charCitHyperlinkAbbrev"/>
        </w:rPr>
        <w:t xml:space="preserve"> </w:t>
      </w:r>
      <w:r>
        <w:t>A2022-14 sch 3 pt 3.39</w:t>
      </w:r>
    </w:p>
    <w:p w14:paraId="3570B39E" w14:textId="77777777" w:rsidR="00364BCF" w:rsidRDefault="00364BCF" w:rsidP="00364BCF">
      <w:pPr>
        <w:pStyle w:val="Actdetails"/>
      </w:pPr>
      <w:r>
        <w:t>notified LR 10 August 2022</w:t>
      </w:r>
    </w:p>
    <w:p w14:paraId="3FA79462" w14:textId="77777777" w:rsidR="00364BCF" w:rsidRDefault="00364BCF" w:rsidP="00364BCF">
      <w:pPr>
        <w:pStyle w:val="Actdetails"/>
      </w:pPr>
      <w:r>
        <w:t>s 1, s 2 commenced 10 August 2022 (LA s 75 (1))</w:t>
      </w:r>
    </w:p>
    <w:p w14:paraId="38057049" w14:textId="7109FE4F" w:rsidR="00364BCF" w:rsidRPr="00364BCF" w:rsidRDefault="00364BCF" w:rsidP="00A831B4">
      <w:pPr>
        <w:pStyle w:val="Actdetails"/>
      </w:pPr>
      <w:r>
        <w:t>sch 3 pt 3.39 commenced 24 August 2022 (s 2)</w:t>
      </w:r>
    </w:p>
    <w:p w14:paraId="0F97E422" w14:textId="18129348" w:rsidR="008A4722" w:rsidRDefault="008A4722" w:rsidP="008A4722">
      <w:pPr>
        <w:pStyle w:val="NewAct"/>
      </w:pPr>
      <w:hyperlink r:id="rId164" w:tooltip="A2023-24" w:history="1">
        <w:r>
          <w:rPr>
            <w:rStyle w:val="charCitHyperlinkAbbrev"/>
          </w:rPr>
          <w:t>Unit Titles Legislation Amendment Act 2023</w:t>
        </w:r>
      </w:hyperlink>
      <w:r>
        <w:rPr>
          <w:rStyle w:val="charCitHyperlinkAbbrev"/>
        </w:rPr>
        <w:t xml:space="preserve"> </w:t>
      </w:r>
      <w:r>
        <w:t>A2023-24 pt</w:t>
      </w:r>
      <w:r w:rsidR="002533E7">
        <w:t xml:space="preserve"> 5</w:t>
      </w:r>
    </w:p>
    <w:p w14:paraId="511797BC" w14:textId="31016DD3" w:rsidR="008A4722" w:rsidRDefault="008A4722" w:rsidP="008A4722">
      <w:pPr>
        <w:pStyle w:val="Actdetails"/>
      </w:pPr>
      <w:r>
        <w:t xml:space="preserve">notified LR </w:t>
      </w:r>
      <w:r w:rsidR="002533E7">
        <w:t>23 June 2023</w:t>
      </w:r>
    </w:p>
    <w:p w14:paraId="1124E7A8" w14:textId="1501AAA6" w:rsidR="008A4722" w:rsidRDefault="008A4722" w:rsidP="008A4722">
      <w:pPr>
        <w:pStyle w:val="Actdetails"/>
      </w:pPr>
      <w:r>
        <w:t xml:space="preserve">s 1, s 2 commenced </w:t>
      </w:r>
      <w:r w:rsidR="002533E7">
        <w:t>23 June 2023</w:t>
      </w:r>
      <w:r>
        <w:t xml:space="preserve"> (LA s 75 (1))</w:t>
      </w:r>
    </w:p>
    <w:p w14:paraId="4FD7E222" w14:textId="0A0CAFBF" w:rsidR="008A4722" w:rsidRDefault="002533E7" w:rsidP="008A4722">
      <w:pPr>
        <w:pStyle w:val="Actdetails"/>
      </w:pPr>
      <w:r>
        <w:t>pt 5</w:t>
      </w:r>
      <w:r w:rsidR="008A4722">
        <w:t xml:space="preserve"> commenced </w:t>
      </w:r>
      <w:r>
        <w:t>1 July 2023</w:t>
      </w:r>
      <w:r w:rsidR="008A4722">
        <w:t xml:space="preserve"> (s 2)</w:t>
      </w:r>
    </w:p>
    <w:p w14:paraId="10330790" w14:textId="38B413E5" w:rsidR="00260D70" w:rsidRDefault="00260D70" w:rsidP="00260D70">
      <w:pPr>
        <w:pStyle w:val="NewAct"/>
      </w:pPr>
      <w:hyperlink r:id="rId165" w:tooltip="A2023-36" w:history="1">
        <w:r>
          <w:rPr>
            <w:rStyle w:val="charCitHyperlinkAbbrev"/>
          </w:rPr>
          <w:t>Planning (Consequential Amendments) Act 2023</w:t>
        </w:r>
      </w:hyperlink>
      <w:r>
        <w:t xml:space="preserve"> A2023-36 sch 1 pt</w:t>
      </w:r>
      <w:r w:rsidR="00252C1B">
        <w:t> </w:t>
      </w:r>
      <w:r>
        <w:t>1.65</w:t>
      </w:r>
    </w:p>
    <w:p w14:paraId="10B5DF3B" w14:textId="77777777" w:rsidR="00260D70" w:rsidRDefault="00260D70" w:rsidP="00260D70">
      <w:pPr>
        <w:pStyle w:val="Actdetails"/>
      </w:pPr>
      <w:r>
        <w:t>notified LR 29 September 2023</w:t>
      </w:r>
    </w:p>
    <w:p w14:paraId="2C418B97" w14:textId="77777777" w:rsidR="00260D70" w:rsidRDefault="00260D70" w:rsidP="00260D70">
      <w:pPr>
        <w:pStyle w:val="Actdetails"/>
      </w:pPr>
      <w:r>
        <w:t>s 1, s 2 commenced 29 September 2023 (LA s 75 (1))</w:t>
      </w:r>
    </w:p>
    <w:p w14:paraId="0B41F076" w14:textId="69F8912F" w:rsidR="00260D70" w:rsidRPr="00364BCF" w:rsidRDefault="00260D70" w:rsidP="00260D70">
      <w:pPr>
        <w:pStyle w:val="Actdetails"/>
      </w:pPr>
      <w:r>
        <w:t xml:space="preserve">sch 1 pt 1.65 commenced 27 November 2023 (s 2 (1) and see </w:t>
      </w:r>
      <w:hyperlink r:id="rId166" w:tooltip="A2023-18" w:history="1">
        <w:r w:rsidRPr="00867F56">
          <w:rPr>
            <w:rStyle w:val="charCitHyperlinkAbbrev"/>
          </w:rPr>
          <w:t>Planning Act 2023</w:t>
        </w:r>
      </w:hyperlink>
      <w:r>
        <w:t xml:space="preserve"> A2023-18, s 2 (2) and </w:t>
      </w:r>
      <w:bookmarkStart w:id="280" w:name="_Hlk147825606"/>
      <w:r>
        <w:fldChar w:fldCharType="begin"/>
      </w:r>
      <w:r>
        <w:instrText>HYPERLINK "https://legislation.act.gov.au/cn/2023-10/" \o "Planning Commencement Notice 2023"</w:instrText>
      </w:r>
      <w:r>
        <w:fldChar w:fldCharType="separate"/>
      </w:r>
      <w:r w:rsidRPr="00867F56">
        <w:rPr>
          <w:rStyle w:val="charCitHyperlinkAbbrev"/>
        </w:rPr>
        <w:t>CN2023-10</w:t>
      </w:r>
      <w:r>
        <w:rPr>
          <w:rStyle w:val="charCitHyperlinkAbbrev"/>
        </w:rPr>
        <w:fldChar w:fldCharType="end"/>
      </w:r>
      <w:bookmarkEnd w:id="280"/>
      <w:r>
        <w:t>)</w:t>
      </w:r>
    </w:p>
    <w:p w14:paraId="76240834" w14:textId="0FBC68BD" w:rsidR="002636F2" w:rsidRDefault="002636F2" w:rsidP="002636F2">
      <w:pPr>
        <w:pStyle w:val="NewAct"/>
      </w:pPr>
      <w:hyperlink r:id="rId167" w:tooltip="A2023-57" w:history="1">
        <w:r>
          <w:rPr>
            <w:rStyle w:val="charCitHyperlinkAbbrev"/>
          </w:rPr>
          <w:t>Justice and Community Safety Legislation Amendment Act</w:t>
        </w:r>
        <w:r w:rsidR="00427C57">
          <w:rPr>
            <w:rStyle w:val="charCitHyperlinkAbbrev"/>
          </w:rPr>
          <w:t xml:space="preserve"> </w:t>
        </w:r>
        <w:r>
          <w:rPr>
            <w:rStyle w:val="charCitHyperlinkAbbrev"/>
          </w:rPr>
          <w:t>2023</w:t>
        </w:r>
        <w:r w:rsidR="00427C57">
          <w:rPr>
            <w:rStyle w:val="charCitHyperlinkAbbrev"/>
          </w:rPr>
          <w:t xml:space="preserve"> </w:t>
        </w:r>
        <w:r>
          <w:rPr>
            <w:rStyle w:val="charCitHyperlinkAbbrev"/>
          </w:rPr>
          <w:t>(No</w:t>
        </w:r>
        <w:r w:rsidR="00252C1B">
          <w:rPr>
            <w:rStyle w:val="charCitHyperlinkAbbrev"/>
          </w:rPr>
          <w:t> </w:t>
        </w:r>
        <w:r>
          <w:rPr>
            <w:rStyle w:val="charCitHyperlinkAbbrev"/>
          </w:rPr>
          <w:t>3)</w:t>
        </w:r>
      </w:hyperlink>
      <w:r>
        <w:t xml:space="preserve"> A2023-57 pt 18, sch 1 pt</w:t>
      </w:r>
      <w:r w:rsidR="00427C57">
        <w:t xml:space="preserve"> </w:t>
      </w:r>
      <w:r>
        <w:t>1.7</w:t>
      </w:r>
    </w:p>
    <w:p w14:paraId="5F5BB185" w14:textId="77777777" w:rsidR="002636F2" w:rsidRDefault="002636F2" w:rsidP="002636F2">
      <w:pPr>
        <w:pStyle w:val="Actdetails"/>
      </w:pPr>
      <w:r>
        <w:t>notified LR 11 December 2023</w:t>
      </w:r>
    </w:p>
    <w:p w14:paraId="5BB61FA5" w14:textId="77777777" w:rsidR="002636F2" w:rsidRDefault="002636F2" w:rsidP="002636F2">
      <w:pPr>
        <w:pStyle w:val="Actdetails"/>
      </w:pPr>
      <w:r>
        <w:t>s 1, s 2 commenced 11 December 2023 (LA s 75 (1))</w:t>
      </w:r>
    </w:p>
    <w:p w14:paraId="74E8DF18" w14:textId="54E56BFE" w:rsidR="002636F2" w:rsidRDefault="002636F2" w:rsidP="002636F2">
      <w:pPr>
        <w:pStyle w:val="Actdetails"/>
      </w:pPr>
      <w:r>
        <w:t>pt 18 commenced 12 December 2023 (s 2 (1))</w:t>
      </w:r>
    </w:p>
    <w:p w14:paraId="7EF6C1D7" w14:textId="15D85BE4" w:rsidR="002636F2" w:rsidRPr="002636F2" w:rsidRDefault="002636F2" w:rsidP="002636F2">
      <w:pPr>
        <w:pStyle w:val="Actdetails"/>
      </w:pPr>
      <w:r w:rsidRPr="002636F2">
        <w:t>sch 1 pt 1.7 commenced 12 December 2023 (s 2 (6) (b))</w:t>
      </w:r>
    </w:p>
    <w:p w14:paraId="07116B0E" w14:textId="1B848709" w:rsidR="00992FE1" w:rsidRPr="00C53D96" w:rsidRDefault="00992FE1" w:rsidP="00992FE1">
      <w:pPr>
        <w:pStyle w:val="NewAct"/>
      </w:pPr>
      <w:hyperlink r:id="rId168" w:tooltip="A2024-11" w:history="1">
        <w:r w:rsidRPr="00C53D96">
          <w:rPr>
            <w:rStyle w:val="charCitHyperlinkAbbrev"/>
          </w:rPr>
          <w:t>Biosecurity Legislation Amendment Act 2024</w:t>
        </w:r>
      </w:hyperlink>
      <w:r w:rsidRPr="00C53D96">
        <w:t xml:space="preserve"> A2024-11 sch 2 pt 2.11</w:t>
      </w:r>
    </w:p>
    <w:p w14:paraId="4244B813" w14:textId="77777777" w:rsidR="00992FE1" w:rsidRPr="00C53D96" w:rsidRDefault="00992FE1" w:rsidP="00252C1B">
      <w:pPr>
        <w:pStyle w:val="Actdetails"/>
      </w:pPr>
      <w:r w:rsidRPr="00C53D96">
        <w:t>notified LR 19 April 2024</w:t>
      </w:r>
    </w:p>
    <w:p w14:paraId="61568F63" w14:textId="77777777" w:rsidR="00992FE1" w:rsidRPr="00C53D96" w:rsidRDefault="00992FE1" w:rsidP="00252C1B">
      <w:pPr>
        <w:pStyle w:val="Actdetails"/>
      </w:pPr>
      <w:r w:rsidRPr="00C53D96">
        <w:t>s 1, s 2 commenced 19 April 2024 (LA s 75 (1))</w:t>
      </w:r>
    </w:p>
    <w:p w14:paraId="058F46A6" w14:textId="33CA0945" w:rsidR="00992FE1" w:rsidRDefault="00992FE1" w:rsidP="00992FE1">
      <w:pPr>
        <w:pStyle w:val="Actdetails"/>
      </w:pPr>
      <w:r w:rsidRPr="00C53D96">
        <w:rPr>
          <w:rStyle w:val="charUnderline"/>
          <w:u w:val="none"/>
        </w:rPr>
        <w:t>sch 2 pt 2.11</w:t>
      </w:r>
      <w:r w:rsidRPr="00C53D96">
        <w:t xml:space="preserve"> commenced 15 May 2025 (s 2 and see </w:t>
      </w:r>
      <w:hyperlink r:id="rId169" w:anchor="history" w:tooltip="A2023-50" w:history="1">
        <w:r w:rsidRPr="00C53D96">
          <w:rPr>
            <w:rStyle w:val="charCitHyperlinkAbbrev"/>
          </w:rPr>
          <w:t>Biosecurity Act</w:t>
        </w:r>
        <w:r w:rsidR="00252C1B">
          <w:rPr>
            <w:rStyle w:val="charCitHyperlinkAbbrev"/>
          </w:rPr>
          <w:t> </w:t>
        </w:r>
        <w:r w:rsidRPr="00C53D96">
          <w:rPr>
            <w:rStyle w:val="charCitHyperlinkAbbrev"/>
          </w:rPr>
          <w:t>2023</w:t>
        </w:r>
      </w:hyperlink>
      <w:r w:rsidRPr="00C53D96">
        <w:t xml:space="preserve"> A2023-50, s 2 (2))</w:t>
      </w:r>
    </w:p>
    <w:p w14:paraId="29B46164" w14:textId="6D8930DF" w:rsidR="00922E4B" w:rsidRDefault="00922E4B" w:rsidP="00922E4B">
      <w:pPr>
        <w:pStyle w:val="NewAct"/>
      </w:pPr>
      <w:hyperlink r:id="rId170" w:tooltip="A2024-29" w:history="1">
        <w:r>
          <w:rPr>
            <w:rStyle w:val="charCitHyperlinkAbbrev"/>
          </w:rPr>
          <w:t>Housing and Consumer Affairs Legislation Amendment Act 2024</w:t>
        </w:r>
      </w:hyperlink>
      <w:r>
        <w:t xml:space="preserve"> A2024-29 pt 10</w:t>
      </w:r>
    </w:p>
    <w:p w14:paraId="0808F486" w14:textId="30813FAE" w:rsidR="00922E4B" w:rsidRDefault="00922E4B" w:rsidP="00922E4B">
      <w:pPr>
        <w:pStyle w:val="Actdetails"/>
      </w:pPr>
      <w:r>
        <w:t>notified LR 9 July 2024</w:t>
      </w:r>
    </w:p>
    <w:p w14:paraId="5A997F30" w14:textId="4731F17D" w:rsidR="00922E4B" w:rsidRDefault="00922E4B" w:rsidP="00922E4B">
      <w:pPr>
        <w:pStyle w:val="Actdetails"/>
      </w:pPr>
      <w:r>
        <w:t xml:space="preserve">s 1, s 2 </w:t>
      </w:r>
      <w:r w:rsidR="007D1C19">
        <w:t xml:space="preserve">taken to have </w:t>
      </w:r>
      <w:r>
        <w:t xml:space="preserve">commenced </w:t>
      </w:r>
      <w:r w:rsidR="007D1C19">
        <w:t>1</w:t>
      </w:r>
      <w:r>
        <w:t xml:space="preserve"> July 2024 (LA s 75 (</w:t>
      </w:r>
      <w:r w:rsidR="008C102D">
        <w:t>2</w:t>
      </w:r>
      <w:r>
        <w:t>))</w:t>
      </w:r>
    </w:p>
    <w:p w14:paraId="4DB12B5B" w14:textId="243C46A5" w:rsidR="00922E4B" w:rsidRDefault="00D47FB6" w:rsidP="00922E4B">
      <w:pPr>
        <w:pStyle w:val="Actdetails"/>
      </w:pPr>
      <w:r>
        <w:t>pt 10 commenced 16 July 2024 (s 2 (1))</w:t>
      </w:r>
    </w:p>
    <w:p w14:paraId="6777239D" w14:textId="77A182A9" w:rsidR="00C757B7" w:rsidRPr="00EB1D4A" w:rsidRDefault="00C757B7" w:rsidP="00C757B7">
      <w:pPr>
        <w:pStyle w:val="NewAct"/>
      </w:pPr>
      <w:hyperlink r:id="rId171" w:tooltip="A2025-29" w:history="1">
        <w:r>
          <w:rPr>
            <w:rStyle w:val="charCitHyperlinkAbbrev"/>
          </w:rPr>
          <w:t>Statute Law Amendment Act 2025</w:t>
        </w:r>
      </w:hyperlink>
      <w:r w:rsidRPr="00EB1D4A">
        <w:t xml:space="preserve"> A202</w:t>
      </w:r>
      <w:r>
        <w:t>5-29 sch 3 pt 3.</w:t>
      </w:r>
      <w:r w:rsidR="00F83892">
        <w:t>95</w:t>
      </w:r>
      <w:r>
        <w:t>, sch 4 pt</w:t>
      </w:r>
      <w:r w:rsidR="00427C57">
        <w:t xml:space="preserve"> </w:t>
      </w:r>
      <w:r>
        <w:t>4.182</w:t>
      </w:r>
    </w:p>
    <w:p w14:paraId="609E2CB4" w14:textId="77777777" w:rsidR="00C757B7" w:rsidRPr="00EB1D4A" w:rsidRDefault="00C757B7" w:rsidP="00252C1B">
      <w:pPr>
        <w:pStyle w:val="Actdetails"/>
      </w:pPr>
      <w:r w:rsidRPr="00EB1D4A">
        <w:t xml:space="preserve">notified LR </w:t>
      </w:r>
      <w:r>
        <w:t>6 November 2025</w:t>
      </w:r>
    </w:p>
    <w:p w14:paraId="2F25DA18" w14:textId="77777777" w:rsidR="00C757B7" w:rsidRPr="00EB1D4A" w:rsidRDefault="00C757B7" w:rsidP="00C757B7">
      <w:pPr>
        <w:pStyle w:val="Actdetails"/>
      </w:pPr>
      <w:r w:rsidRPr="00EB1D4A">
        <w:t xml:space="preserve">s 1, s 2 commenced </w:t>
      </w:r>
      <w:r>
        <w:t>6 November 2025</w:t>
      </w:r>
      <w:r w:rsidRPr="00EB1D4A">
        <w:t xml:space="preserve"> (LA s 75 (1))</w:t>
      </w:r>
    </w:p>
    <w:p w14:paraId="14792FAA" w14:textId="4771EB71" w:rsidR="00344BBD" w:rsidRDefault="00C757B7" w:rsidP="00C757B7">
      <w:pPr>
        <w:pStyle w:val="Actdetails"/>
      </w:pPr>
      <w:r>
        <w:t>sch 3 pt 3.</w:t>
      </w:r>
      <w:r w:rsidR="00427C57">
        <w:t>95</w:t>
      </w:r>
      <w:r>
        <w:t>, sch 4 pt</w:t>
      </w:r>
      <w:r w:rsidR="00427C57">
        <w:t xml:space="preserve"> </w:t>
      </w:r>
      <w:r>
        <w:t>4.</w:t>
      </w:r>
      <w:r w:rsidR="00F83892">
        <w:t>182</w:t>
      </w:r>
      <w:r w:rsidRPr="00EB1D4A">
        <w:t xml:space="preserve"> commenced </w:t>
      </w:r>
      <w:r>
        <w:t>26 November 2025</w:t>
      </w:r>
      <w:r w:rsidRPr="00EB1D4A">
        <w:t xml:space="preserve"> (s 2</w:t>
      </w:r>
      <w:r>
        <w:t xml:space="preserve"> (3), (9)</w:t>
      </w:r>
      <w:r w:rsidRPr="00EB1D4A">
        <w:t>)</w:t>
      </w:r>
    </w:p>
    <w:p w14:paraId="6D3315E3" w14:textId="4D3FC58A" w:rsidR="002A7D65" w:rsidRPr="00321E98" w:rsidRDefault="002A7D65" w:rsidP="002A7D65">
      <w:pPr>
        <w:pStyle w:val="NewAct"/>
      </w:pPr>
      <w:hyperlink r:id="rId172" w:tooltip="A2026-12" w:history="1">
        <w:r>
          <w:rPr>
            <w:rStyle w:val="charCitHyperlinkAbbrev"/>
          </w:rPr>
          <w:t>Justice and Community Safety Legislation Amendment Act 2026 (No 2)</w:t>
        </w:r>
      </w:hyperlink>
      <w:r>
        <w:t xml:space="preserve"> A2026-12 </w:t>
      </w:r>
      <w:r w:rsidRPr="00486F9B">
        <w:t>pt </w:t>
      </w:r>
      <w:r w:rsidR="00486F9B" w:rsidRPr="00486F9B">
        <w:t>9</w:t>
      </w:r>
    </w:p>
    <w:p w14:paraId="5BDB87EB" w14:textId="77777777" w:rsidR="002A7D65" w:rsidRPr="00321E98" w:rsidRDefault="002A7D65" w:rsidP="00D63D2C">
      <w:pPr>
        <w:pStyle w:val="Actdetails"/>
        <w:keepNext/>
      </w:pPr>
      <w:r>
        <w:t>notified LR 19 June 2026</w:t>
      </w:r>
    </w:p>
    <w:p w14:paraId="0FFA364A" w14:textId="77777777" w:rsidR="002A7D65" w:rsidRPr="00321E98" w:rsidRDefault="002A7D65" w:rsidP="00D63D2C">
      <w:pPr>
        <w:pStyle w:val="Actdetails"/>
        <w:keepNext/>
      </w:pPr>
      <w:r>
        <w:t>s 1, s 2 commenced 19 June 2026 (LA s 75 (1))</w:t>
      </w:r>
    </w:p>
    <w:p w14:paraId="0D016849" w14:textId="39374CBC" w:rsidR="002A7D65" w:rsidRPr="00321E98" w:rsidRDefault="002A7D65" w:rsidP="002A7D65">
      <w:pPr>
        <w:pStyle w:val="Actdetails"/>
      </w:pPr>
      <w:r w:rsidRPr="00486F9B">
        <w:t xml:space="preserve">pt </w:t>
      </w:r>
      <w:r w:rsidR="00486F9B" w:rsidRPr="00486F9B">
        <w:t>9</w:t>
      </w:r>
      <w:r w:rsidRPr="00E10DAF">
        <w:t xml:space="preserve"> commence</w:t>
      </w:r>
      <w:r>
        <w:t>d</w:t>
      </w:r>
      <w:r w:rsidRPr="00E10DAF">
        <w:t xml:space="preserve"> </w:t>
      </w:r>
      <w:r>
        <w:t>26 June 2026</w:t>
      </w:r>
      <w:r w:rsidRPr="00E10DAF">
        <w:t xml:space="preserve"> (s 2)</w:t>
      </w:r>
    </w:p>
    <w:p w14:paraId="3BC8BFFF" w14:textId="77777777" w:rsidR="004616D1" w:rsidRPr="004616D1" w:rsidRDefault="004616D1" w:rsidP="004616D1">
      <w:pPr>
        <w:pStyle w:val="PageBreak"/>
      </w:pPr>
      <w:r w:rsidRPr="004616D1">
        <w:br w:type="page"/>
      </w:r>
    </w:p>
    <w:p w14:paraId="1F7A5CB4" w14:textId="77777777" w:rsidR="001C4480" w:rsidRPr="00726319" w:rsidRDefault="001C4480">
      <w:pPr>
        <w:pStyle w:val="Endnote20"/>
      </w:pPr>
      <w:bookmarkStart w:id="281" w:name="_Toc233038322"/>
      <w:r w:rsidRPr="00726319">
        <w:rPr>
          <w:rStyle w:val="charTableNo"/>
        </w:rPr>
        <w:lastRenderedPageBreak/>
        <w:t>4</w:t>
      </w:r>
      <w:r>
        <w:tab/>
      </w:r>
      <w:r w:rsidRPr="00726319">
        <w:rPr>
          <w:rStyle w:val="charTableText"/>
        </w:rPr>
        <w:t>Amendment history</w:t>
      </w:r>
      <w:bookmarkEnd w:id="281"/>
    </w:p>
    <w:p w14:paraId="34431F50" w14:textId="77777777" w:rsidR="001C4480" w:rsidRDefault="001C4480" w:rsidP="001C4480">
      <w:pPr>
        <w:pStyle w:val="AmdtsEntryHd"/>
      </w:pPr>
      <w:r>
        <w:t>Commencement</w:t>
      </w:r>
    </w:p>
    <w:p w14:paraId="0E150334" w14:textId="77777777" w:rsidR="001C4480" w:rsidRDefault="00511987" w:rsidP="001C4480">
      <w:pPr>
        <w:pStyle w:val="AmdtsEntries"/>
      </w:pPr>
      <w:r>
        <w:t>s 2</w:t>
      </w:r>
      <w:r>
        <w:tab/>
        <w:t>om</w:t>
      </w:r>
      <w:r w:rsidR="001C4480">
        <w:t xml:space="preserve"> LA s 89 (4)</w:t>
      </w:r>
    </w:p>
    <w:p w14:paraId="57288BC6" w14:textId="77777777" w:rsidR="00BB2FC3" w:rsidRDefault="00BB2FC3" w:rsidP="00BB2FC3">
      <w:pPr>
        <w:pStyle w:val="AmdtsEntryHd"/>
      </w:pPr>
      <w:r w:rsidRPr="008E5850">
        <w:t>Notes</w:t>
      </w:r>
    </w:p>
    <w:p w14:paraId="49871960" w14:textId="77777777" w:rsidR="00BB2FC3" w:rsidRPr="00AE568C" w:rsidRDefault="00BB2FC3" w:rsidP="00BB2FC3">
      <w:pPr>
        <w:pStyle w:val="AmdtsEntries"/>
        <w:rPr>
          <w:rStyle w:val="charUnderline"/>
        </w:rPr>
      </w:pPr>
      <w:r>
        <w:t>s 4</w:t>
      </w:r>
      <w:r>
        <w:tab/>
      </w:r>
      <w:r w:rsidRPr="00043693">
        <w:t>(2), (3) exp 30 March 2013 (s 4 (3))</w:t>
      </w:r>
    </w:p>
    <w:p w14:paraId="5EE547AC" w14:textId="77777777" w:rsidR="000C073F" w:rsidRDefault="000C073F" w:rsidP="00E72DD2">
      <w:pPr>
        <w:pStyle w:val="AmdtsEntryHd"/>
      </w:pPr>
      <w:r w:rsidRPr="008E5850">
        <w:t>Owners corporation—establishment</w:t>
      </w:r>
    </w:p>
    <w:p w14:paraId="1CFB7C7C" w14:textId="4230A59E" w:rsidR="000C073F" w:rsidRDefault="000C073F" w:rsidP="000C073F">
      <w:pPr>
        <w:pStyle w:val="AmdtsEntries"/>
      </w:pPr>
      <w:r>
        <w:t>s 8</w:t>
      </w:r>
      <w:r w:rsidR="00A70517">
        <w:t xml:space="preserve"> hdg</w:t>
      </w:r>
      <w:r w:rsidR="00A70517">
        <w:tab/>
      </w:r>
      <w:r w:rsidR="00A70517" w:rsidRPr="00043693">
        <w:t>bracketed</w:t>
      </w:r>
      <w:r w:rsidRPr="00043693">
        <w:t xml:space="preserve"> note exp 30 March 2013 (s 4 (3))</w:t>
      </w:r>
    </w:p>
    <w:p w14:paraId="5F4E71B8" w14:textId="2604049B" w:rsidR="004D1AE1" w:rsidRPr="000C073F" w:rsidRDefault="004D1AE1" w:rsidP="000C073F">
      <w:pPr>
        <w:pStyle w:val="AmdtsEntries"/>
      </w:pPr>
      <w:r>
        <w:t>s 8</w:t>
      </w:r>
      <w:r>
        <w:tab/>
        <w:t xml:space="preserve">am </w:t>
      </w:r>
      <w:hyperlink r:id="rId173" w:tooltip="Unit Titles Legislation Amendment Act 2020" w:history="1">
        <w:r w:rsidR="009441EB" w:rsidRPr="008E37ED">
          <w:rPr>
            <w:rStyle w:val="charCitHyperlinkAbbrev"/>
          </w:rPr>
          <w:t>A2020-4</w:t>
        </w:r>
      </w:hyperlink>
      <w:r>
        <w:t xml:space="preserve"> s 61; ss renum R</w:t>
      </w:r>
      <w:r w:rsidR="009441EB">
        <w:t>13 LA</w:t>
      </w:r>
    </w:p>
    <w:p w14:paraId="76E36335" w14:textId="77777777" w:rsidR="000C073F" w:rsidRDefault="000C073F" w:rsidP="000C073F">
      <w:pPr>
        <w:pStyle w:val="AmdtsEntryHd"/>
      </w:pPr>
      <w:r w:rsidRPr="008E5850">
        <w:t>Owners corporation—legal status</w:t>
      </w:r>
    </w:p>
    <w:p w14:paraId="0C61D102" w14:textId="77777777" w:rsidR="000C073F" w:rsidRPr="00AE568C" w:rsidRDefault="000C073F" w:rsidP="000C073F">
      <w:pPr>
        <w:pStyle w:val="AmdtsEntries"/>
        <w:rPr>
          <w:rStyle w:val="charUnderline"/>
        </w:rPr>
      </w:pPr>
      <w:r>
        <w:t>s 9</w:t>
      </w:r>
      <w:r w:rsidR="00A70517">
        <w:t xml:space="preserve"> hdg</w:t>
      </w:r>
      <w:r w:rsidR="00A70517">
        <w:tab/>
      </w:r>
      <w:r w:rsidR="00A70517" w:rsidRPr="00043693">
        <w:t>bracketed</w:t>
      </w:r>
      <w:r w:rsidRPr="00043693">
        <w:t xml:space="preserve"> note exp 30 March 2013 (s 4 (3))</w:t>
      </w:r>
    </w:p>
    <w:p w14:paraId="1F9BEACF" w14:textId="0B6EDB1C" w:rsidR="004A5FDC" w:rsidRPr="004A5FDC" w:rsidRDefault="004A5FDC" w:rsidP="000C073F">
      <w:pPr>
        <w:pStyle w:val="AmdtsEntries"/>
      </w:pPr>
      <w:r>
        <w:t>s 9</w:t>
      </w:r>
      <w:r>
        <w:tab/>
        <w:t xml:space="preserve">am </w:t>
      </w:r>
      <w:hyperlink r:id="rId174" w:tooltip="Statute Law Amendment Act 2012" w:history="1">
        <w:r w:rsidR="007A0BEB" w:rsidRPr="007A0BEB">
          <w:rPr>
            <w:rStyle w:val="charCitHyperlinkAbbrev"/>
          </w:rPr>
          <w:t>A2012</w:t>
        </w:r>
        <w:r w:rsidR="007A0BEB" w:rsidRPr="007A0BEB">
          <w:rPr>
            <w:rStyle w:val="charCitHyperlinkAbbrev"/>
          </w:rPr>
          <w:noBreakHyphen/>
          <w:t>21</w:t>
        </w:r>
      </w:hyperlink>
      <w:r>
        <w:t xml:space="preserve"> amdt 3.198</w:t>
      </w:r>
      <w:r w:rsidR="009441EB">
        <w:t xml:space="preserve">; </w:t>
      </w:r>
      <w:hyperlink r:id="rId175" w:tooltip="Unit Titles Legislation Amendment Act 2020" w:history="1">
        <w:r w:rsidR="009441EB" w:rsidRPr="008E37ED">
          <w:rPr>
            <w:rStyle w:val="charCitHyperlinkAbbrev"/>
          </w:rPr>
          <w:t>A2020-4</w:t>
        </w:r>
      </w:hyperlink>
      <w:r w:rsidR="009441EB">
        <w:t xml:space="preserve"> s 62</w:t>
      </w:r>
    </w:p>
    <w:p w14:paraId="51DF54C8" w14:textId="17FDAD7F" w:rsidR="009441EB" w:rsidRDefault="009441EB" w:rsidP="000C073F">
      <w:pPr>
        <w:pStyle w:val="AmdtsEntryHd"/>
      </w:pPr>
      <w:r w:rsidRPr="00445AD0">
        <w:t>Execution of documents by owners corporation</w:t>
      </w:r>
    </w:p>
    <w:p w14:paraId="79F5B0C8" w14:textId="28F4567F" w:rsidR="009441EB" w:rsidRPr="009441EB" w:rsidRDefault="009441EB" w:rsidP="009441EB">
      <w:pPr>
        <w:pStyle w:val="AmdtsEntries"/>
      </w:pPr>
      <w:r>
        <w:t>s 9A</w:t>
      </w:r>
      <w:r>
        <w:tab/>
        <w:t xml:space="preserve">ins </w:t>
      </w:r>
      <w:hyperlink r:id="rId176" w:tooltip="Unit Titles Legislation Amendment Act 2020" w:history="1">
        <w:r w:rsidRPr="008E37ED">
          <w:rPr>
            <w:rStyle w:val="charCitHyperlinkAbbrev"/>
          </w:rPr>
          <w:t>A2020-4</w:t>
        </w:r>
      </w:hyperlink>
      <w:r>
        <w:t xml:space="preserve"> s 63</w:t>
      </w:r>
    </w:p>
    <w:p w14:paraId="3B8BB9B4" w14:textId="75B23D1C" w:rsidR="000C073F" w:rsidRDefault="000C073F" w:rsidP="000C073F">
      <w:pPr>
        <w:pStyle w:val="AmdtsEntryHd"/>
      </w:pPr>
      <w:r w:rsidRPr="008E5850">
        <w:t>Members of owners corporation</w:t>
      </w:r>
    </w:p>
    <w:p w14:paraId="7A5FF233" w14:textId="77777777" w:rsidR="000C073F" w:rsidRPr="000C073F" w:rsidRDefault="000C073F" w:rsidP="000C073F">
      <w:pPr>
        <w:pStyle w:val="AmdtsEntries"/>
      </w:pPr>
      <w:r>
        <w:t>s 10</w:t>
      </w:r>
      <w:r w:rsidR="00A70517">
        <w:t xml:space="preserve"> hdg</w:t>
      </w:r>
      <w:r w:rsidR="00A70517">
        <w:tab/>
      </w:r>
      <w:r w:rsidR="00A70517" w:rsidRPr="00043693">
        <w:t>bracketed</w:t>
      </w:r>
      <w:r w:rsidRPr="00043693">
        <w:t xml:space="preserve"> note exp 30 March 2013 (s 4 (3))</w:t>
      </w:r>
    </w:p>
    <w:p w14:paraId="4DDB7720" w14:textId="77777777" w:rsidR="000C073F" w:rsidRDefault="000C073F" w:rsidP="000C073F">
      <w:pPr>
        <w:pStyle w:val="AmdtsEntryHd"/>
      </w:pPr>
      <w:r w:rsidRPr="008E5850">
        <w:t>Part-owners of units—authorisation of representatives</w:t>
      </w:r>
    </w:p>
    <w:p w14:paraId="7775F657" w14:textId="77777777" w:rsidR="000C073F" w:rsidRPr="000C073F" w:rsidRDefault="000C073F" w:rsidP="000C073F">
      <w:pPr>
        <w:pStyle w:val="AmdtsEntries"/>
      </w:pPr>
      <w:r>
        <w:t>s 11</w:t>
      </w:r>
      <w:r w:rsidR="00A70517">
        <w:t xml:space="preserve"> hdg</w:t>
      </w:r>
      <w:r w:rsidR="00A70517">
        <w:tab/>
      </w:r>
      <w:r w:rsidR="00A70517" w:rsidRPr="00043693">
        <w:t>bracketed</w:t>
      </w:r>
      <w:r w:rsidRPr="00043693">
        <w:t xml:space="preserve"> note exp 30 March 2013 (s 4 (3))</w:t>
      </w:r>
    </w:p>
    <w:p w14:paraId="03786125" w14:textId="77777777" w:rsidR="00104AAF" w:rsidRDefault="00104AAF" w:rsidP="00104AAF">
      <w:pPr>
        <w:pStyle w:val="AmdtsEntryHd"/>
      </w:pPr>
      <w:r w:rsidRPr="008E5850">
        <w:t>Part-owners of units—functions of representatives</w:t>
      </w:r>
    </w:p>
    <w:p w14:paraId="3C336D88" w14:textId="77777777" w:rsidR="00104AAF" w:rsidRPr="000C073F" w:rsidRDefault="00104AAF" w:rsidP="00104AAF">
      <w:pPr>
        <w:pStyle w:val="AmdtsEntries"/>
      </w:pPr>
      <w:r>
        <w:t>s 12</w:t>
      </w:r>
      <w:r w:rsidR="00A70517">
        <w:t xml:space="preserve"> hdg</w:t>
      </w:r>
      <w:r w:rsidR="00A70517">
        <w:tab/>
      </w:r>
      <w:r w:rsidR="00A70517" w:rsidRPr="00043693">
        <w:t>bracketed</w:t>
      </w:r>
      <w:r w:rsidRPr="00043693">
        <w:t xml:space="preserve"> note exp 30 March 2013 (s 4 (3))</w:t>
      </w:r>
    </w:p>
    <w:p w14:paraId="1BFDD0E0" w14:textId="77777777" w:rsidR="00104AAF" w:rsidRDefault="00104AAF" w:rsidP="00104AAF">
      <w:pPr>
        <w:pStyle w:val="AmdtsEntryHd"/>
      </w:pPr>
      <w:r w:rsidRPr="008E5850">
        <w:t>Company-owned units—authorisation of representatives</w:t>
      </w:r>
    </w:p>
    <w:p w14:paraId="7342EC60" w14:textId="77777777" w:rsidR="00104AAF" w:rsidRPr="000C073F" w:rsidRDefault="00104AAF" w:rsidP="00104AAF">
      <w:pPr>
        <w:pStyle w:val="AmdtsEntries"/>
      </w:pPr>
      <w:r>
        <w:t>s 13</w:t>
      </w:r>
      <w:r w:rsidR="00A70517">
        <w:t xml:space="preserve"> hdg</w:t>
      </w:r>
      <w:r w:rsidR="00A70517">
        <w:tab/>
      </w:r>
      <w:r w:rsidR="00A70517" w:rsidRPr="00043693">
        <w:t>bracketed</w:t>
      </w:r>
      <w:r w:rsidRPr="00043693">
        <w:t xml:space="preserve"> note exp 30 March 2013 (s 4 (3))</w:t>
      </w:r>
    </w:p>
    <w:p w14:paraId="69731842" w14:textId="77777777" w:rsidR="00104AAF" w:rsidRDefault="00104AAF" w:rsidP="00104AAF">
      <w:pPr>
        <w:pStyle w:val="AmdtsEntryHd"/>
      </w:pPr>
      <w:r w:rsidRPr="008E5850">
        <w:t>Company-owned units—functions of representatives</w:t>
      </w:r>
    </w:p>
    <w:p w14:paraId="7F767FB4" w14:textId="77777777" w:rsidR="00104AAF" w:rsidRPr="000C073F" w:rsidRDefault="00104AAF" w:rsidP="00104AAF">
      <w:pPr>
        <w:pStyle w:val="AmdtsEntries"/>
      </w:pPr>
      <w:r>
        <w:t>s 14</w:t>
      </w:r>
      <w:r w:rsidR="00A70517">
        <w:t xml:space="preserve"> hdg</w:t>
      </w:r>
      <w:r w:rsidR="00A70517">
        <w:tab/>
      </w:r>
      <w:r w:rsidR="00A70517" w:rsidRPr="00043693">
        <w:t>bracketed</w:t>
      </w:r>
      <w:r w:rsidRPr="00043693">
        <w:t xml:space="preserve"> note exp 30 March 2013 (s 4 (3))</w:t>
      </w:r>
    </w:p>
    <w:p w14:paraId="000E1388" w14:textId="77777777" w:rsidR="00104AAF" w:rsidRDefault="00104AAF" w:rsidP="00104AAF">
      <w:pPr>
        <w:pStyle w:val="AmdtsEntryHd"/>
      </w:pPr>
      <w:r w:rsidRPr="008E5850">
        <w:t>Evidence of representative status</w:t>
      </w:r>
    </w:p>
    <w:p w14:paraId="370FF4B1" w14:textId="54E99806" w:rsidR="00104AAF" w:rsidRDefault="00104AAF" w:rsidP="00104AAF">
      <w:pPr>
        <w:pStyle w:val="AmdtsEntries"/>
      </w:pPr>
      <w:r>
        <w:t>s 15</w:t>
      </w:r>
      <w:r w:rsidR="00A70517">
        <w:t xml:space="preserve"> hdg</w:t>
      </w:r>
      <w:r w:rsidR="00A70517">
        <w:tab/>
      </w:r>
      <w:r w:rsidR="00A70517" w:rsidRPr="00043693">
        <w:t>bracketed</w:t>
      </w:r>
      <w:r w:rsidRPr="00043693">
        <w:t xml:space="preserve"> note exp 30 March 2013 (s 4 (3))</w:t>
      </w:r>
    </w:p>
    <w:p w14:paraId="2079F181" w14:textId="6329F208" w:rsidR="009441EB" w:rsidRPr="000C073F" w:rsidRDefault="009441EB" w:rsidP="00104AAF">
      <w:pPr>
        <w:pStyle w:val="AmdtsEntries"/>
      </w:pPr>
      <w:r>
        <w:t>s 15</w:t>
      </w:r>
      <w:r>
        <w:tab/>
        <w:t xml:space="preserve">am </w:t>
      </w:r>
      <w:hyperlink r:id="rId177" w:tooltip="Unit Titles Legislation Amendment Act 2020" w:history="1">
        <w:r w:rsidRPr="008E37ED">
          <w:rPr>
            <w:rStyle w:val="charCitHyperlinkAbbrev"/>
          </w:rPr>
          <w:t>A2020-4</w:t>
        </w:r>
      </w:hyperlink>
      <w:r>
        <w:t xml:space="preserve"> s 64</w:t>
      </w:r>
    </w:p>
    <w:p w14:paraId="7A2AEB30" w14:textId="77777777" w:rsidR="00104AAF" w:rsidRDefault="00104AAF" w:rsidP="00104AAF">
      <w:pPr>
        <w:pStyle w:val="AmdtsEntryHd"/>
      </w:pPr>
      <w:r w:rsidRPr="008E5850">
        <w:t>Owners corporation—functions</w:t>
      </w:r>
    </w:p>
    <w:p w14:paraId="5B8D8373" w14:textId="77777777" w:rsidR="00104AAF" w:rsidRPr="000C073F" w:rsidRDefault="00104AAF" w:rsidP="00104AAF">
      <w:pPr>
        <w:pStyle w:val="AmdtsEntries"/>
      </w:pPr>
      <w:r>
        <w:t>s 16</w:t>
      </w:r>
      <w:r w:rsidR="00A70517">
        <w:t xml:space="preserve"> hdg</w:t>
      </w:r>
      <w:r w:rsidR="00A70517">
        <w:tab/>
      </w:r>
      <w:r w:rsidR="00A70517" w:rsidRPr="00043693">
        <w:t>bracketed</w:t>
      </w:r>
      <w:r w:rsidRPr="00043693">
        <w:t xml:space="preserve"> note exp 30 March 2013 (s 4 (3))</w:t>
      </w:r>
    </w:p>
    <w:p w14:paraId="5EF8CC16" w14:textId="77777777" w:rsidR="00104AAF" w:rsidRDefault="00104AAF" w:rsidP="00104AAF">
      <w:pPr>
        <w:pStyle w:val="AmdtsEntryHd"/>
      </w:pPr>
      <w:r w:rsidRPr="008E5850">
        <w:t>Exemptions for units plans with 4 or fewer units</w:t>
      </w:r>
    </w:p>
    <w:p w14:paraId="09BA44C2" w14:textId="0BDDE3C8" w:rsidR="00104AAF" w:rsidRDefault="00104AAF" w:rsidP="00104AAF">
      <w:pPr>
        <w:pStyle w:val="AmdtsEntries"/>
      </w:pPr>
      <w:r>
        <w:t>s 18</w:t>
      </w:r>
      <w:r w:rsidR="00A70517">
        <w:t xml:space="preserve"> hdg</w:t>
      </w:r>
      <w:r w:rsidR="00A70517">
        <w:tab/>
      </w:r>
      <w:r w:rsidR="00A70517" w:rsidRPr="00043693">
        <w:t>bracketed</w:t>
      </w:r>
      <w:r w:rsidRPr="00043693">
        <w:t xml:space="preserve"> note exp 30 March 2013 (s 4 (3))</w:t>
      </w:r>
    </w:p>
    <w:p w14:paraId="5A783616" w14:textId="66A4CF0E" w:rsidR="009441EB" w:rsidRPr="000C073F" w:rsidRDefault="009441EB" w:rsidP="00104AAF">
      <w:pPr>
        <w:pStyle w:val="AmdtsEntries"/>
      </w:pPr>
      <w:r>
        <w:t>s 18</w:t>
      </w:r>
      <w:r>
        <w:tab/>
        <w:t xml:space="preserve">om </w:t>
      </w:r>
      <w:hyperlink r:id="rId178" w:tooltip="Unit Titles Legislation Amendment Act 2020" w:history="1">
        <w:r w:rsidRPr="008E37ED">
          <w:rPr>
            <w:rStyle w:val="charCitHyperlinkAbbrev"/>
          </w:rPr>
          <w:t>A2020-4</w:t>
        </w:r>
      </w:hyperlink>
      <w:r>
        <w:t xml:space="preserve"> s 65</w:t>
      </w:r>
    </w:p>
    <w:p w14:paraId="49EC7502" w14:textId="77777777" w:rsidR="00104AAF" w:rsidRDefault="00104AAF" w:rsidP="00104AAF">
      <w:pPr>
        <w:pStyle w:val="AmdtsEntryHd"/>
      </w:pPr>
      <w:r w:rsidRPr="008E5850">
        <w:t>Common property</w:t>
      </w:r>
    </w:p>
    <w:p w14:paraId="0F519FDA" w14:textId="77777777" w:rsidR="00104AAF" w:rsidRPr="000C073F" w:rsidRDefault="00104AAF" w:rsidP="00104AAF">
      <w:pPr>
        <w:pStyle w:val="AmdtsEntries"/>
      </w:pPr>
      <w:r>
        <w:t>s 19</w:t>
      </w:r>
      <w:r w:rsidR="00A70517">
        <w:t xml:space="preserve"> hdg</w:t>
      </w:r>
      <w:r w:rsidR="00A70517">
        <w:tab/>
      </w:r>
      <w:r w:rsidR="00A70517" w:rsidRPr="00043693">
        <w:t>bracketed</w:t>
      </w:r>
      <w:r w:rsidRPr="00043693">
        <w:t xml:space="preserve"> note exp 30 March 2013 (s 4 (3))</w:t>
      </w:r>
    </w:p>
    <w:p w14:paraId="496E24AB" w14:textId="77777777" w:rsidR="00104AAF" w:rsidRDefault="00104AAF" w:rsidP="00104AAF">
      <w:pPr>
        <w:pStyle w:val="AmdtsEntryHd"/>
      </w:pPr>
      <w:r w:rsidRPr="008E5850">
        <w:t>Dealings with common property</w:t>
      </w:r>
    </w:p>
    <w:p w14:paraId="21818FFC" w14:textId="35B53F44" w:rsidR="00104AAF" w:rsidRDefault="00104AAF" w:rsidP="00104AAF">
      <w:pPr>
        <w:pStyle w:val="AmdtsEntries"/>
      </w:pPr>
      <w:r>
        <w:t>s 20</w:t>
      </w:r>
      <w:r w:rsidR="00A70517">
        <w:t xml:space="preserve"> hdg</w:t>
      </w:r>
      <w:r w:rsidR="00A70517">
        <w:tab/>
      </w:r>
      <w:r w:rsidR="00A70517" w:rsidRPr="00043693">
        <w:t>bracketed</w:t>
      </w:r>
      <w:r w:rsidRPr="00043693">
        <w:t xml:space="preserve"> note exp 30 March 2013 (s 4 (3))</w:t>
      </w:r>
    </w:p>
    <w:p w14:paraId="0548F33E" w14:textId="6144A7D4" w:rsidR="002A2240" w:rsidRPr="000C073F" w:rsidRDefault="00DA6C03" w:rsidP="00104AAF">
      <w:pPr>
        <w:pStyle w:val="AmdtsEntries"/>
      </w:pPr>
      <w:r>
        <w:t>s 20</w:t>
      </w:r>
      <w:r w:rsidR="002A2240">
        <w:tab/>
        <w:t xml:space="preserve">am </w:t>
      </w:r>
      <w:hyperlink r:id="rId179" w:tooltip="Unit Titles Legislation Amendment Act 2023" w:history="1">
        <w:r w:rsidR="002A2240">
          <w:rPr>
            <w:rStyle w:val="charCitHyperlinkAbbrev"/>
          </w:rPr>
          <w:t>A2023</w:t>
        </w:r>
        <w:r w:rsidR="002A2240">
          <w:rPr>
            <w:rStyle w:val="charCitHyperlinkAbbrev"/>
          </w:rPr>
          <w:noBreakHyphen/>
          <w:t>24</w:t>
        </w:r>
      </w:hyperlink>
      <w:r w:rsidR="002A2240">
        <w:t xml:space="preserve"> s 20</w:t>
      </w:r>
      <w:r w:rsidR="008412E2">
        <w:t xml:space="preserve">; </w:t>
      </w:r>
      <w:hyperlink r:id="rId180" w:tooltip="Housing and Consumer Affairs Legislation Amendment Act 2024" w:history="1">
        <w:r w:rsidR="008412E2">
          <w:rPr>
            <w:rStyle w:val="charCitHyperlinkAbbrev"/>
          </w:rPr>
          <w:t>A2024</w:t>
        </w:r>
        <w:r w:rsidR="008412E2">
          <w:rPr>
            <w:rStyle w:val="charCitHyperlinkAbbrev"/>
          </w:rPr>
          <w:noBreakHyphen/>
          <w:t>29</w:t>
        </w:r>
      </w:hyperlink>
      <w:r w:rsidR="008412E2">
        <w:t xml:space="preserve"> s 114</w:t>
      </w:r>
    </w:p>
    <w:p w14:paraId="027D848D" w14:textId="77777777" w:rsidR="00104AAF" w:rsidRDefault="00104AAF" w:rsidP="00104AAF">
      <w:pPr>
        <w:pStyle w:val="AmdtsEntryHd"/>
      </w:pPr>
      <w:r w:rsidRPr="008E5850">
        <w:t>Dealings in property generally</w:t>
      </w:r>
    </w:p>
    <w:p w14:paraId="2452CC12" w14:textId="77777777" w:rsidR="00104AAF" w:rsidRPr="000C073F" w:rsidRDefault="00104AAF" w:rsidP="00104AAF">
      <w:pPr>
        <w:pStyle w:val="AmdtsEntries"/>
      </w:pPr>
      <w:r>
        <w:t>s 21</w:t>
      </w:r>
      <w:r w:rsidR="00A70517">
        <w:t xml:space="preserve"> hdg</w:t>
      </w:r>
      <w:r w:rsidR="00A70517">
        <w:tab/>
      </w:r>
      <w:r w:rsidR="00A70517" w:rsidRPr="00043693">
        <w:t>bracketed</w:t>
      </w:r>
      <w:r w:rsidRPr="00043693">
        <w:t xml:space="preserve"> note exp 30 March 2013 (s 4 (3))</w:t>
      </w:r>
    </w:p>
    <w:p w14:paraId="176BA6E2" w14:textId="77777777" w:rsidR="00104AAF" w:rsidRDefault="00104AAF" w:rsidP="00104AAF">
      <w:pPr>
        <w:pStyle w:val="AmdtsEntryHd"/>
      </w:pPr>
      <w:r w:rsidRPr="008E5850">
        <w:lastRenderedPageBreak/>
        <w:t>Special privileges relating to common property</w:t>
      </w:r>
    </w:p>
    <w:p w14:paraId="17EDFC81" w14:textId="6E4E74DC" w:rsidR="00104AAF" w:rsidRDefault="00104AAF" w:rsidP="00104AAF">
      <w:pPr>
        <w:pStyle w:val="AmdtsEntries"/>
      </w:pPr>
      <w:r>
        <w:t>s 22</w:t>
      </w:r>
      <w:r w:rsidR="00A70517">
        <w:t xml:space="preserve"> hdg</w:t>
      </w:r>
      <w:r w:rsidR="00A70517">
        <w:tab/>
      </w:r>
      <w:r w:rsidR="00A70517" w:rsidRPr="00043693">
        <w:t>bracketed</w:t>
      </w:r>
      <w:r w:rsidRPr="00043693">
        <w:t xml:space="preserve"> note exp 30 March 2013 (s 4 (3))</w:t>
      </w:r>
    </w:p>
    <w:p w14:paraId="52E61A66" w14:textId="42175C13" w:rsidR="009441EB" w:rsidRPr="000C073F" w:rsidRDefault="009441EB" w:rsidP="00104AAF">
      <w:pPr>
        <w:pStyle w:val="AmdtsEntries"/>
      </w:pPr>
      <w:r>
        <w:t>s 22</w:t>
      </w:r>
      <w:r>
        <w:tab/>
        <w:t xml:space="preserve">sub </w:t>
      </w:r>
      <w:hyperlink r:id="rId181" w:tooltip="Unit Titles Legislation Amendment Act 2020" w:history="1">
        <w:r w:rsidRPr="008E37ED">
          <w:rPr>
            <w:rStyle w:val="charCitHyperlinkAbbrev"/>
          </w:rPr>
          <w:t>A2020-4</w:t>
        </w:r>
      </w:hyperlink>
      <w:r>
        <w:t xml:space="preserve"> s 66</w:t>
      </w:r>
    </w:p>
    <w:p w14:paraId="67FB48F2" w14:textId="26330446" w:rsidR="008412E2" w:rsidRDefault="008412E2" w:rsidP="00104AAF">
      <w:pPr>
        <w:pStyle w:val="AmdtsEntryHd"/>
      </w:pPr>
      <w:r w:rsidRPr="008E5850">
        <w:t>Installation of sustainability and utility infrastructure on common property</w:t>
      </w:r>
    </w:p>
    <w:p w14:paraId="78CDCF5D" w14:textId="7E1EB9F4" w:rsidR="008412E2" w:rsidRPr="008412E2" w:rsidRDefault="008412E2" w:rsidP="008412E2">
      <w:pPr>
        <w:pStyle w:val="AmdtsEntries"/>
      </w:pPr>
      <w:r>
        <w:t>s 23</w:t>
      </w:r>
      <w:r>
        <w:tab/>
        <w:t xml:space="preserve">am </w:t>
      </w:r>
      <w:hyperlink r:id="rId182" w:tooltip="Housing and Consumer Affairs Legislation Amendment Act 2024" w:history="1">
        <w:r>
          <w:rPr>
            <w:rStyle w:val="charCitHyperlinkAbbrev"/>
          </w:rPr>
          <w:t>A2024</w:t>
        </w:r>
        <w:r>
          <w:rPr>
            <w:rStyle w:val="charCitHyperlinkAbbrev"/>
          </w:rPr>
          <w:noBreakHyphen/>
          <w:t>29</w:t>
        </w:r>
      </w:hyperlink>
      <w:r>
        <w:t xml:space="preserve"> s 115, s 116</w:t>
      </w:r>
      <w:r w:rsidR="00486F9B">
        <w:t xml:space="preserve">; </w:t>
      </w:r>
      <w:hyperlink r:id="rId183" w:tooltip="Justice and Community Safety Legislation Amendment Act 2026 (No 2)" w:history="1">
        <w:r w:rsidR="00486F9B">
          <w:rPr>
            <w:rStyle w:val="charCitHyperlinkAbbrev"/>
          </w:rPr>
          <w:t>A2026-12</w:t>
        </w:r>
      </w:hyperlink>
      <w:r w:rsidR="00486F9B">
        <w:t xml:space="preserve"> s 26</w:t>
      </w:r>
    </w:p>
    <w:p w14:paraId="1FFC9085" w14:textId="5ED3373F" w:rsidR="00104AAF" w:rsidRDefault="00104AAF" w:rsidP="00104AAF">
      <w:pPr>
        <w:pStyle w:val="AmdtsEntryHd"/>
      </w:pPr>
      <w:r w:rsidRPr="008E5850">
        <w:t>Maintenance obligations</w:t>
      </w:r>
    </w:p>
    <w:p w14:paraId="374105E0" w14:textId="6115121B" w:rsidR="00104AAF" w:rsidRDefault="00104AAF" w:rsidP="00104AAF">
      <w:pPr>
        <w:pStyle w:val="AmdtsEntries"/>
      </w:pPr>
      <w:r>
        <w:t>s 24</w:t>
      </w:r>
      <w:r w:rsidR="00A70517">
        <w:t xml:space="preserve"> hdg</w:t>
      </w:r>
      <w:r w:rsidR="00A70517">
        <w:tab/>
      </w:r>
      <w:r w:rsidR="00A70517" w:rsidRPr="00043693">
        <w:t>bracketed</w:t>
      </w:r>
      <w:r w:rsidRPr="00043693">
        <w:t xml:space="preserve"> note exp 30 March 2013 (s 4 (3))</w:t>
      </w:r>
    </w:p>
    <w:p w14:paraId="00647D84" w14:textId="11F55038" w:rsidR="009441EB" w:rsidRPr="000C073F" w:rsidRDefault="009441EB" w:rsidP="00104AAF">
      <w:pPr>
        <w:pStyle w:val="AmdtsEntries"/>
      </w:pPr>
      <w:r>
        <w:t>s 24</w:t>
      </w:r>
      <w:r>
        <w:tab/>
        <w:t xml:space="preserve">am </w:t>
      </w:r>
      <w:hyperlink r:id="rId184" w:tooltip="Unit Titles Legislation Amendment Act 2020" w:history="1">
        <w:r w:rsidRPr="008E37ED">
          <w:rPr>
            <w:rStyle w:val="charCitHyperlinkAbbrev"/>
          </w:rPr>
          <w:t>A2020-4</w:t>
        </w:r>
      </w:hyperlink>
      <w:r>
        <w:t xml:space="preserve"> s 67; ss renum R13 LA</w:t>
      </w:r>
    </w:p>
    <w:p w14:paraId="548B27C2" w14:textId="17DA6BE5" w:rsidR="00FC66C7" w:rsidRDefault="00C876FB" w:rsidP="00FC66C7">
      <w:pPr>
        <w:pStyle w:val="AmdtsEntryHd"/>
      </w:pPr>
      <w:r w:rsidRPr="00445AD0">
        <w:t>Developer to prepare maintenance schedule</w:t>
      </w:r>
    </w:p>
    <w:p w14:paraId="79811EF5" w14:textId="40A38C51" w:rsidR="00FC66C7" w:rsidRDefault="00FC66C7" w:rsidP="00FC66C7">
      <w:pPr>
        <w:pStyle w:val="AmdtsEntries"/>
      </w:pPr>
      <w:r>
        <w:t>s 25</w:t>
      </w:r>
      <w:r w:rsidR="00A70517">
        <w:t xml:space="preserve"> hdg</w:t>
      </w:r>
      <w:r w:rsidR="00A70517">
        <w:tab/>
      </w:r>
      <w:r w:rsidR="00A70517" w:rsidRPr="00043693">
        <w:t>bracketed</w:t>
      </w:r>
      <w:r w:rsidRPr="00043693">
        <w:t xml:space="preserve"> note exp 30 March 2013 (s 4 (3))</w:t>
      </w:r>
    </w:p>
    <w:p w14:paraId="5D4AC87B" w14:textId="7C8ECB0E" w:rsidR="00C876FB" w:rsidRPr="000C073F" w:rsidRDefault="00C876FB" w:rsidP="00FC66C7">
      <w:pPr>
        <w:pStyle w:val="AmdtsEntries"/>
      </w:pPr>
      <w:r>
        <w:t>s 25</w:t>
      </w:r>
      <w:r>
        <w:tab/>
        <w:t xml:space="preserve">sub </w:t>
      </w:r>
      <w:hyperlink r:id="rId185" w:tooltip="Unit Titles Legislation Amendment Act 2020" w:history="1">
        <w:r w:rsidRPr="008E37ED">
          <w:rPr>
            <w:rStyle w:val="charCitHyperlinkAbbrev"/>
          </w:rPr>
          <w:t>A2020-4</w:t>
        </w:r>
      </w:hyperlink>
      <w:r>
        <w:t xml:space="preserve"> s 68</w:t>
      </w:r>
    </w:p>
    <w:p w14:paraId="698D82E7" w14:textId="77777777" w:rsidR="00FC66C7" w:rsidRDefault="00FC66C7" w:rsidP="00FC66C7">
      <w:pPr>
        <w:pStyle w:val="AmdtsEntryHd"/>
      </w:pPr>
      <w:r w:rsidRPr="008E5850">
        <w:t>Other qualifications on owners corporation’s maintenance obligations</w:t>
      </w:r>
    </w:p>
    <w:p w14:paraId="74E3D951" w14:textId="77777777" w:rsidR="00FC66C7" w:rsidRDefault="00FC66C7" w:rsidP="00FC66C7">
      <w:pPr>
        <w:pStyle w:val="AmdtsEntries"/>
      </w:pPr>
      <w:r>
        <w:t>s 26</w:t>
      </w:r>
      <w:r w:rsidR="00A70517">
        <w:t xml:space="preserve"> hdg</w:t>
      </w:r>
      <w:r w:rsidR="00A70517">
        <w:tab/>
      </w:r>
      <w:r w:rsidR="00A70517" w:rsidRPr="00043693">
        <w:t>bracketed</w:t>
      </w:r>
      <w:r w:rsidRPr="00043693">
        <w:t xml:space="preserve"> note exp 30 March 2013 (s 4 (3))</w:t>
      </w:r>
    </w:p>
    <w:p w14:paraId="2D672DE3" w14:textId="5B549479" w:rsidR="00260D70" w:rsidRPr="000C073F" w:rsidRDefault="00260D70" w:rsidP="00FC66C7">
      <w:pPr>
        <w:pStyle w:val="AmdtsEntries"/>
      </w:pPr>
      <w:r>
        <w:t>s 26</w:t>
      </w:r>
      <w:r>
        <w:tab/>
      </w:r>
      <w:r w:rsidR="00F27F5F">
        <w:t>am</w:t>
      </w:r>
      <w:r>
        <w:t xml:space="preserve"> </w:t>
      </w:r>
      <w:hyperlink r:id="rId186" w:tooltip="Planning (Consequential Amendments) Act 2023" w:history="1">
        <w:r>
          <w:rPr>
            <w:rStyle w:val="charCitHyperlinkAbbrev"/>
          </w:rPr>
          <w:t>A2023-36</w:t>
        </w:r>
      </w:hyperlink>
      <w:r>
        <w:t xml:space="preserve"> amdt 1.385</w:t>
      </w:r>
    </w:p>
    <w:p w14:paraId="6414ECDD" w14:textId="77777777" w:rsidR="00FC66C7" w:rsidRDefault="00FC66C7" w:rsidP="00FC66C7">
      <w:pPr>
        <w:pStyle w:val="AmdtsEntryHd"/>
      </w:pPr>
      <w:r w:rsidRPr="008E5850">
        <w:t>Structural defects—owners corporation may represent members</w:t>
      </w:r>
    </w:p>
    <w:p w14:paraId="11CFBE9E" w14:textId="77777777" w:rsidR="00FC66C7" w:rsidRPr="000C073F" w:rsidRDefault="00FC66C7" w:rsidP="00FC66C7">
      <w:pPr>
        <w:pStyle w:val="AmdtsEntries"/>
      </w:pPr>
      <w:r>
        <w:t>s 27</w:t>
      </w:r>
      <w:r w:rsidR="00A70517">
        <w:t xml:space="preserve"> hdg</w:t>
      </w:r>
      <w:r w:rsidR="00A70517">
        <w:tab/>
      </w:r>
      <w:r w:rsidR="00A70517" w:rsidRPr="00043693">
        <w:t>bracketed</w:t>
      </w:r>
      <w:r w:rsidRPr="00043693">
        <w:t xml:space="preserve"> note exp 30 March 2013 (s 4 (3))</w:t>
      </w:r>
    </w:p>
    <w:p w14:paraId="69D06F30" w14:textId="77777777" w:rsidR="00FC66C7" w:rsidRDefault="00FC66C7" w:rsidP="00FC66C7">
      <w:pPr>
        <w:pStyle w:val="AmdtsEntryHd"/>
      </w:pPr>
      <w:r w:rsidRPr="008E5850">
        <w:t>Owners corporation—entry to units</w:t>
      </w:r>
    </w:p>
    <w:p w14:paraId="7C4682B0" w14:textId="77777777" w:rsidR="00FC66C7" w:rsidRPr="000C073F" w:rsidRDefault="00FC66C7" w:rsidP="00FC66C7">
      <w:pPr>
        <w:pStyle w:val="AmdtsEntries"/>
      </w:pPr>
      <w:r>
        <w:t>s 28</w:t>
      </w:r>
      <w:r w:rsidR="00A70517">
        <w:t xml:space="preserve"> hdg</w:t>
      </w:r>
      <w:r w:rsidR="00A70517">
        <w:tab/>
      </w:r>
      <w:r w:rsidR="00A70517" w:rsidRPr="00043693">
        <w:t>bracketed</w:t>
      </w:r>
      <w:r w:rsidRPr="00043693">
        <w:t xml:space="preserve"> note exp 30 March 2013 (s 4 (3))</w:t>
      </w:r>
    </w:p>
    <w:p w14:paraId="38109C9D" w14:textId="77777777" w:rsidR="00FC66C7" w:rsidRDefault="00FC66C7" w:rsidP="00FC66C7">
      <w:pPr>
        <w:pStyle w:val="AmdtsEntryHd"/>
      </w:pPr>
      <w:r w:rsidRPr="008E5850">
        <w:t>Work on behalf of particular unit owners or occupiers</w:t>
      </w:r>
    </w:p>
    <w:p w14:paraId="7055047B" w14:textId="77777777" w:rsidR="00FC66C7" w:rsidRPr="000C073F" w:rsidRDefault="00FC66C7" w:rsidP="00FC66C7">
      <w:pPr>
        <w:pStyle w:val="AmdtsEntries"/>
      </w:pPr>
      <w:r>
        <w:t>s 29</w:t>
      </w:r>
      <w:r w:rsidR="00A70517">
        <w:t xml:space="preserve"> hdg</w:t>
      </w:r>
      <w:r w:rsidR="00A70517">
        <w:tab/>
      </w:r>
      <w:r w:rsidR="00A70517" w:rsidRPr="00043693">
        <w:t>bracketed</w:t>
      </w:r>
      <w:r w:rsidRPr="00043693">
        <w:t xml:space="preserve"> note exp 30 March 2013 (s 4 (3))</w:t>
      </w:r>
    </w:p>
    <w:p w14:paraId="0899CD89" w14:textId="77777777" w:rsidR="00FC66C7" w:rsidRDefault="00FC66C7" w:rsidP="00FC66C7">
      <w:pPr>
        <w:pStyle w:val="AmdtsEntryHd"/>
      </w:pPr>
      <w:r w:rsidRPr="008E5850">
        <w:t>Recovery of costs—agreements under s 29</w:t>
      </w:r>
    </w:p>
    <w:p w14:paraId="0F6EB526" w14:textId="77777777" w:rsidR="00FC66C7" w:rsidRDefault="00FC66C7" w:rsidP="00FC66C7">
      <w:pPr>
        <w:pStyle w:val="AmdtsEntries"/>
      </w:pPr>
      <w:r>
        <w:t>s 30</w:t>
      </w:r>
      <w:r w:rsidR="00A70517">
        <w:t xml:space="preserve"> hdg</w:t>
      </w:r>
      <w:r w:rsidR="00A70517">
        <w:tab/>
      </w:r>
      <w:r w:rsidR="00A70517" w:rsidRPr="00043693">
        <w:t>bracketed</w:t>
      </w:r>
      <w:r w:rsidRPr="00043693">
        <w:t xml:space="preserve"> note exp 30 March 2013 (s 4 (3))</w:t>
      </w:r>
    </w:p>
    <w:p w14:paraId="25282502" w14:textId="21C52200" w:rsidR="001D36F4" w:rsidRPr="000C073F" w:rsidRDefault="001D36F4" w:rsidP="00FC66C7">
      <w:pPr>
        <w:pStyle w:val="AmdtsEntries"/>
      </w:pPr>
      <w:r>
        <w:t>s 30</w:t>
      </w:r>
      <w:r>
        <w:tab/>
        <w:t xml:space="preserve">am </w:t>
      </w:r>
      <w:hyperlink r:id="rId187" w:tooltip="Statute Law Amendment Act 2015 (No 2)" w:history="1">
        <w:r>
          <w:rPr>
            <w:rStyle w:val="charCitHyperlinkAbbrev"/>
          </w:rPr>
          <w:t>A2015</w:t>
        </w:r>
        <w:r>
          <w:rPr>
            <w:rStyle w:val="charCitHyperlinkAbbrev"/>
          </w:rPr>
          <w:noBreakHyphen/>
          <w:t>50</w:t>
        </w:r>
      </w:hyperlink>
      <w:r>
        <w:t xml:space="preserve"> amdt 3.156</w:t>
      </w:r>
    </w:p>
    <w:p w14:paraId="10208C08" w14:textId="77777777" w:rsidR="00FC66C7" w:rsidRDefault="00FC66C7" w:rsidP="00FC66C7">
      <w:pPr>
        <w:pStyle w:val="AmdtsEntryHd"/>
      </w:pPr>
      <w:r w:rsidRPr="008E5850">
        <w:t>Recovery of expenditure resulting from member or unit occupier’s fault</w:t>
      </w:r>
    </w:p>
    <w:p w14:paraId="4BA8BB43" w14:textId="77777777" w:rsidR="00FC66C7" w:rsidRDefault="00FC66C7" w:rsidP="00FC66C7">
      <w:pPr>
        <w:pStyle w:val="AmdtsEntries"/>
      </w:pPr>
      <w:r>
        <w:t>s 31</w:t>
      </w:r>
      <w:r w:rsidR="00A70517">
        <w:t xml:space="preserve"> hdg</w:t>
      </w:r>
      <w:r w:rsidR="00A70517">
        <w:tab/>
      </w:r>
      <w:r w:rsidR="00A70517" w:rsidRPr="00043693">
        <w:t>bracketed</w:t>
      </w:r>
      <w:r w:rsidRPr="00043693">
        <w:t xml:space="preserve"> note exp 30 March 2013 (s 4 (3))</w:t>
      </w:r>
    </w:p>
    <w:p w14:paraId="2324E790" w14:textId="3D43F216" w:rsidR="00E332B3" w:rsidRPr="000C073F" w:rsidRDefault="00E332B3" w:rsidP="00FC66C7">
      <w:pPr>
        <w:pStyle w:val="AmdtsEntries"/>
      </w:pPr>
      <w:r>
        <w:t>s 31</w:t>
      </w:r>
      <w:r>
        <w:tab/>
        <w:t xml:space="preserve">am </w:t>
      </w:r>
      <w:hyperlink r:id="rId188" w:tooltip="Courts and Other Justice Legislation Amendment Act 2018" w:history="1">
        <w:r>
          <w:rPr>
            <w:rStyle w:val="charCitHyperlinkAbbrev"/>
          </w:rPr>
          <w:t>A2018</w:t>
        </w:r>
        <w:r>
          <w:rPr>
            <w:rStyle w:val="charCitHyperlinkAbbrev"/>
          </w:rPr>
          <w:noBreakHyphen/>
          <w:t>9</w:t>
        </w:r>
      </w:hyperlink>
      <w:r>
        <w:t xml:space="preserve"> s 116</w:t>
      </w:r>
    </w:p>
    <w:p w14:paraId="59D43A34" w14:textId="0D080C21" w:rsidR="00FC66C7" w:rsidRDefault="00C876FB" w:rsidP="00FC66C7">
      <w:pPr>
        <w:pStyle w:val="AmdtsEntryHd"/>
      </w:pPr>
      <w:r w:rsidRPr="00445AD0">
        <w:t>Unit owners etc keeping animals</w:t>
      </w:r>
    </w:p>
    <w:p w14:paraId="3DC9D440" w14:textId="50B826F2" w:rsidR="00FC66C7" w:rsidRDefault="00FC66C7" w:rsidP="00FC66C7">
      <w:pPr>
        <w:pStyle w:val="AmdtsEntries"/>
      </w:pPr>
      <w:r>
        <w:t>s 32</w:t>
      </w:r>
      <w:r w:rsidR="00A70517">
        <w:t xml:space="preserve"> hdg</w:t>
      </w:r>
      <w:r w:rsidR="00A70517">
        <w:tab/>
      </w:r>
      <w:r w:rsidR="00A70517" w:rsidRPr="00043693">
        <w:t>bracketed</w:t>
      </w:r>
      <w:r w:rsidRPr="00043693">
        <w:t xml:space="preserve"> note exp 30 March 2013 (s 4 (3))</w:t>
      </w:r>
    </w:p>
    <w:p w14:paraId="43BAF665" w14:textId="28E70067" w:rsidR="00C876FB" w:rsidRDefault="00C876FB" w:rsidP="00FC66C7">
      <w:pPr>
        <w:pStyle w:val="AmdtsEntries"/>
      </w:pPr>
      <w:r>
        <w:tab/>
        <w:t xml:space="preserve">sub </w:t>
      </w:r>
      <w:hyperlink r:id="rId189" w:tooltip="Unit Titles Legislation Amendment Act 2020" w:history="1">
        <w:r w:rsidR="003734A4" w:rsidRPr="008E37ED">
          <w:rPr>
            <w:rStyle w:val="charCitHyperlinkAbbrev"/>
          </w:rPr>
          <w:t>A2020-4</w:t>
        </w:r>
      </w:hyperlink>
      <w:r>
        <w:t xml:space="preserve"> s 69</w:t>
      </w:r>
    </w:p>
    <w:p w14:paraId="421E9085" w14:textId="38C1F914" w:rsidR="00C876FB" w:rsidRPr="000C073F" w:rsidRDefault="00C876FB" w:rsidP="00FC66C7">
      <w:pPr>
        <w:pStyle w:val="AmdtsEntries"/>
      </w:pPr>
      <w:r w:rsidRPr="00BD790C">
        <w:t>s 32</w:t>
      </w:r>
      <w:r w:rsidRPr="00BD790C">
        <w:tab/>
      </w:r>
      <w:r w:rsidR="003734A4" w:rsidRPr="00BD790C">
        <w:t xml:space="preserve">am </w:t>
      </w:r>
      <w:hyperlink r:id="rId190" w:tooltip="Unit Titles Legislation Amendment Act 2020" w:history="1">
        <w:r w:rsidR="003734A4" w:rsidRPr="00BD790C">
          <w:rPr>
            <w:rStyle w:val="charCitHyperlinkAbbrev"/>
          </w:rPr>
          <w:t>A2020-4</w:t>
        </w:r>
      </w:hyperlink>
      <w:r w:rsidR="003734A4" w:rsidRPr="00BD790C">
        <w:t xml:space="preserve"> ss 70-72; ss renum R13 LA</w:t>
      </w:r>
      <w:r w:rsidR="00903BCF" w:rsidRPr="00BD790C">
        <w:t xml:space="preserve">; </w:t>
      </w:r>
      <w:hyperlink r:id="rId191" w:tooltip="Biosecurity Legislation Amendment Act 2024" w:history="1">
        <w:r w:rsidR="00903BCF" w:rsidRPr="00BD790C">
          <w:rPr>
            <w:rStyle w:val="charCitHyperlinkAbbrev"/>
          </w:rPr>
          <w:t>A2024</w:t>
        </w:r>
        <w:r w:rsidR="00903BCF" w:rsidRPr="00BD790C">
          <w:rPr>
            <w:rStyle w:val="charCitHyperlinkAbbrev"/>
          </w:rPr>
          <w:noBreakHyphen/>
          <w:t>11</w:t>
        </w:r>
      </w:hyperlink>
      <w:r w:rsidR="00903BCF" w:rsidRPr="00BD790C">
        <w:t xml:space="preserve"> amdt 2.33</w:t>
      </w:r>
    </w:p>
    <w:p w14:paraId="02E082A8" w14:textId="77777777" w:rsidR="00F83BA0" w:rsidRDefault="00F83BA0" w:rsidP="00F83BA0">
      <w:pPr>
        <w:pStyle w:val="AmdtsEntryHd"/>
      </w:pPr>
      <w:r w:rsidRPr="008E5850">
        <w:t>Restriction on owners corporation during developer control period</w:t>
      </w:r>
    </w:p>
    <w:p w14:paraId="7A010D9E" w14:textId="54D5C6FB" w:rsidR="00F83BA0" w:rsidRDefault="00F83BA0" w:rsidP="00F83BA0">
      <w:pPr>
        <w:pStyle w:val="AmdtsEntries"/>
      </w:pPr>
      <w:r>
        <w:t>s 33</w:t>
      </w:r>
      <w:r w:rsidR="00A70517">
        <w:t xml:space="preserve"> hdg</w:t>
      </w:r>
      <w:r w:rsidR="00A70517">
        <w:tab/>
      </w:r>
      <w:r w:rsidR="00A70517" w:rsidRPr="00043693">
        <w:t>bracketed</w:t>
      </w:r>
      <w:r w:rsidRPr="00043693">
        <w:t xml:space="preserve"> note exp 30 March 2013 (s 4 (3))</w:t>
      </w:r>
    </w:p>
    <w:p w14:paraId="283F7CDA" w14:textId="562A337B" w:rsidR="003734A4" w:rsidRPr="000C073F" w:rsidRDefault="003734A4" w:rsidP="00F83BA0">
      <w:pPr>
        <w:pStyle w:val="AmdtsEntries"/>
      </w:pPr>
      <w:r>
        <w:t>s 33</w:t>
      </w:r>
      <w:r>
        <w:tab/>
        <w:t xml:space="preserve">am </w:t>
      </w:r>
      <w:hyperlink r:id="rId192" w:tooltip="Unit Titles Legislation Amendment Act 2020" w:history="1">
        <w:r w:rsidRPr="008E37ED">
          <w:rPr>
            <w:rStyle w:val="charCitHyperlinkAbbrev"/>
          </w:rPr>
          <w:t>A2020-4</w:t>
        </w:r>
      </w:hyperlink>
      <w:r>
        <w:t xml:space="preserve"> ss 73-75</w:t>
      </w:r>
    </w:p>
    <w:p w14:paraId="7E6FAD0E" w14:textId="39CF976B" w:rsidR="003734A4" w:rsidRDefault="003734A4" w:rsidP="00F83BA0">
      <w:pPr>
        <w:pStyle w:val="AmdtsEntryHd"/>
      </w:pPr>
      <w:r w:rsidRPr="00445AD0">
        <w:t>Developer control period—ACAT authorisation of actions</w:t>
      </w:r>
    </w:p>
    <w:p w14:paraId="6BF0BEE8" w14:textId="75E5DA20" w:rsidR="003734A4" w:rsidRPr="003734A4" w:rsidRDefault="003734A4" w:rsidP="003734A4">
      <w:pPr>
        <w:pStyle w:val="AmdtsEntries"/>
      </w:pPr>
      <w:r>
        <w:t>s 33A</w:t>
      </w:r>
      <w:r>
        <w:tab/>
        <w:t xml:space="preserve">ins </w:t>
      </w:r>
      <w:hyperlink r:id="rId193" w:tooltip="Unit Titles Legislation Amendment Act 2020" w:history="1">
        <w:r w:rsidRPr="008E37ED">
          <w:rPr>
            <w:rStyle w:val="charCitHyperlinkAbbrev"/>
          </w:rPr>
          <w:t>A2020-4</w:t>
        </w:r>
      </w:hyperlink>
      <w:r>
        <w:t xml:space="preserve"> s 76</w:t>
      </w:r>
    </w:p>
    <w:p w14:paraId="05298ADF" w14:textId="769454BE" w:rsidR="002A2240" w:rsidRDefault="002A2240" w:rsidP="00F83BA0">
      <w:pPr>
        <w:pStyle w:val="AmdtsEntryHd"/>
        <w:rPr>
          <w:color w:val="000000"/>
        </w:rPr>
      </w:pPr>
      <w:r w:rsidRPr="00081F7A">
        <w:rPr>
          <w:color w:val="000000"/>
        </w:rPr>
        <w:t>Consent to building management statements for existing buildings</w:t>
      </w:r>
    </w:p>
    <w:p w14:paraId="3383FD27" w14:textId="7C131813" w:rsidR="002A2240" w:rsidRDefault="002A2240" w:rsidP="002A2240">
      <w:pPr>
        <w:pStyle w:val="AmdtsEntries"/>
      </w:pPr>
      <w:r>
        <w:t>s 33B</w:t>
      </w:r>
      <w:r>
        <w:tab/>
        <w:t xml:space="preserve">ins </w:t>
      </w:r>
      <w:hyperlink r:id="rId194" w:tooltip="Unit Titles Legislation Amendment Act 2023" w:history="1">
        <w:r>
          <w:rPr>
            <w:rStyle w:val="charCitHyperlinkAbbrev"/>
          </w:rPr>
          <w:t>A2023</w:t>
        </w:r>
        <w:r>
          <w:rPr>
            <w:rStyle w:val="charCitHyperlinkAbbrev"/>
          </w:rPr>
          <w:noBreakHyphen/>
          <w:t>24</w:t>
        </w:r>
      </w:hyperlink>
      <w:r>
        <w:t xml:space="preserve"> s 21</w:t>
      </w:r>
    </w:p>
    <w:p w14:paraId="04FC7AC0" w14:textId="321854AA" w:rsidR="00783257" w:rsidRPr="002A2240" w:rsidRDefault="00783257" w:rsidP="002A2240">
      <w:pPr>
        <w:pStyle w:val="AmdtsEntries"/>
      </w:pPr>
      <w:r>
        <w:tab/>
        <w:t xml:space="preserve">am </w:t>
      </w:r>
      <w:hyperlink r:id="rId195" w:tooltip="Justice and Community Safety Legislation Amendment Act 2023 (No 3)" w:history="1">
        <w:r>
          <w:rPr>
            <w:rStyle w:val="charCitHyperlinkAbbrev"/>
          </w:rPr>
          <w:t>A2023-57</w:t>
        </w:r>
      </w:hyperlink>
      <w:r>
        <w:t xml:space="preserve"> amdt 1.12</w:t>
      </w:r>
    </w:p>
    <w:p w14:paraId="15745526" w14:textId="774AA1AE" w:rsidR="00F83BA0" w:rsidRDefault="00F83BA0" w:rsidP="00F83BA0">
      <w:pPr>
        <w:pStyle w:val="AmdtsEntryHd"/>
      </w:pPr>
      <w:r w:rsidRPr="008E5850">
        <w:lastRenderedPageBreak/>
        <w:t>Executive committee—establishment</w:t>
      </w:r>
    </w:p>
    <w:p w14:paraId="2AF348D4" w14:textId="77777777" w:rsidR="00F83BA0" w:rsidRPr="000C073F" w:rsidRDefault="00F83BA0" w:rsidP="00F83BA0">
      <w:pPr>
        <w:pStyle w:val="AmdtsEntries"/>
      </w:pPr>
      <w:r>
        <w:t>s 34</w:t>
      </w:r>
      <w:r w:rsidR="00A70517">
        <w:t xml:space="preserve"> hdg</w:t>
      </w:r>
      <w:r w:rsidR="00A70517">
        <w:tab/>
      </w:r>
      <w:r w:rsidR="00A70517" w:rsidRPr="00043693">
        <w:t>bracketed</w:t>
      </w:r>
      <w:r w:rsidRPr="00043693">
        <w:t xml:space="preserve"> note exp 30 March 2013 (s 4 (3))</w:t>
      </w:r>
    </w:p>
    <w:p w14:paraId="523DC56E" w14:textId="77777777" w:rsidR="00F83BA0" w:rsidRDefault="00F83BA0" w:rsidP="00F83BA0">
      <w:pPr>
        <w:pStyle w:val="AmdtsEntryHd"/>
      </w:pPr>
      <w:r w:rsidRPr="008E5850">
        <w:t>Executive committee—functions</w:t>
      </w:r>
    </w:p>
    <w:p w14:paraId="26CBF3B1" w14:textId="77777777" w:rsidR="00F83BA0" w:rsidRPr="000C073F" w:rsidRDefault="00F83BA0" w:rsidP="00F83BA0">
      <w:pPr>
        <w:pStyle w:val="AmdtsEntries"/>
      </w:pPr>
      <w:r>
        <w:t>s 35</w:t>
      </w:r>
      <w:r w:rsidR="00A70517">
        <w:t xml:space="preserve"> hdg</w:t>
      </w:r>
      <w:r w:rsidR="00A70517">
        <w:tab/>
      </w:r>
      <w:r w:rsidR="00A70517" w:rsidRPr="00043693">
        <w:t>bracketed</w:t>
      </w:r>
      <w:r w:rsidRPr="00043693">
        <w:t xml:space="preserve"> note exp 30 March 2013 (s 4 (3))</w:t>
      </w:r>
    </w:p>
    <w:p w14:paraId="795081E6" w14:textId="77777777" w:rsidR="007C44F0" w:rsidRDefault="007C44F0" w:rsidP="007C44F0">
      <w:pPr>
        <w:pStyle w:val="AmdtsEntryHd"/>
      </w:pPr>
      <w:r w:rsidRPr="008E5850">
        <w:t>Executive committee—before the first annual general meeting</w:t>
      </w:r>
    </w:p>
    <w:p w14:paraId="20944207" w14:textId="77777777" w:rsidR="007C44F0" w:rsidRPr="000C073F" w:rsidRDefault="007C44F0" w:rsidP="007C44F0">
      <w:pPr>
        <w:pStyle w:val="AmdtsEntries"/>
      </w:pPr>
      <w:r>
        <w:t>s 38</w:t>
      </w:r>
      <w:r w:rsidR="00A70517">
        <w:t xml:space="preserve"> hdg</w:t>
      </w:r>
      <w:r w:rsidR="00A70517">
        <w:tab/>
      </w:r>
      <w:r w:rsidR="00A70517" w:rsidRPr="00043693">
        <w:t>bracketed</w:t>
      </w:r>
      <w:r w:rsidRPr="00043693">
        <w:t xml:space="preserve"> note exp 30 March 2013 (s 4 (3))</w:t>
      </w:r>
    </w:p>
    <w:p w14:paraId="72B5C88D" w14:textId="77777777" w:rsidR="007C44F0" w:rsidRDefault="007C44F0" w:rsidP="007C44F0">
      <w:pPr>
        <w:pStyle w:val="AmdtsEntryHd"/>
      </w:pPr>
      <w:r w:rsidRPr="008E5850">
        <w:t>Executive committee—at and from the first annual general meeting</w:t>
      </w:r>
    </w:p>
    <w:p w14:paraId="42DBCA66" w14:textId="1383A299" w:rsidR="007C44F0" w:rsidRDefault="007C44F0" w:rsidP="007C44F0">
      <w:pPr>
        <w:pStyle w:val="AmdtsEntries"/>
      </w:pPr>
      <w:r>
        <w:t>s 39</w:t>
      </w:r>
      <w:r w:rsidR="00A70517">
        <w:t xml:space="preserve"> hdg</w:t>
      </w:r>
      <w:r w:rsidR="00A70517">
        <w:tab/>
      </w:r>
      <w:r w:rsidR="00A70517" w:rsidRPr="00043693">
        <w:t>bracketed</w:t>
      </w:r>
      <w:r w:rsidRPr="00043693">
        <w:t xml:space="preserve"> note exp 30 March 2013 (s 4 (3))</w:t>
      </w:r>
    </w:p>
    <w:p w14:paraId="3C0194D5" w14:textId="369DDD25" w:rsidR="00EE12D4" w:rsidRPr="000C073F" w:rsidRDefault="00EE12D4" w:rsidP="007C44F0">
      <w:pPr>
        <w:pStyle w:val="AmdtsEntries"/>
      </w:pPr>
      <w:r>
        <w:t>s 39</w:t>
      </w:r>
      <w:r>
        <w:tab/>
        <w:t xml:space="preserve">am </w:t>
      </w:r>
      <w:hyperlink r:id="rId196" w:tooltip="Unit Titles Legislation Amendment Act 2020" w:history="1">
        <w:r w:rsidRPr="008E37ED">
          <w:rPr>
            <w:rStyle w:val="charCitHyperlinkAbbrev"/>
          </w:rPr>
          <w:t>A2020-4</w:t>
        </w:r>
      </w:hyperlink>
      <w:r>
        <w:t xml:space="preserve"> ss 77-80</w:t>
      </w:r>
      <w:r w:rsidR="008412E2">
        <w:t xml:space="preserve">; </w:t>
      </w:r>
      <w:hyperlink r:id="rId197" w:tooltip="Housing and Consumer Affairs Legislation Amendment Act 2024" w:history="1">
        <w:r w:rsidR="008412E2">
          <w:rPr>
            <w:rStyle w:val="charCitHyperlinkAbbrev"/>
          </w:rPr>
          <w:t>A2024</w:t>
        </w:r>
        <w:r w:rsidR="008412E2">
          <w:rPr>
            <w:rStyle w:val="charCitHyperlinkAbbrev"/>
          </w:rPr>
          <w:noBreakHyphen/>
          <w:t>29</w:t>
        </w:r>
      </w:hyperlink>
      <w:r w:rsidR="008412E2">
        <w:t xml:space="preserve"> s 117</w:t>
      </w:r>
    </w:p>
    <w:p w14:paraId="50907BC3" w14:textId="027B03FA" w:rsidR="00EE12D4" w:rsidRDefault="00EE12D4" w:rsidP="007C44F0">
      <w:pPr>
        <w:pStyle w:val="AmdtsEntryHd"/>
      </w:pPr>
      <w:r w:rsidRPr="00445AD0">
        <w:t>Executive committee—additional requirements for mixed use units plan</w:t>
      </w:r>
    </w:p>
    <w:p w14:paraId="44543874" w14:textId="7E4161EB" w:rsidR="00EE12D4" w:rsidRPr="00EE12D4" w:rsidRDefault="00EE12D4" w:rsidP="00EE12D4">
      <w:pPr>
        <w:pStyle w:val="AmdtsEntries"/>
      </w:pPr>
      <w:r>
        <w:t>s 39A</w:t>
      </w:r>
      <w:r>
        <w:tab/>
        <w:t xml:space="preserve">ins </w:t>
      </w:r>
      <w:hyperlink r:id="rId198" w:tooltip="Unit Titles Legislation Amendment Act 2020" w:history="1">
        <w:r w:rsidRPr="008E37ED">
          <w:rPr>
            <w:rStyle w:val="charCitHyperlinkAbbrev"/>
          </w:rPr>
          <w:t>A2020-4</w:t>
        </w:r>
      </w:hyperlink>
      <w:r>
        <w:t xml:space="preserve"> s 81</w:t>
      </w:r>
    </w:p>
    <w:p w14:paraId="04F08A98" w14:textId="1EA239CF" w:rsidR="007C44F0" w:rsidRDefault="007C44F0" w:rsidP="007C44F0">
      <w:pPr>
        <w:pStyle w:val="AmdtsEntryHd"/>
      </w:pPr>
      <w:r w:rsidRPr="008E5850">
        <w:t>Executive committee—office-holders</w:t>
      </w:r>
    </w:p>
    <w:p w14:paraId="1B018D09" w14:textId="77777777" w:rsidR="007C44F0" w:rsidRPr="000C073F" w:rsidRDefault="007C44F0" w:rsidP="007C44F0">
      <w:pPr>
        <w:pStyle w:val="AmdtsEntries"/>
      </w:pPr>
      <w:r>
        <w:t>s 40</w:t>
      </w:r>
      <w:r w:rsidR="00A70517">
        <w:t xml:space="preserve"> hdg</w:t>
      </w:r>
      <w:r w:rsidR="00A70517">
        <w:tab/>
      </w:r>
      <w:r w:rsidR="00A70517" w:rsidRPr="00043693">
        <w:t>bracketed</w:t>
      </w:r>
      <w:r w:rsidRPr="00043693">
        <w:t xml:space="preserve"> note exp 30 March 2013 (s 4 (3))</w:t>
      </w:r>
    </w:p>
    <w:p w14:paraId="258C655E" w14:textId="77777777" w:rsidR="007C44F0" w:rsidRDefault="007C44F0" w:rsidP="007C44F0">
      <w:pPr>
        <w:pStyle w:val="AmdtsEntryHd"/>
      </w:pPr>
      <w:r w:rsidRPr="008E5850">
        <w:t>Executive committee—chairperson’s functions</w:t>
      </w:r>
    </w:p>
    <w:p w14:paraId="16198B7C" w14:textId="110B9B36" w:rsidR="007C44F0" w:rsidRDefault="007C44F0" w:rsidP="007C44F0">
      <w:pPr>
        <w:pStyle w:val="AmdtsEntries"/>
      </w:pPr>
      <w:r>
        <w:t>s 41</w:t>
      </w:r>
      <w:r w:rsidR="00A70517">
        <w:t xml:space="preserve"> hdg</w:t>
      </w:r>
      <w:r w:rsidR="00A70517">
        <w:tab/>
      </w:r>
      <w:r w:rsidR="00A70517" w:rsidRPr="00043693">
        <w:t>bracketed</w:t>
      </w:r>
      <w:r w:rsidRPr="00043693">
        <w:t xml:space="preserve"> note exp 30 March 2013 (s 4 (3))</w:t>
      </w:r>
    </w:p>
    <w:p w14:paraId="054E1860" w14:textId="41D15327" w:rsidR="00321771" w:rsidRPr="000C073F" w:rsidRDefault="00321771" w:rsidP="007C44F0">
      <w:pPr>
        <w:pStyle w:val="AmdtsEntries"/>
      </w:pPr>
      <w:r>
        <w:t>s 41</w:t>
      </w:r>
      <w:r>
        <w:tab/>
        <w:t xml:space="preserve">am </w:t>
      </w:r>
      <w:hyperlink r:id="rId199" w:tooltip="Unit Titles Legislation Amendment Act 2020" w:history="1">
        <w:r w:rsidRPr="008E37ED">
          <w:rPr>
            <w:rStyle w:val="charCitHyperlinkAbbrev"/>
          </w:rPr>
          <w:t>A2020-4</w:t>
        </w:r>
      </w:hyperlink>
      <w:r>
        <w:t xml:space="preserve"> s 82, s 83</w:t>
      </w:r>
      <w:r w:rsidR="00DC0FB1">
        <w:t xml:space="preserve">; </w:t>
      </w:r>
      <w:hyperlink r:id="rId200" w:tooltip="Statute Law Amendment Act 2025" w:history="1">
        <w:r w:rsidR="00DC0FB1">
          <w:rPr>
            <w:rStyle w:val="charCitHyperlinkAbbrev"/>
          </w:rPr>
          <w:t>A2025</w:t>
        </w:r>
        <w:r w:rsidR="00DC0FB1">
          <w:rPr>
            <w:rStyle w:val="charCitHyperlinkAbbrev"/>
          </w:rPr>
          <w:noBreakHyphen/>
          <w:t>29</w:t>
        </w:r>
      </w:hyperlink>
      <w:r w:rsidR="00DC0FB1">
        <w:t xml:space="preserve"> amdt 4.185</w:t>
      </w:r>
    </w:p>
    <w:p w14:paraId="6D08E0B2" w14:textId="77777777" w:rsidR="007C44F0" w:rsidRDefault="007C44F0" w:rsidP="007C44F0">
      <w:pPr>
        <w:pStyle w:val="AmdtsEntryHd"/>
      </w:pPr>
      <w:r w:rsidRPr="008E5850">
        <w:t>Executive committee—secretary’s functions</w:t>
      </w:r>
    </w:p>
    <w:p w14:paraId="08A105E7" w14:textId="77777777" w:rsidR="007C44F0" w:rsidRPr="000C073F" w:rsidRDefault="007C44F0" w:rsidP="007C44F0">
      <w:pPr>
        <w:pStyle w:val="AmdtsEntries"/>
      </w:pPr>
      <w:r>
        <w:t>s 42</w:t>
      </w:r>
      <w:r w:rsidR="00A70517">
        <w:t xml:space="preserve"> hdg</w:t>
      </w:r>
      <w:r w:rsidR="00A70517">
        <w:tab/>
      </w:r>
      <w:r w:rsidR="00A70517" w:rsidRPr="00043693">
        <w:t>bracketed</w:t>
      </w:r>
      <w:r w:rsidRPr="00043693">
        <w:t xml:space="preserve"> note exp 30 March 2013 (s 4 (3))</w:t>
      </w:r>
    </w:p>
    <w:p w14:paraId="246C1E80" w14:textId="77777777" w:rsidR="007C44F0" w:rsidRDefault="007C44F0" w:rsidP="007C44F0">
      <w:pPr>
        <w:pStyle w:val="AmdtsEntryHd"/>
      </w:pPr>
      <w:r w:rsidRPr="008E5850">
        <w:t>Executive committee—treasurer’s functions</w:t>
      </w:r>
    </w:p>
    <w:p w14:paraId="62DAD516" w14:textId="77777777" w:rsidR="007C44F0" w:rsidRPr="000C073F" w:rsidRDefault="007C44F0" w:rsidP="007C44F0">
      <w:pPr>
        <w:pStyle w:val="AmdtsEntries"/>
      </w:pPr>
      <w:r>
        <w:t>s 43</w:t>
      </w:r>
      <w:r w:rsidR="00A70517">
        <w:t xml:space="preserve"> hdg</w:t>
      </w:r>
      <w:r w:rsidR="00A70517">
        <w:tab/>
      </w:r>
      <w:r w:rsidR="00A70517" w:rsidRPr="00043693">
        <w:t>bracketed</w:t>
      </w:r>
      <w:r w:rsidRPr="00043693">
        <w:t xml:space="preserve"> note exp 30 March 2013 (s 4 (3))</w:t>
      </w:r>
    </w:p>
    <w:p w14:paraId="002D9CDD" w14:textId="77777777" w:rsidR="007C44F0" w:rsidRDefault="007C44F0" w:rsidP="007C44F0">
      <w:pPr>
        <w:pStyle w:val="AmdtsEntryHd"/>
      </w:pPr>
      <w:r w:rsidRPr="008E5850">
        <w:t>Executive committee—delegation</w:t>
      </w:r>
    </w:p>
    <w:p w14:paraId="70E78507" w14:textId="3954E398" w:rsidR="007C44F0" w:rsidRDefault="007C44F0" w:rsidP="007C44F0">
      <w:pPr>
        <w:pStyle w:val="AmdtsEntries"/>
      </w:pPr>
      <w:r>
        <w:t>s 44</w:t>
      </w:r>
      <w:r w:rsidR="00A70517">
        <w:t xml:space="preserve"> hdg</w:t>
      </w:r>
      <w:r w:rsidR="00A70517">
        <w:tab/>
      </w:r>
      <w:r w:rsidR="00A70517" w:rsidRPr="00043693">
        <w:t>bracketed</w:t>
      </w:r>
      <w:r w:rsidRPr="00043693">
        <w:t xml:space="preserve"> note exp 30 March 2013 (s 4 (3))</w:t>
      </w:r>
    </w:p>
    <w:p w14:paraId="08AC0E65" w14:textId="5CFBC6DA" w:rsidR="00321771" w:rsidRPr="000C073F" w:rsidRDefault="00321771" w:rsidP="007C44F0">
      <w:pPr>
        <w:pStyle w:val="AmdtsEntries"/>
      </w:pPr>
      <w:r>
        <w:t>s 44</w:t>
      </w:r>
      <w:r>
        <w:tab/>
        <w:t xml:space="preserve">am </w:t>
      </w:r>
      <w:hyperlink r:id="rId201" w:tooltip="Unit Titles Legislation Amendment Act 2020" w:history="1">
        <w:r w:rsidRPr="008E37ED">
          <w:rPr>
            <w:rStyle w:val="charCitHyperlinkAbbrev"/>
          </w:rPr>
          <w:t>A2020-4</w:t>
        </w:r>
      </w:hyperlink>
      <w:r>
        <w:t xml:space="preserve"> s 84</w:t>
      </w:r>
    </w:p>
    <w:p w14:paraId="7CE746F7" w14:textId="77777777" w:rsidR="005731B9" w:rsidRDefault="005731B9" w:rsidP="005731B9">
      <w:pPr>
        <w:pStyle w:val="AmdtsEntryHd"/>
      </w:pPr>
      <w:r w:rsidRPr="008E5850">
        <w:t>Executive committee—contractors and employees</w:t>
      </w:r>
    </w:p>
    <w:p w14:paraId="4F9A6FD6" w14:textId="77777777" w:rsidR="005731B9" w:rsidRPr="000C073F" w:rsidRDefault="005731B9" w:rsidP="005731B9">
      <w:pPr>
        <w:pStyle w:val="AmdtsEntries"/>
      </w:pPr>
      <w:r>
        <w:t>s 45</w:t>
      </w:r>
      <w:r w:rsidR="00A70517">
        <w:t xml:space="preserve"> hdg</w:t>
      </w:r>
      <w:r w:rsidR="00A70517">
        <w:tab/>
      </w:r>
      <w:r w:rsidR="00A70517" w:rsidRPr="00043693">
        <w:t>bracketed</w:t>
      </w:r>
      <w:r w:rsidRPr="00043693">
        <w:t xml:space="preserve"> note exp 30 March 2013 (s 4 (3))</w:t>
      </w:r>
    </w:p>
    <w:p w14:paraId="72C13330" w14:textId="77777777" w:rsidR="005731B9" w:rsidRDefault="005731B9" w:rsidP="005731B9">
      <w:pPr>
        <w:pStyle w:val="AmdtsEntryHd"/>
      </w:pPr>
      <w:r w:rsidRPr="008E5850">
        <w:t>Executive committee—validity of acts</w:t>
      </w:r>
    </w:p>
    <w:p w14:paraId="78D5BF75" w14:textId="77777777" w:rsidR="005731B9" w:rsidRPr="000C073F" w:rsidRDefault="005731B9" w:rsidP="005731B9">
      <w:pPr>
        <w:pStyle w:val="AmdtsEntries"/>
      </w:pPr>
      <w:r>
        <w:t>s 48</w:t>
      </w:r>
      <w:r w:rsidR="00A70517">
        <w:t xml:space="preserve"> hdg</w:t>
      </w:r>
      <w:r w:rsidR="00A70517">
        <w:tab/>
      </w:r>
      <w:r w:rsidR="00A70517" w:rsidRPr="00043693">
        <w:t>bracketed</w:t>
      </w:r>
      <w:r w:rsidRPr="00043693">
        <w:t xml:space="preserve"> note exp 30 March 2013 (s 4 (3))</w:t>
      </w:r>
    </w:p>
    <w:p w14:paraId="3B1ED1A2" w14:textId="77777777" w:rsidR="005731B9" w:rsidRDefault="005731B9" w:rsidP="005731B9">
      <w:pPr>
        <w:pStyle w:val="AmdtsEntryHd"/>
      </w:pPr>
      <w:r w:rsidRPr="008E5850">
        <w:t>Manager—contract</w:t>
      </w:r>
    </w:p>
    <w:p w14:paraId="285CFD82" w14:textId="77777777" w:rsidR="005731B9" w:rsidRPr="000C073F" w:rsidRDefault="005731B9" w:rsidP="005731B9">
      <w:pPr>
        <w:pStyle w:val="AmdtsEntries"/>
      </w:pPr>
      <w:r>
        <w:t>s 50</w:t>
      </w:r>
      <w:r w:rsidR="00A70517">
        <w:t xml:space="preserve"> hdg</w:t>
      </w:r>
      <w:r w:rsidR="00A70517">
        <w:tab/>
      </w:r>
      <w:r w:rsidR="00A70517" w:rsidRPr="00173AE6">
        <w:t>bracketed</w:t>
      </w:r>
      <w:r w:rsidRPr="00173AE6">
        <w:t xml:space="preserve"> note exp 30 March 2013 (s 4 (3))</w:t>
      </w:r>
    </w:p>
    <w:p w14:paraId="12762CE9" w14:textId="514F047C" w:rsidR="005731B9" w:rsidRDefault="005731B9" w:rsidP="005731B9">
      <w:pPr>
        <w:pStyle w:val="AmdtsEntryHd"/>
      </w:pPr>
      <w:r w:rsidRPr="008E5850">
        <w:t>Manager not to be contracted for longer than 3</w:t>
      </w:r>
      <w:r w:rsidR="00427C57">
        <w:t xml:space="preserve"> </w:t>
      </w:r>
      <w:r w:rsidRPr="008E5850">
        <w:t>years</w:t>
      </w:r>
    </w:p>
    <w:p w14:paraId="5AA5A176" w14:textId="77777777" w:rsidR="005731B9" w:rsidRPr="000C073F" w:rsidRDefault="005731B9" w:rsidP="005731B9">
      <w:pPr>
        <w:pStyle w:val="AmdtsEntries"/>
      </w:pPr>
      <w:r>
        <w:t>s 51</w:t>
      </w:r>
      <w:r w:rsidR="00A70517">
        <w:t xml:space="preserve"> hdg</w:t>
      </w:r>
      <w:r w:rsidR="00A70517">
        <w:tab/>
      </w:r>
      <w:r w:rsidR="00A70517" w:rsidRPr="00173AE6">
        <w:t>bracketed</w:t>
      </w:r>
      <w:r w:rsidRPr="00173AE6">
        <w:t xml:space="preserve"> note exp 30 March 2013 (s 4 (3))</w:t>
      </w:r>
    </w:p>
    <w:p w14:paraId="1F301C43" w14:textId="77777777" w:rsidR="005731B9" w:rsidRDefault="005731B9" w:rsidP="005731B9">
      <w:pPr>
        <w:pStyle w:val="AmdtsEntryHd"/>
      </w:pPr>
      <w:r w:rsidRPr="008E5850">
        <w:t>Manager—functions</w:t>
      </w:r>
    </w:p>
    <w:p w14:paraId="13B8FB80" w14:textId="77777777" w:rsidR="005731B9" w:rsidRPr="000C073F" w:rsidRDefault="005731B9" w:rsidP="005731B9">
      <w:pPr>
        <w:pStyle w:val="AmdtsEntries"/>
      </w:pPr>
      <w:r>
        <w:t>s 52</w:t>
      </w:r>
      <w:r w:rsidR="00A70517">
        <w:t xml:space="preserve"> hdg</w:t>
      </w:r>
      <w:r w:rsidR="00A70517">
        <w:tab/>
      </w:r>
      <w:r w:rsidR="00A70517" w:rsidRPr="00173AE6">
        <w:t>bracketed</w:t>
      </w:r>
      <w:r w:rsidRPr="00173AE6">
        <w:t xml:space="preserve"> note exp 30 March 2013 (s 4 (3))</w:t>
      </w:r>
    </w:p>
    <w:p w14:paraId="3A952A14" w14:textId="77777777" w:rsidR="005731B9" w:rsidRDefault="005731B9" w:rsidP="005731B9">
      <w:pPr>
        <w:pStyle w:val="AmdtsEntryHd"/>
      </w:pPr>
      <w:r w:rsidRPr="008E5850">
        <w:t>Manager—ending contract</w:t>
      </w:r>
    </w:p>
    <w:p w14:paraId="077C0D2C" w14:textId="77777777" w:rsidR="005731B9" w:rsidRPr="000C073F" w:rsidRDefault="005731B9" w:rsidP="005731B9">
      <w:pPr>
        <w:pStyle w:val="AmdtsEntries"/>
      </w:pPr>
      <w:r>
        <w:t>s 54</w:t>
      </w:r>
      <w:r w:rsidR="00A70517">
        <w:t xml:space="preserve"> hdg</w:t>
      </w:r>
      <w:r w:rsidR="00A70517">
        <w:tab/>
      </w:r>
      <w:r w:rsidR="00A70517" w:rsidRPr="00173AE6">
        <w:t>bracketed</w:t>
      </w:r>
      <w:r w:rsidRPr="00173AE6">
        <w:t xml:space="preserve"> note exp 30 March 2013 (s 4 (3))</w:t>
      </w:r>
    </w:p>
    <w:p w14:paraId="3D120489" w14:textId="77777777" w:rsidR="005731B9" w:rsidRDefault="005731B9" w:rsidP="005731B9">
      <w:pPr>
        <w:pStyle w:val="AmdtsEntryHd"/>
      </w:pPr>
      <w:r w:rsidRPr="008E5850">
        <w:t>Manager—remedial breaches</w:t>
      </w:r>
    </w:p>
    <w:p w14:paraId="7744D468" w14:textId="77777777" w:rsidR="005731B9" w:rsidRPr="000C073F" w:rsidRDefault="005731B9" w:rsidP="005731B9">
      <w:pPr>
        <w:pStyle w:val="AmdtsEntries"/>
      </w:pPr>
      <w:r>
        <w:t>s 55</w:t>
      </w:r>
      <w:r w:rsidR="00A70517">
        <w:t xml:space="preserve"> hdg</w:t>
      </w:r>
      <w:r w:rsidR="00A70517">
        <w:tab/>
      </w:r>
      <w:r w:rsidR="00A70517" w:rsidRPr="00173AE6">
        <w:t>bracketed</w:t>
      </w:r>
      <w:r w:rsidRPr="00173AE6">
        <w:t xml:space="preserve"> note exp 30 March 2013 (s 4 (3))</w:t>
      </w:r>
    </w:p>
    <w:p w14:paraId="2695956A" w14:textId="77777777" w:rsidR="005731B9" w:rsidRDefault="005731B9" w:rsidP="005731B9">
      <w:pPr>
        <w:pStyle w:val="AmdtsEntryHd"/>
      </w:pPr>
      <w:r w:rsidRPr="008E5850">
        <w:lastRenderedPageBreak/>
        <w:t>Manager—code of conduct</w:t>
      </w:r>
    </w:p>
    <w:p w14:paraId="5391D242" w14:textId="452308A5" w:rsidR="005731B9" w:rsidRDefault="005731B9" w:rsidP="005731B9">
      <w:pPr>
        <w:pStyle w:val="AmdtsEntries"/>
      </w:pPr>
      <w:r>
        <w:t>s 56</w:t>
      </w:r>
      <w:r w:rsidR="00A70517">
        <w:t xml:space="preserve"> hdg</w:t>
      </w:r>
      <w:r w:rsidR="00A70517">
        <w:tab/>
      </w:r>
      <w:r w:rsidR="00A70517" w:rsidRPr="00173AE6">
        <w:t>bracketed</w:t>
      </w:r>
      <w:r w:rsidRPr="00173AE6">
        <w:t xml:space="preserve"> note exp 30 March 2013 (s 4 (3))</w:t>
      </w:r>
    </w:p>
    <w:p w14:paraId="6C0F8837" w14:textId="5C766C4E" w:rsidR="000720BE" w:rsidRPr="000C073F" w:rsidRDefault="000720BE" w:rsidP="005731B9">
      <w:pPr>
        <w:pStyle w:val="AmdtsEntries"/>
      </w:pPr>
      <w:r>
        <w:t>s 56</w:t>
      </w:r>
      <w:r w:rsidR="005C6568">
        <w:tab/>
        <w:t xml:space="preserve">am </w:t>
      </w:r>
      <w:hyperlink r:id="rId202" w:tooltip="Unit Titles Legislation Amendment Act 2020" w:history="1">
        <w:r w:rsidR="005C6568" w:rsidRPr="008E37ED">
          <w:rPr>
            <w:rStyle w:val="charCitHyperlinkAbbrev"/>
          </w:rPr>
          <w:t>A2020-4</w:t>
        </w:r>
      </w:hyperlink>
      <w:r w:rsidR="005C6568">
        <w:t xml:space="preserve"> s 85</w:t>
      </w:r>
    </w:p>
    <w:p w14:paraId="1C3C0426" w14:textId="77777777" w:rsidR="005731B9" w:rsidRDefault="005731B9" w:rsidP="005731B9">
      <w:pPr>
        <w:pStyle w:val="AmdtsEntryHd"/>
      </w:pPr>
      <w:r w:rsidRPr="008E5850">
        <w:t>Manager—public liability insurance</w:t>
      </w:r>
    </w:p>
    <w:p w14:paraId="4577D4EF" w14:textId="77777777" w:rsidR="005731B9" w:rsidRPr="000C073F" w:rsidRDefault="005731B9" w:rsidP="005731B9">
      <w:pPr>
        <w:pStyle w:val="AmdtsEntries"/>
      </w:pPr>
      <w:r>
        <w:t>s 57</w:t>
      </w:r>
      <w:r w:rsidR="00A70517">
        <w:t xml:space="preserve"> hdg</w:t>
      </w:r>
      <w:r w:rsidR="00A70517">
        <w:tab/>
      </w:r>
      <w:r w:rsidR="00A70517" w:rsidRPr="00173AE6">
        <w:t>bracketed</w:t>
      </w:r>
      <w:r w:rsidRPr="00173AE6">
        <w:t xml:space="preserve"> note exp 30 March 2013 (s 4 (3))</w:t>
      </w:r>
    </w:p>
    <w:p w14:paraId="2130B855" w14:textId="77777777" w:rsidR="005731B9" w:rsidRDefault="005731B9" w:rsidP="005731B9">
      <w:pPr>
        <w:pStyle w:val="AmdtsEntryHd"/>
      </w:pPr>
      <w:r w:rsidRPr="008E5850">
        <w:t>Manager—delegated functions</w:t>
      </w:r>
    </w:p>
    <w:p w14:paraId="651C50BF" w14:textId="77777777" w:rsidR="005731B9" w:rsidRPr="000C073F" w:rsidRDefault="005731B9" w:rsidP="005731B9">
      <w:pPr>
        <w:pStyle w:val="AmdtsEntries"/>
      </w:pPr>
      <w:r>
        <w:t>s 58</w:t>
      </w:r>
      <w:r w:rsidR="00A70517">
        <w:t xml:space="preserve"> hdg</w:t>
      </w:r>
      <w:r w:rsidR="00A70517">
        <w:tab/>
      </w:r>
      <w:r w:rsidR="00A70517" w:rsidRPr="00173AE6">
        <w:t>bracketed</w:t>
      </w:r>
      <w:r w:rsidRPr="00173AE6">
        <w:t xml:space="preserve"> note exp 30 March 2013 (s 4 (3))</w:t>
      </w:r>
    </w:p>
    <w:p w14:paraId="0A528E40" w14:textId="77777777" w:rsidR="005731B9" w:rsidRDefault="005731B9" w:rsidP="005731B9">
      <w:pPr>
        <w:pStyle w:val="AmdtsEntryHd"/>
      </w:pPr>
      <w:r w:rsidRPr="008E5850">
        <w:t>Definitions—div 4.3</w:t>
      </w:r>
    </w:p>
    <w:p w14:paraId="1C27DF14" w14:textId="77777777" w:rsidR="005731B9" w:rsidRPr="000C073F" w:rsidRDefault="005731B9" w:rsidP="005731B9">
      <w:pPr>
        <w:pStyle w:val="AmdtsEntries"/>
      </w:pPr>
      <w:r>
        <w:t>s 59</w:t>
      </w:r>
      <w:r w:rsidR="00A70517">
        <w:t xml:space="preserve"> hdg</w:t>
      </w:r>
      <w:r w:rsidR="00A70517">
        <w:tab/>
      </w:r>
      <w:r w:rsidR="00A70517" w:rsidRPr="00173AE6">
        <w:t>bracketed</w:t>
      </w:r>
      <w:r w:rsidRPr="00173AE6">
        <w:t xml:space="preserve"> note exp 30 March 2013 (s 4 (3))</w:t>
      </w:r>
    </w:p>
    <w:p w14:paraId="40A5D416" w14:textId="77777777" w:rsidR="007014C7" w:rsidRDefault="007014C7" w:rsidP="007014C7">
      <w:pPr>
        <w:pStyle w:val="AmdtsEntryHd"/>
      </w:pPr>
      <w:r w:rsidRPr="008E5850">
        <w:t>Service contractor—contract</w:t>
      </w:r>
    </w:p>
    <w:p w14:paraId="34C63752" w14:textId="77777777" w:rsidR="007014C7" w:rsidRPr="000C073F" w:rsidRDefault="007014C7" w:rsidP="007014C7">
      <w:pPr>
        <w:pStyle w:val="AmdtsEntries"/>
      </w:pPr>
      <w:r>
        <w:t>s 60</w:t>
      </w:r>
      <w:r w:rsidR="00A70517">
        <w:t xml:space="preserve"> hdg</w:t>
      </w:r>
      <w:r w:rsidR="00A70517">
        <w:tab/>
      </w:r>
      <w:r w:rsidR="00A70517" w:rsidRPr="00173AE6">
        <w:t>bracketed</w:t>
      </w:r>
      <w:r w:rsidRPr="00173AE6">
        <w:t xml:space="preserve"> note exp 30 March 2013 (s 4 (3))</w:t>
      </w:r>
    </w:p>
    <w:p w14:paraId="33450AC6" w14:textId="4A50601A" w:rsidR="007014C7" w:rsidRDefault="007014C7" w:rsidP="007014C7">
      <w:pPr>
        <w:pStyle w:val="AmdtsEntryHd"/>
      </w:pPr>
      <w:r w:rsidRPr="008E5850">
        <w:t>Service contractor not to be contracted for longer than 25</w:t>
      </w:r>
      <w:r w:rsidR="00427C57">
        <w:t xml:space="preserve"> </w:t>
      </w:r>
      <w:r w:rsidRPr="008E5850">
        <w:t>years</w:t>
      </w:r>
    </w:p>
    <w:p w14:paraId="7ABB1A6E" w14:textId="77777777" w:rsidR="007014C7" w:rsidRPr="000C073F" w:rsidRDefault="007014C7" w:rsidP="007014C7">
      <w:pPr>
        <w:pStyle w:val="AmdtsEntries"/>
      </w:pPr>
      <w:r>
        <w:t>s 61</w:t>
      </w:r>
      <w:r w:rsidR="00A70517">
        <w:t xml:space="preserve"> hdg</w:t>
      </w:r>
      <w:r w:rsidR="00A70517">
        <w:tab/>
      </w:r>
      <w:r w:rsidR="00A70517" w:rsidRPr="00173AE6">
        <w:t>bracketed</w:t>
      </w:r>
      <w:r w:rsidRPr="00173AE6">
        <w:t xml:space="preserve"> note exp 30 March 2013 (s 4 (3))</w:t>
      </w:r>
    </w:p>
    <w:p w14:paraId="76F1D941" w14:textId="77777777" w:rsidR="007014C7" w:rsidRDefault="007014C7" w:rsidP="007014C7">
      <w:pPr>
        <w:pStyle w:val="AmdtsEntryHd"/>
      </w:pPr>
      <w:r w:rsidRPr="008E5850">
        <w:t>Service contractor—functions</w:t>
      </w:r>
    </w:p>
    <w:p w14:paraId="37289703" w14:textId="77777777" w:rsidR="007014C7" w:rsidRPr="000C073F" w:rsidRDefault="007014C7" w:rsidP="007014C7">
      <w:pPr>
        <w:pStyle w:val="AmdtsEntries"/>
      </w:pPr>
      <w:r>
        <w:t>s 62</w:t>
      </w:r>
      <w:r w:rsidR="00A70517">
        <w:t xml:space="preserve"> hdg</w:t>
      </w:r>
      <w:r w:rsidR="00A70517">
        <w:tab/>
      </w:r>
      <w:r w:rsidR="00A70517" w:rsidRPr="00173AE6">
        <w:t>bracketed</w:t>
      </w:r>
      <w:r w:rsidRPr="00173AE6">
        <w:t xml:space="preserve"> note exp 30 March 2013 (s 4 (3))</w:t>
      </w:r>
    </w:p>
    <w:p w14:paraId="2B36266F" w14:textId="77777777" w:rsidR="007014C7" w:rsidRDefault="007014C7" w:rsidP="007014C7">
      <w:pPr>
        <w:pStyle w:val="AmdtsEntryHd"/>
      </w:pPr>
      <w:r w:rsidRPr="008E5850">
        <w:t>Service contractor—transfer</w:t>
      </w:r>
    </w:p>
    <w:p w14:paraId="576D29B8" w14:textId="77777777" w:rsidR="007014C7" w:rsidRPr="000C073F" w:rsidRDefault="007014C7" w:rsidP="007014C7">
      <w:pPr>
        <w:pStyle w:val="AmdtsEntries"/>
      </w:pPr>
      <w:r>
        <w:t>s 63</w:t>
      </w:r>
      <w:r w:rsidR="00A70517">
        <w:t xml:space="preserve"> hdg</w:t>
      </w:r>
      <w:r w:rsidR="00A70517">
        <w:tab/>
      </w:r>
      <w:r w:rsidR="00A70517" w:rsidRPr="00173AE6">
        <w:t>bracketed</w:t>
      </w:r>
      <w:r w:rsidRPr="00173AE6">
        <w:t xml:space="preserve"> note exp 30 March 2013 (s 4 (3))</w:t>
      </w:r>
    </w:p>
    <w:p w14:paraId="11E656EE" w14:textId="77777777" w:rsidR="007014C7" w:rsidRDefault="007014C7" w:rsidP="007014C7">
      <w:pPr>
        <w:pStyle w:val="AmdtsEntryHd"/>
      </w:pPr>
      <w:r w:rsidRPr="008E5850">
        <w:t>Service contractor—ending contract</w:t>
      </w:r>
    </w:p>
    <w:p w14:paraId="4CA1AF31" w14:textId="77777777" w:rsidR="007014C7" w:rsidRPr="000C073F" w:rsidRDefault="007014C7" w:rsidP="007014C7">
      <w:pPr>
        <w:pStyle w:val="AmdtsEntries"/>
      </w:pPr>
      <w:r>
        <w:t>s 64</w:t>
      </w:r>
      <w:r w:rsidR="00A70517">
        <w:t xml:space="preserve"> hdg</w:t>
      </w:r>
      <w:r w:rsidR="00A70517">
        <w:tab/>
      </w:r>
      <w:r w:rsidR="00A70517" w:rsidRPr="00173AE6">
        <w:t>bracketed</w:t>
      </w:r>
      <w:r w:rsidRPr="00173AE6">
        <w:t xml:space="preserve"> note exp 30 March 2013 (s 4 (3))</w:t>
      </w:r>
    </w:p>
    <w:p w14:paraId="71CAD69F" w14:textId="77777777" w:rsidR="007014C7" w:rsidRDefault="007014C7" w:rsidP="007014C7">
      <w:pPr>
        <w:pStyle w:val="AmdtsEntryHd"/>
      </w:pPr>
      <w:r w:rsidRPr="008E5850">
        <w:t>Service contractor—remedial breaches</w:t>
      </w:r>
    </w:p>
    <w:p w14:paraId="0D987A37" w14:textId="77777777" w:rsidR="007014C7" w:rsidRPr="000C073F" w:rsidRDefault="007014C7" w:rsidP="007014C7">
      <w:pPr>
        <w:pStyle w:val="AmdtsEntries"/>
      </w:pPr>
      <w:r>
        <w:t>s 65</w:t>
      </w:r>
      <w:r w:rsidR="00A70517">
        <w:t xml:space="preserve"> hdg</w:t>
      </w:r>
      <w:r w:rsidR="00A70517">
        <w:tab/>
      </w:r>
      <w:r w:rsidR="00A70517" w:rsidRPr="00173AE6">
        <w:t>bracketed</w:t>
      </w:r>
      <w:r w:rsidRPr="00173AE6">
        <w:t xml:space="preserve"> note exp 30 March 2013 (s 4 (3))</w:t>
      </w:r>
    </w:p>
    <w:p w14:paraId="2D954B8D" w14:textId="77777777" w:rsidR="007014C7" w:rsidRDefault="007014C7" w:rsidP="007014C7">
      <w:pPr>
        <w:pStyle w:val="AmdtsEntryHd"/>
      </w:pPr>
      <w:r w:rsidRPr="008E5850">
        <w:t>Communications officer—appointment</w:t>
      </w:r>
    </w:p>
    <w:p w14:paraId="53802335" w14:textId="77777777" w:rsidR="007014C7" w:rsidRPr="000C073F" w:rsidRDefault="007014C7" w:rsidP="007014C7">
      <w:pPr>
        <w:pStyle w:val="AmdtsEntries"/>
      </w:pPr>
      <w:r>
        <w:t>s 66</w:t>
      </w:r>
      <w:r w:rsidR="00A70517">
        <w:t xml:space="preserve"> hdg</w:t>
      </w:r>
      <w:r w:rsidR="00A70517">
        <w:tab/>
      </w:r>
      <w:r w:rsidR="00A70517" w:rsidRPr="00173AE6">
        <w:t>bracketed</w:t>
      </w:r>
      <w:r w:rsidRPr="00173AE6">
        <w:t xml:space="preserve"> note exp 30 March 2013 (s 4 (3))</w:t>
      </w:r>
    </w:p>
    <w:p w14:paraId="75D390ED" w14:textId="77777777" w:rsidR="007014C7" w:rsidRDefault="007014C7" w:rsidP="007014C7">
      <w:pPr>
        <w:pStyle w:val="AmdtsEntryHd"/>
      </w:pPr>
      <w:r w:rsidRPr="008E5850">
        <w:t>Communications officer—function</w:t>
      </w:r>
    </w:p>
    <w:p w14:paraId="506BCAC9" w14:textId="77777777" w:rsidR="007014C7" w:rsidRPr="000C073F" w:rsidRDefault="007014C7" w:rsidP="007014C7">
      <w:pPr>
        <w:pStyle w:val="AmdtsEntries"/>
      </w:pPr>
      <w:r>
        <w:t>s 67</w:t>
      </w:r>
      <w:r w:rsidR="00A70517">
        <w:t xml:space="preserve"> hdg</w:t>
      </w:r>
      <w:r w:rsidR="00A70517">
        <w:tab/>
      </w:r>
      <w:r w:rsidR="00A70517" w:rsidRPr="00173AE6">
        <w:t>bracketed</w:t>
      </w:r>
      <w:r w:rsidRPr="00173AE6">
        <w:t xml:space="preserve"> note exp 30 March 2013 (s 4 (3))</w:t>
      </w:r>
    </w:p>
    <w:p w14:paraId="524F5011" w14:textId="77777777" w:rsidR="007014C7" w:rsidRDefault="007014C7" w:rsidP="007014C7">
      <w:pPr>
        <w:pStyle w:val="AmdtsEntryHd"/>
      </w:pPr>
      <w:r w:rsidRPr="008E5850">
        <w:t>Owners corporation must have bank account</w:t>
      </w:r>
    </w:p>
    <w:p w14:paraId="47BF8E37" w14:textId="77777777" w:rsidR="007014C7" w:rsidRPr="000C073F" w:rsidRDefault="007014C7" w:rsidP="007014C7">
      <w:pPr>
        <w:pStyle w:val="AmdtsEntries"/>
      </w:pPr>
      <w:r>
        <w:t>s 68</w:t>
      </w:r>
      <w:r w:rsidR="00A70517">
        <w:t xml:space="preserve"> hdg</w:t>
      </w:r>
      <w:r w:rsidR="00A70517">
        <w:tab/>
      </w:r>
      <w:r w:rsidR="00A70517" w:rsidRPr="00173AE6">
        <w:t>bracketed</w:t>
      </w:r>
      <w:r w:rsidRPr="00173AE6">
        <w:t xml:space="preserve"> note exp 30 March 2013 (s 4 (3))</w:t>
      </w:r>
    </w:p>
    <w:p w14:paraId="09FC8AA9" w14:textId="3660ADC8" w:rsidR="000667BE" w:rsidRPr="000C073F" w:rsidRDefault="000667BE" w:rsidP="000667BE">
      <w:pPr>
        <w:pStyle w:val="AmdtsEntries"/>
      </w:pPr>
      <w:r>
        <w:t>s 68</w:t>
      </w:r>
      <w:r>
        <w:tab/>
        <w:t xml:space="preserve">am </w:t>
      </w:r>
      <w:hyperlink r:id="rId203" w:tooltip="Justice Legislation Amendment Act 2020" w:history="1">
        <w:r w:rsidRPr="008E37ED">
          <w:rPr>
            <w:rStyle w:val="charCitHyperlinkAbbrev"/>
          </w:rPr>
          <w:t>A2020-42</w:t>
        </w:r>
      </w:hyperlink>
      <w:r>
        <w:t xml:space="preserve"> s 145</w:t>
      </w:r>
    </w:p>
    <w:p w14:paraId="1ABFBF5B" w14:textId="77777777" w:rsidR="007014C7" w:rsidRDefault="003C05B9" w:rsidP="007014C7">
      <w:pPr>
        <w:pStyle w:val="AmdtsEntryHd"/>
      </w:pPr>
      <w:r w:rsidRPr="008E5850">
        <w:t>Owners corporation may invest</w:t>
      </w:r>
    </w:p>
    <w:p w14:paraId="491CC4B3" w14:textId="2AAA1F94" w:rsidR="007014C7" w:rsidRDefault="007014C7" w:rsidP="007014C7">
      <w:pPr>
        <w:pStyle w:val="AmdtsEntries"/>
      </w:pPr>
      <w:r>
        <w:t>s 69</w:t>
      </w:r>
      <w:r w:rsidR="00A70517">
        <w:t xml:space="preserve"> hdg</w:t>
      </w:r>
      <w:r w:rsidR="00A70517">
        <w:tab/>
      </w:r>
      <w:r w:rsidR="00A70517" w:rsidRPr="00173AE6">
        <w:t>bracketed</w:t>
      </w:r>
      <w:r w:rsidRPr="00173AE6">
        <w:t xml:space="preserve"> note exp 30 March 2013 (s 4 (3))</w:t>
      </w:r>
    </w:p>
    <w:p w14:paraId="6FB2DB2B" w14:textId="77777777" w:rsidR="003C05B9" w:rsidRDefault="003C05B9" w:rsidP="003C05B9">
      <w:pPr>
        <w:pStyle w:val="AmdtsEntryHd"/>
      </w:pPr>
      <w:r w:rsidRPr="008E5850">
        <w:t>Owners corporation may borrow</w:t>
      </w:r>
    </w:p>
    <w:p w14:paraId="3B8F0026" w14:textId="77777777" w:rsidR="003C05B9" w:rsidRPr="000C073F" w:rsidRDefault="003C05B9" w:rsidP="003C05B9">
      <w:pPr>
        <w:pStyle w:val="AmdtsEntries"/>
      </w:pPr>
      <w:r>
        <w:t>s 70</w:t>
      </w:r>
      <w:r w:rsidR="00A70517">
        <w:t xml:space="preserve"> hdg</w:t>
      </w:r>
      <w:r w:rsidR="00A70517">
        <w:tab/>
      </w:r>
      <w:r w:rsidR="00A70517" w:rsidRPr="00173AE6">
        <w:t>bracketed</w:t>
      </w:r>
      <w:r w:rsidRPr="00173AE6">
        <w:t xml:space="preserve"> note exp 30 March 2013 (s 4 (3))</w:t>
      </w:r>
    </w:p>
    <w:p w14:paraId="780591A3" w14:textId="77777777" w:rsidR="003C05B9" w:rsidRDefault="003C05B9" w:rsidP="003C05B9">
      <w:pPr>
        <w:pStyle w:val="AmdtsEntryHd"/>
      </w:pPr>
      <w:r w:rsidRPr="008E5850">
        <w:t>Owners corporation must not carry on business</w:t>
      </w:r>
    </w:p>
    <w:p w14:paraId="08B10045" w14:textId="77777777" w:rsidR="003C05B9" w:rsidRDefault="003C05B9" w:rsidP="003C05B9">
      <w:pPr>
        <w:pStyle w:val="AmdtsEntries"/>
      </w:pPr>
      <w:r>
        <w:t>s 71</w:t>
      </w:r>
      <w:r w:rsidR="00A70517">
        <w:t xml:space="preserve"> hdg</w:t>
      </w:r>
      <w:r w:rsidR="00A70517">
        <w:tab/>
      </w:r>
      <w:r w:rsidR="00A70517" w:rsidRPr="00173AE6">
        <w:t>bracketed</w:t>
      </w:r>
      <w:r w:rsidRPr="00173AE6">
        <w:t xml:space="preserve"> note exp 30 March 2013 (s 4 (3))</w:t>
      </w:r>
    </w:p>
    <w:p w14:paraId="123CCC74" w14:textId="79051E1C" w:rsidR="00485E15" w:rsidRPr="000C073F" w:rsidRDefault="00485E15" w:rsidP="003C05B9">
      <w:pPr>
        <w:pStyle w:val="AmdtsEntries"/>
      </w:pPr>
      <w:r>
        <w:t>s 71</w:t>
      </w:r>
      <w:r>
        <w:tab/>
        <w:t xml:space="preserve">am </w:t>
      </w:r>
      <w:hyperlink r:id="rId204" w:tooltip="Housing and Consumer Affairs Legislation Amendment Act 2024" w:history="1">
        <w:r>
          <w:rPr>
            <w:rStyle w:val="charCitHyperlinkAbbrev"/>
          </w:rPr>
          <w:t>A2024</w:t>
        </w:r>
        <w:r>
          <w:rPr>
            <w:rStyle w:val="charCitHyperlinkAbbrev"/>
          </w:rPr>
          <w:noBreakHyphen/>
          <w:t>29</w:t>
        </w:r>
      </w:hyperlink>
      <w:r>
        <w:t xml:space="preserve"> s 118</w:t>
      </w:r>
    </w:p>
    <w:p w14:paraId="096419D5" w14:textId="77777777" w:rsidR="00DA00DB" w:rsidRDefault="00DA00DB" w:rsidP="00DA00DB">
      <w:pPr>
        <w:pStyle w:val="AmdtsEntryHd"/>
      </w:pPr>
      <w:r w:rsidRPr="008E5850">
        <w:lastRenderedPageBreak/>
        <w:t>Definitions—div 5.2</w:t>
      </w:r>
    </w:p>
    <w:p w14:paraId="603FADC9" w14:textId="77777777" w:rsidR="00DA00DB" w:rsidRDefault="00DA00DB" w:rsidP="006257E5">
      <w:pPr>
        <w:pStyle w:val="AmdtsEntries"/>
        <w:keepNext/>
      </w:pPr>
      <w:r>
        <w:t>s 72</w:t>
      </w:r>
      <w:r w:rsidR="00A70517">
        <w:t xml:space="preserve"> hdg</w:t>
      </w:r>
      <w:r w:rsidR="00A70517">
        <w:tab/>
      </w:r>
      <w:r w:rsidR="00A70517" w:rsidRPr="00173AE6">
        <w:t>bracketed</w:t>
      </w:r>
      <w:r w:rsidRPr="00173AE6">
        <w:t xml:space="preserve"> note exp 30 March 2013 (s 4 (3))</w:t>
      </w:r>
    </w:p>
    <w:p w14:paraId="68C8396C" w14:textId="2872F4C5" w:rsidR="00DA6C03" w:rsidRDefault="007369D2" w:rsidP="006257E5">
      <w:pPr>
        <w:pStyle w:val="AmdtsEntries"/>
        <w:keepNext/>
      </w:pPr>
      <w:r>
        <w:t>s 72</w:t>
      </w:r>
      <w:r w:rsidR="00DA6C03">
        <w:tab/>
        <w:t xml:space="preserve">def </w:t>
      </w:r>
      <w:r w:rsidR="00DA6C03" w:rsidRPr="00DA6C03">
        <w:rPr>
          <w:rStyle w:val="charBoldItals"/>
        </w:rPr>
        <w:t>general fund contribution</w:t>
      </w:r>
      <w:r w:rsidR="00DA6C03">
        <w:t xml:space="preserve"> om </w:t>
      </w:r>
      <w:hyperlink r:id="rId205" w:tooltip="Unit Titles Legislation Amendment Act 2023" w:history="1">
        <w:r w:rsidR="00DA6C03">
          <w:rPr>
            <w:rStyle w:val="charCitHyperlinkAbbrev"/>
          </w:rPr>
          <w:t>A2023</w:t>
        </w:r>
        <w:r w:rsidR="00DA6C03">
          <w:rPr>
            <w:rStyle w:val="charCitHyperlinkAbbrev"/>
          </w:rPr>
          <w:noBreakHyphen/>
          <w:t>24</w:t>
        </w:r>
      </w:hyperlink>
      <w:r w:rsidR="00DA6C03">
        <w:t xml:space="preserve"> s 22</w:t>
      </w:r>
    </w:p>
    <w:p w14:paraId="05FAD4B6" w14:textId="6C88466A" w:rsidR="007B2F08" w:rsidRPr="007B2F08" w:rsidRDefault="007B2F08" w:rsidP="00DA00DB">
      <w:pPr>
        <w:pStyle w:val="AmdtsEntries"/>
      </w:pPr>
      <w:r>
        <w:tab/>
        <w:t xml:space="preserve">def </w:t>
      </w:r>
      <w:r>
        <w:rPr>
          <w:rStyle w:val="charBoldItals"/>
        </w:rPr>
        <w:t xml:space="preserve">total sinking fund amount </w:t>
      </w:r>
      <w:r>
        <w:t xml:space="preserve">om </w:t>
      </w:r>
      <w:hyperlink r:id="rId206" w:tooltip="Justice and Community Safety Legislation Amendment Act 2013 (No 2)" w:history="1">
        <w:r w:rsidRPr="00C77625">
          <w:rPr>
            <w:rStyle w:val="charCitHyperlinkAbbrev"/>
          </w:rPr>
          <w:t>A2013</w:t>
        </w:r>
        <w:r w:rsidRPr="00C77625">
          <w:rPr>
            <w:rStyle w:val="charCitHyperlinkAbbrev"/>
          </w:rPr>
          <w:noBreakHyphen/>
          <w:t>11</w:t>
        </w:r>
      </w:hyperlink>
      <w:r>
        <w:t xml:space="preserve"> amdt 1.26</w:t>
      </w:r>
    </w:p>
    <w:p w14:paraId="02BEF1AF" w14:textId="462ABDFA" w:rsidR="007B222C" w:rsidRPr="007B2F08" w:rsidRDefault="007B222C" w:rsidP="007B222C">
      <w:pPr>
        <w:pStyle w:val="AmdtsEntries"/>
      </w:pPr>
      <w:r>
        <w:tab/>
        <w:t xml:space="preserve">def </w:t>
      </w:r>
      <w:r>
        <w:rPr>
          <w:rStyle w:val="charBoldItals"/>
        </w:rPr>
        <w:t xml:space="preserve">total sinking fund contribution </w:t>
      </w:r>
      <w:r>
        <w:t xml:space="preserve">ins </w:t>
      </w:r>
      <w:hyperlink r:id="rId207" w:tooltip="Justice and Community Safety Legislation Amendment Act 2013 (No 2)" w:history="1">
        <w:r w:rsidRPr="00C77625">
          <w:rPr>
            <w:rStyle w:val="charCitHyperlinkAbbrev"/>
          </w:rPr>
          <w:t>A2013</w:t>
        </w:r>
        <w:r w:rsidRPr="00C77625">
          <w:rPr>
            <w:rStyle w:val="charCitHyperlinkAbbrev"/>
          </w:rPr>
          <w:noBreakHyphen/>
          <w:t>11</w:t>
        </w:r>
      </w:hyperlink>
      <w:r>
        <w:t xml:space="preserve"> amdt 1.26</w:t>
      </w:r>
    </w:p>
    <w:p w14:paraId="724A7673" w14:textId="77777777" w:rsidR="00DA00DB" w:rsidRDefault="00DA00DB" w:rsidP="00DA00DB">
      <w:pPr>
        <w:pStyle w:val="AmdtsEntryHd"/>
      </w:pPr>
      <w:r w:rsidRPr="008E5850">
        <w:t>Administrative fund</w:t>
      </w:r>
    </w:p>
    <w:p w14:paraId="2DAF1C9B" w14:textId="77777777" w:rsidR="00DA00DB" w:rsidRPr="000C073F" w:rsidRDefault="00DA00DB" w:rsidP="00DA00DB">
      <w:pPr>
        <w:pStyle w:val="AmdtsEntries"/>
      </w:pPr>
      <w:r>
        <w:t>s 73</w:t>
      </w:r>
      <w:r w:rsidR="00A70517">
        <w:t xml:space="preserve"> hdg</w:t>
      </w:r>
      <w:r w:rsidR="00A70517">
        <w:tab/>
      </w:r>
      <w:r w:rsidR="00A70517" w:rsidRPr="00173AE6">
        <w:t>bracketed</w:t>
      </w:r>
      <w:r w:rsidRPr="00173AE6">
        <w:t xml:space="preserve"> note exp 30 March 2013 (s 4 (3))</w:t>
      </w:r>
    </w:p>
    <w:p w14:paraId="31E93668" w14:textId="77777777" w:rsidR="00DA00DB" w:rsidRDefault="00DA00DB" w:rsidP="00DA00DB">
      <w:pPr>
        <w:pStyle w:val="AmdtsEntryHd"/>
      </w:pPr>
      <w:r w:rsidRPr="008E5850">
        <w:t>Special purpose fund</w:t>
      </w:r>
    </w:p>
    <w:p w14:paraId="5AD9144A" w14:textId="77777777" w:rsidR="00DA00DB" w:rsidRPr="000C073F" w:rsidRDefault="00DA00DB" w:rsidP="00DA00DB">
      <w:pPr>
        <w:pStyle w:val="AmdtsEntries"/>
      </w:pPr>
      <w:r>
        <w:t>s 74</w:t>
      </w:r>
      <w:r w:rsidR="00A70517">
        <w:t xml:space="preserve"> hdg</w:t>
      </w:r>
      <w:r w:rsidR="00A70517">
        <w:tab/>
      </w:r>
      <w:r w:rsidR="00A70517" w:rsidRPr="00173AE6">
        <w:t>bracketed</w:t>
      </w:r>
      <w:r w:rsidRPr="00173AE6">
        <w:t xml:space="preserve"> note exp 30 March 2013 (s 4 (3))</w:t>
      </w:r>
    </w:p>
    <w:p w14:paraId="54EC32EC" w14:textId="77777777" w:rsidR="00DA00DB" w:rsidRDefault="00DA00DB" w:rsidP="00DA00DB">
      <w:pPr>
        <w:pStyle w:val="AmdtsEntryHd"/>
      </w:pPr>
      <w:r w:rsidRPr="008E5850">
        <w:t>General fund—budget</w:t>
      </w:r>
    </w:p>
    <w:p w14:paraId="046A71FD" w14:textId="77777777" w:rsidR="00DA00DB" w:rsidRDefault="00DA00DB" w:rsidP="00DA00DB">
      <w:pPr>
        <w:pStyle w:val="AmdtsEntries"/>
      </w:pPr>
      <w:r>
        <w:t>s 75</w:t>
      </w:r>
      <w:r w:rsidR="00A70517">
        <w:t xml:space="preserve"> hdg</w:t>
      </w:r>
      <w:r w:rsidR="00A70517">
        <w:tab/>
      </w:r>
      <w:r w:rsidR="00A70517" w:rsidRPr="00173AE6">
        <w:t>bracketed</w:t>
      </w:r>
      <w:r w:rsidRPr="00173AE6">
        <w:t xml:space="preserve"> note exp 30 March 2013 (s 4 (3))</w:t>
      </w:r>
    </w:p>
    <w:p w14:paraId="02A399C2" w14:textId="39AD3FC2" w:rsidR="008E47B0" w:rsidRPr="008E47B0" w:rsidRDefault="008E47B0" w:rsidP="00DA00DB">
      <w:pPr>
        <w:pStyle w:val="AmdtsEntries"/>
      </w:pPr>
      <w:r>
        <w:t>s 75</w:t>
      </w:r>
      <w:r>
        <w:tab/>
        <w:t xml:space="preserve">am </w:t>
      </w:r>
      <w:hyperlink r:id="rId208" w:tooltip="Retirement Villages Legislation Amendment Act 2019" w:history="1">
        <w:r>
          <w:rPr>
            <w:rStyle w:val="charCitHyperlinkAbbrev"/>
          </w:rPr>
          <w:t>A2019</w:t>
        </w:r>
        <w:r>
          <w:rPr>
            <w:rStyle w:val="charCitHyperlinkAbbrev"/>
          </w:rPr>
          <w:noBreakHyphen/>
          <w:t>10</w:t>
        </w:r>
      </w:hyperlink>
      <w:r>
        <w:t xml:space="preserve"> s 38</w:t>
      </w:r>
      <w:r w:rsidR="005C6568">
        <w:t xml:space="preserve">; </w:t>
      </w:r>
      <w:hyperlink r:id="rId209" w:tooltip="Unit Titles Legislation Amendment Act 2020" w:history="1">
        <w:r w:rsidR="005C6568" w:rsidRPr="008E37ED">
          <w:rPr>
            <w:rStyle w:val="charCitHyperlinkAbbrev"/>
          </w:rPr>
          <w:t>A2020-4</w:t>
        </w:r>
      </w:hyperlink>
      <w:r w:rsidR="005C6568">
        <w:t xml:space="preserve"> s 86</w:t>
      </w:r>
      <w:r w:rsidR="00485E15">
        <w:t xml:space="preserve">; </w:t>
      </w:r>
      <w:hyperlink r:id="rId210" w:tooltip="Housing and Consumer Affairs Legislation Amendment Act 2024" w:history="1">
        <w:r w:rsidR="00485E15">
          <w:rPr>
            <w:rStyle w:val="charCitHyperlinkAbbrev"/>
          </w:rPr>
          <w:t>A2024</w:t>
        </w:r>
        <w:r w:rsidR="00485E15">
          <w:rPr>
            <w:rStyle w:val="charCitHyperlinkAbbrev"/>
          </w:rPr>
          <w:noBreakHyphen/>
          <w:t>29</w:t>
        </w:r>
      </w:hyperlink>
      <w:r w:rsidR="00485E15">
        <w:t xml:space="preserve"> s 119; pars renum R21 LA</w:t>
      </w:r>
    </w:p>
    <w:p w14:paraId="56A23555" w14:textId="7BF79A12" w:rsidR="00485E15" w:rsidRDefault="00485E15" w:rsidP="00DA00DB">
      <w:pPr>
        <w:pStyle w:val="AmdtsEntryHd"/>
      </w:pPr>
      <w:r w:rsidRPr="008E5850">
        <w:t>General fund—what must be paid into the fund?</w:t>
      </w:r>
    </w:p>
    <w:p w14:paraId="6E361996" w14:textId="64246540" w:rsidR="00485E15" w:rsidRPr="00485E15" w:rsidRDefault="00485E15" w:rsidP="00485E15">
      <w:pPr>
        <w:pStyle w:val="AmdtsEntries"/>
      </w:pPr>
      <w:r>
        <w:t>s 76</w:t>
      </w:r>
      <w:r>
        <w:tab/>
        <w:t xml:space="preserve">am </w:t>
      </w:r>
      <w:hyperlink r:id="rId211" w:tooltip="Housing and Consumer Affairs Legislation Amendment Act 2024" w:history="1">
        <w:r>
          <w:rPr>
            <w:rStyle w:val="charCitHyperlinkAbbrev"/>
          </w:rPr>
          <w:t>A2024</w:t>
        </w:r>
        <w:r>
          <w:rPr>
            <w:rStyle w:val="charCitHyperlinkAbbrev"/>
          </w:rPr>
          <w:noBreakHyphen/>
          <w:t>29</w:t>
        </w:r>
      </w:hyperlink>
      <w:r>
        <w:t xml:space="preserve"> s 120; pars renum R21 LA</w:t>
      </w:r>
    </w:p>
    <w:p w14:paraId="594E4659" w14:textId="122954AD" w:rsidR="00DA00DB" w:rsidRDefault="00DA00DB" w:rsidP="00DA00DB">
      <w:pPr>
        <w:pStyle w:val="AmdtsEntryHd"/>
      </w:pPr>
      <w:r w:rsidRPr="008E5850">
        <w:t>General fund—what can fund be used for?</w:t>
      </w:r>
    </w:p>
    <w:p w14:paraId="2AED97E2" w14:textId="77777777" w:rsidR="00DA00DB" w:rsidRPr="000C073F" w:rsidRDefault="00DA00DB" w:rsidP="00DA00DB">
      <w:pPr>
        <w:pStyle w:val="AmdtsEntries"/>
      </w:pPr>
      <w:r>
        <w:t>s 77</w:t>
      </w:r>
      <w:r w:rsidR="00A70517">
        <w:t xml:space="preserve"> hdg</w:t>
      </w:r>
      <w:r w:rsidR="00A70517">
        <w:tab/>
      </w:r>
      <w:r w:rsidR="00A70517" w:rsidRPr="00173AE6">
        <w:t>bracketed</w:t>
      </w:r>
      <w:r w:rsidRPr="00173AE6">
        <w:t xml:space="preserve"> note exp 30 March 2013 (s 4 (3))</w:t>
      </w:r>
    </w:p>
    <w:p w14:paraId="77E87185" w14:textId="77777777" w:rsidR="00DA00DB" w:rsidRDefault="00DA00DB" w:rsidP="00DA00DB">
      <w:pPr>
        <w:pStyle w:val="AmdtsEntryHd"/>
      </w:pPr>
      <w:r w:rsidRPr="008E5850">
        <w:t>General fund—contributions</w:t>
      </w:r>
    </w:p>
    <w:p w14:paraId="2B57F2E7" w14:textId="5622A4A6" w:rsidR="00DA00DB" w:rsidRDefault="00DA00DB" w:rsidP="00DA00DB">
      <w:pPr>
        <w:pStyle w:val="AmdtsEntries"/>
      </w:pPr>
      <w:r>
        <w:t>s 78</w:t>
      </w:r>
      <w:r w:rsidR="00A70517">
        <w:t xml:space="preserve"> hdg</w:t>
      </w:r>
      <w:r w:rsidR="00A70517">
        <w:tab/>
      </w:r>
      <w:r w:rsidR="00A70517" w:rsidRPr="00173AE6">
        <w:t>bracketed</w:t>
      </w:r>
      <w:r w:rsidRPr="00173AE6">
        <w:t xml:space="preserve"> note exp 30 March 2013 (s 4 (3))</w:t>
      </w:r>
    </w:p>
    <w:p w14:paraId="0A13660D" w14:textId="55AA1EEF" w:rsidR="005C6568" w:rsidRPr="000C073F" w:rsidRDefault="005C6568" w:rsidP="00DA00DB">
      <w:pPr>
        <w:pStyle w:val="AmdtsEntries"/>
      </w:pPr>
      <w:r>
        <w:t>s 78</w:t>
      </w:r>
      <w:r>
        <w:tab/>
        <w:t xml:space="preserve">am </w:t>
      </w:r>
      <w:hyperlink r:id="rId212" w:tooltip="Unit Titles Legislation Amendment Act 2020" w:history="1">
        <w:r w:rsidRPr="008E37ED">
          <w:rPr>
            <w:rStyle w:val="charCitHyperlinkAbbrev"/>
          </w:rPr>
          <w:t>A2020-4</w:t>
        </w:r>
      </w:hyperlink>
      <w:r>
        <w:t xml:space="preserve"> s 87, s 88</w:t>
      </w:r>
      <w:r w:rsidR="00DA6C03">
        <w:t xml:space="preserve">; </w:t>
      </w:r>
      <w:hyperlink r:id="rId213" w:tooltip="Unit Titles Legislation Amendment Act 2023" w:history="1">
        <w:r w:rsidR="00DA6C03">
          <w:rPr>
            <w:rStyle w:val="charCitHyperlinkAbbrev"/>
          </w:rPr>
          <w:t>A2023</w:t>
        </w:r>
        <w:r w:rsidR="00DA6C03">
          <w:rPr>
            <w:rStyle w:val="charCitHyperlinkAbbrev"/>
          </w:rPr>
          <w:noBreakHyphen/>
          <w:t>24</w:t>
        </w:r>
      </w:hyperlink>
      <w:r w:rsidR="00DA6C03">
        <w:t xml:space="preserve"> s 23</w:t>
      </w:r>
    </w:p>
    <w:p w14:paraId="680E5DDC" w14:textId="77777777" w:rsidR="00DA00DB" w:rsidRDefault="00DA00DB" w:rsidP="00DA00DB">
      <w:pPr>
        <w:pStyle w:val="AmdtsEntryHd"/>
      </w:pPr>
      <w:r w:rsidRPr="008E5850">
        <w:t>General fund—notice of contributions</w:t>
      </w:r>
    </w:p>
    <w:p w14:paraId="0A33A7E1" w14:textId="77777777" w:rsidR="00DA00DB" w:rsidRPr="000C073F" w:rsidRDefault="00DA00DB" w:rsidP="00DA00DB">
      <w:pPr>
        <w:pStyle w:val="AmdtsEntries"/>
      </w:pPr>
      <w:r>
        <w:t>s 79</w:t>
      </w:r>
      <w:r w:rsidR="00A70517">
        <w:t xml:space="preserve"> hdg</w:t>
      </w:r>
      <w:r w:rsidR="00A70517">
        <w:tab/>
      </w:r>
      <w:r w:rsidR="00A70517" w:rsidRPr="00173AE6">
        <w:t>bracketed</w:t>
      </w:r>
      <w:r w:rsidRPr="00173AE6">
        <w:t xml:space="preserve"> note exp 30 March 2013 (s 4 (3))</w:t>
      </w:r>
    </w:p>
    <w:p w14:paraId="7ABC05E0" w14:textId="77777777" w:rsidR="00BC085B" w:rsidRDefault="00BC085B" w:rsidP="00BC085B">
      <w:pPr>
        <w:pStyle w:val="AmdtsEntryHd"/>
      </w:pPr>
      <w:r w:rsidRPr="008E5850">
        <w:t>General fund—when are contributions payable?</w:t>
      </w:r>
    </w:p>
    <w:p w14:paraId="1A3A69D9" w14:textId="77777777" w:rsidR="00BC085B" w:rsidRPr="000C073F" w:rsidRDefault="00BC085B" w:rsidP="00BC085B">
      <w:pPr>
        <w:pStyle w:val="AmdtsEntries"/>
      </w:pPr>
      <w:r>
        <w:t>s 80</w:t>
      </w:r>
      <w:r w:rsidR="00A70517">
        <w:t xml:space="preserve"> hdg</w:t>
      </w:r>
      <w:r w:rsidR="00A70517">
        <w:tab/>
      </w:r>
      <w:r w:rsidR="00A70517" w:rsidRPr="00173AE6">
        <w:t>bracketed</w:t>
      </w:r>
      <w:r w:rsidRPr="00173AE6">
        <w:t xml:space="preserve"> note exp 30 March 2013 (s 4 (3))</w:t>
      </w:r>
    </w:p>
    <w:p w14:paraId="4DFB6CE4" w14:textId="77777777" w:rsidR="00AC4537" w:rsidRDefault="00AC4537" w:rsidP="00AC4537">
      <w:pPr>
        <w:pStyle w:val="AmdtsEntryHd"/>
      </w:pPr>
      <w:r w:rsidRPr="008E5850">
        <w:t>Sinking fund</w:t>
      </w:r>
    </w:p>
    <w:p w14:paraId="418D5679" w14:textId="77777777" w:rsidR="00AC4537" w:rsidRPr="000C073F" w:rsidRDefault="00AC4537" w:rsidP="00AC4537">
      <w:pPr>
        <w:pStyle w:val="AmdtsEntries"/>
      </w:pPr>
      <w:r>
        <w:t>s 81</w:t>
      </w:r>
      <w:r w:rsidR="00A70517">
        <w:t xml:space="preserve"> hdg</w:t>
      </w:r>
      <w:r w:rsidR="00A70517">
        <w:tab/>
      </w:r>
      <w:r w:rsidR="00A70517" w:rsidRPr="00173AE6">
        <w:t>bracketed</w:t>
      </w:r>
      <w:r w:rsidRPr="00173AE6">
        <w:t xml:space="preserve"> note exp 30 March 2013 (s 4 (3))</w:t>
      </w:r>
    </w:p>
    <w:p w14:paraId="663B2C28" w14:textId="77777777" w:rsidR="00FD68C6" w:rsidRDefault="00FD68C6" w:rsidP="00E72DD2">
      <w:pPr>
        <w:pStyle w:val="AmdtsEntryHd"/>
      </w:pPr>
      <w:r w:rsidRPr="008E5850">
        <w:t>Sinking fund plan</w:t>
      </w:r>
    </w:p>
    <w:p w14:paraId="0719F053" w14:textId="77777777" w:rsidR="00807C4F" w:rsidRDefault="00FD68C6" w:rsidP="00FD68C6">
      <w:pPr>
        <w:pStyle w:val="AmdtsEntries"/>
      </w:pPr>
      <w:r>
        <w:t>s 82</w:t>
      </w:r>
      <w:r w:rsidR="00A70517">
        <w:t xml:space="preserve"> hdg</w:t>
      </w:r>
      <w:r w:rsidR="00807C4F">
        <w:tab/>
      </w:r>
      <w:r w:rsidR="00807C4F" w:rsidRPr="00173AE6">
        <w:t>bracketed note exp 30 March 2013 (s 4 (3))</w:t>
      </w:r>
    </w:p>
    <w:p w14:paraId="092541F3" w14:textId="73430A5B" w:rsidR="00EB1D95" w:rsidRDefault="00A70517" w:rsidP="00FD68C6">
      <w:pPr>
        <w:pStyle w:val="AmdtsEntries"/>
      </w:pPr>
      <w:r>
        <w:t>s 82</w:t>
      </w:r>
      <w:r w:rsidR="00FD68C6">
        <w:tab/>
      </w:r>
      <w:r w:rsidR="00EB1D95">
        <w:t xml:space="preserve">am </w:t>
      </w:r>
      <w:hyperlink r:id="rId214" w:tooltip="Justice and Community Safety Legislation Amendment Act 2012 (No 2)" w:history="1">
        <w:r w:rsidR="007A0BEB" w:rsidRPr="007A0BEB">
          <w:rPr>
            <w:rStyle w:val="charCitHyperlinkAbbrev"/>
          </w:rPr>
          <w:t>A2012</w:t>
        </w:r>
        <w:r w:rsidR="007A0BEB" w:rsidRPr="007A0BEB">
          <w:rPr>
            <w:rStyle w:val="charCitHyperlinkAbbrev"/>
          </w:rPr>
          <w:noBreakHyphen/>
          <w:t>30</w:t>
        </w:r>
      </w:hyperlink>
      <w:r w:rsidR="00EB1D95">
        <w:t xml:space="preserve"> amdt 1.25</w:t>
      </w:r>
    </w:p>
    <w:p w14:paraId="755FB7AE" w14:textId="77777777" w:rsidR="00FD68C6" w:rsidRDefault="00EB1D95" w:rsidP="00FD68C6">
      <w:pPr>
        <w:pStyle w:val="AmdtsEntries"/>
      </w:pPr>
      <w:r>
        <w:tab/>
      </w:r>
      <w:r w:rsidR="00FD68C6" w:rsidRPr="00173AE6">
        <w:t xml:space="preserve">(2) note </w:t>
      </w:r>
      <w:r w:rsidR="00CE19CF" w:rsidRPr="00173AE6">
        <w:t xml:space="preserve">1 </w:t>
      </w:r>
      <w:r w:rsidR="00FD68C6" w:rsidRPr="00173AE6">
        <w:t>exp 30 March 2013 (s 165 (a))</w:t>
      </w:r>
    </w:p>
    <w:p w14:paraId="74167516" w14:textId="65E42434" w:rsidR="004F38B3" w:rsidRPr="00173AE6" w:rsidRDefault="004F38B3" w:rsidP="00FD68C6">
      <w:pPr>
        <w:pStyle w:val="AmdtsEntries"/>
      </w:pPr>
      <w:r>
        <w:tab/>
        <w:t xml:space="preserve">am </w:t>
      </w:r>
      <w:hyperlink r:id="rId215" w:tooltip="Justice and Community Safety Legislation Amendment Act 2013 (No 2)" w:history="1">
        <w:r w:rsidRPr="007B2F08">
          <w:rPr>
            <w:rStyle w:val="charCitHyperlinkAbbrev"/>
          </w:rPr>
          <w:t>A2013</w:t>
        </w:r>
        <w:r w:rsidRPr="007B2F08">
          <w:rPr>
            <w:rStyle w:val="charCitHyperlinkAbbrev"/>
          </w:rPr>
          <w:noBreakHyphen/>
          <w:t>11</w:t>
        </w:r>
      </w:hyperlink>
      <w:r>
        <w:t xml:space="preserve"> amdt 1.28</w:t>
      </w:r>
      <w:r w:rsidR="005C6568">
        <w:t xml:space="preserve">; </w:t>
      </w:r>
      <w:hyperlink r:id="rId216" w:tooltip="Unit Titles Legislation Amendment Act 2020" w:history="1">
        <w:r w:rsidR="005C6568" w:rsidRPr="008E37ED">
          <w:rPr>
            <w:rStyle w:val="charCitHyperlinkAbbrev"/>
          </w:rPr>
          <w:t>A2020-4</w:t>
        </w:r>
      </w:hyperlink>
      <w:r w:rsidR="005C6568">
        <w:t xml:space="preserve"> s 89</w:t>
      </w:r>
    </w:p>
    <w:p w14:paraId="1C96B5F8" w14:textId="77777777" w:rsidR="00420A58" w:rsidRDefault="00420A58" w:rsidP="00420A58">
      <w:pPr>
        <w:pStyle w:val="AmdtsEntryHd"/>
      </w:pPr>
      <w:r w:rsidRPr="008E5850">
        <w:t>Sinking fund plan—</w:t>
      </w:r>
      <w:r>
        <w:t xml:space="preserve">meaning of </w:t>
      </w:r>
      <w:r w:rsidRPr="00AE568C">
        <w:rPr>
          <w:rStyle w:val="charItals"/>
        </w:rPr>
        <w:t>expected sinking fund expenditure</w:t>
      </w:r>
    </w:p>
    <w:p w14:paraId="5CCFB100" w14:textId="77777777" w:rsidR="00420A58" w:rsidRPr="00FD68C6" w:rsidRDefault="00420A58" w:rsidP="00420A58">
      <w:pPr>
        <w:pStyle w:val="AmdtsEntries"/>
      </w:pPr>
      <w:r>
        <w:t>s 83 hdg</w:t>
      </w:r>
      <w:r>
        <w:tab/>
      </w:r>
      <w:r w:rsidRPr="00173AE6">
        <w:t>bracketed note exp 30 March 2013 (s 4 (3))</w:t>
      </w:r>
    </w:p>
    <w:p w14:paraId="26C638E6" w14:textId="77777777" w:rsidR="00FD68C6" w:rsidRDefault="00FD68C6" w:rsidP="00FD68C6">
      <w:pPr>
        <w:pStyle w:val="AmdtsEntryHd"/>
      </w:pPr>
      <w:r w:rsidRPr="008E5850">
        <w:t>Sinking fund plan—when must it be approved?</w:t>
      </w:r>
    </w:p>
    <w:p w14:paraId="1D81989D" w14:textId="77777777" w:rsidR="00FD68C6" w:rsidRPr="00FD68C6" w:rsidRDefault="00FD68C6" w:rsidP="00FD68C6">
      <w:pPr>
        <w:pStyle w:val="AmdtsEntries"/>
      </w:pPr>
      <w:r>
        <w:t>s 84</w:t>
      </w:r>
      <w:r>
        <w:tab/>
      </w:r>
      <w:r w:rsidRPr="00173AE6">
        <w:t>(1) (b) note exp 30 March 2013 (s 165 (b))</w:t>
      </w:r>
    </w:p>
    <w:p w14:paraId="0FC87656" w14:textId="77777777" w:rsidR="00FD68C6" w:rsidRDefault="00262665" w:rsidP="00FD68C6">
      <w:pPr>
        <w:pStyle w:val="AmdtsEntryHd"/>
      </w:pPr>
      <w:r w:rsidRPr="008E5850">
        <w:t>Sinking fund plan—review</w:t>
      </w:r>
    </w:p>
    <w:p w14:paraId="187076AB" w14:textId="77777777" w:rsidR="00EE217E" w:rsidRDefault="00EE217E" w:rsidP="00252C1B">
      <w:pPr>
        <w:pStyle w:val="AmdtsEntries"/>
      </w:pPr>
      <w:r>
        <w:t>s 85 hdg</w:t>
      </w:r>
      <w:r>
        <w:tab/>
      </w:r>
      <w:r w:rsidRPr="00173AE6">
        <w:t>bracketed note exp 30 March 2013 (s 4 (3))</w:t>
      </w:r>
    </w:p>
    <w:p w14:paraId="2D854528" w14:textId="77777777" w:rsidR="00FD68C6" w:rsidRPr="00FD68C6" w:rsidRDefault="00FD68C6" w:rsidP="00FD68C6">
      <w:pPr>
        <w:pStyle w:val="AmdtsEntries"/>
      </w:pPr>
      <w:r>
        <w:t>s 85</w:t>
      </w:r>
      <w:r>
        <w:tab/>
      </w:r>
      <w:r w:rsidRPr="00173AE6">
        <w:t>(b) note exp 30 March 2013 (s 165 (</w:t>
      </w:r>
      <w:r w:rsidR="00262665" w:rsidRPr="00173AE6">
        <w:t>c</w:t>
      </w:r>
      <w:r w:rsidRPr="00173AE6">
        <w:t>))</w:t>
      </w:r>
    </w:p>
    <w:p w14:paraId="6CBACA7F" w14:textId="77777777" w:rsidR="00491FB4" w:rsidRDefault="00491FB4" w:rsidP="00491FB4">
      <w:pPr>
        <w:pStyle w:val="AmdtsEntryHd"/>
      </w:pPr>
      <w:r w:rsidRPr="008E5850">
        <w:lastRenderedPageBreak/>
        <w:t>Sinking fund plan—amendment</w:t>
      </w:r>
    </w:p>
    <w:p w14:paraId="54F76877" w14:textId="4EB45896" w:rsidR="00491FB4" w:rsidRDefault="00491FB4" w:rsidP="00491FB4">
      <w:pPr>
        <w:pStyle w:val="AmdtsEntries"/>
      </w:pPr>
      <w:r>
        <w:t>s 86</w:t>
      </w:r>
      <w:r>
        <w:tab/>
        <w:t xml:space="preserve">am </w:t>
      </w:r>
      <w:hyperlink r:id="rId217" w:tooltip="Justice and Community Safety Legislation Amendment Act 2012 (No 2)" w:history="1">
        <w:r w:rsidR="007A0BEB" w:rsidRPr="007A0BEB">
          <w:rPr>
            <w:rStyle w:val="charCitHyperlinkAbbrev"/>
          </w:rPr>
          <w:t>A2012</w:t>
        </w:r>
        <w:r w:rsidR="007A0BEB" w:rsidRPr="007A0BEB">
          <w:rPr>
            <w:rStyle w:val="charCitHyperlinkAbbrev"/>
          </w:rPr>
          <w:noBreakHyphen/>
          <w:t>30</w:t>
        </w:r>
      </w:hyperlink>
      <w:r>
        <w:t xml:space="preserve"> amdt 1.26</w:t>
      </w:r>
    </w:p>
    <w:p w14:paraId="326F80A9" w14:textId="4D34B358" w:rsidR="004F38B3" w:rsidRDefault="004F38B3" w:rsidP="00491FB4">
      <w:pPr>
        <w:pStyle w:val="AmdtsEntries"/>
      </w:pPr>
      <w:r>
        <w:tab/>
        <w:t xml:space="preserve">sub </w:t>
      </w:r>
      <w:hyperlink r:id="rId218" w:tooltip="Justice and Community Safety Legislation Amendment Act 2013 (No 2)" w:history="1">
        <w:r w:rsidRPr="007B2F08">
          <w:rPr>
            <w:rStyle w:val="charCitHyperlinkAbbrev"/>
          </w:rPr>
          <w:t>A2013</w:t>
        </w:r>
        <w:r w:rsidRPr="007B2F08">
          <w:rPr>
            <w:rStyle w:val="charCitHyperlinkAbbrev"/>
          </w:rPr>
          <w:noBreakHyphen/>
          <w:t>11</w:t>
        </w:r>
      </w:hyperlink>
      <w:r>
        <w:t xml:space="preserve"> amdt 1.29</w:t>
      </w:r>
    </w:p>
    <w:p w14:paraId="7AA7AEA7" w14:textId="77777777" w:rsidR="00EE217E" w:rsidRDefault="00EE217E" w:rsidP="00EE217E">
      <w:pPr>
        <w:pStyle w:val="AmdtsEntryHd"/>
      </w:pPr>
      <w:r w:rsidRPr="008E5850">
        <w:t>Sinking fund—what must be paid into the fund?</w:t>
      </w:r>
    </w:p>
    <w:p w14:paraId="0DE44604" w14:textId="77777777" w:rsidR="00EE217E" w:rsidRPr="000C073F" w:rsidRDefault="00EE217E" w:rsidP="00EE217E">
      <w:pPr>
        <w:pStyle w:val="AmdtsEntries"/>
      </w:pPr>
      <w:r>
        <w:t>s 87 hdg</w:t>
      </w:r>
      <w:r>
        <w:tab/>
      </w:r>
      <w:r w:rsidRPr="00173AE6">
        <w:t>bracketed note exp 30 March 2013 (s 4 (3))</w:t>
      </w:r>
    </w:p>
    <w:p w14:paraId="095EB8FC" w14:textId="77777777" w:rsidR="004F38B3" w:rsidRDefault="004F38B3" w:rsidP="00EE217E">
      <w:pPr>
        <w:pStyle w:val="AmdtsEntryHd"/>
      </w:pPr>
      <w:r w:rsidRPr="008E5850">
        <w:t>Sinking fund—what can fund be used for?</w:t>
      </w:r>
    </w:p>
    <w:p w14:paraId="11EB5180" w14:textId="66339336" w:rsidR="004F38B3" w:rsidRPr="004F38B3" w:rsidRDefault="004F38B3" w:rsidP="004F38B3">
      <w:pPr>
        <w:pStyle w:val="AmdtsEntries"/>
      </w:pPr>
      <w:r>
        <w:t>s 88</w:t>
      </w:r>
      <w:r>
        <w:tab/>
        <w:t xml:space="preserve">am </w:t>
      </w:r>
      <w:hyperlink r:id="rId219" w:tooltip="Justice and Community Safety Legislation Amendment Act 2013 (No 2)" w:history="1">
        <w:r w:rsidRPr="007B2F08">
          <w:rPr>
            <w:rStyle w:val="charCitHyperlinkAbbrev"/>
          </w:rPr>
          <w:t>A2013</w:t>
        </w:r>
        <w:r w:rsidRPr="007B2F08">
          <w:rPr>
            <w:rStyle w:val="charCitHyperlinkAbbrev"/>
          </w:rPr>
          <w:noBreakHyphen/>
          <w:t>11</w:t>
        </w:r>
      </w:hyperlink>
      <w:r>
        <w:t xml:space="preserve"> amdt 1.30</w:t>
      </w:r>
    </w:p>
    <w:p w14:paraId="0BA24696" w14:textId="77777777" w:rsidR="00EE217E" w:rsidRDefault="00EE217E" w:rsidP="00EE217E">
      <w:pPr>
        <w:pStyle w:val="AmdtsEntryHd"/>
      </w:pPr>
      <w:r w:rsidRPr="008E5850">
        <w:t>Sinking fund—contributions</w:t>
      </w:r>
    </w:p>
    <w:p w14:paraId="6B7AACF9" w14:textId="77777777" w:rsidR="00EE217E" w:rsidRDefault="00EE217E" w:rsidP="00EE217E">
      <w:pPr>
        <w:pStyle w:val="AmdtsEntries"/>
      </w:pPr>
      <w:r>
        <w:t>s 89 hdg</w:t>
      </w:r>
      <w:r>
        <w:tab/>
      </w:r>
      <w:r w:rsidRPr="00173AE6">
        <w:t>bracketed note exp 30 March 2013 (s 4 (3))</w:t>
      </w:r>
    </w:p>
    <w:p w14:paraId="5C4ACD68" w14:textId="0CE1A184" w:rsidR="004F38B3" w:rsidRPr="000C073F" w:rsidRDefault="004F38B3" w:rsidP="00EE217E">
      <w:pPr>
        <w:pStyle w:val="AmdtsEntries"/>
      </w:pPr>
      <w:r>
        <w:t>s 89</w:t>
      </w:r>
      <w:r>
        <w:tab/>
        <w:t xml:space="preserve">am </w:t>
      </w:r>
      <w:hyperlink r:id="rId220" w:tooltip="Justice and Community Safety Legislation Amendment Act 2013 (No 2)" w:history="1">
        <w:r w:rsidR="00FF3D40" w:rsidRPr="007B2F08">
          <w:rPr>
            <w:rStyle w:val="charCitHyperlinkAbbrev"/>
          </w:rPr>
          <w:t>A2013</w:t>
        </w:r>
        <w:r w:rsidR="00FF3D40" w:rsidRPr="007B2F08">
          <w:rPr>
            <w:rStyle w:val="charCitHyperlinkAbbrev"/>
          </w:rPr>
          <w:noBreakHyphen/>
          <w:t>11</w:t>
        </w:r>
      </w:hyperlink>
      <w:r>
        <w:t xml:space="preserve"> amdt 1.3</w:t>
      </w:r>
      <w:r w:rsidR="00FF3D40">
        <w:t>1, amdt</w:t>
      </w:r>
      <w:r>
        <w:t xml:space="preserve"> 1.32</w:t>
      </w:r>
      <w:r w:rsidR="005C6568">
        <w:t xml:space="preserve">; </w:t>
      </w:r>
      <w:hyperlink r:id="rId221" w:tooltip="Unit Titles Legislation Amendment Act 2020" w:history="1">
        <w:r w:rsidR="005C6568" w:rsidRPr="008E37ED">
          <w:rPr>
            <w:rStyle w:val="charCitHyperlinkAbbrev"/>
          </w:rPr>
          <w:t>A2020-4</w:t>
        </w:r>
      </w:hyperlink>
      <w:r w:rsidR="005C6568">
        <w:t xml:space="preserve"> s 90, s 91</w:t>
      </w:r>
      <w:r w:rsidR="00DA6C03">
        <w:t xml:space="preserve">; </w:t>
      </w:r>
      <w:hyperlink r:id="rId222" w:tooltip="Unit Titles Legislation Amendment Act 2023" w:history="1">
        <w:r w:rsidR="00DA6C03">
          <w:rPr>
            <w:rStyle w:val="charCitHyperlinkAbbrev"/>
          </w:rPr>
          <w:t>A2023</w:t>
        </w:r>
        <w:r w:rsidR="00DA6C03">
          <w:rPr>
            <w:rStyle w:val="charCitHyperlinkAbbrev"/>
          </w:rPr>
          <w:noBreakHyphen/>
          <w:t>24</w:t>
        </w:r>
      </w:hyperlink>
      <w:r w:rsidR="00DA6C03">
        <w:t xml:space="preserve"> s 23</w:t>
      </w:r>
    </w:p>
    <w:p w14:paraId="3CB6FFD9" w14:textId="77777777" w:rsidR="00EE217E" w:rsidRDefault="00EE217E" w:rsidP="00EE217E">
      <w:pPr>
        <w:pStyle w:val="AmdtsEntryHd"/>
      </w:pPr>
      <w:r w:rsidRPr="008E5850">
        <w:t>Sinking fund—</w:t>
      </w:r>
      <w:r w:rsidR="00C860D9">
        <w:t xml:space="preserve">notice of </w:t>
      </w:r>
      <w:r w:rsidRPr="008E5850">
        <w:t>contributions</w:t>
      </w:r>
    </w:p>
    <w:p w14:paraId="53820557" w14:textId="77777777" w:rsidR="00EE217E" w:rsidRPr="000C073F" w:rsidRDefault="00EE217E" w:rsidP="00252C1B">
      <w:pPr>
        <w:pStyle w:val="AmdtsEntries"/>
      </w:pPr>
      <w:r>
        <w:t>s 90 hdg</w:t>
      </w:r>
      <w:r>
        <w:tab/>
      </w:r>
      <w:r w:rsidRPr="00173AE6">
        <w:t>bracketed note exp 30 March 2013 (s 4 (3))</w:t>
      </w:r>
    </w:p>
    <w:p w14:paraId="3E13CED2" w14:textId="16F433DD" w:rsidR="00FF3D40" w:rsidRPr="000C073F" w:rsidRDefault="00FF3D40" w:rsidP="00FF3D40">
      <w:pPr>
        <w:pStyle w:val="AmdtsEntries"/>
      </w:pPr>
      <w:r>
        <w:t>s 90</w:t>
      </w:r>
      <w:r>
        <w:tab/>
        <w:t xml:space="preserve">am </w:t>
      </w:r>
      <w:hyperlink r:id="rId223" w:tooltip="Justice and Community Safety Legislation Amendment Act 2013 (No 2)" w:history="1">
        <w:r w:rsidRPr="007B2F08">
          <w:rPr>
            <w:rStyle w:val="charCitHyperlinkAbbrev"/>
          </w:rPr>
          <w:t>A2013</w:t>
        </w:r>
        <w:r w:rsidRPr="007B2F08">
          <w:rPr>
            <w:rStyle w:val="charCitHyperlinkAbbrev"/>
          </w:rPr>
          <w:noBreakHyphen/>
          <w:t>11</w:t>
        </w:r>
      </w:hyperlink>
      <w:r>
        <w:t xml:space="preserve"> amdt 1.33</w:t>
      </w:r>
    </w:p>
    <w:p w14:paraId="18F21D91" w14:textId="77777777" w:rsidR="00EE217E" w:rsidRDefault="00EE217E" w:rsidP="00EE217E">
      <w:pPr>
        <w:pStyle w:val="AmdtsEntryHd"/>
      </w:pPr>
      <w:r w:rsidRPr="008E5850">
        <w:t>Sinking fund—when are contributions payable?</w:t>
      </w:r>
    </w:p>
    <w:p w14:paraId="1B64FDE6" w14:textId="77777777" w:rsidR="00EE217E" w:rsidRPr="000C073F" w:rsidRDefault="00EE217E" w:rsidP="00EE217E">
      <w:pPr>
        <w:pStyle w:val="AmdtsEntries"/>
      </w:pPr>
      <w:r>
        <w:t>s 91 hdg</w:t>
      </w:r>
      <w:r>
        <w:tab/>
      </w:r>
      <w:r w:rsidRPr="00173AE6">
        <w:t>bracketed note exp 30 March 2013 (s 4 (3))</w:t>
      </w:r>
    </w:p>
    <w:p w14:paraId="0C6D1934" w14:textId="77777777" w:rsidR="00EE217E" w:rsidRDefault="00EE217E" w:rsidP="00EE217E">
      <w:pPr>
        <w:pStyle w:val="AmdtsEntryHd"/>
      </w:pPr>
      <w:r w:rsidRPr="008E5850">
        <w:t>General and sinking funds in staged developments</w:t>
      </w:r>
    </w:p>
    <w:p w14:paraId="506C9FA7" w14:textId="77777777" w:rsidR="00EE217E" w:rsidRPr="000C073F" w:rsidRDefault="00EE217E" w:rsidP="00EE217E">
      <w:pPr>
        <w:pStyle w:val="AmdtsEntries"/>
      </w:pPr>
      <w:r>
        <w:t>s 92 hdg</w:t>
      </w:r>
      <w:r>
        <w:tab/>
      </w:r>
      <w:r w:rsidRPr="00173AE6">
        <w:t>bracketed note exp 30 March 2013 (s 4 (3))</w:t>
      </w:r>
    </w:p>
    <w:p w14:paraId="7235B99C" w14:textId="77777777" w:rsidR="00EE217E" w:rsidRDefault="00EE217E" w:rsidP="00EE217E">
      <w:pPr>
        <w:pStyle w:val="AmdtsEntryHd"/>
      </w:pPr>
      <w:r w:rsidRPr="008E5850">
        <w:t>Discounts—amounts owing</w:t>
      </w:r>
    </w:p>
    <w:p w14:paraId="121E7DC0" w14:textId="77777777" w:rsidR="00EE217E" w:rsidRPr="000C073F" w:rsidRDefault="00EE217E" w:rsidP="00EE217E">
      <w:pPr>
        <w:pStyle w:val="AmdtsEntries"/>
      </w:pPr>
      <w:r>
        <w:t>s 93 hdg</w:t>
      </w:r>
      <w:r>
        <w:tab/>
      </w:r>
      <w:r w:rsidRPr="00173AE6">
        <w:t>bracketed note exp 30 March 2013 (s 4 (3))</w:t>
      </w:r>
    </w:p>
    <w:p w14:paraId="36CAEDC4" w14:textId="77777777" w:rsidR="00EE217E" w:rsidRDefault="00EE217E" w:rsidP="00EE217E">
      <w:pPr>
        <w:pStyle w:val="AmdtsEntryHd"/>
      </w:pPr>
      <w:r w:rsidRPr="008E5850">
        <w:t>Interest—amounts owing</w:t>
      </w:r>
    </w:p>
    <w:p w14:paraId="221048D4" w14:textId="77777777" w:rsidR="00EE217E" w:rsidRPr="000C073F" w:rsidRDefault="00EE217E" w:rsidP="00EE217E">
      <w:pPr>
        <w:pStyle w:val="AmdtsEntries"/>
      </w:pPr>
      <w:r>
        <w:t>s 94 hdg</w:t>
      </w:r>
      <w:r>
        <w:tab/>
      </w:r>
      <w:r w:rsidRPr="00173AE6">
        <w:t>bracketed note exp 30 March 2013 (s 4 (3))</w:t>
      </w:r>
    </w:p>
    <w:p w14:paraId="65C6B193" w14:textId="77777777" w:rsidR="00EE217E" w:rsidRDefault="00EE217E" w:rsidP="00EE217E">
      <w:pPr>
        <w:pStyle w:val="AmdtsEntryHd"/>
      </w:pPr>
      <w:r w:rsidRPr="008E5850">
        <w:t>Recovery of amounts owing</w:t>
      </w:r>
    </w:p>
    <w:p w14:paraId="129735F6" w14:textId="77777777" w:rsidR="00EE217E" w:rsidRPr="000C073F" w:rsidRDefault="00EE217E" w:rsidP="00EE217E">
      <w:pPr>
        <w:pStyle w:val="AmdtsEntries"/>
      </w:pPr>
      <w:r>
        <w:t>s 95 hdg</w:t>
      </w:r>
      <w:r>
        <w:tab/>
      </w:r>
      <w:r w:rsidRPr="00173AE6">
        <w:t>bracketed note exp 30 March 2013 (s 4 (3))</w:t>
      </w:r>
    </w:p>
    <w:p w14:paraId="4DFDE4E0" w14:textId="77777777" w:rsidR="00EE217E" w:rsidRDefault="00EE217E" w:rsidP="00EE217E">
      <w:pPr>
        <w:pStyle w:val="AmdtsEntryHd"/>
      </w:pPr>
      <w:r w:rsidRPr="008E5850">
        <w:t>Security for unpaid amounts—declaration of charge</w:t>
      </w:r>
    </w:p>
    <w:p w14:paraId="20423C4B" w14:textId="016C2B94" w:rsidR="00EE217E" w:rsidRDefault="00EE217E" w:rsidP="00EE217E">
      <w:pPr>
        <w:pStyle w:val="AmdtsEntries"/>
      </w:pPr>
      <w:r>
        <w:t>s 96 hdg</w:t>
      </w:r>
      <w:r>
        <w:tab/>
      </w:r>
      <w:r w:rsidRPr="00173AE6">
        <w:t>bracketed note exp 30 March 2013 (s 4 (3))</w:t>
      </w:r>
    </w:p>
    <w:p w14:paraId="2DD06DE3" w14:textId="23188F72" w:rsidR="005C6568" w:rsidRPr="000C073F" w:rsidRDefault="005C6568" w:rsidP="00EE217E">
      <w:pPr>
        <w:pStyle w:val="AmdtsEntries"/>
      </w:pPr>
      <w:r>
        <w:t>s 96</w:t>
      </w:r>
      <w:r>
        <w:tab/>
        <w:t xml:space="preserve">am </w:t>
      </w:r>
      <w:hyperlink r:id="rId224" w:tooltip="Unit Titles Legislation Amendment Act 2020" w:history="1">
        <w:r w:rsidRPr="008E37ED">
          <w:rPr>
            <w:rStyle w:val="charCitHyperlinkAbbrev"/>
          </w:rPr>
          <w:t>A2020-4</w:t>
        </w:r>
      </w:hyperlink>
      <w:r>
        <w:t xml:space="preserve"> s 92</w:t>
      </w:r>
    </w:p>
    <w:p w14:paraId="280FD7B3" w14:textId="77777777" w:rsidR="00EE217E" w:rsidRDefault="000F4D25" w:rsidP="00EE217E">
      <w:pPr>
        <w:pStyle w:val="AmdtsEntryHd"/>
      </w:pPr>
      <w:r w:rsidRPr="008E5850">
        <w:t>Security for unpaid amounts—discharge</w:t>
      </w:r>
    </w:p>
    <w:p w14:paraId="02D2A853" w14:textId="16415532" w:rsidR="00EE217E" w:rsidRDefault="00EE217E" w:rsidP="00EE217E">
      <w:pPr>
        <w:pStyle w:val="AmdtsEntries"/>
      </w:pPr>
      <w:r>
        <w:t>s 97 hdg</w:t>
      </w:r>
      <w:r>
        <w:tab/>
      </w:r>
      <w:r w:rsidRPr="00173AE6">
        <w:t>bracketed note exp 30 March 2013 (s 4 (3))</w:t>
      </w:r>
    </w:p>
    <w:p w14:paraId="636E1EC7" w14:textId="45BEFB22" w:rsidR="005C6568" w:rsidRPr="000C073F" w:rsidRDefault="005C6568" w:rsidP="00EE217E">
      <w:pPr>
        <w:pStyle w:val="AmdtsEntries"/>
      </w:pPr>
      <w:r>
        <w:t>s 97</w:t>
      </w:r>
      <w:r>
        <w:tab/>
        <w:t xml:space="preserve">am </w:t>
      </w:r>
      <w:hyperlink r:id="rId225" w:tooltip="Unit Titles Legislation Amendment Act 2020" w:history="1">
        <w:r w:rsidRPr="008E37ED">
          <w:rPr>
            <w:rStyle w:val="charCitHyperlinkAbbrev"/>
          </w:rPr>
          <w:t>A2020-4</w:t>
        </w:r>
      </w:hyperlink>
      <w:r>
        <w:t xml:space="preserve"> s 93</w:t>
      </w:r>
    </w:p>
    <w:p w14:paraId="669037C4" w14:textId="77777777" w:rsidR="000F4D25" w:rsidRDefault="000F4D25" w:rsidP="000F4D25">
      <w:pPr>
        <w:pStyle w:val="AmdtsEntryHd"/>
      </w:pPr>
      <w:r w:rsidRPr="008E5850">
        <w:t>Liability of part-owners</w:t>
      </w:r>
    </w:p>
    <w:p w14:paraId="45B83C36" w14:textId="77777777" w:rsidR="000F4D25" w:rsidRPr="000C073F" w:rsidRDefault="000F4D25" w:rsidP="000F4D25">
      <w:pPr>
        <w:pStyle w:val="AmdtsEntries"/>
      </w:pPr>
      <w:r>
        <w:t>s 98 hdg</w:t>
      </w:r>
      <w:r>
        <w:tab/>
      </w:r>
      <w:r w:rsidRPr="00173AE6">
        <w:t>bracketed note exp 30 March 2013 (s 4 (3))</w:t>
      </w:r>
    </w:p>
    <w:p w14:paraId="47EAC493" w14:textId="4772930E" w:rsidR="000F4D25" w:rsidRDefault="005C6568" w:rsidP="000F4D25">
      <w:pPr>
        <w:pStyle w:val="AmdtsEntryHd"/>
      </w:pPr>
      <w:r w:rsidRPr="00445AD0">
        <w:t>Building insurance requirements</w:t>
      </w:r>
    </w:p>
    <w:p w14:paraId="148416E5" w14:textId="7430EA5F" w:rsidR="000F4D25" w:rsidRDefault="000F4D25" w:rsidP="000F4D25">
      <w:pPr>
        <w:pStyle w:val="AmdtsEntries"/>
      </w:pPr>
      <w:r>
        <w:t>s 100 hdg</w:t>
      </w:r>
      <w:r>
        <w:tab/>
      </w:r>
      <w:r w:rsidRPr="00173AE6">
        <w:t>bracketed note exp 30 March 2013 (s 4 (3))</w:t>
      </w:r>
    </w:p>
    <w:p w14:paraId="139C40BD" w14:textId="20B34147" w:rsidR="005C6568" w:rsidRPr="000C073F" w:rsidRDefault="005C6568" w:rsidP="000F4D25">
      <w:pPr>
        <w:pStyle w:val="AmdtsEntries"/>
      </w:pPr>
      <w:r>
        <w:t>s 100</w:t>
      </w:r>
      <w:r>
        <w:tab/>
        <w:t xml:space="preserve">sub </w:t>
      </w:r>
      <w:hyperlink r:id="rId226" w:tooltip="Unit Titles Legislation Amendment Act 2020" w:history="1">
        <w:r w:rsidRPr="008E37ED">
          <w:rPr>
            <w:rStyle w:val="charCitHyperlinkAbbrev"/>
          </w:rPr>
          <w:t>A2020-4</w:t>
        </w:r>
      </w:hyperlink>
      <w:r>
        <w:t xml:space="preserve"> s 94</w:t>
      </w:r>
    </w:p>
    <w:p w14:paraId="3CAF10B4" w14:textId="0B09CA7F" w:rsidR="005C0235" w:rsidRDefault="005C0235" w:rsidP="000F4D25">
      <w:pPr>
        <w:pStyle w:val="AmdtsEntryHd"/>
      </w:pPr>
      <w:r w:rsidRPr="00445AD0">
        <w:t>Lodgment of insurance claims</w:t>
      </w:r>
    </w:p>
    <w:p w14:paraId="11AA1E71" w14:textId="6D398119" w:rsidR="005C0235" w:rsidRDefault="005C0235" w:rsidP="005C0235">
      <w:pPr>
        <w:pStyle w:val="AmdtsEntries"/>
      </w:pPr>
      <w:r>
        <w:t>s 100A</w:t>
      </w:r>
      <w:r>
        <w:tab/>
        <w:t xml:space="preserve">ins </w:t>
      </w:r>
      <w:hyperlink r:id="rId227" w:tooltip="Unit Titles Legislation Amendment Act 2020" w:history="1">
        <w:r w:rsidRPr="008E37ED">
          <w:rPr>
            <w:rStyle w:val="charCitHyperlinkAbbrev"/>
          </w:rPr>
          <w:t>A2020-4</w:t>
        </w:r>
      </w:hyperlink>
      <w:r>
        <w:t xml:space="preserve"> s 95</w:t>
      </w:r>
    </w:p>
    <w:p w14:paraId="72421F90" w14:textId="5E021B45" w:rsidR="00DA6C03" w:rsidRPr="005C0235" w:rsidRDefault="00DA6C03" w:rsidP="005C0235">
      <w:pPr>
        <w:pStyle w:val="AmdtsEntries"/>
      </w:pPr>
      <w:r>
        <w:tab/>
        <w:t xml:space="preserve">am </w:t>
      </w:r>
      <w:hyperlink r:id="rId228" w:tooltip="Unit Titles Legislation Amendment Act 2023" w:history="1">
        <w:r>
          <w:rPr>
            <w:rStyle w:val="charCitHyperlinkAbbrev"/>
          </w:rPr>
          <w:t>A2023</w:t>
        </w:r>
        <w:r>
          <w:rPr>
            <w:rStyle w:val="charCitHyperlinkAbbrev"/>
          </w:rPr>
          <w:noBreakHyphen/>
          <w:t>24</w:t>
        </w:r>
      </w:hyperlink>
      <w:r>
        <w:t xml:space="preserve"> s 24</w:t>
      </w:r>
    </w:p>
    <w:p w14:paraId="2A6EFA5A" w14:textId="07C21BBF" w:rsidR="000F4D25" w:rsidRDefault="000F4D25" w:rsidP="000F4D25">
      <w:pPr>
        <w:pStyle w:val="AmdtsEntryHd"/>
      </w:pPr>
      <w:r w:rsidRPr="008E5850">
        <w:lastRenderedPageBreak/>
        <w:t>Exemption from building insurance requirements</w:t>
      </w:r>
    </w:p>
    <w:p w14:paraId="7E871A25" w14:textId="0C43C9DB" w:rsidR="000F4D25" w:rsidRDefault="000F4D25" w:rsidP="000F4D25">
      <w:pPr>
        <w:pStyle w:val="AmdtsEntries"/>
      </w:pPr>
      <w:r>
        <w:t>s 101 hdg</w:t>
      </w:r>
      <w:r>
        <w:tab/>
      </w:r>
      <w:r w:rsidRPr="00173AE6">
        <w:t>bracketed note exp 30 March 2013 (s 4 (3))</w:t>
      </w:r>
    </w:p>
    <w:p w14:paraId="1FA39919" w14:textId="697FB45A" w:rsidR="00DA6C03" w:rsidRPr="000C073F" w:rsidRDefault="00DA6C03" w:rsidP="000F4D25">
      <w:pPr>
        <w:pStyle w:val="AmdtsEntries"/>
      </w:pPr>
      <w:r>
        <w:t>s 101</w:t>
      </w:r>
      <w:r>
        <w:tab/>
        <w:t xml:space="preserve">am </w:t>
      </w:r>
      <w:hyperlink r:id="rId229" w:tooltip="Unit Titles Legislation Amendment Act 2023" w:history="1">
        <w:r>
          <w:rPr>
            <w:rStyle w:val="charCitHyperlinkAbbrev"/>
          </w:rPr>
          <w:t>A2023</w:t>
        </w:r>
        <w:r>
          <w:rPr>
            <w:rStyle w:val="charCitHyperlinkAbbrev"/>
          </w:rPr>
          <w:noBreakHyphen/>
          <w:t>24</w:t>
        </w:r>
      </w:hyperlink>
      <w:r>
        <w:t xml:space="preserve"> s 25</w:t>
      </w:r>
    </w:p>
    <w:p w14:paraId="2002FA46" w14:textId="77777777" w:rsidR="000F4D25" w:rsidRDefault="000F4D25" w:rsidP="000F4D25">
      <w:pPr>
        <w:pStyle w:val="AmdtsEntryHd"/>
      </w:pPr>
      <w:r w:rsidRPr="008E5850">
        <w:t>Public liability insurance by owners corporation</w:t>
      </w:r>
    </w:p>
    <w:p w14:paraId="2D481A96" w14:textId="216EAFB3" w:rsidR="000F4D25" w:rsidRDefault="000F4D25" w:rsidP="000F4D25">
      <w:pPr>
        <w:pStyle w:val="AmdtsEntries"/>
      </w:pPr>
      <w:r>
        <w:t>s 102 hdg</w:t>
      </w:r>
      <w:r>
        <w:tab/>
      </w:r>
      <w:r w:rsidRPr="00173AE6">
        <w:t>bracketed note exp 30 March 2013 (s 4 (3))</w:t>
      </w:r>
    </w:p>
    <w:p w14:paraId="2E57378D" w14:textId="49002484" w:rsidR="00024F9D" w:rsidRPr="000C073F" w:rsidRDefault="00024F9D" w:rsidP="000F4D25">
      <w:pPr>
        <w:pStyle w:val="AmdtsEntries"/>
      </w:pPr>
      <w:r>
        <w:t>s 102</w:t>
      </w:r>
      <w:r>
        <w:tab/>
        <w:t xml:space="preserve">am </w:t>
      </w:r>
      <w:hyperlink r:id="rId230" w:tooltip="Unit Titles Legislation Amendment Act 2020" w:history="1">
        <w:r w:rsidRPr="008E37ED">
          <w:rPr>
            <w:rStyle w:val="charCitHyperlinkAbbrev"/>
          </w:rPr>
          <w:t>A2020-4</w:t>
        </w:r>
      </w:hyperlink>
      <w:r>
        <w:t xml:space="preserve"> s 96</w:t>
      </w:r>
    </w:p>
    <w:p w14:paraId="4230A716" w14:textId="77777777" w:rsidR="000F4D25" w:rsidRDefault="000F4D25" w:rsidP="000F4D25">
      <w:pPr>
        <w:pStyle w:val="AmdtsEntryHd"/>
      </w:pPr>
      <w:r w:rsidRPr="008E5850">
        <w:t>Application of insurance money by owners corporation</w:t>
      </w:r>
    </w:p>
    <w:p w14:paraId="5F86D27A" w14:textId="77777777" w:rsidR="000F4D25" w:rsidRPr="000C073F" w:rsidRDefault="000F4D25" w:rsidP="000F4D25">
      <w:pPr>
        <w:pStyle w:val="AmdtsEntries"/>
      </w:pPr>
      <w:r>
        <w:t>s 103 hdg</w:t>
      </w:r>
      <w:r>
        <w:tab/>
      </w:r>
      <w:r w:rsidRPr="00173AE6">
        <w:t>bracketed note exp 30 March 2013 (s 4 (3))</w:t>
      </w:r>
    </w:p>
    <w:p w14:paraId="52458A34" w14:textId="77777777" w:rsidR="000F4D25" w:rsidRDefault="000F4D25" w:rsidP="000F4D25">
      <w:pPr>
        <w:pStyle w:val="AmdtsEntryHd"/>
      </w:pPr>
      <w:r w:rsidRPr="008E5850">
        <w:t>Additional insurance—owners corporation</w:t>
      </w:r>
    </w:p>
    <w:p w14:paraId="50D3DEB5" w14:textId="77777777" w:rsidR="000F4D25" w:rsidRPr="000C073F" w:rsidRDefault="000F4D25" w:rsidP="000F4D25">
      <w:pPr>
        <w:pStyle w:val="AmdtsEntries"/>
      </w:pPr>
      <w:r>
        <w:t>s 104 hdg</w:t>
      </w:r>
      <w:r>
        <w:tab/>
      </w:r>
      <w:r w:rsidRPr="00173AE6">
        <w:t>bracketed note exp 30 March 2013 (s 4 (3))</w:t>
      </w:r>
    </w:p>
    <w:p w14:paraId="6B139C38" w14:textId="77777777" w:rsidR="000F4D25" w:rsidRDefault="000F4D25" w:rsidP="000F4D25">
      <w:pPr>
        <w:pStyle w:val="AmdtsEntryHd"/>
      </w:pPr>
      <w:r w:rsidRPr="008E5850">
        <w:t>Additional insurance—unit owners</w:t>
      </w:r>
    </w:p>
    <w:p w14:paraId="6A5D01B5" w14:textId="77777777" w:rsidR="000F4D25" w:rsidRPr="000C073F" w:rsidRDefault="000F4D25" w:rsidP="000F4D25">
      <w:pPr>
        <w:pStyle w:val="AmdtsEntries"/>
      </w:pPr>
      <w:r>
        <w:t>s 105 hdg</w:t>
      </w:r>
      <w:r>
        <w:tab/>
      </w:r>
      <w:r w:rsidRPr="00173AE6">
        <w:t>bracketed note exp 30 March 2013 (s 4 (3))</w:t>
      </w:r>
    </w:p>
    <w:p w14:paraId="358607EB" w14:textId="4F5B56AC" w:rsidR="00024F9D" w:rsidRDefault="00024F9D" w:rsidP="00262665">
      <w:pPr>
        <w:pStyle w:val="AmdtsEntryHd"/>
      </w:pPr>
      <w:r w:rsidRPr="00445AD0">
        <w:t>Rules—generally</w:t>
      </w:r>
    </w:p>
    <w:p w14:paraId="7E18E5AA" w14:textId="139F3550" w:rsidR="00024F9D" w:rsidRPr="00024F9D" w:rsidRDefault="00024F9D" w:rsidP="00024F9D">
      <w:pPr>
        <w:pStyle w:val="AmdtsEntries"/>
      </w:pPr>
      <w:r>
        <w:t>div 6.1 hdg</w:t>
      </w:r>
      <w:r>
        <w:tab/>
        <w:t xml:space="preserve">ins </w:t>
      </w:r>
      <w:hyperlink r:id="rId231" w:tooltip="Unit Titles Legislation Amendment Act 2020" w:history="1">
        <w:r w:rsidRPr="008E37ED">
          <w:rPr>
            <w:rStyle w:val="charCitHyperlinkAbbrev"/>
          </w:rPr>
          <w:t>A2020-4</w:t>
        </w:r>
      </w:hyperlink>
      <w:r>
        <w:t xml:space="preserve"> s 97</w:t>
      </w:r>
    </w:p>
    <w:p w14:paraId="0D177637" w14:textId="79B87C50" w:rsidR="00262665" w:rsidRDefault="00262665" w:rsidP="00262665">
      <w:pPr>
        <w:pStyle w:val="AmdtsEntryHd"/>
      </w:pPr>
      <w:r w:rsidRPr="008E5850">
        <w:t>What are the rules of an owners corporation?</w:t>
      </w:r>
    </w:p>
    <w:p w14:paraId="581EE050" w14:textId="77777777" w:rsidR="00472817" w:rsidRPr="000C073F" w:rsidRDefault="00472817" w:rsidP="00472817">
      <w:pPr>
        <w:pStyle w:val="AmdtsEntries"/>
      </w:pPr>
      <w:r>
        <w:t>s 106 hdg</w:t>
      </w:r>
      <w:r>
        <w:tab/>
      </w:r>
      <w:r w:rsidRPr="00173AE6">
        <w:t>bracketed note exp 30 March 2013 (s 4 (3))</w:t>
      </w:r>
    </w:p>
    <w:p w14:paraId="33905014" w14:textId="3BAA6DEA" w:rsidR="00262665" w:rsidRDefault="00262665" w:rsidP="00262665">
      <w:pPr>
        <w:pStyle w:val="AmdtsEntries"/>
      </w:pPr>
      <w:r>
        <w:t>s 106</w:t>
      </w:r>
      <w:r>
        <w:tab/>
      </w:r>
      <w:r w:rsidRPr="00173AE6">
        <w:t>note</w:t>
      </w:r>
      <w:r w:rsidR="000954B9" w:rsidRPr="00173AE6">
        <w:t>s 2,</w:t>
      </w:r>
      <w:r w:rsidRPr="00173AE6">
        <w:t xml:space="preserve"> 3 exp 30 March 2013 (s 165 (d))</w:t>
      </w:r>
    </w:p>
    <w:p w14:paraId="1447813A" w14:textId="1A5DECAE" w:rsidR="00024F9D" w:rsidRDefault="00024F9D" w:rsidP="00262665">
      <w:pPr>
        <w:pStyle w:val="AmdtsEntries"/>
      </w:pPr>
      <w:r>
        <w:tab/>
        <w:t xml:space="preserve">sub </w:t>
      </w:r>
      <w:hyperlink r:id="rId232" w:tooltip="Unit Titles Legislation Amendment Act 2020" w:history="1">
        <w:r w:rsidRPr="008E37ED">
          <w:rPr>
            <w:rStyle w:val="charCitHyperlinkAbbrev"/>
          </w:rPr>
          <w:t>A2020-4</w:t>
        </w:r>
      </w:hyperlink>
      <w:r>
        <w:t xml:space="preserve"> s 98</w:t>
      </w:r>
    </w:p>
    <w:p w14:paraId="498B13D4" w14:textId="57EC137F" w:rsidR="00D21683" w:rsidRPr="00FD68C6" w:rsidRDefault="00D21683" w:rsidP="00262665">
      <w:pPr>
        <w:pStyle w:val="AmdtsEntries"/>
      </w:pPr>
      <w:r>
        <w:tab/>
        <w:t xml:space="preserve">am </w:t>
      </w:r>
      <w:hyperlink r:id="rId233" w:tooltip="Unit Titles Legislation Amendment Act 2023" w:history="1">
        <w:r>
          <w:rPr>
            <w:rStyle w:val="charCitHyperlinkAbbrev"/>
          </w:rPr>
          <w:t>A2023</w:t>
        </w:r>
        <w:r>
          <w:rPr>
            <w:rStyle w:val="charCitHyperlinkAbbrev"/>
          </w:rPr>
          <w:noBreakHyphen/>
          <w:t>24</w:t>
        </w:r>
      </w:hyperlink>
      <w:r>
        <w:t xml:space="preserve"> s 26, s 27</w:t>
      </w:r>
    </w:p>
    <w:p w14:paraId="425CE223" w14:textId="77777777" w:rsidR="00472817" w:rsidRDefault="00472817" w:rsidP="00472817">
      <w:pPr>
        <w:pStyle w:val="AmdtsEntryHd"/>
      </w:pPr>
      <w:r w:rsidRPr="008E5850">
        <w:t>Effect of rules</w:t>
      </w:r>
    </w:p>
    <w:p w14:paraId="005C2E83" w14:textId="0EC49737" w:rsidR="00472817" w:rsidRDefault="00472817" w:rsidP="00472817">
      <w:pPr>
        <w:pStyle w:val="AmdtsEntries"/>
      </w:pPr>
      <w:r>
        <w:t>s 107 hdg</w:t>
      </w:r>
      <w:r>
        <w:tab/>
      </w:r>
      <w:r w:rsidRPr="00173AE6">
        <w:t>bracketed note exp 30 March 2013 (s 4 (3))</w:t>
      </w:r>
    </w:p>
    <w:p w14:paraId="26E9DC91" w14:textId="33AB2CAC" w:rsidR="00024F9D" w:rsidRPr="000C073F" w:rsidRDefault="00024F9D" w:rsidP="00472817">
      <w:pPr>
        <w:pStyle w:val="AmdtsEntries"/>
      </w:pPr>
      <w:r>
        <w:t>s 107</w:t>
      </w:r>
      <w:r>
        <w:tab/>
        <w:t xml:space="preserve">am </w:t>
      </w:r>
      <w:hyperlink r:id="rId234" w:tooltip="Unit Titles Legislation Amendment Act 2020" w:history="1">
        <w:r w:rsidRPr="008E37ED">
          <w:rPr>
            <w:rStyle w:val="charCitHyperlinkAbbrev"/>
          </w:rPr>
          <w:t>A2020-4</w:t>
        </w:r>
      </w:hyperlink>
      <w:r>
        <w:t xml:space="preserve"> s 99, s 100</w:t>
      </w:r>
    </w:p>
    <w:p w14:paraId="6B710A3D" w14:textId="537A775E" w:rsidR="00472817" w:rsidRDefault="005C3CC1" w:rsidP="00472817">
      <w:pPr>
        <w:pStyle w:val="AmdtsEntryHd"/>
      </w:pPr>
      <w:r w:rsidRPr="00445AD0">
        <w:t>Owners corporation may make alternative rules</w:t>
      </w:r>
    </w:p>
    <w:p w14:paraId="6AA2BE45" w14:textId="77777777" w:rsidR="00472817" w:rsidRDefault="00472817" w:rsidP="00472817">
      <w:pPr>
        <w:pStyle w:val="AmdtsEntries"/>
      </w:pPr>
      <w:r>
        <w:t>s 108 hdg</w:t>
      </w:r>
      <w:r>
        <w:tab/>
      </w:r>
      <w:r w:rsidRPr="00173AE6">
        <w:t>bracketed note exp 30 March 2013 (s 4 (3))</w:t>
      </w:r>
    </w:p>
    <w:p w14:paraId="006A4BE4" w14:textId="745940A5" w:rsidR="008E47B0" w:rsidRDefault="008E47B0" w:rsidP="00472817">
      <w:pPr>
        <w:pStyle w:val="AmdtsEntries"/>
      </w:pPr>
      <w:r>
        <w:t>s 108</w:t>
      </w:r>
      <w:r>
        <w:tab/>
        <w:t xml:space="preserve">am </w:t>
      </w:r>
      <w:hyperlink r:id="rId235" w:tooltip="Retirement Villages Legislation Amendment Act 2019" w:history="1">
        <w:r>
          <w:rPr>
            <w:rStyle w:val="charCitHyperlinkAbbrev"/>
          </w:rPr>
          <w:t>A2019</w:t>
        </w:r>
        <w:r>
          <w:rPr>
            <w:rStyle w:val="charCitHyperlinkAbbrev"/>
          </w:rPr>
          <w:noBreakHyphen/>
          <w:t>10</w:t>
        </w:r>
      </w:hyperlink>
      <w:r>
        <w:t xml:space="preserve"> s 39; ss renum R11 LA</w:t>
      </w:r>
    </w:p>
    <w:p w14:paraId="7C8F125B" w14:textId="10E4018A" w:rsidR="005C3CC1" w:rsidRPr="000C073F" w:rsidRDefault="005C3CC1" w:rsidP="00472817">
      <w:pPr>
        <w:pStyle w:val="AmdtsEntries"/>
      </w:pPr>
      <w:r>
        <w:tab/>
        <w:t xml:space="preserve">sub </w:t>
      </w:r>
      <w:hyperlink r:id="rId236" w:tooltip="Unit Titles Legislation Amendment Act 2020" w:history="1">
        <w:r w:rsidRPr="008E37ED">
          <w:rPr>
            <w:rStyle w:val="charCitHyperlinkAbbrev"/>
          </w:rPr>
          <w:t>A2020-4</w:t>
        </w:r>
      </w:hyperlink>
      <w:r>
        <w:t xml:space="preserve"> s 101</w:t>
      </w:r>
    </w:p>
    <w:p w14:paraId="4A885EA2" w14:textId="3FBFEB9D" w:rsidR="00D21683" w:rsidRPr="00FD68C6" w:rsidRDefault="00D21683" w:rsidP="00D21683">
      <w:pPr>
        <w:pStyle w:val="AmdtsEntries"/>
      </w:pPr>
      <w:r>
        <w:tab/>
        <w:t xml:space="preserve">am </w:t>
      </w:r>
      <w:hyperlink r:id="rId237" w:tooltip="Unit Titles Legislation Amendment Act 2023" w:history="1">
        <w:r>
          <w:rPr>
            <w:rStyle w:val="charCitHyperlinkAbbrev"/>
          </w:rPr>
          <w:t>A2023</w:t>
        </w:r>
        <w:r>
          <w:rPr>
            <w:rStyle w:val="charCitHyperlinkAbbrev"/>
          </w:rPr>
          <w:noBreakHyphen/>
          <w:t>24</w:t>
        </w:r>
      </w:hyperlink>
      <w:r>
        <w:t xml:space="preserve"> s 28, s 29</w:t>
      </w:r>
    </w:p>
    <w:p w14:paraId="49439F79" w14:textId="3CB759EA" w:rsidR="005C3CC1" w:rsidRDefault="005C3CC1" w:rsidP="00472817">
      <w:pPr>
        <w:pStyle w:val="AmdtsEntryHd"/>
      </w:pPr>
      <w:r w:rsidRPr="00445AD0">
        <w:t>Effect of registration of alternative rule</w:t>
      </w:r>
    </w:p>
    <w:p w14:paraId="61014BD5" w14:textId="70CB266F" w:rsidR="005C3CC1" w:rsidRPr="005C3CC1" w:rsidRDefault="005C3CC1" w:rsidP="005C3CC1">
      <w:pPr>
        <w:pStyle w:val="AmdtsEntries"/>
      </w:pPr>
      <w:r>
        <w:t>s 108A</w:t>
      </w:r>
      <w:r>
        <w:tab/>
        <w:t xml:space="preserve">ins </w:t>
      </w:r>
      <w:hyperlink r:id="rId238" w:tooltip="Unit Titles Legislation Amendment Act 2020" w:history="1">
        <w:r w:rsidRPr="008E37ED">
          <w:rPr>
            <w:rStyle w:val="charCitHyperlinkAbbrev"/>
          </w:rPr>
          <w:t>A2020-4</w:t>
        </w:r>
      </w:hyperlink>
      <w:r>
        <w:t xml:space="preserve"> s 101</w:t>
      </w:r>
    </w:p>
    <w:p w14:paraId="7B4A17DA" w14:textId="3B890A84" w:rsidR="00D21683" w:rsidRPr="00FD68C6" w:rsidRDefault="00D21683" w:rsidP="00D21683">
      <w:pPr>
        <w:pStyle w:val="AmdtsEntries"/>
      </w:pPr>
      <w:r>
        <w:tab/>
        <w:t xml:space="preserve">am </w:t>
      </w:r>
      <w:hyperlink r:id="rId239" w:tooltip="Unit Titles Legislation Amendment Act 2023" w:history="1">
        <w:r>
          <w:rPr>
            <w:rStyle w:val="charCitHyperlinkAbbrev"/>
          </w:rPr>
          <w:t>A2023</w:t>
        </w:r>
        <w:r>
          <w:rPr>
            <w:rStyle w:val="charCitHyperlinkAbbrev"/>
          </w:rPr>
          <w:noBreakHyphen/>
          <w:t>24</w:t>
        </w:r>
      </w:hyperlink>
      <w:r>
        <w:t xml:space="preserve"> s 30, s 31</w:t>
      </w:r>
    </w:p>
    <w:p w14:paraId="08EE0FBF" w14:textId="22EBC079" w:rsidR="00472817" w:rsidRDefault="00472817" w:rsidP="00472817">
      <w:pPr>
        <w:pStyle w:val="AmdtsEntryHd"/>
      </w:pPr>
      <w:r w:rsidRPr="008E5850">
        <w:t>Breach of rules—rule infringement notice</w:t>
      </w:r>
    </w:p>
    <w:p w14:paraId="2FDEC26B" w14:textId="77777777" w:rsidR="00472817" w:rsidRDefault="00472817" w:rsidP="00472817">
      <w:pPr>
        <w:pStyle w:val="AmdtsEntries"/>
      </w:pPr>
      <w:r>
        <w:t>s 109 hdg</w:t>
      </w:r>
      <w:r>
        <w:tab/>
      </w:r>
      <w:r w:rsidRPr="00173AE6">
        <w:t>bracketed note exp 30 March 2013 (s 4 (3))</w:t>
      </w:r>
    </w:p>
    <w:p w14:paraId="7F74E375" w14:textId="30762271" w:rsidR="00DC0FB1" w:rsidRPr="000C073F" w:rsidRDefault="00DC0FB1" w:rsidP="00472817">
      <w:pPr>
        <w:pStyle w:val="AmdtsEntries"/>
      </w:pPr>
      <w:r>
        <w:t>s 109</w:t>
      </w:r>
      <w:r>
        <w:tab/>
        <w:t xml:space="preserve">am </w:t>
      </w:r>
      <w:hyperlink r:id="rId240" w:tooltip="Statute Law Amendment Act 2025" w:history="1">
        <w:r>
          <w:rPr>
            <w:rStyle w:val="charCitHyperlinkAbbrev"/>
          </w:rPr>
          <w:t>A2025</w:t>
        </w:r>
        <w:r>
          <w:rPr>
            <w:rStyle w:val="charCitHyperlinkAbbrev"/>
          </w:rPr>
          <w:noBreakHyphen/>
          <w:t>29</w:t>
        </w:r>
      </w:hyperlink>
      <w:r>
        <w:t xml:space="preserve"> amdt 4.185</w:t>
      </w:r>
    </w:p>
    <w:p w14:paraId="0FD55269" w14:textId="77777777" w:rsidR="00472817" w:rsidRDefault="00472817" w:rsidP="00472817">
      <w:pPr>
        <w:pStyle w:val="AmdtsEntryHd"/>
      </w:pPr>
      <w:r w:rsidRPr="008E5850">
        <w:t>Breach of rules—failure to comply with rule infringement notice</w:t>
      </w:r>
    </w:p>
    <w:p w14:paraId="05C74593" w14:textId="77777777" w:rsidR="00472817" w:rsidRPr="000C073F" w:rsidRDefault="00472817" w:rsidP="00472817">
      <w:pPr>
        <w:pStyle w:val="AmdtsEntries"/>
      </w:pPr>
      <w:r>
        <w:t>s 110 hdg</w:t>
      </w:r>
      <w:r>
        <w:tab/>
      </w:r>
      <w:r w:rsidRPr="00173AE6">
        <w:t>bracketed note exp 30 March 2013 (s 4 (3))</w:t>
      </w:r>
    </w:p>
    <w:p w14:paraId="48C4D5CE" w14:textId="77777777" w:rsidR="00472817" w:rsidRDefault="00472817" w:rsidP="00472817">
      <w:pPr>
        <w:pStyle w:val="AmdtsEntryHd"/>
      </w:pPr>
      <w:r w:rsidRPr="008E5850">
        <w:t>Breach of rules—request for rule infringement notice</w:t>
      </w:r>
    </w:p>
    <w:p w14:paraId="424B2746" w14:textId="77777777" w:rsidR="00472817" w:rsidRPr="000C073F" w:rsidRDefault="00472817" w:rsidP="00472817">
      <w:pPr>
        <w:pStyle w:val="AmdtsEntries"/>
      </w:pPr>
      <w:r>
        <w:t>s 111 hdg</w:t>
      </w:r>
      <w:r>
        <w:tab/>
      </w:r>
      <w:r w:rsidRPr="00173AE6">
        <w:t>bracketed note exp 30 March 2013 (s 4 (3))</w:t>
      </w:r>
    </w:p>
    <w:p w14:paraId="582E8C15" w14:textId="77777777" w:rsidR="00472817" w:rsidRDefault="00472817" w:rsidP="00472817">
      <w:pPr>
        <w:pStyle w:val="AmdtsEntryHd"/>
      </w:pPr>
      <w:r w:rsidRPr="008E5850">
        <w:t>Application of Legislation Act</w:t>
      </w:r>
    </w:p>
    <w:p w14:paraId="0CC0F1CD" w14:textId="77777777" w:rsidR="00472817" w:rsidRPr="000C073F" w:rsidRDefault="00472817" w:rsidP="00472817">
      <w:pPr>
        <w:pStyle w:val="AmdtsEntries"/>
      </w:pPr>
      <w:r>
        <w:t>s 112 hdg</w:t>
      </w:r>
      <w:r>
        <w:tab/>
      </w:r>
      <w:r w:rsidRPr="00173AE6">
        <w:t>bracketed note exp 30 March 2013 (s 4 (3))</w:t>
      </w:r>
    </w:p>
    <w:p w14:paraId="6CE39140" w14:textId="17FB0549" w:rsidR="005C3CC1" w:rsidRDefault="005C3CC1" w:rsidP="00472817">
      <w:pPr>
        <w:pStyle w:val="AmdtsEntryHd"/>
      </w:pPr>
      <w:r w:rsidRPr="00445AD0">
        <w:lastRenderedPageBreak/>
        <w:t>Rules—particular matters</w:t>
      </w:r>
    </w:p>
    <w:p w14:paraId="1406803D" w14:textId="02DEB2C1" w:rsidR="005C3CC1" w:rsidRPr="005C3CC1" w:rsidRDefault="005C3CC1" w:rsidP="005C3CC1">
      <w:pPr>
        <w:pStyle w:val="AmdtsEntries"/>
      </w:pPr>
      <w:r>
        <w:t>div 6.2 hdg</w:t>
      </w:r>
      <w:r>
        <w:tab/>
        <w:t xml:space="preserve">ins </w:t>
      </w:r>
      <w:hyperlink r:id="rId241" w:tooltip="Unit Titles Legislation Amendment Act 2020" w:history="1">
        <w:r w:rsidRPr="008E37ED">
          <w:rPr>
            <w:rStyle w:val="charCitHyperlinkAbbrev"/>
          </w:rPr>
          <w:t>A2020-4</w:t>
        </w:r>
      </w:hyperlink>
      <w:r>
        <w:t xml:space="preserve"> s 102</w:t>
      </w:r>
    </w:p>
    <w:p w14:paraId="2541731D" w14:textId="66D96828" w:rsidR="005C3CC1" w:rsidRDefault="005C3CC1" w:rsidP="005C3CC1">
      <w:pPr>
        <w:pStyle w:val="AmdtsEntryHd"/>
      </w:pPr>
      <w:r w:rsidRPr="00445AD0">
        <w:t>Special privileges in relation to common property</w:t>
      </w:r>
    </w:p>
    <w:p w14:paraId="5AE9D9FB" w14:textId="1E651FF0" w:rsidR="005C3CC1" w:rsidRPr="005C3CC1" w:rsidRDefault="005C3CC1" w:rsidP="005C3CC1">
      <w:pPr>
        <w:pStyle w:val="AmdtsEntries"/>
      </w:pPr>
      <w:r>
        <w:t>sdiv 6.2.1 hdg</w:t>
      </w:r>
      <w:r>
        <w:tab/>
        <w:t xml:space="preserve">ins </w:t>
      </w:r>
      <w:hyperlink r:id="rId242" w:tooltip="Unit Titles Legislation Amendment Act 2020" w:history="1">
        <w:r w:rsidRPr="008E37ED">
          <w:rPr>
            <w:rStyle w:val="charCitHyperlinkAbbrev"/>
          </w:rPr>
          <w:t>A2020-4</w:t>
        </w:r>
      </w:hyperlink>
      <w:r>
        <w:t xml:space="preserve"> s 102</w:t>
      </w:r>
    </w:p>
    <w:p w14:paraId="1CC13B84" w14:textId="6D137386" w:rsidR="005C3CC1" w:rsidRDefault="005C3CC1" w:rsidP="005C3CC1">
      <w:pPr>
        <w:pStyle w:val="AmdtsEntryHd"/>
      </w:pPr>
      <w:r w:rsidRPr="00445AD0">
        <w:t>Grant of special privileges in relation to common property</w:t>
      </w:r>
    </w:p>
    <w:p w14:paraId="3C14F478" w14:textId="5E9FBEAA" w:rsidR="005C3CC1" w:rsidRDefault="005C3CC1" w:rsidP="005C3CC1">
      <w:pPr>
        <w:pStyle w:val="AmdtsEntries"/>
      </w:pPr>
      <w:r>
        <w:t>s 112A</w:t>
      </w:r>
      <w:r>
        <w:tab/>
        <w:t xml:space="preserve">ins </w:t>
      </w:r>
      <w:hyperlink r:id="rId243" w:tooltip="Unit Titles Legislation Amendment Act 2020" w:history="1">
        <w:r w:rsidRPr="008E37ED">
          <w:rPr>
            <w:rStyle w:val="charCitHyperlinkAbbrev"/>
          </w:rPr>
          <w:t>A2020-4</w:t>
        </w:r>
      </w:hyperlink>
      <w:r>
        <w:t xml:space="preserve"> s 102</w:t>
      </w:r>
    </w:p>
    <w:p w14:paraId="0E607B4F" w14:textId="28A62B21" w:rsidR="00D21683" w:rsidRPr="005C3CC1" w:rsidRDefault="00D21683" w:rsidP="005C3CC1">
      <w:pPr>
        <w:pStyle w:val="AmdtsEntries"/>
      </w:pPr>
      <w:r>
        <w:tab/>
        <w:t xml:space="preserve">am </w:t>
      </w:r>
      <w:hyperlink r:id="rId244" w:tooltip="Unit Titles Legislation Amendment Act 2023" w:history="1">
        <w:r>
          <w:rPr>
            <w:rStyle w:val="charCitHyperlinkAbbrev"/>
          </w:rPr>
          <w:t>A2023</w:t>
        </w:r>
        <w:r>
          <w:rPr>
            <w:rStyle w:val="charCitHyperlinkAbbrev"/>
          </w:rPr>
          <w:noBreakHyphen/>
          <w:t>24</w:t>
        </w:r>
      </w:hyperlink>
      <w:r>
        <w:t xml:space="preserve"> s 32</w:t>
      </w:r>
    </w:p>
    <w:p w14:paraId="4318B8B6" w14:textId="25E2A4BB" w:rsidR="005C3CC1" w:rsidRDefault="005C3CC1" w:rsidP="005C3CC1">
      <w:pPr>
        <w:pStyle w:val="AmdtsEntryHd"/>
      </w:pPr>
      <w:r w:rsidRPr="00445AD0">
        <w:t>Amendment or revocation of special privilege rule</w:t>
      </w:r>
    </w:p>
    <w:p w14:paraId="2672EA65" w14:textId="40FF2412" w:rsidR="005C3CC1" w:rsidRPr="005C3CC1" w:rsidRDefault="005C3CC1" w:rsidP="005C3CC1">
      <w:pPr>
        <w:pStyle w:val="AmdtsEntries"/>
      </w:pPr>
      <w:r>
        <w:t>s 112B</w:t>
      </w:r>
      <w:r>
        <w:tab/>
        <w:t xml:space="preserve">ins </w:t>
      </w:r>
      <w:hyperlink r:id="rId245" w:tooltip="Unit Titles Legislation Amendment Act 2020" w:history="1">
        <w:r w:rsidRPr="008E37ED">
          <w:rPr>
            <w:rStyle w:val="charCitHyperlinkAbbrev"/>
          </w:rPr>
          <w:t>A2020-4</w:t>
        </w:r>
      </w:hyperlink>
      <w:r>
        <w:t xml:space="preserve"> s 102</w:t>
      </w:r>
    </w:p>
    <w:p w14:paraId="61E1465C" w14:textId="471FE910" w:rsidR="00AC6AC9" w:rsidRDefault="00AC6AC9" w:rsidP="00AC6AC9">
      <w:pPr>
        <w:pStyle w:val="AmdtsEntryHd"/>
      </w:pPr>
      <w:r w:rsidRPr="00445AD0">
        <w:t>Rules about animals</w:t>
      </w:r>
    </w:p>
    <w:p w14:paraId="1A5524BF" w14:textId="7D3A5FE5" w:rsidR="00AC6AC9" w:rsidRPr="005C3CC1" w:rsidRDefault="00AC6AC9" w:rsidP="00AC6AC9">
      <w:pPr>
        <w:pStyle w:val="AmdtsEntries"/>
      </w:pPr>
      <w:r>
        <w:t>sdiv 6.2.2 hdg</w:t>
      </w:r>
      <w:r>
        <w:tab/>
        <w:t xml:space="preserve">ins </w:t>
      </w:r>
      <w:hyperlink r:id="rId246" w:tooltip="Unit Titles Legislation Amendment Act 2020" w:history="1">
        <w:r w:rsidRPr="008E37ED">
          <w:rPr>
            <w:rStyle w:val="charCitHyperlinkAbbrev"/>
          </w:rPr>
          <w:t>A2020-4</w:t>
        </w:r>
      </w:hyperlink>
      <w:r>
        <w:t xml:space="preserve"> s 102</w:t>
      </w:r>
    </w:p>
    <w:p w14:paraId="4C6E3731" w14:textId="3C768082" w:rsidR="00AC6AC9" w:rsidRDefault="00AC6AC9" w:rsidP="00AC6AC9">
      <w:pPr>
        <w:pStyle w:val="AmdtsEntryHd"/>
      </w:pPr>
      <w:r w:rsidRPr="00445AD0">
        <w:t>Owners corporation may make pet friendly rule</w:t>
      </w:r>
    </w:p>
    <w:p w14:paraId="3B483076" w14:textId="4BA08B94" w:rsidR="00AC6AC9" w:rsidRPr="005C3CC1" w:rsidRDefault="00AC6AC9" w:rsidP="00AC6AC9">
      <w:pPr>
        <w:pStyle w:val="AmdtsEntries"/>
      </w:pPr>
      <w:r>
        <w:t>s 112C</w:t>
      </w:r>
      <w:r>
        <w:tab/>
        <w:t xml:space="preserve">ins </w:t>
      </w:r>
      <w:hyperlink r:id="rId247" w:tooltip="Unit Titles Legislation Amendment Act 2020" w:history="1">
        <w:r w:rsidRPr="008E37ED">
          <w:rPr>
            <w:rStyle w:val="charCitHyperlinkAbbrev"/>
          </w:rPr>
          <w:t>A2020-4</w:t>
        </w:r>
      </w:hyperlink>
      <w:r>
        <w:t xml:space="preserve"> s 102</w:t>
      </w:r>
    </w:p>
    <w:p w14:paraId="6108F5BA" w14:textId="2A7BDD3F" w:rsidR="00472817" w:rsidRDefault="00472817" w:rsidP="00472817">
      <w:pPr>
        <w:pStyle w:val="AmdtsEntryHd"/>
      </w:pPr>
      <w:r w:rsidRPr="008E5850">
        <w:t>Corporate register—establishment</w:t>
      </w:r>
    </w:p>
    <w:p w14:paraId="2FC7B983" w14:textId="77777777" w:rsidR="00472817" w:rsidRDefault="00472817" w:rsidP="00472817">
      <w:pPr>
        <w:pStyle w:val="AmdtsEntries"/>
      </w:pPr>
      <w:r>
        <w:t>s 113 hdg</w:t>
      </w:r>
      <w:r>
        <w:tab/>
      </w:r>
      <w:r w:rsidRPr="00173AE6">
        <w:t>bracketed note exp 30 March 2013 (s 4 (3))</w:t>
      </w:r>
    </w:p>
    <w:p w14:paraId="1C24A15F" w14:textId="46F85574" w:rsidR="00845401" w:rsidRPr="000C073F" w:rsidRDefault="00845401" w:rsidP="00472817">
      <w:pPr>
        <w:pStyle w:val="AmdtsEntries"/>
      </w:pPr>
      <w:r>
        <w:t>s 113</w:t>
      </w:r>
      <w:r>
        <w:tab/>
        <w:t xml:space="preserve">am </w:t>
      </w:r>
      <w:hyperlink r:id="rId248" w:tooltip="Justice and Community Safety Legislation Amendment Act 2014 (No 2)" w:history="1">
        <w:r>
          <w:rPr>
            <w:rStyle w:val="charCitHyperlinkAbbrev"/>
          </w:rPr>
          <w:t>A2014</w:t>
        </w:r>
        <w:r>
          <w:rPr>
            <w:rStyle w:val="charCitHyperlinkAbbrev"/>
          </w:rPr>
          <w:noBreakHyphen/>
          <w:t>49</w:t>
        </w:r>
      </w:hyperlink>
      <w:r>
        <w:t xml:space="preserve"> amdt 1.49</w:t>
      </w:r>
    </w:p>
    <w:p w14:paraId="444F77A1" w14:textId="77777777" w:rsidR="00472817" w:rsidRDefault="00472817" w:rsidP="00472817">
      <w:pPr>
        <w:pStyle w:val="AmdtsEntryHd"/>
      </w:pPr>
      <w:r w:rsidRPr="008E5850">
        <w:t>Corporate register—information to be included</w:t>
      </w:r>
    </w:p>
    <w:p w14:paraId="37AD2538" w14:textId="77777777" w:rsidR="00472817" w:rsidRDefault="00472817" w:rsidP="00472817">
      <w:pPr>
        <w:pStyle w:val="AmdtsEntries"/>
      </w:pPr>
      <w:r>
        <w:t>s 114 hdg</w:t>
      </w:r>
      <w:r>
        <w:tab/>
      </w:r>
      <w:r w:rsidRPr="00173AE6">
        <w:t>bracketed note exp 30 March 2013 (s 4 (3))</w:t>
      </w:r>
    </w:p>
    <w:p w14:paraId="0879A4FF" w14:textId="7B9C6514" w:rsidR="00DB0F85" w:rsidRPr="00DB0F85" w:rsidRDefault="00DB0F85" w:rsidP="00472817">
      <w:pPr>
        <w:pStyle w:val="AmdtsEntries"/>
      </w:pPr>
      <w:r>
        <w:t>s 114</w:t>
      </w:r>
      <w:r>
        <w:tab/>
        <w:t xml:space="preserve">am </w:t>
      </w:r>
      <w:hyperlink r:id="rId249" w:tooltip="Planning and Development (University of Canberra and Other Leases) Legislation Amendment Act 2015" w:history="1">
        <w:r>
          <w:rPr>
            <w:rStyle w:val="charCitHyperlinkAbbrev"/>
          </w:rPr>
          <w:t>A2015</w:t>
        </w:r>
        <w:r>
          <w:rPr>
            <w:rStyle w:val="charCitHyperlinkAbbrev"/>
          </w:rPr>
          <w:noBreakHyphen/>
          <w:t>19</w:t>
        </w:r>
      </w:hyperlink>
      <w:r>
        <w:t xml:space="preserve"> s 135</w:t>
      </w:r>
      <w:r w:rsidR="00D21683">
        <w:t xml:space="preserve">; </w:t>
      </w:r>
      <w:hyperlink r:id="rId250" w:tooltip="Unit Titles Legislation Amendment Act 2023" w:history="1">
        <w:r w:rsidR="00D21683">
          <w:rPr>
            <w:rStyle w:val="charCitHyperlinkAbbrev"/>
          </w:rPr>
          <w:t>A2023</w:t>
        </w:r>
        <w:r w:rsidR="00D21683">
          <w:rPr>
            <w:rStyle w:val="charCitHyperlinkAbbrev"/>
          </w:rPr>
          <w:noBreakHyphen/>
          <w:t>24</w:t>
        </w:r>
      </w:hyperlink>
      <w:r w:rsidR="00D21683">
        <w:t xml:space="preserve"> s 33</w:t>
      </w:r>
      <w:r w:rsidR="001F6EA0">
        <w:t xml:space="preserve">; </w:t>
      </w:r>
      <w:hyperlink r:id="rId251" w:tooltip="Housing and Consumer Affairs Legislation Amendment Act 2024" w:history="1">
        <w:r w:rsidR="001F6EA0">
          <w:rPr>
            <w:rStyle w:val="charCitHyperlinkAbbrev"/>
          </w:rPr>
          <w:t>A2024</w:t>
        </w:r>
        <w:r w:rsidR="001F6EA0">
          <w:rPr>
            <w:rStyle w:val="charCitHyperlinkAbbrev"/>
          </w:rPr>
          <w:noBreakHyphen/>
          <w:t>29</w:t>
        </w:r>
      </w:hyperlink>
      <w:r w:rsidR="001F6EA0">
        <w:t xml:space="preserve"> s 121</w:t>
      </w:r>
    </w:p>
    <w:p w14:paraId="3DBB8156" w14:textId="77777777" w:rsidR="00472817" w:rsidRDefault="00472817" w:rsidP="00472817">
      <w:pPr>
        <w:pStyle w:val="AmdtsEntryHd"/>
      </w:pPr>
      <w:r w:rsidRPr="008E5850">
        <w:t>Corporate register—provision of information</w:t>
      </w:r>
    </w:p>
    <w:p w14:paraId="5D5D8AA5" w14:textId="77777777" w:rsidR="00472817" w:rsidRDefault="00472817" w:rsidP="00472817">
      <w:pPr>
        <w:pStyle w:val="AmdtsEntries"/>
      </w:pPr>
      <w:r>
        <w:t>s 115 hdg</w:t>
      </w:r>
      <w:r>
        <w:tab/>
      </w:r>
      <w:r w:rsidRPr="00173AE6">
        <w:t>bracketed note exp 30 March 2013 (s 4 (3))</w:t>
      </w:r>
    </w:p>
    <w:p w14:paraId="689CC3F1" w14:textId="2F5C23F7" w:rsidR="00DB0F85" w:rsidRPr="00DB0F85" w:rsidRDefault="00DB0F85" w:rsidP="00472817">
      <w:pPr>
        <w:pStyle w:val="AmdtsEntries"/>
      </w:pPr>
      <w:r>
        <w:t>s 115</w:t>
      </w:r>
      <w:r>
        <w:tab/>
        <w:t xml:space="preserve">am </w:t>
      </w:r>
      <w:hyperlink r:id="rId252" w:tooltip="Planning and Development (University of Canberra and Other Leases) Legislation Amendment Act 2015" w:history="1">
        <w:r>
          <w:rPr>
            <w:rStyle w:val="charCitHyperlinkAbbrev"/>
          </w:rPr>
          <w:t>A2015</w:t>
        </w:r>
        <w:r>
          <w:rPr>
            <w:rStyle w:val="charCitHyperlinkAbbrev"/>
          </w:rPr>
          <w:noBreakHyphen/>
          <w:t>19</w:t>
        </w:r>
      </w:hyperlink>
      <w:r>
        <w:t xml:space="preserve"> s 136, s 137</w:t>
      </w:r>
      <w:r w:rsidR="00570693">
        <w:t>; ss renum R8</w:t>
      </w:r>
      <w:r w:rsidR="004129C1">
        <w:t xml:space="preserve"> LA</w:t>
      </w:r>
      <w:r w:rsidR="00D21683">
        <w:t xml:space="preserve">; </w:t>
      </w:r>
      <w:hyperlink r:id="rId253" w:tooltip="Unit Titles Legislation Amendment Act 2023" w:history="1">
        <w:r w:rsidR="00F363E7">
          <w:rPr>
            <w:rStyle w:val="charCitHyperlinkAbbrev"/>
          </w:rPr>
          <w:t>A2023</w:t>
        </w:r>
        <w:r w:rsidR="00F363E7">
          <w:rPr>
            <w:rStyle w:val="charCitHyperlinkAbbrev"/>
          </w:rPr>
          <w:noBreakHyphen/>
          <w:t>24</w:t>
        </w:r>
      </w:hyperlink>
      <w:r w:rsidR="00D21683">
        <w:t xml:space="preserve"> s 34, s</w:t>
      </w:r>
      <w:r w:rsidR="00252C1B">
        <w:t> </w:t>
      </w:r>
      <w:r w:rsidR="00D21683">
        <w:t>35</w:t>
      </w:r>
      <w:r w:rsidR="00F363E7">
        <w:t>; pars renum R18 LA</w:t>
      </w:r>
    </w:p>
    <w:p w14:paraId="6115D2E2" w14:textId="77777777" w:rsidR="00472817" w:rsidRDefault="00472817" w:rsidP="00472817">
      <w:pPr>
        <w:pStyle w:val="AmdtsEntryHd"/>
      </w:pPr>
      <w:r w:rsidRPr="008E5850">
        <w:t>Corporate register—access</w:t>
      </w:r>
    </w:p>
    <w:p w14:paraId="1D481C3E" w14:textId="77777777" w:rsidR="00472817" w:rsidRPr="000C073F" w:rsidRDefault="00472817" w:rsidP="00472817">
      <w:pPr>
        <w:pStyle w:val="AmdtsEntries"/>
      </w:pPr>
      <w:r>
        <w:t>s 116 hdg</w:t>
      </w:r>
      <w:r>
        <w:tab/>
      </w:r>
      <w:r w:rsidRPr="00173AE6">
        <w:t>bracketed note exp 30 March 2013 (s 4 (3))</w:t>
      </w:r>
    </w:p>
    <w:p w14:paraId="72703ED4" w14:textId="08104CE3" w:rsidR="00845401" w:rsidRPr="000C073F" w:rsidRDefault="006E7C1D" w:rsidP="00845401">
      <w:pPr>
        <w:pStyle w:val="AmdtsEntries"/>
      </w:pPr>
      <w:r>
        <w:t>s 116</w:t>
      </w:r>
      <w:r w:rsidR="00845401">
        <w:tab/>
        <w:t xml:space="preserve">am </w:t>
      </w:r>
      <w:hyperlink r:id="rId254" w:tooltip="Justice and Community Safety Legislation Amendment Act 2014 (No 2)" w:history="1">
        <w:r w:rsidR="00845401">
          <w:rPr>
            <w:rStyle w:val="charCitHyperlinkAbbrev"/>
          </w:rPr>
          <w:t>A2014</w:t>
        </w:r>
        <w:r w:rsidR="00845401">
          <w:rPr>
            <w:rStyle w:val="charCitHyperlinkAbbrev"/>
          </w:rPr>
          <w:noBreakHyphen/>
          <w:t>49</w:t>
        </w:r>
      </w:hyperlink>
      <w:r w:rsidR="00845401">
        <w:t xml:space="preserve"> amdt 1.49</w:t>
      </w:r>
      <w:r w:rsidR="00F363E7">
        <w:t xml:space="preserve">; </w:t>
      </w:r>
      <w:hyperlink r:id="rId255" w:tooltip="Unit Titles Legislation Amendment Act 2023" w:history="1">
        <w:r w:rsidR="00F363E7">
          <w:rPr>
            <w:rStyle w:val="charCitHyperlinkAbbrev"/>
          </w:rPr>
          <w:t>A2023</w:t>
        </w:r>
        <w:r w:rsidR="00F363E7">
          <w:rPr>
            <w:rStyle w:val="charCitHyperlinkAbbrev"/>
          </w:rPr>
          <w:noBreakHyphen/>
          <w:t>24</w:t>
        </w:r>
      </w:hyperlink>
      <w:r w:rsidR="00F363E7">
        <w:t xml:space="preserve"> s 36, s 37</w:t>
      </w:r>
    </w:p>
    <w:p w14:paraId="57272FB8" w14:textId="77777777" w:rsidR="00472817" w:rsidRDefault="00472817" w:rsidP="00472817">
      <w:pPr>
        <w:pStyle w:val="AmdtsEntryHd"/>
      </w:pPr>
      <w:r w:rsidRPr="008E5850">
        <w:t>Names and addresses of executive members</w:t>
      </w:r>
    </w:p>
    <w:p w14:paraId="155E847B" w14:textId="77777777" w:rsidR="00472817" w:rsidRPr="000C073F" w:rsidRDefault="00472817" w:rsidP="00472817">
      <w:pPr>
        <w:pStyle w:val="AmdtsEntries"/>
      </w:pPr>
      <w:r>
        <w:t>s 117 hdg</w:t>
      </w:r>
      <w:r>
        <w:tab/>
      </w:r>
      <w:r w:rsidRPr="00173AE6">
        <w:t>bracketed note exp 30 March 2013 (s 4 (3))</w:t>
      </w:r>
    </w:p>
    <w:p w14:paraId="660D25F8" w14:textId="77777777" w:rsidR="0088329A" w:rsidRDefault="0088329A" w:rsidP="0088329A">
      <w:pPr>
        <w:pStyle w:val="AmdtsEntryHd"/>
      </w:pPr>
      <w:r w:rsidRPr="008E5850">
        <w:t>Insurance information</w:t>
      </w:r>
    </w:p>
    <w:p w14:paraId="21767948" w14:textId="78631536" w:rsidR="0088329A" w:rsidRDefault="0088329A" w:rsidP="0088329A">
      <w:pPr>
        <w:pStyle w:val="AmdtsEntries"/>
      </w:pPr>
      <w:r>
        <w:t>s 118 hdg</w:t>
      </w:r>
      <w:r>
        <w:tab/>
      </w:r>
      <w:r w:rsidRPr="00173AE6">
        <w:t>bracketed note exp 30 March 2013 (s 4 (3))</w:t>
      </w:r>
    </w:p>
    <w:p w14:paraId="0C31BE71" w14:textId="7D0141C9" w:rsidR="00AC6AC9" w:rsidRPr="000C073F" w:rsidRDefault="00AC6AC9" w:rsidP="0088329A">
      <w:pPr>
        <w:pStyle w:val="AmdtsEntries"/>
      </w:pPr>
      <w:r>
        <w:t>s 118</w:t>
      </w:r>
      <w:r>
        <w:tab/>
        <w:t xml:space="preserve">am </w:t>
      </w:r>
      <w:hyperlink r:id="rId256" w:tooltip="Unit Titles Legislation Amendment Act 2020" w:history="1">
        <w:r w:rsidRPr="008E37ED">
          <w:rPr>
            <w:rStyle w:val="charCitHyperlinkAbbrev"/>
          </w:rPr>
          <w:t>A2020-4</w:t>
        </w:r>
      </w:hyperlink>
      <w:r>
        <w:t xml:space="preserve"> s 103</w:t>
      </w:r>
    </w:p>
    <w:p w14:paraId="59177EFE" w14:textId="327A0B99" w:rsidR="0088329A" w:rsidRDefault="00CD285D" w:rsidP="0088329A">
      <w:pPr>
        <w:pStyle w:val="AmdtsEntryHd"/>
      </w:pPr>
      <w:r w:rsidRPr="00626AFC">
        <w:t>Unit title certificates</w:t>
      </w:r>
    </w:p>
    <w:p w14:paraId="756FCD2F" w14:textId="3C76D8EC" w:rsidR="0088329A" w:rsidRDefault="0088329A" w:rsidP="0088329A">
      <w:pPr>
        <w:pStyle w:val="AmdtsEntries"/>
      </w:pPr>
      <w:r>
        <w:t>s 119 hdg</w:t>
      </w:r>
      <w:r>
        <w:tab/>
      </w:r>
      <w:r w:rsidRPr="00173AE6">
        <w:t>bracketed note exp 30 March 2013 (s 4 (3))</w:t>
      </w:r>
    </w:p>
    <w:p w14:paraId="366CB3B3" w14:textId="0642D42E" w:rsidR="00AC6AC9" w:rsidRDefault="00AC6AC9" w:rsidP="0088329A">
      <w:pPr>
        <w:pStyle w:val="AmdtsEntries"/>
      </w:pPr>
      <w:r>
        <w:t>s 119</w:t>
      </w:r>
      <w:r>
        <w:tab/>
        <w:t xml:space="preserve">am </w:t>
      </w:r>
      <w:hyperlink r:id="rId257" w:tooltip="Unit Titles Legislation Amendment Act 2020" w:history="1">
        <w:r w:rsidRPr="008E37ED">
          <w:rPr>
            <w:rStyle w:val="charCitHyperlinkAbbrev"/>
          </w:rPr>
          <w:t>A2020-4</w:t>
        </w:r>
      </w:hyperlink>
      <w:r>
        <w:t xml:space="preserve"> s 104, s 105; ss renum R13 LA</w:t>
      </w:r>
      <w:r w:rsidR="005236C5">
        <w:t xml:space="preserve">; </w:t>
      </w:r>
      <w:hyperlink r:id="rId258" w:tooltip="Planning and Unit Titles Legislation Amendment Act 2021" w:history="1">
        <w:r w:rsidR="005236C5">
          <w:rPr>
            <w:rStyle w:val="charCitHyperlinkAbbrev"/>
          </w:rPr>
          <w:t>A2021</w:t>
        </w:r>
        <w:r w:rsidR="005236C5">
          <w:rPr>
            <w:rStyle w:val="charCitHyperlinkAbbrev"/>
          </w:rPr>
          <w:noBreakHyphen/>
          <w:t>5</w:t>
        </w:r>
      </w:hyperlink>
      <w:r w:rsidR="005236C5">
        <w:t xml:space="preserve"> s 16; ss</w:t>
      </w:r>
      <w:r w:rsidR="00252C1B">
        <w:t> </w:t>
      </w:r>
      <w:r w:rsidR="005236C5">
        <w:t>renum R14 LA</w:t>
      </w:r>
      <w:r w:rsidR="00F363E7">
        <w:t xml:space="preserve">; </w:t>
      </w:r>
      <w:hyperlink r:id="rId259" w:tooltip="Unit Titles Legislation Amendment Act 2023" w:history="1">
        <w:r w:rsidR="00F363E7">
          <w:rPr>
            <w:rStyle w:val="charCitHyperlinkAbbrev"/>
          </w:rPr>
          <w:t>A2023</w:t>
        </w:r>
        <w:r w:rsidR="00F363E7">
          <w:rPr>
            <w:rStyle w:val="charCitHyperlinkAbbrev"/>
          </w:rPr>
          <w:noBreakHyphen/>
          <w:t>24</w:t>
        </w:r>
      </w:hyperlink>
      <w:r w:rsidR="00F363E7">
        <w:t xml:space="preserve"> s 38; ss renum R18 LA</w:t>
      </w:r>
    </w:p>
    <w:p w14:paraId="5FA506C8" w14:textId="47120B5C" w:rsidR="00CD285D" w:rsidRPr="005236C5" w:rsidRDefault="00CD285D" w:rsidP="0088329A">
      <w:pPr>
        <w:pStyle w:val="AmdtsEntries"/>
      </w:pPr>
      <w:r>
        <w:tab/>
        <w:t xml:space="preserve">sub </w:t>
      </w:r>
      <w:hyperlink r:id="rId260" w:tooltip="Housing and Consumer Affairs Legislation Amendment Act 2024" w:history="1">
        <w:r>
          <w:rPr>
            <w:rStyle w:val="charCitHyperlinkAbbrev"/>
          </w:rPr>
          <w:t>A2024</w:t>
        </w:r>
        <w:r>
          <w:rPr>
            <w:rStyle w:val="charCitHyperlinkAbbrev"/>
          </w:rPr>
          <w:noBreakHyphen/>
          <w:t>29</w:t>
        </w:r>
      </w:hyperlink>
      <w:r>
        <w:t xml:space="preserve"> s 122</w:t>
      </w:r>
    </w:p>
    <w:p w14:paraId="767469E6" w14:textId="2A12EBBF" w:rsidR="00CD285D" w:rsidRDefault="00CD285D" w:rsidP="0088329A">
      <w:pPr>
        <w:pStyle w:val="AmdtsEntryHd"/>
      </w:pPr>
      <w:r w:rsidRPr="00626AFC">
        <w:t>Unit title rental certificate information</w:t>
      </w:r>
    </w:p>
    <w:p w14:paraId="515F0763" w14:textId="3B84DE6B" w:rsidR="00CD285D" w:rsidRPr="00CD285D" w:rsidRDefault="00CD285D" w:rsidP="00CD285D">
      <w:pPr>
        <w:pStyle w:val="AmdtsEntries"/>
      </w:pPr>
      <w:r>
        <w:t>s 119A</w:t>
      </w:r>
      <w:r>
        <w:tab/>
        <w:t xml:space="preserve">ins </w:t>
      </w:r>
      <w:hyperlink r:id="rId261" w:tooltip="Housing and Consumer Affairs Legislation Amendment Act 2024" w:history="1">
        <w:r>
          <w:rPr>
            <w:rStyle w:val="charCitHyperlinkAbbrev"/>
          </w:rPr>
          <w:t>A2024</w:t>
        </w:r>
        <w:r>
          <w:rPr>
            <w:rStyle w:val="charCitHyperlinkAbbrev"/>
          </w:rPr>
          <w:noBreakHyphen/>
          <w:t>29</w:t>
        </w:r>
      </w:hyperlink>
      <w:r>
        <w:t xml:space="preserve"> s 122</w:t>
      </w:r>
    </w:p>
    <w:p w14:paraId="672C5ECE" w14:textId="558F1700" w:rsidR="00CD285D" w:rsidRDefault="00CD285D" w:rsidP="00CD285D">
      <w:pPr>
        <w:pStyle w:val="AmdtsEntryHd"/>
      </w:pPr>
      <w:r w:rsidRPr="00626AFC">
        <w:lastRenderedPageBreak/>
        <w:t>Updating unit title rental certificate information</w:t>
      </w:r>
    </w:p>
    <w:p w14:paraId="2C3DEFAF" w14:textId="333F61BB" w:rsidR="00CD285D" w:rsidRPr="00CD285D" w:rsidRDefault="00CD285D" w:rsidP="00CD285D">
      <w:pPr>
        <w:pStyle w:val="AmdtsEntries"/>
      </w:pPr>
      <w:r>
        <w:t>s 119B</w:t>
      </w:r>
      <w:r>
        <w:tab/>
        <w:t xml:space="preserve">ins </w:t>
      </w:r>
      <w:hyperlink r:id="rId262" w:tooltip="Housing and Consumer Affairs Legislation Amendment Act 2024" w:history="1">
        <w:r>
          <w:rPr>
            <w:rStyle w:val="charCitHyperlinkAbbrev"/>
          </w:rPr>
          <w:t>A2024</w:t>
        </w:r>
        <w:r>
          <w:rPr>
            <w:rStyle w:val="charCitHyperlinkAbbrev"/>
          </w:rPr>
          <w:noBreakHyphen/>
          <w:t>29</w:t>
        </w:r>
      </w:hyperlink>
      <w:r>
        <w:t xml:space="preserve"> s 122</w:t>
      </w:r>
    </w:p>
    <w:p w14:paraId="5D1F6807" w14:textId="5F2DADE1" w:rsidR="0088329A" w:rsidRDefault="0088329A" w:rsidP="0088329A">
      <w:pPr>
        <w:pStyle w:val="AmdtsEntryHd"/>
      </w:pPr>
      <w:r w:rsidRPr="008E5850">
        <w:t>Acting on information in unit title certificate</w:t>
      </w:r>
    </w:p>
    <w:p w14:paraId="18E6BA60" w14:textId="77777777" w:rsidR="0088329A" w:rsidRDefault="0088329A" w:rsidP="0088329A">
      <w:pPr>
        <w:pStyle w:val="AmdtsEntries"/>
      </w:pPr>
      <w:r>
        <w:t>s 120 hdg</w:t>
      </w:r>
      <w:r>
        <w:tab/>
      </w:r>
      <w:r w:rsidRPr="00173AE6">
        <w:t>bracketed note exp 30 March 2013 (s 4 (3))</w:t>
      </w:r>
    </w:p>
    <w:p w14:paraId="768A4209" w14:textId="6E3343FB" w:rsidR="00CD285D" w:rsidRPr="000C073F" w:rsidRDefault="00CD285D" w:rsidP="0088329A">
      <w:pPr>
        <w:pStyle w:val="AmdtsEntries"/>
      </w:pPr>
      <w:r>
        <w:t>s 120</w:t>
      </w:r>
      <w:r>
        <w:tab/>
        <w:t xml:space="preserve">am </w:t>
      </w:r>
      <w:hyperlink r:id="rId263" w:tooltip="Housing and Consumer Affairs Legislation Amendment Act 2024" w:history="1">
        <w:r>
          <w:rPr>
            <w:rStyle w:val="charCitHyperlinkAbbrev"/>
          </w:rPr>
          <w:t>A2024</w:t>
        </w:r>
        <w:r>
          <w:rPr>
            <w:rStyle w:val="charCitHyperlinkAbbrev"/>
          </w:rPr>
          <w:noBreakHyphen/>
          <w:t>29</w:t>
        </w:r>
      </w:hyperlink>
      <w:r>
        <w:t xml:space="preserve"> s 123</w:t>
      </w:r>
    </w:p>
    <w:p w14:paraId="72F6A8E2" w14:textId="344D704B" w:rsidR="00CD285D" w:rsidRDefault="00CD285D" w:rsidP="0088329A">
      <w:pPr>
        <w:pStyle w:val="AmdtsEntryHd"/>
      </w:pPr>
      <w:r w:rsidRPr="00626AFC">
        <w:t>Access to owners corporation records</w:t>
      </w:r>
    </w:p>
    <w:p w14:paraId="4703ED39" w14:textId="5AF3922D" w:rsidR="00CD285D" w:rsidRPr="00CD285D" w:rsidRDefault="00CD285D" w:rsidP="00CD285D">
      <w:pPr>
        <w:pStyle w:val="AmdtsEntries"/>
      </w:pPr>
      <w:r>
        <w:t>s 120A</w:t>
      </w:r>
      <w:r>
        <w:tab/>
        <w:t xml:space="preserve">ins </w:t>
      </w:r>
      <w:hyperlink r:id="rId264" w:tooltip="Housing and Consumer Affairs Legislation Amendment Act 2024" w:history="1">
        <w:r>
          <w:rPr>
            <w:rStyle w:val="charCitHyperlinkAbbrev"/>
          </w:rPr>
          <w:t>A2024</w:t>
        </w:r>
        <w:r>
          <w:rPr>
            <w:rStyle w:val="charCitHyperlinkAbbrev"/>
          </w:rPr>
          <w:noBreakHyphen/>
          <w:t>29</w:t>
        </w:r>
      </w:hyperlink>
      <w:r>
        <w:t xml:space="preserve"> s 124</w:t>
      </w:r>
    </w:p>
    <w:p w14:paraId="6688A294" w14:textId="375973DD" w:rsidR="0088329A" w:rsidRDefault="00CD285D" w:rsidP="0088329A">
      <w:pPr>
        <w:pStyle w:val="AmdtsEntryHd"/>
      </w:pPr>
      <w:r w:rsidRPr="00626AFC">
        <w:t>Offence—failure to provide information, certificate or access to owners corporation records</w:t>
      </w:r>
    </w:p>
    <w:p w14:paraId="22D20054" w14:textId="77777777" w:rsidR="0088329A" w:rsidRDefault="0088329A" w:rsidP="0088329A">
      <w:pPr>
        <w:pStyle w:val="AmdtsEntries"/>
      </w:pPr>
      <w:r>
        <w:t>s 121 hdg</w:t>
      </w:r>
      <w:r>
        <w:tab/>
      </w:r>
      <w:r w:rsidRPr="00173AE6">
        <w:t>bracketed note exp 30 March 2013 (s 4 (3))</w:t>
      </w:r>
    </w:p>
    <w:p w14:paraId="304E1E43" w14:textId="06E6194A" w:rsidR="00CD285D" w:rsidRDefault="00CD285D" w:rsidP="0088329A">
      <w:pPr>
        <w:pStyle w:val="AmdtsEntries"/>
      </w:pPr>
      <w:r>
        <w:tab/>
        <w:t xml:space="preserve">sub </w:t>
      </w:r>
      <w:hyperlink r:id="rId265" w:tooltip="Housing and Consumer Affairs Legislation Amendment Act 2024" w:history="1">
        <w:r>
          <w:rPr>
            <w:rStyle w:val="charCitHyperlinkAbbrev"/>
          </w:rPr>
          <w:t>A2024</w:t>
        </w:r>
        <w:r>
          <w:rPr>
            <w:rStyle w:val="charCitHyperlinkAbbrev"/>
          </w:rPr>
          <w:noBreakHyphen/>
          <w:t>29</w:t>
        </w:r>
      </w:hyperlink>
      <w:r>
        <w:t xml:space="preserve"> s 125</w:t>
      </w:r>
    </w:p>
    <w:p w14:paraId="6DD817C5" w14:textId="6E2FAEB4" w:rsidR="00293D47" w:rsidRPr="000C073F" w:rsidRDefault="00293D47" w:rsidP="0088329A">
      <w:pPr>
        <w:pStyle w:val="AmdtsEntries"/>
      </w:pPr>
      <w:r>
        <w:t>s 121</w:t>
      </w:r>
      <w:r>
        <w:tab/>
        <w:t xml:space="preserve">am </w:t>
      </w:r>
      <w:hyperlink r:id="rId266" w:tooltip="Housing and Consumer Affairs Legislation Amendment Act 2024" w:history="1">
        <w:r>
          <w:rPr>
            <w:rStyle w:val="charCitHyperlinkAbbrev"/>
          </w:rPr>
          <w:t>A2024</w:t>
        </w:r>
        <w:r>
          <w:rPr>
            <w:rStyle w:val="charCitHyperlinkAbbrev"/>
          </w:rPr>
          <w:noBreakHyphen/>
          <w:t>29</w:t>
        </w:r>
      </w:hyperlink>
      <w:r>
        <w:t xml:space="preserve"> ss 126-128</w:t>
      </w:r>
    </w:p>
    <w:p w14:paraId="6D6353F4" w14:textId="77777777" w:rsidR="0088329A" w:rsidRDefault="0088329A" w:rsidP="0088329A">
      <w:pPr>
        <w:pStyle w:val="AmdtsEntryHd"/>
      </w:pPr>
      <w:r w:rsidRPr="008E5850">
        <w:t>Owners corporation name, address and letterbox</w:t>
      </w:r>
    </w:p>
    <w:p w14:paraId="1698B5BF" w14:textId="77777777" w:rsidR="0088329A" w:rsidRPr="000C073F" w:rsidRDefault="0088329A" w:rsidP="0088329A">
      <w:pPr>
        <w:pStyle w:val="AmdtsEntries"/>
      </w:pPr>
      <w:r>
        <w:t>s 122 hdg</w:t>
      </w:r>
      <w:r>
        <w:tab/>
      </w:r>
      <w:r w:rsidRPr="00173AE6">
        <w:t>bracketed note exp 30 March 2013 (s 4 (3))</w:t>
      </w:r>
    </w:p>
    <w:p w14:paraId="7B812ED5" w14:textId="77777777" w:rsidR="0088329A" w:rsidRDefault="0088329A" w:rsidP="0088329A">
      <w:pPr>
        <w:pStyle w:val="AmdtsEntryHd"/>
      </w:pPr>
      <w:r w:rsidRPr="008E5850">
        <w:t>Service of documents on owners corporation</w:t>
      </w:r>
    </w:p>
    <w:p w14:paraId="25EEA867" w14:textId="77777777" w:rsidR="0088329A" w:rsidRPr="000C073F" w:rsidRDefault="0088329A" w:rsidP="0088329A">
      <w:pPr>
        <w:pStyle w:val="AmdtsEntries"/>
      </w:pPr>
      <w:r>
        <w:t>s 123 hdg</w:t>
      </w:r>
      <w:r>
        <w:tab/>
      </w:r>
      <w:r w:rsidRPr="00173AE6">
        <w:t>bracketed note exp 30 March 2013 (s 4 (3))</w:t>
      </w:r>
    </w:p>
    <w:p w14:paraId="4FBF372E" w14:textId="77777777" w:rsidR="0088329A" w:rsidRDefault="0088329A" w:rsidP="0088329A">
      <w:pPr>
        <w:pStyle w:val="AmdtsEntryHd"/>
      </w:pPr>
      <w:r w:rsidRPr="008E5850">
        <w:t>Service of documents on members, interested people and occupiers</w:t>
      </w:r>
    </w:p>
    <w:p w14:paraId="75B4CFA7" w14:textId="7C54E9B7" w:rsidR="0088329A" w:rsidRDefault="0088329A" w:rsidP="0088329A">
      <w:pPr>
        <w:pStyle w:val="AmdtsEntries"/>
      </w:pPr>
      <w:r>
        <w:t>s 124 hdg</w:t>
      </w:r>
      <w:r>
        <w:tab/>
      </w:r>
      <w:r w:rsidRPr="00173AE6">
        <w:t>bracketed note exp 30 March 2013 (s 4 (3))</w:t>
      </w:r>
    </w:p>
    <w:p w14:paraId="6096FF53" w14:textId="6BF2C086" w:rsidR="00F363E7" w:rsidRPr="000C073F" w:rsidRDefault="00F363E7" w:rsidP="0088329A">
      <w:pPr>
        <w:pStyle w:val="AmdtsEntries"/>
      </w:pPr>
      <w:r>
        <w:t>s 124</w:t>
      </w:r>
      <w:r>
        <w:tab/>
        <w:t xml:space="preserve">am </w:t>
      </w:r>
      <w:hyperlink r:id="rId267" w:tooltip="Unit Titles Legislation Amendment Act 2023" w:history="1">
        <w:r>
          <w:rPr>
            <w:rStyle w:val="charCitHyperlinkAbbrev"/>
          </w:rPr>
          <w:t>A2023</w:t>
        </w:r>
        <w:r>
          <w:rPr>
            <w:rStyle w:val="charCitHyperlinkAbbrev"/>
          </w:rPr>
          <w:noBreakHyphen/>
          <w:t>24</w:t>
        </w:r>
      </w:hyperlink>
      <w:r>
        <w:t xml:space="preserve"> s 39</w:t>
      </w:r>
    </w:p>
    <w:p w14:paraId="348F21BF" w14:textId="51529B8B" w:rsidR="0088329A" w:rsidRDefault="00AC6AC9" w:rsidP="0088329A">
      <w:pPr>
        <w:pStyle w:val="AmdtsEntryHd"/>
      </w:pPr>
      <w:r w:rsidRPr="00445AD0">
        <w:t>Disputes—generally</w:t>
      </w:r>
    </w:p>
    <w:p w14:paraId="720E5B66" w14:textId="7CE78CB2" w:rsidR="0088329A" w:rsidRDefault="0088329A" w:rsidP="0088329A">
      <w:pPr>
        <w:pStyle w:val="AmdtsEntries"/>
      </w:pPr>
      <w:r>
        <w:t>s 125 hdg</w:t>
      </w:r>
      <w:r>
        <w:tab/>
      </w:r>
      <w:r w:rsidRPr="00173AE6">
        <w:t>bracketed note exp 30 March 2013 (s 4 (3))</w:t>
      </w:r>
    </w:p>
    <w:p w14:paraId="5A0D7708" w14:textId="16D76732" w:rsidR="00AC6AC9" w:rsidRPr="000C073F" w:rsidRDefault="00AC6AC9" w:rsidP="0088329A">
      <w:pPr>
        <w:pStyle w:val="AmdtsEntries"/>
      </w:pPr>
      <w:r>
        <w:t>s 125</w:t>
      </w:r>
      <w:r>
        <w:tab/>
        <w:t xml:space="preserve">sub </w:t>
      </w:r>
      <w:hyperlink r:id="rId268" w:tooltip="Unit Titles Legislation Amendment Act 2020" w:history="1">
        <w:r w:rsidRPr="008E37ED">
          <w:rPr>
            <w:rStyle w:val="charCitHyperlinkAbbrev"/>
          </w:rPr>
          <w:t>A2020-4</w:t>
        </w:r>
      </w:hyperlink>
      <w:r>
        <w:t xml:space="preserve"> s 106</w:t>
      </w:r>
    </w:p>
    <w:p w14:paraId="2BD54F0B" w14:textId="77777777" w:rsidR="0088329A" w:rsidRDefault="0088329A" w:rsidP="0088329A">
      <w:pPr>
        <w:pStyle w:val="AmdtsEntryHd"/>
      </w:pPr>
      <w:r w:rsidRPr="008E5850">
        <w:t>Disputes involving the owners corporation—particular matters</w:t>
      </w:r>
    </w:p>
    <w:p w14:paraId="31461D8F" w14:textId="77777777" w:rsidR="0088329A" w:rsidRPr="000C073F" w:rsidRDefault="0088329A" w:rsidP="0088329A">
      <w:pPr>
        <w:pStyle w:val="AmdtsEntries"/>
      </w:pPr>
      <w:r>
        <w:t>s 126 hdg</w:t>
      </w:r>
      <w:r>
        <w:tab/>
      </w:r>
      <w:r w:rsidRPr="00173AE6">
        <w:t>bracketed note exp 30 March 2013 (s 4 (3))</w:t>
      </w:r>
    </w:p>
    <w:p w14:paraId="69E8B224" w14:textId="7FAD9F04" w:rsidR="0088329A" w:rsidRDefault="00FA60CD" w:rsidP="0088329A">
      <w:pPr>
        <w:pStyle w:val="AmdtsEntryHd"/>
      </w:pPr>
      <w:r w:rsidRPr="00445AD0">
        <w:t>Disputes about rules—general</w:t>
      </w:r>
    </w:p>
    <w:p w14:paraId="1F06FBF4" w14:textId="6E888E84" w:rsidR="0088329A" w:rsidRDefault="0088329A" w:rsidP="0088329A">
      <w:pPr>
        <w:pStyle w:val="AmdtsEntries"/>
      </w:pPr>
      <w:r>
        <w:t>s 127 hdg</w:t>
      </w:r>
      <w:r>
        <w:tab/>
      </w:r>
      <w:r w:rsidRPr="00173AE6">
        <w:t>bracketed note exp 30 March 2013 (s 4 (3))</w:t>
      </w:r>
    </w:p>
    <w:p w14:paraId="07D05D09" w14:textId="41FA1995" w:rsidR="00FA60CD" w:rsidRPr="000C073F" w:rsidRDefault="00FA60CD" w:rsidP="0088329A">
      <w:pPr>
        <w:pStyle w:val="AmdtsEntries"/>
      </w:pPr>
      <w:r>
        <w:t>s 127</w:t>
      </w:r>
      <w:r>
        <w:tab/>
        <w:t xml:space="preserve">sub </w:t>
      </w:r>
      <w:hyperlink r:id="rId269" w:tooltip="Unit Titles Legislation Amendment Act 2020" w:history="1">
        <w:r w:rsidRPr="008E37ED">
          <w:rPr>
            <w:rStyle w:val="charCitHyperlinkAbbrev"/>
          </w:rPr>
          <w:t>A2020-4</w:t>
        </w:r>
      </w:hyperlink>
      <w:r>
        <w:t xml:space="preserve"> s 107</w:t>
      </w:r>
    </w:p>
    <w:p w14:paraId="69FC7031" w14:textId="35722C38" w:rsidR="00D712CA" w:rsidRDefault="00D712CA" w:rsidP="00D712CA">
      <w:pPr>
        <w:pStyle w:val="AmdtsEntryHd"/>
      </w:pPr>
      <w:r w:rsidRPr="008E5850">
        <w:t xml:space="preserve">Disputes </w:t>
      </w:r>
      <w:r w:rsidR="00B504A6" w:rsidRPr="00445AD0">
        <w:t>about rules—</w:t>
      </w:r>
      <w:r w:rsidR="00B504A6">
        <w:t>special privilege rules</w:t>
      </w:r>
    </w:p>
    <w:p w14:paraId="1468FC9E" w14:textId="77777777" w:rsidR="00D712CA" w:rsidRPr="000C073F" w:rsidRDefault="00D712CA" w:rsidP="00D712CA">
      <w:pPr>
        <w:pStyle w:val="AmdtsEntries"/>
      </w:pPr>
      <w:r>
        <w:t>s 128 hdg</w:t>
      </w:r>
      <w:r>
        <w:tab/>
      </w:r>
      <w:r w:rsidRPr="00173AE6">
        <w:t>bracketed note exp 30 March 2013 (s 4 (3))</w:t>
      </w:r>
    </w:p>
    <w:p w14:paraId="059601A5" w14:textId="4A5FBFE9" w:rsidR="00E74EE5" w:rsidRPr="000C073F" w:rsidRDefault="00E74EE5" w:rsidP="00E74EE5">
      <w:pPr>
        <w:pStyle w:val="AmdtsEntries"/>
      </w:pPr>
      <w:r>
        <w:t>s 128</w:t>
      </w:r>
      <w:r>
        <w:tab/>
        <w:t xml:space="preserve">sub </w:t>
      </w:r>
      <w:hyperlink r:id="rId270" w:tooltip="Unit Titles Legislation Amendment Act 2020" w:history="1">
        <w:r w:rsidRPr="008E37ED">
          <w:rPr>
            <w:rStyle w:val="charCitHyperlinkAbbrev"/>
          </w:rPr>
          <w:t>A2020-4</w:t>
        </w:r>
      </w:hyperlink>
      <w:r>
        <w:t xml:space="preserve"> s 107</w:t>
      </w:r>
    </w:p>
    <w:p w14:paraId="1AAFF3B2" w14:textId="77777777" w:rsidR="004C10CD" w:rsidRDefault="004C10CD" w:rsidP="004C10CD">
      <w:pPr>
        <w:pStyle w:val="AmdtsEntryHd"/>
      </w:pPr>
      <w:r w:rsidRPr="008E5850">
        <w:t>Kinds of ACAT orders</w:t>
      </w:r>
    </w:p>
    <w:p w14:paraId="6B24B347" w14:textId="4F2BCF1A" w:rsidR="004C10CD" w:rsidRDefault="004C10CD" w:rsidP="004C10CD">
      <w:pPr>
        <w:pStyle w:val="AmdtsEntries"/>
      </w:pPr>
      <w:r>
        <w:t>s 129 hdg</w:t>
      </w:r>
      <w:r>
        <w:tab/>
      </w:r>
      <w:r w:rsidRPr="00173AE6">
        <w:t>bracketed note exp 30 March 2013 (s 4 (3))</w:t>
      </w:r>
    </w:p>
    <w:p w14:paraId="5EB4F308" w14:textId="777E3FC9" w:rsidR="00E74EE5" w:rsidRPr="000C073F" w:rsidRDefault="00E74EE5" w:rsidP="004C10CD">
      <w:pPr>
        <w:pStyle w:val="AmdtsEntries"/>
      </w:pPr>
      <w:r>
        <w:t>s 129</w:t>
      </w:r>
      <w:r>
        <w:tab/>
        <w:t xml:space="preserve">am </w:t>
      </w:r>
      <w:hyperlink r:id="rId271" w:tooltip="Unit Titles Legislation Amendment Act 2020" w:history="1">
        <w:r w:rsidR="00890A78" w:rsidRPr="008E37ED">
          <w:rPr>
            <w:rStyle w:val="charCitHyperlinkAbbrev"/>
          </w:rPr>
          <w:t>A2020-4</w:t>
        </w:r>
      </w:hyperlink>
      <w:r>
        <w:t xml:space="preserve"> ss 108-110</w:t>
      </w:r>
      <w:r w:rsidR="00890A78">
        <w:t>; ss renum R13 LA</w:t>
      </w:r>
      <w:r w:rsidR="00F363E7">
        <w:t xml:space="preserve">; </w:t>
      </w:r>
      <w:hyperlink r:id="rId272" w:tooltip="Unit Titles Legislation Amendment Act 2023" w:history="1">
        <w:r w:rsidR="00F363E7">
          <w:rPr>
            <w:rStyle w:val="charCitHyperlinkAbbrev"/>
          </w:rPr>
          <w:t>A2023</w:t>
        </w:r>
        <w:r w:rsidR="00F363E7">
          <w:rPr>
            <w:rStyle w:val="charCitHyperlinkAbbrev"/>
          </w:rPr>
          <w:noBreakHyphen/>
          <w:t>24</w:t>
        </w:r>
      </w:hyperlink>
      <w:r w:rsidR="00F363E7">
        <w:t xml:space="preserve"> s 40</w:t>
      </w:r>
    </w:p>
    <w:p w14:paraId="79FE8CCC" w14:textId="77777777" w:rsidR="004C10CD" w:rsidRDefault="004C10CD" w:rsidP="004C10CD">
      <w:pPr>
        <w:pStyle w:val="AmdtsEntryHd"/>
      </w:pPr>
      <w:r w:rsidRPr="008E5850">
        <w:t xml:space="preserve">Meaning of </w:t>
      </w:r>
      <w:r w:rsidRPr="008E5850">
        <w:rPr>
          <w:rStyle w:val="charItals"/>
        </w:rPr>
        <w:t xml:space="preserve">financed service contract </w:t>
      </w:r>
      <w:r w:rsidRPr="008E5850">
        <w:t xml:space="preserve">and </w:t>
      </w:r>
      <w:r w:rsidRPr="00AE568C">
        <w:rPr>
          <w:rStyle w:val="charItals"/>
        </w:rPr>
        <w:t>financier</w:t>
      </w:r>
      <w:r w:rsidRPr="008E5850">
        <w:t>—pt 9</w:t>
      </w:r>
    </w:p>
    <w:p w14:paraId="356C5E6E" w14:textId="77777777" w:rsidR="004C10CD" w:rsidRPr="000C073F" w:rsidRDefault="004C10CD" w:rsidP="004C10CD">
      <w:pPr>
        <w:pStyle w:val="AmdtsEntries"/>
      </w:pPr>
      <w:r>
        <w:t>s 130 hdg</w:t>
      </w:r>
      <w:r>
        <w:tab/>
      </w:r>
      <w:r w:rsidRPr="00173AE6">
        <w:t>bracketed note exp 30 March 2013 (s 4 (3))</w:t>
      </w:r>
    </w:p>
    <w:p w14:paraId="196F603B" w14:textId="77777777" w:rsidR="004C10CD" w:rsidRDefault="004C10CD" w:rsidP="004C10CD">
      <w:pPr>
        <w:pStyle w:val="AmdtsEntryHd"/>
      </w:pPr>
      <w:r w:rsidRPr="008E5850">
        <w:t xml:space="preserve">Who is a </w:t>
      </w:r>
      <w:r w:rsidRPr="00AE568C">
        <w:rPr>
          <w:rStyle w:val="charItals"/>
        </w:rPr>
        <w:t>financier</w:t>
      </w:r>
      <w:r w:rsidRPr="008E5850">
        <w:t xml:space="preserve"> for a service contract?</w:t>
      </w:r>
    </w:p>
    <w:p w14:paraId="60CB68BC" w14:textId="77777777" w:rsidR="004C10CD" w:rsidRPr="000C073F" w:rsidRDefault="004C10CD" w:rsidP="004C10CD">
      <w:pPr>
        <w:pStyle w:val="AmdtsEntries"/>
      </w:pPr>
      <w:r>
        <w:t>s 131 hdg</w:t>
      </w:r>
      <w:r>
        <w:tab/>
      </w:r>
      <w:r w:rsidRPr="00173AE6">
        <w:t>bracketed note exp 30 March 2013 (s 4 (3))</w:t>
      </w:r>
    </w:p>
    <w:p w14:paraId="767DE210" w14:textId="77777777" w:rsidR="004C10CD" w:rsidRDefault="004C10CD" w:rsidP="004C10CD">
      <w:pPr>
        <w:pStyle w:val="AmdtsEntryHd"/>
      </w:pPr>
      <w:r w:rsidRPr="008E5850">
        <w:t>Financed service contract—notice of change</w:t>
      </w:r>
    </w:p>
    <w:p w14:paraId="565683FC" w14:textId="77777777" w:rsidR="004C10CD" w:rsidRPr="000C073F" w:rsidRDefault="004C10CD" w:rsidP="004C10CD">
      <w:pPr>
        <w:pStyle w:val="AmdtsEntries"/>
      </w:pPr>
      <w:r>
        <w:t>s 132 hdg</w:t>
      </w:r>
      <w:r>
        <w:tab/>
      </w:r>
      <w:r w:rsidRPr="00173AE6">
        <w:t>bracketed note exp 30 March 2013 (s 4 (3))</w:t>
      </w:r>
    </w:p>
    <w:p w14:paraId="50124445" w14:textId="77777777" w:rsidR="004C10CD" w:rsidRDefault="004C10CD" w:rsidP="004C10CD">
      <w:pPr>
        <w:pStyle w:val="AmdtsEntryHd"/>
      </w:pPr>
      <w:r w:rsidRPr="008E5850">
        <w:lastRenderedPageBreak/>
        <w:t>Financed service contract—limitation on ending</w:t>
      </w:r>
    </w:p>
    <w:p w14:paraId="67D1F038" w14:textId="77777777" w:rsidR="004C10CD" w:rsidRPr="000C073F" w:rsidRDefault="004C10CD" w:rsidP="004C10CD">
      <w:pPr>
        <w:pStyle w:val="AmdtsEntries"/>
      </w:pPr>
      <w:r>
        <w:t>s 133 hdg</w:t>
      </w:r>
      <w:r>
        <w:tab/>
      </w:r>
      <w:r w:rsidRPr="00173AE6">
        <w:t>bracketed note exp 30 March 2013 (s 4 (3))</w:t>
      </w:r>
    </w:p>
    <w:p w14:paraId="7BF9766C" w14:textId="77777777" w:rsidR="005504CC" w:rsidRDefault="005504CC" w:rsidP="005504CC">
      <w:pPr>
        <w:pStyle w:val="AmdtsEntryHd"/>
      </w:pPr>
      <w:r w:rsidRPr="008E5850">
        <w:t>Financed service contract—person authorised to act for financier</w:t>
      </w:r>
    </w:p>
    <w:p w14:paraId="2C410486" w14:textId="77777777" w:rsidR="005504CC" w:rsidRPr="000C073F" w:rsidRDefault="005504CC" w:rsidP="005504CC">
      <w:pPr>
        <w:pStyle w:val="AmdtsEntries"/>
      </w:pPr>
      <w:r>
        <w:t>s 134 hdg</w:t>
      </w:r>
      <w:r>
        <w:tab/>
      </w:r>
      <w:r w:rsidRPr="00173AE6">
        <w:t>bracketed note exp 30 March 2013 (s 4 (3))</w:t>
      </w:r>
    </w:p>
    <w:p w14:paraId="555742C0" w14:textId="77777777" w:rsidR="005504CC" w:rsidRDefault="005504CC" w:rsidP="005504CC">
      <w:pPr>
        <w:pStyle w:val="AmdtsEntryHd"/>
      </w:pPr>
      <w:r w:rsidRPr="008E5850">
        <w:t>Financed service contract—agreement between owners corporation and financier prohibited</w:t>
      </w:r>
    </w:p>
    <w:p w14:paraId="0FA890D3" w14:textId="77777777" w:rsidR="005504CC" w:rsidRPr="000C073F" w:rsidRDefault="005504CC" w:rsidP="005504CC">
      <w:pPr>
        <w:pStyle w:val="AmdtsEntries"/>
      </w:pPr>
      <w:r>
        <w:t>s 135 hdg</w:t>
      </w:r>
      <w:r>
        <w:tab/>
      </w:r>
      <w:r w:rsidRPr="00173AE6">
        <w:t>bracketed note exp 30 March 2013 (s 4 (3))</w:t>
      </w:r>
    </w:p>
    <w:p w14:paraId="50C8B6A8" w14:textId="77777777" w:rsidR="005504CC" w:rsidRDefault="005504CC" w:rsidP="005504CC">
      <w:pPr>
        <w:pStyle w:val="AmdtsEntryHd"/>
      </w:pPr>
      <w:r w:rsidRPr="008E5850">
        <w:t>Who may apply for an administration order?</w:t>
      </w:r>
    </w:p>
    <w:p w14:paraId="3F143A3A" w14:textId="77777777" w:rsidR="005504CC" w:rsidRPr="000C073F" w:rsidRDefault="005504CC" w:rsidP="005504CC">
      <w:pPr>
        <w:pStyle w:val="AmdtsEntries"/>
      </w:pPr>
      <w:r>
        <w:t>s 136 hdg</w:t>
      </w:r>
      <w:r>
        <w:tab/>
      </w:r>
      <w:r w:rsidRPr="00173AE6">
        <w:t>bracketed note exp 30 March 2013 (s 4 (3))</w:t>
      </w:r>
    </w:p>
    <w:p w14:paraId="060A8BD4" w14:textId="77777777" w:rsidR="005504CC" w:rsidRDefault="005504CC" w:rsidP="005504CC">
      <w:pPr>
        <w:pStyle w:val="AmdtsEntryHd"/>
      </w:pPr>
      <w:r w:rsidRPr="008E5850">
        <w:t>ACAT appearances and service of applications</w:t>
      </w:r>
    </w:p>
    <w:p w14:paraId="5DA305CD" w14:textId="77777777" w:rsidR="005504CC" w:rsidRPr="000C073F" w:rsidRDefault="005504CC" w:rsidP="005504CC">
      <w:pPr>
        <w:pStyle w:val="AmdtsEntries"/>
      </w:pPr>
      <w:r>
        <w:t>s 137 hdg</w:t>
      </w:r>
      <w:r>
        <w:tab/>
      </w:r>
      <w:r w:rsidRPr="00173AE6">
        <w:t>bracketed note exp 30 March 2013 (s 4 (3))</w:t>
      </w:r>
    </w:p>
    <w:p w14:paraId="522275BE" w14:textId="77777777" w:rsidR="005504CC" w:rsidRDefault="005504CC" w:rsidP="005504CC">
      <w:pPr>
        <w:pStyle w:val="AmdtsEntryHd"/>
      </w:pPr>
      <w:r w:rsidRPr="008E5850">
        <w:t>Appointment of administrator</w:t>
      </w:r>
    </w:p>
    <w:p w14:paraId="0F0BE5EC" w14:textId="77777777" w:rsidR="005504CC" w:rsidRPr="000C073F" w:rsidRDefault="005504CC" w:rsidP="005504CC">
      <w:pPr>
        <w:pStyle w:val="AmdtsEntries"/>
      </w:pPr>
      <w:r>
        <w:t>s 138 hdg</w:t>
      </w:r>
      <w:r>
        <w:tab/>
      </w:r>
      <w:r w:rsidRPr="00173AE6">
        <w:t>bracketed note exp 30 March 2013 (s 4 (3))</w:t>
      </w:r>
    </w:p>
    <w:p w14:paraId="568057CA" w14:textId="77777777" w:rsidR="005504CC" w:rsidRDefault="005504CC" w:rsidP="005504CC">
      <w:pPr>
        <w:pStyle w:val="AmdtsEntryHd"/>
      </w:pPr>
      <w:r w:rsidRPr="008E5850">
        <w:t>Removal or replacement of administrator</w:t>
      </w:r>
    </w:p>
    <w:p w14:paraId="14B4BE0C" w14:textId="77777777" w:rsidR="005504CC" w:rsidRPr="000C073F" w:rsidRDefault="005504CC" w:rsidP="005504CC">
      <w:pPr>
        <w:pStyle w:val="AmdtsEntries"/>
      </w:pPr>
      <w:r>
        <w:t>s 139 hdg</w:t>
      </w:r>
      <w:r>
        <w:tab/>
      </w:r>
      <w:r w:rsidRPr="00173AE6">
        <w:t>bracketed note exp 30 March 2013 (s 4 (3))</w:t>
      </w:r>
    </w:p>
    <w:p w14:paraId="74EB87C8" w14:textId="77777777" w:rsidR="005504CC" w:rsidRDefault="005504CC" w:rsidP="005504CC">
      <w:pPr>
        <w:pStyle w:val="AmdtsEntryHd"/>
      </w:pPr>
      <w:r w:rsidRPr="008E5850">
        <w:t>Functions of administrator</w:t>
      </w:r>
    </w:p>
    <w:p w14:paraId="0AC4F10E" w14:textId="77777777" w:rsidR="005504CC" w:rsidRPr="000C073F" w:rsidRDefault="005504CC" w:rsidP="005504CC">
      <w:pPr>
        <w:pStyle w:val="AmdtsEntries"/>
      </w:pPr>
      <w:r>
        <w:t>s 140 hdg</w:t>
      </w:r>
      <w:r>
        <w:tab/>
      </w:r>
      <w:r w:rsidRPr="00173AE6">
        <w:t>bracketed note exp 30 March 2013 (s 4 (3))</w:t>
      </w:r>
    </w:p>
    <w:p w14:paraId="4060610E" w14:textId="77777777" w:rsidR="005504CC" w:rsidRDefault="005504CC" w:rsidP="005504CC">
      <w:pPr>
        <w:pStyle w:val="AmdtsEntryHd"/>
      </w:pPr>
      <w:r w:rsidRPr="008E5850">
        <w:t>Delegation by administrator</w:t>
      </w:r>
    </w:p>
    <w:p w14:paraId="4C782E0D" w14:textId="77777777" w:rsidR="005504CC" w:rsidRPr="000C073F" w:rsidRDefault="005504CC" w:rsidP="005504CC">
      <w:pPr>
        <w:pStyle w:val="AmdtsEntries"/>
      </w:pPr>
      <w:r>
        <w:t>s 141 hdg</w:t>
      </w:r>
      <w:r>
        <w:tab/>
      </w:r>
      <w:r w:rsidRPr="00173AE6">
        <w:t>bracketed note exp 30 March 2013 (s 4 (3))</w:t>
      </w:r>
    </w:p>
    <w:p w14:paraId="398B8C01" w14:textId="77777777" w:rsidR="005504CC" w:rsidRDefault="005504CC" w:rsidP="005504CC">
      <w:pPr>
        <w:pStyle w:val="AmdtsEntryHd"/>
      </w:pPr>
      <w:r w:rsidRPr="008E5850">
        <w:t>Mortgage insurance of unit</w:t>
      </w:r>
    </w:p>
    <w:p w14:paraId="3986CFB1" w14:textId="77777777" w:rsidR="005504CC" w:rsidRPr="000C073F" w:rsidRDefault="005504CC" w:rsidP="005504CC">
      <w:pPr>
        <w:pStyle w:val="AmdtsEntries"/>
      </w:pPr>
      <w:r>
        <w:t>s 142 hdg</w:t>
      </w:r>
      <w:r>
        <w:tab/>
      </w:r>
      <w:r w:rsidRPr="00173AE6">
        <w:t>bracketed note exp 30 March 2013 (s 4 (3))</w:t>
      </w:r>
    </w:p>
    <w:p w14:paraId="03DA7E2A" w14:textId="77777777" w:rsidR="005504CC" w:rsidRDefault="005504CC" w:rsidP="005504CC">
      <w:pPr>
        <w:pStyle w:val="AmdtsEntryHd"/>
      </w:pPr>
      <w:r w:rsidRPr="008E5850">
        <w:t>Payment under mortgage insurance policies</w:t>
      </w:r>
    </w:p>
    <w:p w14:paraId="7026C1F5" w14:textId="77777777" w:rsidR="005504CC" w:rsidRPr="000C073F" w:rsidRDefault="005504CC" w:rsidP="005504CC">
      <w:pPr>
        <w:pStyle w:val="AmdtsEntries"/>
      </w:pPr>
      <w:r>
        <w:t>s 143 hdg</w:t>
      </w:r>
      <w:r>
        <w:tab/>
      </w:r>
      <w:r w:rsidRPr="00173AE6">
        <w:t>bracketed note exp 30 March 2013 (s 4 (3))</w:t>
      </w:r>
    </w:p>
    <w:p w14:paraId="19EBD6C2" w14:textId="77777777" w:rsidR="005504CC" w:rsidRDefault="005504CC" w:rsidP="005504CC">
      <w:pPr>
        <w:pStyle w:val="AmdtsEntryHd"/>
      </w:pPr>
      <w:r w:rsidRPr="008E5850">
        <w:t>Transfer of mortgagee’s interest to insurer</w:t>
      </w:r>
    </w:p>
    <w:p w14:paraId="079A829B" w14:textId="77777777" w:rsidR="005504CC" w:rsidRPr="000C073F" w:rsidRDefault="005504CC" w:rsidP="005504CC">
      <w:pPr>
        <w:pStyle w:val="AmdtsEntries"/>
      </w:pPr>
      <w:r>
        <w:t>s 144 hdg</w:t>
      </w:r>
      <w:r>
        <w:tab/>
      </w:r>
      <w:r w:rsidRPr="00173AE6">
        <w:t>bracketed note exp 30 March 2013 (s 4 (3))</w:t>
      </w:r>
    </w:p>
    <w:p w14:paraId="4D913BA4" w14:textId="77777777" w:rsidR="00E73486" w:rsidRDefault="00E73486" w:rsidP="00E73486">
      <w:pPr>
        <w:pStyle w:val="AmdtsEntryHd"/>
      </w:pPr>
      <w:r w:rsidRPr="008E5850">
        <w:t>Determination of fees</w:t>
      </w:r>
    </w:p>
    <w:p w14:paraId="57A9D96B" w14:textId="77777777" w:rsidR="00E73486" w:rsidRDefault="00E73486" w:rsidP="00E73486">
      <w:pPr>
        <w:pStyle w:val="AmdtsEntries"/>
      </w:pPr>
      <w:r>
        <w:t>s 145 hdg</w:t>
      </w:r>
      <w:r>
        <w:tab/>
      </w:r>
      <w:r w:rsidRPr="00173AE6">
        <w:t>bracketed note exp 30 March 2013 (s 4 (3))</w:t>
      </w:r>
    </w:p>
    <w:p w14:paraId="5959E20D" w14:textId="64BD5BE7" w:rsidR="00DC0FB1" w:rsidRPr="000C073F" w:rsidRDefault="00DC0FB1" w:rsidP="00E73486">
      <w:pPr>
        <w:pStyle w:val="AmdtsEntries"/>
      </w:pPr>
      <w:r>
        <w:t>s 145</w:t>
      </w:r>
      <w:r>
        <w:tab/>
        <w:t xml:space="preserve">am </w:t>
      </w:r>
      <w:hyperlink r:id="rId273" w:tooltip="Statute Law Amendment Act 2025" w:history="1">
        <w:r>
          <w:rPr>
            <w:rStyle w:val="charCitHyperlinkAbbrev"/>
          </w:rPr>
          <w:t>A2025</w:t>
        </w:r>
        <w:r>
          <w:rPr>
            <w:rStyle w:val="charCitHyperlinkAbbrev"/>
          </w:rPr>
          <w:noBreakHyphen/>
          <w:t>29</w:t>
        </w:r>
      </w:hyperlink>
      <w:r>
        <w:t xml:space="preserve"> amdt 4.185</w:t>
      </w:r>
    </w:p>
    <w:p w14:paraId="2A06CBB8" w14:textId="77777777" w:rsidR="00E73486" w:rsidRDefault="00E73486" w:rsidP="00E73486">
      <w:pPr>
        <w:pStyle w:val="AmdtsEntryHd"/>
      </w:pPr>
      <w:r w:rsidRPr="008E5850">
        <w:t>Approved forms</w:t>
      </w:r>
    </w:p>
    <w:p w14:paraId="61C21042" w14:textId="77777777" w:rsidR="00E73486" w:rsidRDefault="00E73486" w:rsidP="00E73486">
      <w:pPr>
        <w:pStyle w:val="AmdtsEntries"/>
      </w:pPr>
      <w:r>
        <w:t>s 146 hdg</w:t>
      </w:r>
      <w:r>
        <w:tab/>
      </w:r>
      <w:r w:rsidRPr="00173AE6">
        <w:t>bracketed note exp 30 March 2013 (s 4 (3))</w:t>
      </w:r>
    </w:p>
    <w:p w14:paraId="1E848483" w14:textId="533517E5" w:rsidR="00DC0FB1" w:rsidRPr="000C073F" w:rsidRDefault="00DC0FB1" w:rsidP="00E73486">
      <w:pPr>
        <w:pStyle w:val="AmdtsEntries"/>
      </w:pPr>
      <w:r>
        <w:t>s 146</w:t>
      </w:r>
      <w:r>
        <w:tab/>
        <w:t xml:space="preserve">am </w:t>
      </w:r>
      <w:hyperlink r:id="rId274" w:tooltip="Statute Law Amendment Act 2025" w:history="1">
        <w:r>
          <w:rPr>
            <w:rStyle w:val="charCitHyperlinkAbbrev"/>
          </w:rPr>
          <w:t>A2025</w:t>
        </w:r>
        <w:r>
          <w:rPr>
            <w:rStyle w:val="charCitHyperlinkAbbrev"/>
          </w:rPr>
          <w:noBreakHyphen/>
          <w:t>29</w:t>
        </w:r>
      </w:hyperlink>
      <w:r>
        <w:t xml:space="preserve"> amdt 4.185</w:t>
      </w:r>
    </w:p>
    <w:p w14:paraId="6CF69994" w14:textId="77777777" w:rsidR="00E73486" w:rsidRDefault="00E73486" w:rsidP="00E73486">
      <w:pPr>
        <w:pStyle w:val="AmdtsEntryHd"/>
      </w:pPr>
      <w:r w:rsidRPr="008E5850">
        <w:t>Regulation-making power</w:t>
      </w:r>
    </w:p>
    <w:p w14:paraId="4B6EA84B" w14:textId="77777777" w:rsidR="00E73486" w:rsidRDefault="00E73486" w:rsidP="00E73486">
      <w:pPr>
        <w:pStyle w:val="AmdtsEntries"/>
      </w:pPr>
      <w:r>
        <w:t>s 147 hdg</w:t>
      </w:r>
      <w:r>
        <w:tab/>
      </w:r>
      <w:r w:rsidRPr="00173AE6">
        <w:t>bracketed note exp 30 March 2013 (s 4 (3))</w:t>
      </w:r>
    </w:p>
    <w:p w14:paraId="6F3B23E1" w14:textId="6CA13C9C" w:rsidR="00705892" w:rsidRPr="000C073F" w:rsidRDefault="00705892" w:rsidP="00E73486">
      <w:pPr>
        <w:pStyle w:val="AmdtsEntries"/>
      </w:pPr>
      <w:r>
        <w:t>s 147</w:t>
      </w:r>
      <w:r>
        <w:tab/>
        <w:t xml:space="preserve">am </w:t>
      </w:r>
      <w:hyperlink r:id="rId275" w:tooltip="Unit Titles Legislation Amendment Act 2020" w:history="1">
        <w:r>
          <w:rPr>
            <w:rStyle w:val="charCitHyperlinkAbbrev"/>
          </w:rPr>
          <w:t>A2020-4</w:t>
        </w:r>
      </w:hyperlink>
      <w:r>
        <w:t xml:space="preserve"> s 111; ss renum R12 LA</w:t>
      </w:r>
      <w:r w:rsidR="00DC0FB1">
        <w:t xml:space="preserve">; </w:t>
      </w:r>
      <w:hyperlink r:id="rId276" w:tooltip="Statute Law Amendment Act 2025" w:history="1">
        <w:r w:rsidR="00DC0FB1">
          <w:rPr>
            <w:rStyle w:val="charCitHyperlinkAbbrev"/>
          </w:rPr>
          <w:t>A2025</w:t>
        </w:r>
        <w:r w:rsidR="00DC0FB1">
          <w:rPr>
            <w:rStyle w:val="charCitHyperlinkAbbrev"/>
          </w:rPr>
          <w:noBreakHyphen/>
          <w:t>29</w:t>
        </w:r>
      </w:hyperlink>
      <w:r w:rsidR="00DC0FB1">
        <w:t xml:space="preserve"> amdt 4.185</w:t>
      </w:r>
    </w:p>
    <w:p w14:paraId="4ADC5863" w14:textId="77777777" w:rsidR="00E73486" w:rsidRDefault="00E73486" w:rsidP="00E73486">
      <w:pPr>
        <w:pStyle w:val="AmdtsEntryHd"/>
      </w:pPr>
      <w:r w:rsidRPr="008E5850">
        <w:t>Legislation amended—sch 5</w:t>
      </w:r>
    </w:p>
    <w:p w14:paraId="0237AC4E" w14:textId="77777777" w:rsidR="00E73486" w:rsidRPr="000C073F" w:rsidRDefault="00E73486" w:rsidP="00E73486">
      <w:pPr>
        <w:pStyle w:val="AmdtsEntries"/>
      </w:pPr>
      <w:r>
        <w:t>s 148</w:t>
      </w:r>
      <w:r>
        <w:tab/>
      </w:r>
      <w:r w:rsidRPr="00A02129">
        <w:t>om LA s 89 (3)</w:t>
      </w:r>
    </w:p>
    <w:p w14:paraId="2CD9D3C0" w14:textId="77777777" w:rsidR="00E72DD2" w:rsidRDefault="00E72DD2" w:rsidP="00E72DD2">
      <w:pPr>
        <w:pStyle w:val="AmdtsEntryHd"/>
      </w:pPr>
      <w:r>
        <w:t>Transitional</w:t>
      </w:r>
    </w:p>
    <w:p w14:paraId="3B9D350F" w14:textId="77777777" w:rsidR="00E72DD2" w:rsidRPr="00E72DD2" w:rsidRDefault="00E72DD2" w:rsidP="00E72DD2">
      <w:pPr>
        <w:pStyle w:val="AmdtsEntries"/>
      </w:pPr>
      <w:r>
        <w:t>pt 12 hdg</w:t>
      </w:r>
      <w:r>
        <w:tab/>
      </w:r>
      <w:r w:rsidRPr="00A02129">
        <w:t>exp 30 March 2013 (s 165 (LA s 88 declaration applies))</w:t>
      </w:r>
    </w:p>
    <w:p w14:paraId="190955CC" w14:textId="77777777" w:rsidR="00756F0A" w:rsidRDefault="00756F0A" w:rsidP="004425DB">
      <w:pPr>
        <w:pStyle w:val="AmdtsEntryHd"/>
      </w:pPr>
      <w:r w:rsidRPr="008E5850">
        <w:lastRenderedPageBreak/>
        <w:t>Definitions—pt 12</w:t>
      </w:r>
    </w:p>
    <w:p w14:paraId="162D2251" w14:textId="77777777" w:rsidR="00756F0A" w:rsidRPr="00AE568C" w:rsidRDefault="00756F0A" w:rsidP="00252C1B">
      <w:pPr>
        <w:pStyle w:val="AmdtsEntries"/>
        <w:rPr>
          <w:rStyle w:val="charUnderline"/>
        </w:rPr>
      </w:pPr>
      <w:r>
        <w:t>s 149</w:t>
      </w:r>
      <w:r>
        <w:tab/>
      </w:r>
      <w:r w:rsidRPr="00A02129">
        <w:t>exp 30 March 2013 (s 165 (LA s 88 declaration applies))</w:t>
      </w:r>
    </w:p>
    <w:p w14:paraId="5C8A4189" w14:textId="77777777" w:rsidR="00756F0A" w:rsidRPr="00756F0A" w:rsidRDefault="00756F0A" w:rsidP="00756F0A">
      <w:pPr>
        <w:pStyle w:val="AmdtsEntries"/>
      </w:pPr>
      <w:r>
        <w:tab/>
        <w:t xml:space="preserve">def </w:t>
      </w:r>
      <w:r w:rsidRPr="00AE568C">
        <w:rPr>
          <w:rStyle w:val="charBoldItals"/>
        </w:rPr>
        <w:t xml:space="preserve">commencement day </w:t>
      </w:r>
      <w:r w:rsidRPr="00A02129">
        <w:t>exp 30 March 2013 (s 165 (LA s 88 declaration applies))</w:t>
      </w:r>
    </w:p>
    <w:p w14:paraId="3F0102E1" w14:textId="77777777" w:rsidR="00756F0A" w:rsidRPr="00756F0A" w:rsidRDefault="00756F0A" w:rsidP="00756F0A">
      <w:pPr>
        <w:pStyle w:val="AmdtsEntries"/>
      </w:pPr>
      <w:r>
        <w:tab/>
        <w:t xml:space="preserve">def </w:t>
      </w:r>
      <w:r w:rsidRPr="00AE568C">
        <w:rPr>
          <w:rStyle w:val="charBoldItals"/>
        </w:rPr>
        <w:t xml:space="preserve">existing executive committee </w:t>
      </w:r>
      <w:r w:rsidRPr="00A02129">
        <w:t>exp 30 March 2013 (s 165 (LA s 88 declaration applies))</w:t>
      </w:r>
    </w:p>
    <w:p w14:paraId="24D850F9" w14:textId="77777777" w:rsidR="00756F0A" w:rsidRPr="00756F0A" w:rsidRDefault="00756F0A" w:rsidP="00756F0A">
      <w:pPr>
        <w:pStyle w:val="AmdtsEntries"/>
      </w:pPr>
      <w:r>
        <w:tab/>
        <w:t xml:space="preserve">def </w:t>
      </w:r>
      <w:r w:rsidRPr="00AE568C">
        <w:rPr>
          <w:rStyle w:val="charBoldItals"/>
        </w:rPr>
        <w:t xml:space="preserve">existing owners corporation </w:t>
      </w:r>
      <w:r w:rsidRPr="00A02129">
        <w:t>exp 30 March 2013 (s 165 (LA s 88 declaration applies))</w:t>
      </w:r>
    </w:p>
    <w:p w14:paraId="19A73521" w14:textId="77777777" w:rsidR="00756F0A" w:rsidRPr="00756F0A" w:rsidRDefault="00756F0A" w:rsidP="00756F0A">
      <w:pPr>
        <w:pStyle w:val="AmdtsEntries"/>
      </w:pPr>
      <w:r>
        <w:tab/>
        <w:t xml:space="preserve">def </w:t>
      </w:r>
      <w:r w:rsidRPr="00AE568C">
        <w:rPr>
          <w:rStyle w:val="charBoldItals"/>
        </w:rPr>
        <w:t xml:space="preserve">UTA </w:t>
      </w:r>
      <w:r w:rsidRPr="00A02129">
        <w:t>exp 30 March 2013 (s 165 (LA s 88 declaration applies))</w:t>
      </w:r>
    </w:p>
    <w:p w14:paraId="3EADF035" w14:textId="77777777" w:rsidR="00756F0A" w:rsidRDefault="00756F0A" w:rsidP="00756F0A">
      <w:pPr>
        <w:pStyle w:val="AmdtsEntryHd"/>
      </w:pPr>
      <w:r w:rsidRPr="008E5850">
        <w:t>Existing corporations and executive committees</w:t>
      </w:r>
    </w:p>
    <w:p w14:paraId="31E4E417" w14:textId="77777777" w:rsidR="00756F0A" w:rsidRPr="00AE568C" w:rsidRDefault="00756F0A" w:rsidP="00756F0A">
      <w:pPr>
        <w:pStyle w:val="AmdtsEntries"/>
        <w:rPr>
          <w:rStyle w:val="charUnderline"/>
        </w:rPr>
      </w:pPr>
      <w:r>
        <w:t>s 150</w:t>
      </w:r>
      <w:r>
        <w:tab/>
      </w:r>
      <w:r w:rsidRPr="00A02129">
        <w:t>exp 30 March 2013 (s 165 (LA s 88 declaration applies))</w:t>
      </w:r>
    </w:p>
    <w:p w14:paraId="350F2118" w14:textId="77777777" w:rsidR="00756F0A" w:rsidRDefault="00756F0A" w:rsidP="00756F0A">
      <w:pPr>
        <w:pStyle w:val="AmdtsEntryHd"/>
      </w:pPr>
      <w:r w:rsidRPr="008E5850">
        <w:t>Representatives</w:t>
      </w:r>
    </w:p>
    <w:p w14:paraId="20756E49" w14:textId="77777777" w:rsidR="00756F0A" w:rsidRPr="00AE568C" w:rsidRDefault="00756F0A" w:rsidP="00756F0A">
      <w:pPr>
        <w:pStyle w:val="AmdtsEntries"/>
        <w:rPr>
          <w:rStyle w:val="charUnderline"/>
        </w:rPr>
      </w:pPr>
      <w:r>
        <w:t>s 151</w:t>
      </w:r>
      <w:r>
        <w:tab/>
      </w:r>
      <w:r w:rsidRPr="00A02129">
        <w:t>exp 30 March 2013 (s 165 (LA s 88 declaration applies))</w:t>
      </w:r>
    </w:p>
    <w:p w14:paraId="5414B4D2" w14:textId="77777777" w:rsidR="00756F0A" w:rsidRDefault="00756F0A" w:rsidP="00756F0A">
      <w:pPr>
        <w:pStyle w:val="AmdtsEntryHd"/>
      </w:pPr>
      <w:r w:rsidRPr="008E5850">
        <w:t>Managers</w:t>
      </w:r>
    </w:p>
    <w:p w14:paraId="3969AF03" w14:textId="77777777" w:rsidR="00756F0A" w:rsidRPr="00AE568C" w:rsidRDefault="00756F0A" w:rsidP="00756F0A">
      <w:pPr>
        <w:pStyle w:val="AmdtsEntries"/>
        <w:rPr>
          <w:rStyle w:val="charUnderline"/>
        </w:rPr>
      </w:pPr>
      <w:r>
        <w:t>s 152</w:t>
      </w:r>
      <w:r>
        <w:tab/>
      </w:r>
      <w:r w:rsidRPr="00A02129">
        <w:t>exp 30 March 2013 (s 165 (LA s 88 declaration applies))</w:t>
      </w:r>
    </w:p>
    <w:p w14:paraId="266BCDF3" w14:textId="77777777" w:rsidR="009E29B5" w:rsidRDefault="009E29B5" w:rsidP="009E29B5">
      <w:pPr>
        <w:pStyle w:val="AmdtsEntryHd"/>
      </w:pPr>
      <w:r w:rsidRPr="008E5850">
        <w:t>Service contracts</w:t>
      </w:r>
    </w:p>
    <w:p w14:paraId="10C89E2D" w14:textId="77777777" w:rsidR="009E29B5" w:rsidRPr="00AE568C" w:rsidRDefault="009E29B5" w:rsidP="009E29B5">
      <w:pPr>
        <w:pStyle w:val="AmdtsEntries"/>
        <w:rPr>
          <w:rStyle w:val="charUnderline"/>
        </w:rPr>
      </w:pPr>
      <w:r>
        <w:t>s 153</w:t>
      </w:r>
      <w:r>
        <w:tab/>
      </w:r>
      <w:r w:rsidRPr="00A02129">
        <w:t>exp 30 March 2013 (s 165 (LA s 88 declaration applies))</w:t>
      </w:r>
    </w:p>
    <w:p w14:paraId="7B68CEFB" w14:textId="77777777" w:rsidR="009E29B5" w:rsidRDefault="009E29B5" w:rsidP="009E29B5">
      <w:pPr>
        <w:pStyle w:val="AmdtsEntryHd"/>
      </w:pPr>
      <w:r w:rsidRPr="008E5850">
        <w:t>Communication officers</w:t>
      </w:r>
    </w:p>
    <w:p w14:paraId="7ED95A95" w14:textId="77777777" w:rsidR="009E29B5" w:rsidRPr="00AE568C" w:rsidRDefault="009E29B5" w:rsidP="009E29B5">
      <w:pPr>
        <w:pStyle w:val="AmdtsEntries"/>
        <w:rPr>
          <w:rStyle w:val="charUnderline"/>
        </w:rPr>
      </w:pPr>
      <w:r>
        <w:t>s 154</w:t>
      </w:r>
      <w:r>
        <w:tab/>
      </w:r>
      <w:r w:rsidRPr="00A02129">
        <w:t>exp 30 March 2013 (s 165 (LA s 88 declaration applies))</w:t>
      </w:r>
    </w:p>
    <w:p w14:paraId="7374F971" w14:textId="77777777" w:rsidR="009E29B5" w:rsidRDefault="009E29B5" w:rsidP="009E29B5">
      <w:pPr>
        <w:pStyle w:val="AmdtsEntryHd"/>
      </w:pPr>
      <w:r w:rsidRPr="008E5850">
        <w:t>Administrators</w:t>
      </w:r>
    </w:p>
    <w:p w14:paraId="699252DE" w14:textId="77777777" w:rsidR="009E29B5" w:rsidRPr="00AE568C" w:rsidRDefault="009E29B5" w:rsidP="009E29B5">
      <w:pPr>
        <w:pStyle w:val="AmdtsEntries"/>
        <w:rPr>
          <w:rStyle w:val="charUnderline"/>
        </w:rPr>
      </w:pPr>
      <w:r>
        <w:t>s 155</w:t>
      </w:r>
      <w:r>
        <w:tab/>
      </w:r>
      <w:r w:rsidRPr="00A02129">
        <w:t>exp 30 March 2013 (s 165 (LA s 88 declaration applies))</w:t>
      </w:r>
    </w:p>
    <w:p w14:paraId="2D82015D" w14:textId="77777777" w:rsidR="009E29B5" w:rsidRDefault="009E29B5" w:rsidP="009E29B5">
      <w:pPr>
        <w:pStyle w:val="AmdtsEntryHd"/>
      </w:pPr>
      <w:r w:rsidRPr="008E5850">
        <w:t>Agreements for work on behalf of unit owners or occupiers</w:t>
      </w:r>
    </w:p>
    <w:p w14:paraId="6F7B2A25" w14:textId="77777777" w:rsidR="009E29B5" w:rsidRPr="00AE568C" w:rsidRDefault="009E29B5" w:rsidP="009E29B5">
      <w:pPr>
        <w:pStyle w:val="AmdtsEntries"/>
        <w:rPr>
          <w:rStyle w:val="charUnderline"/>
        </w:rPr>
      </w:pPr>
      <w:r>
        <w:t>s 156</w:t>
      </w:r>
      <w:r>
        <w:tab/>
      </w:r>
      <w:r w:rsidRPr="00A02129">
        <w:t>exp 30 March 2013 (s 165 (LA s 88 declaration applies))</w:t>
      </w:r>
    </w:p>
    <w:p w14:paraId="630CB3B7" w14:textId="77777777" w:rsidR="009E29B5" w:rsidRDefault="009B6DD1" w:rsidP="009E29B5">
      <w:pPr>
        <w:pStyle w:val="AmdtsEntryHd"/>
      </w:pPr>
      <w:r w:rsidRPr="008E5850">
        <w:t>Sinking fund plans</w:t>
      </w:r>
    </w:p>
    <w:p w14:paraId="7957716F" w14:textId="77777777" w:rsidR="009E29B5" w:rsidRPr="00AE568C" w:rsidRDefault="009B6DD1" w:rsidP="009E29B5">
      <w:pPr>
        <w:pStyle w:val="AmdtsEntries"/>
        <w:rPr>
          <w:rStyle w:val="charUnderline"/>
        </w:rPr>
      </w:pPr>
      <w:r>
        <w:t>s 157</w:t>
      </w:r>
      <w:r w:rsidR="009E29B5">
        <w:tab/>
      </w:r>
      <w:r w:rsidR="009E29B5" w:rsidRPr="00A02129">
        <w:t>exp 30 March 2013 (s 165 (LA s 88 declaration applies))</w:t>
      </w:r>
    </w:p>
    <w:p w14:paraId="2AA79621" w14:textId="77777777" w:rsidR="009B6DD1" w:rsidRDefault="009B6DD1" w:rsidP="009B6DD1">
      <w:pPr>
        <w:pStyle w:val="AmdtsEntryHd"/>
      </w:pPr>
      <w:r w:rsidRPr="008E5850">
        <w:t>Approvals, authorisations, consents, decisions of existing owners corporation etc</w:t>
      </w:r>
    </w:p>
    <w:p w14:paraId="7A372B8E" w14:textId="77777777" w:rsidR="009B6DD1" w:rsidRPr="00AE568C" w:rsidRDefault="009B6DD1" w:rsidP="009B6DD1">
      <w:pPr>
        <w:pStyle w:val="AmdtsEntries"/>
        <w:rPr>
          <w:rStyle w:val="charUnderline"/>
        </w:rPr>
      </w:pPr>
      <w:r>
        <w:t>s 158</w:t>
      </w:r>
      <w:r>
        <w:tab/>
      </w:r>
      <w:r w:rsidRPr="00A02129">
        <w:t>exp 30 March 2013 (s 165 (LA s 88 declaration applies))</w:t>
      </w:r>
    </w:p>
    <w:p w14:paraId="318ECFF0" w14:textId="77777777" w:rsidR="009B6DD1" w:rsidRDefault="009B6DD1" w:rsidP="009B6DD1">
      <w:pPr>
        <w:pStyle w:val="AmdtsEntryHd"/>
      </w:pPr>
      <w:r w:rsidRPr="008E5850">
        <w:t>General meetings notified before commencement day</w:t>
      </w:r>
    </w:p>
    <w:p w14:paraId="4ECBECA6" w14:textId="77777777" w:rsidR="009B6DD1" w:rsidRPr="00AE568C" w:rsidRDefault="009B6DD1" w:rsidP="009B6DD1">
      <w:pPr>
        <w:pStyle w:val="AmdtsEntries"/>
        <w:rPr>
          <w:rStyle w:val="charUnderline"/>
        </w:rPr>
      </w:pPr>
      <w:r>
        <w:t>s 159</w:t>
      </w:r>
      <w:r>
        <w:tab/>
      </w:r>
      <w:r w:rsidRPr="00A02129">
        <w:t>exp 30 March 2013 (s 165 (LA s 88 declaration applies))</w:t>
      </w:r>
    </w:p>
    <w:p w14:paraId="00427A92" w14:textId="77777777" w:rsidR="00206446" w:rsidRDefault="00206446" w:rsidP="00206446">
      <w:pPr>
        <w:pStyle w:val="AmdtsEntryHd"/>
      </w:pPr>
      <w:r w:rsidRPr="008E5850">
        <w:t>Articles of pre-2001 corporation</w:t>
      </w:r>
    </w:p>
    <w:p w14:paraId="1164D37C" w14:textId="77777777" w:rsidR="00206446" w:rsidRPr="00AE568C" w:rsidRDefault="00206446" w:rsidP="00206446">
      <w:pPr>
        <w:pStyle w:val="AmdtsEntries"/>
        <w:rPr>
          <w:rStyle w:val="charUnderline"/>
        </w:rPr>
      </w:pPr>
      <w:r>
        <w:t>s 160</w:t>
      </w:r>
      <w:r>
        <w:tab/>
      </w:r>
      <w:r w:rsidRPr="00A02129">
        <w:t>exp 30 March 2013 (s 165 (LA s 88 declaration applies))</w:t>
      </w:r>
    </w:p>
    <w:p w14:paraId="64120879" w14:textId="77777777" w:rsidR="00206446" w:rsidRDefault="00206446" w:rsidP="00206446">
      <w:pPr>
        <w:pStyle w:val="AmdtsEntryHd"/>
      </w:pPr>
      <w:r w:rsidRPr="008E5850">
        <w:t>Articles of owners corporation under UTA</w:t>
      </w:r>
    </w:p>
    <w:p w14:paraId="22DBFCA8" w14:textId="77777777" w:rsidR="00206446" w:rsidRPr="00AE568C" w:rsidRDefault="00206446" w:rsidP="00206446">
      <w:pPr>
        <w:pStyle w:val="AmdtsEntries"/>
        <w:rPr>
          <w:rStyle w:val="charUnderline"/>
        </w:rPr>
      </w:pPr>
      <w:r>
        <w:t>s 161</w:t>
      </w:r>
      <w:r>
        <w:tab/>
      </w:r>
      <w:r w:rsidRPr="00A02129">
        <w:t>exp 30 March 2013 (s 165 (LA s 88 declaration applies))</w:t>
      </w:r>
    </w:p>
    <w:p w14:paraId="6C7877E5" w14:textId="77777777" w:rsidR="005F4DAC" w:rsidRDefault="005F4DAC" w:rsidP="005F4DAC">
      <w:pPr>
        <w:pStyle w:val="AmdtsEntryHd"/>
      </w:pPr>
      <w:r w:rsidRPr="008E5850">
        <w:t>Transitional regulations</w:t>
      </w:r>
    </w:p>
    <w:p w14:paraId="649C753D" w14:textId="77777777" w:rsidR="005F4DAC" w:rsidRPr="00AE568C" w:rsidRDefault="005F4DAC" w:rsidP="005F4DAC">
      <w:pPr>
        <w:pStyle w:val="AmdtsEntries"/>
        <w:rPr>
          <w:rStyle w:val="charUnderline"/>
        </w:rPr>
      </w:pPr>
      <w:r>
        <w:t>s 162</w:t>
      </w:r>
      <w:r>
        <w:tab/>
      </w:r>
      <w:r w:rsidRPr="00A02129">
        <w:t>exp 30 March 2013 (s 165)</w:t>
      </w:r>
    </w:p>
    <w:p w14:paraId="614A9879" w14:textId="77777777" w:rsidR="004425DB" w:rsidRDefault="004425DB" w:rsidP="004425DB">
      <w:pPr>
        <w:pStyle w:val="AmdtsEntryHd"/>
      </w:pPr>
      <w:r w:rsidRPr="008E5850">
        <w:t>Unit Titles (Management) Regulation 2011</w:t>
      </w:r>
    </w:p>
    <w:p w14:paraId="05C848B4" w14:textId="77777777" w:rsidR="004425DB" w:rsidRPr="00AE568C" w:rsidRDefault="004425DB" w:rsidP="004425DB">
      <w:pPr>
        <w:pStyle w:val="AmdtsEntries"/>
      </w:pPr>
      <w:r>
        <w:t>s 163</w:t>
      </w:r>
      <w:r>
        <w:tab/>
      </w:r>
      <w:r w:rsidRPr="00DF469E">
        <w:t>exp 30 March 2012 (s 163 (5) (LA s 88 declaration applies))</w:t>
      </w:r>
    </w:p>
    <w:p w14:paraId="6F99E6B2" w14:textId="77777777" w:rsidR="005F4DAC" w:rsidRDefault="005F4DAC" w:rsidP="005F4DAC">
      <w:pPr>
        <w:pStyle w:val="AmdtsEntryHd"/>
      </w:pPr>
      <w:r w:rsidRPr="008E5850">
        <w:lastRenderedPageBreak/>
        <w:t>Transitional effect—Legislation Act, s 88</w:t>
      </w:r>
    </w:p>
    <w:p w14:paraId="7E343B8A" w14:textId="77777777" w:rsidR="005F4DAC" w:rsidRPr="00AE568C" w:rsidRDefault="005F4DAC" w:rsidP="005F4DAC">
      <w:pPr>
        <w:pStyle w:val="AmdtsEntries"/>
        <w:rPr>
          <w:rStyle w:val="charUnderline"/>
        </w:rPr>
      </w:pPr>
      <w:r>
        <w:t>s 164</w:t>
      </w:r>
      <w:r>
        <w:tab/>
      </w:r>
      <w:r w:rsidRPr="00A02129">
        <w:t>exp 30 March 2013 (s 165 (LA s 88 declaration applies))</w:t>
      </w:r>
    </w:p>
    <w:p w14:paraId="34DD0728" w14:textId="77777777" w:rsidR="005F4DAC" w:rsidRDefault="005F4DAC" w:rsidP="005F4DAC">
      <w:pPr>
        <w:pStyle w:val="AmdtsEntryHd"/>
      </w:pPr>
      <w:r w:rsidRPr="008E5850">
        <w:t>Expiry—pt 12 etc</w:t>
      </w:r>
    </w:p>
    <w:p w14:paraId="1E686446" w14:textId="77777777" w:rsidR="005F4DAC" w:rsidRPr="00AE568C" w:rsidRDefault="005F4DAC" w:rsidP="005F4DAC">
      <w:pPr>
        <w:pStyle w:val="AmdtsEntries"/>
        <w:rPr>
          <w:rStyle w:val="charUnderline"/>
        </w:rPr>
      </w:pPr>
      <w:r>
        <w:t>s 165</w:t>
      </w:r>
      <w:r>
        <w:tab/>
      </w:r>
      <w:r w:rsidRPr="00A02129">
        <w:t>exp 30 March 2013 (s 165 (LA s 88 declaration applies))</w:t>
      </w:r>
    </w:p>
    <w:p w14:paraId="5D0B0CF0" w14:textId="5F073240" w:rsidR="00890A78" w:rsidRDefault="00890A78" w:rsidP="00E73486">
      <w:pPr>
        <w:pStyle w:val="AmdtsEntryHd"/>
      </w:pPr>
      <w:r w:rsidRPr="00445AD0">
        <w:t>Transitional—Unit Titles Legislation Amendment Act 20</w:t>
      </w:r>
      <w:r>
        <w:t>20</w:t>
      </w:r>
    </w:p>
    <w:p w14:paraId="321FA14F" w14:textId="761638B5" w:rsidR="00890A78" w:rsidRDefault="00890A78" w:rsidP="00890A78">
      <w:pPr>
        <w:pStyle w:val="AmdtsEntries"/>
      </w:pPr>
      <w:r>
        <w:t xml:space="preserve">pt </w:t>
      </w:r>
      <w:r w:rsidR="00BD13EC">
        <w:t>1</w:t>
      </w:r>
      <w:r>
        <w:t>3 hdg</w:t>
      </w:r>
      <w:r>
        <w:tab/>
        <w:t xml:space="preserve">ins </w:t>
      </w:r>
      <w:hyperlink r:id="rId277" w:tooltip="Unit Titles Legislation Amendment Act 2020" w:history="1">
        <w:r>
          <w:rPr>
            <w:rStyle w:val="charCitHyperlinkAbbrev"/>
          </w:rPr>
          <w:t>A2020-4</w:t>
        </w:r>
      </w:hyperlink>
      <w:r>
        <w:t xml:space="preserve"> s 112</w:t>
      </w:r>
    </w:p>
    <w:p w14:paraId="22969DE1" w14:textId="2B53D9FA" w:rsidR="00890A78" w:rsidRPr="00AA76DA" w:rsidRDefault="00890A78" w:rsidP="00890A78">
      <w:pPr>
        <w:pStyle w:val="AmdtsEntries"/>
      </w:pPr>
      <w:r>
        <w:tab/>
      </w:r>
      <w:r w:rsidRPr="00AA76DA">
        <w:t>exp 1 November 2022 (s 172)</w:t>
      </w:r>
    </w:p>
    <w:p w14:paraId="109B70E2" w14:textId="1181E54E" w:rsidR="00FF4E98" w:rsidRDefault="00FF4E98" w:rsidP="00FF4E98">
      <w:pPr>
        <w:pStyle w:val="AmdtsEntryHd"/>
      </w:pPr>
      <w:r w:rsidRPr="00445AD0">
        <w:t xml:space="preserve">Meaning of </w:t>
      </w:r>
      <w:r w:rsidRPr="00445AD0">
        <w:rPr>
          <w:rStyle w:val="charItals"/>
        </w:rPr>
        <w:t>commencement day</w:t>
      </w:r>
      <w:r w:rsidRPr="00445AD0">
        <w:t>—pt 13</w:t>
      </w:r>
    </w:p>
    <w:p w14:paraId="36463F68" w14:textId="52938173" w:rsidR="00FF4E98" w:rsidRDefault="00FF4E98" w:rsidP="00FF4E98">
      <w:pPr>
        <w:pStyle w:val="AmdtsEntries"/>
      </w:pPr>
      <w:r>
        <w:t>s 166</w:t>
      </w:r>
      <w:r>
        <w:tab/>
        <w:t xml:space="preserve">ins </w:t>
      </w:r>
      <w:hyperlink r:id="rId278" w:tooltip="Unit Titles Legislation Amendment Act 2020" w:history="1">
        <w:r>
          <w:rPr>
            <w:rStyle w:val="charCitHyperlinkAbbrev"/>
          </w:rPr>
          <w:t>A2020-4</w:t>
        </w:r>
      </w:hyperlink>
      <w:r>
        <w:t xml:space="preserve"> s 112</w:t>
      </w:r>
    </w:p>
    <w:p w14:paraId="3FFB4030" w14:textId="77777777" w:rsidR="00FF4E98" w:rsidRPr="00AA76DA" w:rsidRDefault="00FF4E98" w:rsidP="00FF4E98">
      <w:pPr>
        <w:pStyle w:val="AmdtsEntries"/>
      </w:pPr>
      <w:r>
        <w:tab/>
      </w:r>
      <w:r w:rsidRPr="00AA76DA">
        <w:t>exp 1 November 2022 (s 172)</w:t>
      </w:r>
    </w:p>
    <w:p w14:paraId="76DBB530" w14:textId="5B1D1655" w:rsidR="00FF4E98" w:rsidRDefault="00FF4E98" w:rsidP="00FF4E98">
      <w:pPr>
        <w:pStyle w:val="AmdtsEntryHd"/>
      </w:pPr>
      <w:r w:rsidRPr="00445AD0">
        <w:t>Special privileges relating to common property</w:t>
      </w:r>
    </w:p>
    <w:p w14:paraId="65C2EC32" w14:textId="67DB81F5" w:rsidR="00FF4E98" w:rsidRDefault="00FF4E98" w:rsidP="00FF4E98">
      <w:pPr>
        <w:pStyle w:val="AmdtsEntries"/>
      </w:pPr>
      <w:r>
        <w:t>s 167</w:t>
      </w:r>
      <w:r>
        <w:tab/>
        <w:t xml:space="preserve">ins </w:t>
      </w:r>
      <w:hyperlink r:id="rId279" w:tooltip="Unit Titles Legislation Amendment Act 2020" w:history="1">
        <w:r>
          <w:rPr>
            <w:rStyle w:val="charCitHyperlinkAbbrev"/>
          </w:rPr>
          <w:t>A2020-4</w:t>
        </w:r>
      </w:hyperlink>
      <w:r>
        <w:t xml:space="preserve"> s 112</w:t>
      </w:r>
    </w:p>
    <w:p w14:paraId="01EC1A73" w14:textId="77777777" w:rsidR="00FF4E98" w:rsidRPr="00AA76DA" w:rsidRDefault="00FF4E98" w:rsidP="00FF4E98">
      <w:pPr>
        <w:pStyle w:val="AmdtsEntries"/>
      </w:pPr>
      <w:r>
        <w:tab/>
      </w:r>
      <w:r w:rsidRPr="00AA76DA">
        <w:t>exp 1 November 2022 (s 172)</w:t>
      </w:r>
    </w:p>
    <w:p w14:paraId="47B69730" w14:textId="65220A99" w:rsidR="00FF4E98" w:rsidRDefault="00FF4E98" w:rsidP="00FF4E98">
      <w:pPr>
        <w:pStyle w:val="AmdtsEntryHd"/>
      </w:pPr>
      <w:r w:rsidRPr="00445AD0">
        <w:t>Obligations in relation to maintenance schedule</w:t>
      </w:r>
    </w:p>
    <w:p w14:paraId="42D2E11B" w14:textId="309C83B6" w:rsidR="00FF4E98" w:rsidRDefault="00FF4E98" w:rsidP="00FF4E98">
      <w:pPr>
        <w:pStyle w:val="AmdtsEntries"/>
      </w:pPr>
      <w:r>
        <w:t>s 168</w:t>
      </w:r>
      <w:r>
        <w:tab/>
        <w:t xml:space="preserve">ins </w:t>
      </w:r>
      <w:hyperlink r:id="rId280" w:tooltip="Unit Titles Legislation Amendment Act 2020" w:history="1">
        <w:r>
          <w:rPr>
            <w:rStyle w:val="charCitHyperlinkAbbrev"/>
          </w:rPr>
          <w:t>A2020-4</w:t>
        </w:r>
      </w:hyperlink>
      <w:r>
        <w:t xml:space="preserve"> s 112</w:t>
      </w:r>
    </w:p>
    <w:p w14:paraId="2F12AC64" w14:textId="77777777" w:rsidR="00FF4E98" w:rsidRPr="00AA76DA" w:rsidRDefault="00FF4E98" w:rsidP="00FF4E98">
      <w:pPr>
        <w:pStyle w:val="AmdtsEntries"/>
      </w:pPr>
      <w:r>
        <w:tab/>
      </w:r>
      <w:r w:rsidRPr="00AA76DA">
        <w:t>exp 1 November 2022 (s 172)</w:t>
      </w:r>
    </w:p>
    <w:p w14:paraId="4653DACB" w14:textId="4BC81300" w:rsidR="00FF4E98" w:rsidRDefault="00FF4E98" w:rsidP="00FF4E98">
      <w:pPr>
        <w:pStyle w:val="AmdtsEntryHd"/>
      </w:pPr>
      <w:r w:rsidRPr="00445AD0">
        <w:t>Rules</w:t>
      </w:r>
    </w:p>
    <w:p w14:paraId="19FD8AB2" w14:textId="5EF64955" w:rsidR="00FF4E98" w:rsidRDefault="00FF4E98" w:rsidP="00FF4E98">
      <w:pPr>
        <w:pStyle w:val="AmdtsEntries"/>
      </w:pPr>
      <w:r>
        <w:t>s 169</w:t>
      </w:r>
      <w:r>
        <w:tab/>
        <w:t xml:space="preserve">ins </w:t>
      </w:r>
      <w:hyperlink r:id="rId281" w:tooltip="Unit Titles Legislation Amendment Act 2020" w:history="1">
        <w:r>
          <w:rPr>
            <w:rStyle w:val="charCitHyperlinkAbbrev"/>
          </w:rPr>
          <w:t>A2020-4</w:t>
        </w:r>
      </w:hyperlink>
      <w:r>
        <w:t xml:space="preserve"> s 112</w:t>
      </w:r>
    </w:p>
    <w:p w14:paraId="2EBE8630" w14:textId="77777777" w:rsidR="00FF4E98" w:rsidRPr="00AA76DA" w:rsidRDefault="00FF4E98" w:rsidP="00FF4E98">
      <w:pPr>
        <w:pStyle w:val="AmdtsEntries"/>
      </w:pPr>
      <w:r>
        <w:tab/>
      </w:r>
      <w:r w:rsidRPr="00AA76DA">
        <w:t>exp 1 November 2022 (s 172)</w:t>
      </w:r>
    </w:p>
    <w:p w14:paraId="75C7ED26" w14:textId="211FF48A" w:rsidR="00FF4E98" w:rsidRDefault="00FF4E98" w:rsidP="00FF4E98">
      <w:pPr>
        <w:pStyle w:val="AmdtsEntryHd"/>
      </w:pPr>
      <w:r w:rsidRPr="00445AD0">
        <w:t>Rules—pets in units</w:t>
      </w:r>
    </w:p>
    <w:p w14:paraId="11E1CE9B" w14:textId="1E79FFCA" w:rsidR="00FF4E98" w:rsidRDefault="00FF4E98" w:rsidP="00FF4E98">
      <w:pPr>
        <w:pStyle w:val="AmdtsEntries"/>
      </w:pPr>
      <w:r>
        <w:t>s 170</w:t>
      </w:r>
      <w:r>
        <w:tab/>
        <w:t xml:space="preserve">ins </w:t>
      </w:r>
      <w:hyperlink r:id="rId282" w:tooltip="Unit Titles Legislation Amendment Act 2020" w:history="1">
        <w:r>
          <w:rPr>
            <w:rStyle w:val="charCitHyperlinkAbbrev"/>
          </w:rPr>
          <w:t>A2020-4</w:t>
        </w:r>
      </w:hyperlink>
      <w:r>
        <w:t xml:space="preserve"> s 112</w:t>
      </w:r>
    </w:p>
    <w:p w14:paraId="1EBFD745" w14:textId="77777777" w:rsidR="00FF4E98" w:rsidRPr="00AA76DA" w:rsidRDefault="00FF4E98" w:rsidP="00FF4E98">
      <w:pPr>
        <w:pStyle w:val="AmdtsEntries"/>
      </w:pPr>
      <w:r>
        <w:tab/>
      </w:r>
      <w:r w:rsidRPr="00AA76DA">
        <w:t>exp 1 November 2022 (s 172)</w:t>
      </w:r>
    </w:p>
    <w:p w14:paraId="15A82F80" w14:textId="65D748A9" w:rsidR="00FF4E98" w:rsidRDefault="00FF4E98" w:rsidP="00FF4E98">
      <w:pPr>
        <w:pStyle w:val="AmdtsEntryHd"/>
      </w:pPr>
      <w:r w:rsidRPr="00445AD0">
        <w:t>Executive committee’s audit obligations</w:t>
      </w:r>
    </w:p>
    <w:p w14:paraId="7032F2CD" w14:textId="1AC2D74E" w:rsidR="00FF4E98" w:rsidRDefault="00FF4E98" w:rsidP="00FF4E98">
      <w:pPr>
        <w:pStyle w:val="AmdtsEntries"/>
      </w:pPr>
      <w:r>
        <w:t>s 171</w:t>
      </w:r>
      <w:r>
        <w:tab/>
        <w:t xml:space="preserve">ins </w:t>
      </w:r>
      <w:hyperlink r:id="rId283" w:tooltip="Unit Titles Legislation Amendment Act 2020" w:history="1">
        <w:r>
          <w:rPr>
            <w:rStyle w:val="charCitHyperlinkAbbrev"/>
          </w:rPr>
          <w:t>A2020-4</w:t>
        </w:r>
      </w:hyperlink>
      <w:r>
        <w:t xml:space="preserve"> s 112</w:t>
      </w:r>
    </w:p>
    <w:p w14:paraId="6D99903D" w14:textId="77777777" w:rsidR="00FF4E98" w:rsidRPr="00AA76DA" w:rsidRDefault="00FF4E98" w:rsidP="00FF4E98">
      <w:pPr>
        <w:pStyle w:val="AmdtsEntries"/>
      </w:pPr>
      <w:r>
        <w:tab/>
      </w:r>
      <w:r w:rsidRPr="00AA76DA">
        <w:t>exp 1 November 2022 (s 172)</w:t>
      </w:r>
    </w:p>
    <w:p w14:paraId="2CBE0DFE" w14:textId="75ADC392" w:rsidR="00681F98" w:rsidRDefault="00681F98" w:rsidP="00681F98">
      <w:pPr>
        <w:pStyle w:val="AmdtsEntryHd"/>
      </w:pPr>
      <w:r w:rsidRPr="00445AD0">
        <w:t>Expiry—pt 13</w:t>
      </w:r>
    </w:p>
    <w:p w14:paraId="122B8512" w14:textId="55F148EC" w:rsidR="00681F98" w:rsidRDefault="00681F98" w:rsidP="00681F98">
      <w:pPr>
        <w:pStyle w:val="AmdtsEntries"/>
      </w:pPr>
      <w:r>
        <w:t>s 172</w:t>
      </w:r>
      <w:r>
        <w:tab/>
        <w:t xml:space="preserve">ins </w:t>
      </w:r>
      <w:hyperlink r:id="rId284" w:tooltip="Unit Titles Legislation Amendment Act 2020" w:history="1">
        <w:r>
          <w:rPr>
            <w:rStyle w:val="charCitHyperlinkAbbrev"/>
          </w:rPr>
          <w:t>A2020-4</w:t>
        </w:r>
      </w:hyperlink>
      <w:r>
        <w:t xml:space="preserve"> s 112</w:t>
      </w:r>
    </w:p>
    <w:p w14:paraId="2A9CB511" w14:textId="77777777" w:rsidR="00681F98" w:rsidRPr="00AA76DA" w:rsidRDefault="00681F98" w:rsidP="00681F98">
      <w:pPr>
        <w:pStyle w:val="AmdtsEntries"/>
      </w:pPr>
      <w:r>
        <w:tab/>
      </w:r>
      <w:r w:rsidRPr="00AA76DA">
        <w:t>exp 1 November 2022 (s 172)</w:t>
      </w:r>
    </w:p>
    <w:p w14:paraId="263D1158" w14:textId="5FF79DCA" w:rsidR="00293D47" w:rsidRDefault="00293D47" w:rsidP="00E73486">
      <w:pPr>
        <w:pStyle w:val="AmdtsEntryHd"/>
      </w:pPr>
      <w:r w:rsidRPr="00626AFC">
        <w:t>Transitional—Housing and Consumer Affairs Legislation Amendment Act</w:t>
      </w:r>
      <w:r w:rsidR="00252C1B">
        <w:t> </w:t>
      </w:r>
      <w:r w:rsidRPr="00626AFC">
        <w:t>2024</w:t>
      </w:r>
    </w:p>
    <w:p w14:paraId="4A8DC291" w14:textId="7C866CBD" w:rsidR="00293D47" w:rsidRDefault="00293D47" w:rsidP="00293D47">
      <w:pPr>
        <w:pStyle w:val="AmdtsEntries"/>
      </w:pPr>
      <w:r>
        <w:t>pt 14 hdg</w:t>
      </w:r>
      <w:r>
        <w:tab/>
        <w:t xml:space="preserve">ins </w:t>
      </w:r>
      <w:hyperlink r:id="rId285" w:tooltip="Housing and Consumer Affairs Legislation Amendment Act 2024" w:history="1">
        <w:r>
          <w:rPr>
            <w:rStyle w:val="charCitHyperlinkAbbrev"/>
          </w:rPr>
          <w:t>A2024</w:t>
        </w:r>
        <w:r>
          <w:rPr>
            <w:rStyle w:val="charCitHyperlinkAbbrev"/>
          </w:rPr>
          <w:noBreakHyphen/>
          <w:t>29</w:t>
        </w:r>
      </w:hyperlink>
      <w:r>
        <w:t xml:space="preserve"> s 129</w:t>
      </w:r>
    </w:p>
    <w:p w14:paraId="0ABF3233" w14:textId="2609B6E9" w:rsidR="00293D47" w:rsidRPr="00ED13CB" w:rsidRDefault="00293D47" w:rsidP="00293D47">
      <w:pPr>
        <w:pStyle w:val="AmdtsEntries"/>
      </w:pPr>
      <w:r>
        <w:tab/>
      </w:r>
      <w:r w:rsidRPr="00ED13CB">
        <w:t>exp 16 July 2025 (s 176)</w:t>
      </w:r>
    </w:p>
    <w:p w14:paraId="7AD7E591" w14:textId="420A993C" w:rsidR="007A5E10" w:rsidRDefault="007A5E10" w:rsidP="007A5E10">
      <w:pPr>
        <w:pStyle w:val="AmdtsEntryHd"/>
      </w:pPr>
      <w:r w:rsidRPr="00626AFC">
        <w:t xml:space="preserve">Meaning of </w:t>
      </w:r>
      <w:r w:rsidRPr="00D54E00">
        <w:rPr>
          <w:rStyle w:val="charItals"/>
        </w:rPr>
        <w:t>commencement day</w:t>
      </w:r>
      <w:r w:rsidRPr="00626AFC">
        <w:t>—pt 14</w:t>
      </w:r>
    </w:p>
    <w:p w14:paraId="478EDF37" w14:textId="30C09BC3" w:rsidR="007A5E10" w:rsidRDefault="007A5E10" w:rsidP="007A5E10">
      <w:pPr>
        <w:pStyle w:val="AmdtsEntries"/>
      </w:pPr>
      <w:r>
        <w:t>s 173</w:t>
      </w:r>
      <w:r>
        <w:tab/>
        <w:t xml:space="preserve">ins </w:t>
      </w:r>
      <w:hyperlink r:id="rId286" w:tooltip="Housing and Consumer Affairs Legislation Amendment Act 2024" w:history="1">
        <w:r>
          <w:rPr>
            <w:rStyle w:val="charCitHyperlinkAbbrev"/>
          </w:rPr>
          <w:t>A2024</w:t>
        </w:r>
        <w:r>
          <w:rPr>
            <w:rStyle w:val="charCitHyperlinkAbbrev"/>
          </w:rPr>
          <w:noBreakHyphen/>
          <w:t>29</w:t>
        </w:r>
      </w:hyperlink>
      <w:r>
        <w:t xml:space="preserve"> s 129</w:t>
      </w:r>
    </w:p>
    <w:p w14:paraId="4F161E6A" w14:textId="77777777" w:rsidR="007A5E10" w:rsidRPr="00ED13CB" w:rsidRDefault="007A5E10" w:rsidP="007A5E10">
      <w:pPr>
        <w:pStyle w:val="AmdtsEntries"/>
      </w:pPr>
      <w:r>
        <w:tab/>
      </w:r>
      <w:r w:rsidRPr="00ED13CB">
        <w:t>exp 16 July 2025 (s 176)</w:t>
      </w:r>
    </w:p>
    <w:p w14:paraId="7E4204D5" w14:textId="401EADBD" w:rsidR="007A5E10" w:rsidRDefault="007A5E10" w:rsidP="007A5E10">
      <w:pPr>
        <w:pStyle w:val="AmdtsEntryHd"/>
      </w:pPr>
      <w:r w:rsidRPr="00626AFC">
        <w:t>Unit title certificates given before commencement day</w:t>
      </w:r>
    </w:p>
    <w:p w14:paraId="45C06846" w14:textId="524375BE" w:rsidR="007A5E10" w:rsidRDefault="007A5E10" w:rsidP="007A5E10">
      <w:pPr>
        <w:pStyle w:val="AmdtsEntries"/>
      </w:pPr>
      <w:r>
        <w:t>s 174</w:t>
      </w:r>
      <w:r>
        <w:tab/>
        <w:t xml:space="preserve">ins </w:t>
      </w:r>
      <w:hyperlink r:id="rId287" w:tooltip="Housing and Consumer Affairs Legislation Amendment Act 2024" w:history="1">
        <w:r>
          <w:rPr>
            <w:rStyle w:val="charCitHyperlinkAbbrev"/>
          </w:rPr>
          <w:t>A2024</w:t>
        </w:r>
        <w:r>
          <w:rPr>
            <w:rStyle w:val="charCitHyperlinkAbbrev"/>
          </w:rPr>
          <w:noBreakHyphen/>
          <w:t>29</w:t>
        </w:r>
      </w:hyperlink>
      <w:r>
        <w:t xml:space="preserve"> s 129</w:t>
      </w:r>
    </w:p>
    <w:p w14:paraId="016D19E1" w14:textId="77777777" w:rsidR="007A5E10" w:rsidRPr="00ED13CB" w:rsidRDefault="007A5E10" w:rsidP="00ED13CB">
      <w:pPr>
        <w:pStyle w:val="AmdtsEntries"/>
        <w:ind w:left="3140"/>
      </w:pPr>
      <w:r>
        <w:tab/>
      </w:r>
      <w:r w:rsidRPr="00ED13CB">
        <w:t>exp 16 July 2025 (s 176)</w:t>
      </w:r>
    </w:p>
    <w:p w14:paraId="0DDC3345" w14:textId="1870FACE" w:rsidR="007A5E10" w:rsidRDefault="007A5E10" w:rsidP="007A5E10">
      <w:pPr>
        <w:pStyle w:val="AmdtsEntryHd"/>
      </w:pPr>
      <w:r w:rsidRPr="00626AFC">
        <w:lastRenderedPageBreak/>
        <w:t>Unit title update certificates given before commencement day</w:t>
      </w:r>
    </w:p>
    <w:p w14:paraId="53A78F12" w14:textId="4B1372B0" w:rsidR="007A5E10" w:rsidRDefault="007A5E10" w:rsidP="006257E5">
      <w:pPr>
        <w:pStyle w:val="AmdtsEntries"/>
        <w:keepNext/>
      </w:pPr>
      <w:r>
        <w:t>s 175</w:t>
      </w:r>
      <w:r>
        <w:tab/>
        <w:t xml:space="preserve">ins </w:t>
      </w:r>
      <w:hyperlink r:id="rId288" w:tooltip="Housing and Consumer Affairs Legislation Amendment Act 2024" w:history="1">
        <w:r>
          <w:rPr>
            <w:rStyle w:val="charCitHyperlinkAbbrev"/>
          </w:rPr>
          <w:t>A2024</w:t>
        </w:r>
        <w:r>
          <w:rPr>
            <w:rStyle w:val="charCitHyperlinkAbbrev"/>
          </w:rPr>
          <w:noBreakHyphen/>
          <w:t>29</w:t>
        </w:r>
      </w:hyperlink>
      <w:r>
        <w:t xml:space="preserve"> s 129</w:t>
      </w:r>
    </w:p>
    <w:p w14:paraId="5E28776F" w14:textId="77777777" w:rsidR="007A5E10" w:rsidRPr="00ED13CB" w:rsidRDefault="007A5E10" w:rsidP="007A5E10">
      <w:pPr>
        <w:pStyle w:val="AmdtsEntries"/>
      </w:pPr>
      <w:r>
        <w:tab/>
      </w:r>
      <w:r w:rsidRPr="00ED13CB">
        <w:t>exp 16 July 2025 (s 176)</w:t>
      </w:r>
    </w:p>
    <w:p w14:paraId="39E60425" w14:textId="3159BCB6" w:rsidR="007A5E10" w:rsidRDefault="007A5E10" w:rsidP="007A5E10">
      <w:pPr>
        <w:pStyle w:val="AmdtsEntryHd"/>
      </w:pPr>
      <w:r w:rsidRPr="00626AFC">
        <w:t>Expiry—pt 14</w:t>
      </w:r>
    </w:p>
    <w:p w14:paraId="4839E08C" w14:textId="28DB6913" w:rsidR="007A5E10" w:rsidRDefault="007A5E10" w:rsidP="007A5E10">
      <w:pPr>
        <w:pStyle w:val="AmdtsEntries"/>
      </w:pPr>
      <w:r>
        <w:t>s 176</w:t>
      </w:r>
      <w:r>
        <w:tab/>
        <w:t xml:space="preserve">ins </w:t>
      </w:r>
      <w:hyperlink r:id="rId289" w:tooltip="Housing and Consumer Affairs Legislation Amendment Act 2024" w:history="1">
        <w:r>
          <w:rPr>
            <w:rStyle w:val="charCitHyperlinkAbbrev"/>
          </w:rPr>
          <w:t>A2024</w:t>
        </w:r>
        <w:r>
          <w:rPr>
            <w:rStyle w:val="charCitHyperlinkAbbrev"/>
          </w:rPr>
          <w:noBreakHyphen/>
          <w:t>29</w:t>
        </w:r>
      </w:hyperlink>
      <w:r>
        <w:t xml:space="preserve"> s 129</w:t>
      </w:r>
    </w:p>
    <w:p w14:paraId="6F684448" w14:textId="77777777" w:rsidR="007A5E10" w:rsidRPr="00ED13CB" w:rsidRDefault="007A5E10" w:rsidP="007A5E10">
      <w:pPr>
        <w:pStyle w:val="AmdtsEntries"/>
      </w:pPr>
      <w:r>
        <w:tab/>
      </w:r>
      <w:r w:rsidRPr="00ED13CB">
        <w:t>exp 16 July 2025 (s 176)</w:t>
      </w:r>
    </w:p>
    <w:p w14:paraId="25DB83A2" w14:textId="60E40267" w:rsidR="00E73486" w:rsidRDefault="00B941A8" w:rsidP="00E73486">
      <w:pPr>
        <w:pStyle w:val="AmdtsEntryHd"/>
      </w:pPr>
      <w:r w:rsidRPr="008E5850">
        <w:t>Executive committee must keep minutes, and records and accounts</w:t>
      </w:r>
    </w:p>
    <w:p w14:paraId="7155AC26" w14:textId="77777777" w:rsidR="00E73486" w:rsidRPr="000C073F" w:rsidRDefault="00211947" w:rsidP="00E73486">
      <w:pPr>
        <w:pStyle w:val="AmdtsEntries"/>
      </w:pPr>
      <w:r>
        <w:t>sch 2</w:t>
      </w:r>
      <w:r w:rsidR="00C833FB">
        <w:t xml:space="preserve">, </w:t>
      </w:r>
      <w:r w:rsidR="00B941A8">
        <w:t>s 2.1</w:t>
      </w:r>
      <w:r w:rsidR="00E73486">
        <w:t xml:space="preserve"> hdg</w:t>
      </w:r>
      <w:r w:rsidR="00E73486">
        <w:tab/>
      </w:r>
      <w:r w:rsidR="00E73486" w:rsidRPr="00A02129">
        <w:t>bracketed note exp 30 March 2013 (s 4 (3))</w:t>
      </w:r>
    </w:p>
    <w:p w14:paraId="7EBA26E3" w14:textId="44DF66E3" w:rsidR="00845401" w:rsidRPr="000C073F" w:rsidRDefault="00845401" w:rsidP="00845401">
      <w:pPr>
        <w:pStyle w:val="AmdtsEntries"/>
      </w:pPr>
      <w:r>
        <w:t>sch 2, s 2.1</w:t>
      </w:r>
      <w:r>
        <w:tab/>
        <w:t xml:space="preserve">am </w:t>
      </w:r>
      <w:hyperlink r:id="rId290" w:tooltip="Justice and Community Safety Legislation Amendment Act 2014 (No 2)" w:history="1">
        <w:r>
          <w:rPr>
            <w:rStyle w:val="charCitHyperlinkAbbrev"/>
          </w:rPr>
          <w:t>A2014</w:t>
        </w:r>
        <w:r>
          <w:rPr>
            <w:rStyle w:val="charCitHyperlinkAbbrev"/>
          </w:rPr>
          <w:noBreakHyphen/>
          <w:t>49</w:t>
        </w:r>
      </w:hyperlink>
      <w:r>
        <w:t xml:space="preserve"> amdt 1.49</w:t>
      </w:r>
      <w:r w:rsidR="00D16E48">
        <w:t xml:space="preserve">; </w:t>
      </w:r>
      <w:hyperlink r:id="rId291" w:tooltip="Unit Titles Legislation Amendment Act 2020" w:history="1">
        <w:r w:rsidR="00D16E48">
          <w:rPr>
            <w:rStyle w:val="charCitHyperlinkAbbrev"/>
          </w:rPr>
          <w:t>A2020-4</w:t>
        </w:r>
      </w:hyperlink>
      <w:r w:rsidR="00D16E48">
        <w:t xml:space="preserve"> ss 113-117</w:t>
      </w:r>
      <w:r w:rsidR="008C03C4">
        <w:t>; ss renum R13</w:t>
      </w:r>
      <w:r w:rsidR="00252C1B">
        <w:t> </w:t>
      </w:r>
      <w:r w:rsidR="008C03C4">
        <w:t>LA</w:t>
      </w:r>
      <w:r w:rsidR="00364BCF">
        <w:t xml:space="preserve">; </w:t>
      </w:r>
      <w:hyperlink r:id="rId292" w:tooltip="Statute Law Amendment Act 2022" w:history="1">
        <w:r w:rsidR="00364BCF">
          <w:rPr>
            <w:rStyle w:val="charCitHyperlinkAbbrev"/>
          </w:rPr>
          <w:t>A2022-14</w:t>
        </w:r>
      </w:hyperlink>
      <w:r w:rsidR="00364BCF">
        <w:t xml:space="preserve"> amdt 3.212</w:t>
      </w:r>
      <w:r w:rsidR="005D0574">
        <w:t xml:space="preserve">; </w:t>
      </w:r>
      <w:hyperlink r:id="rId293" w:tooltip="Unit Titles Legislation Amendment Act 2023" w:history="1">
        <w:r w:rsidR="005D0574">
          <w:rPr>
            <w:rStyle w:val="charCitHyperlinkAbbrev"/>
          </w:rPr>
          <w:t>A2023</w:t>
        </w:r>
        <w:r w:rsidR="005D0574">
          <w:rPr>
            <w:rStyle w:val="charCitHyperlinkAbbrev"/>
          </w:rPr>
          <w:noBreakHyphen/>
          <w:t>24</w:t>
        </w:r>
      </w:hyperlink>
      <w:r w:rsidR="005D0574">
        <w:t xml:space="preserve"> s 41</w:t>
      </w:r>
      <w:r w:rsidR="00260D70">
        <w:t xml:space="preserve">; </w:t>
      </w:r>
      <w:hyperlink r:id="rId294" w:tooltip="Planning (Consequential Amendments) Act 2023" w:history="1">
        <w:r w:rsidR="00260D70">
          <w:rPr>
            <w:rStyle w:val="charCitHyperlinkAbbrev"/>
          </w:rPr>
          <w:t>A2023-36</w:t>
        </w:r>
      </w:hyperlink>
      <w:r w:rsidR="00260D70">
        <w:t xml:space="preserve"> amdt</w:t>
      </w:r>
      <w:r w:rsidR="00427C57">
        <w:t xml:space="preserve"> </w:t>
      </w:r>
      <w:r w:rsidR="00260D70">
        <w:t>1.386</w:t>
      </w:r>
    </w:p>
    <w:p w14:paraId="30CA2450" w14:textId="16857BA2" w:rsidR="005D0574" w:rsidRDefault="005D0574" w:rsidP="00C833FB">
      <w:pPr>
        <w:pStyle w:val="AmdtsEntryHd"/>
        <w:rPr>
          <w:color w:val="000000"/>
        </w:rPr>
      </w:pPr>
      <w:r w:rsidRPr="00081F7A">
        <w:rPr>
          <w:color w:val="000000"/>
        </w:rPr>
        <w:t>Working out the annual budget for audit purposes</w:t>
      </w:r>
    </w:p>
    <w:p w14:paraId="19E4C607" w14:textId="09109D4F" w:rsidR="005D0574" w:rsidRPr="005D0574" w:rsidRDefault="005D0574" w:rsidP="005D0574">
      <w:pPr>
        <w:pStyle w:val="AmdtsEntries"/>
      </w:pPr>
      <w:r>
        <w:t>sch 2 s 2.1A</w:t>
      </w:r>
      <w:r>
        <w:tab/>
        <w:t xml:space="preserve">ins </w:t>
      </w:r>
      <w:hyperlink r:id="rId295" w:tooltip="Unit Titles Legislation Amendment Act 2023" w:history="1">
        <w:r>
          <w:rPr>
            <w:rStyle w:val="charCitHyperlinkAbbrev"/>
          </w:rPr>
          <w:t>A2023</w:t>
        </w:r>
        <w:r>
          <w:rPr>
            <w:rStyle w:val="charCitHyperlinkAbbrev"/>
          </w:rPr>
          <w:noBreakHyphen/>
          <w:t>24</w:t>
        </w:r>
      </w:hyperlink>
      <w:r>
        <w:t xml:space="preserve"> s 42</w:t>
      </w:r>
    </w:p>
    <w:p w14:paraId="4672C0AF" w14:textId="28DFE7BE" w:rsidR="00C833FB" w:rsidRDefault="00C833FB" w:rsidP="00C833FB">
      <w:pPr>
        <w:pStyle w:val="AmdtsEntryHd"/>
      </w:pPr>
      <w:r w:rsidRPr="008E5850">
        <w:t>Executive committee must present financial statements at annual general meeting</w:t>
      </w:r>
    </w:p>
    <w:p w14:paraId="3B56DAE8" w14:textId="49A822F4" w:rsidR="00C833FB" w:rsidRDefault="00211947" w:rsidP="00C833FB">
      <w:pPr>
        <w:pStyle w:val="AmdtsEntries"/>
      </w:pPr>
      <w:r>
        <w:t>sch 2</w:t>
      </w:r>
      <w:r w:rsidR="00C833FB">
        <w:t>, s 2.2 hdg</w:t>
      </w:r>
      <w:r w:rsidR="00C833FB">
        <w:tab/>
      </w:r>
      <w:r w:rsidR="00C833FB" w:rsidRPr="00A02129">
        <w:t>bracketed note exp 30 March 2013 (s 4 (3))</w:t>
      </w:r>
    </w:p>
    <w:p w14:paraId="5251CBBF" w14:textId="1C56F80E" w:rsidR="00D16E48" w:rsidRPr="000C073F" w:rsidRDefault="00D16E48" w:rsidP="00C833FB">
      <w:pPr>
        <w:pStyle w:val="AmdtsEntries"/>
      </w:pPr>
      <w:r>
        <w:t xml:space="preserve">sch </w:t>
      </w:r>
      <w:r w:rsidR="005D0574">
        <w:t>2</w:t>
      </w:r>
      <w:r>
        <w:t>, s 2.2</w:t>
      </w:r>
      <w:r>
        <w:tab/>
        <w:t xml:space="preserve">am </w:t>
      </w:r>
      <w:hyperlink r:id="rId296" w:tooltip="Unit Titles Legislation Amendment Act 2020" w:history="1">
        <w:r>
          <w:rPr>
            <w:rStyle w:val="charCitHyperlinkAbbrev"/>
          </w:rPr>
          <w:t>A2020-4</w:t>
        </w:r>
      </w:hyperlink>
      <w:r>
        <w:t xml:space="preserve"> s 118</w:t>
      </w:r>
    </w:p>
    <w:p w14:paraId="0E18CE40" w14:textId="77777777" w:rsidR="00C833FB" w:rsidRDefault="00C833FB" w:rsidP="00C833FB">
      <w:pPr>
        <w:pStyle w:val="AmdtsEntryHd"/>
      </w:pPr>
      <w:r w:rsidRPr="008E5850">
        <w:t>Approving use of common property</w:t>
      </w:r>
    </w:p>
    <w:p w14:paraId="68AD2A2A" w14:textId="77777777" w:rsidR="00C833FB" w:rsidRPr="000C073F" w:rsidRDefault="00211947" w:rsidP="00C833FB">
      <w:pPr>
        <w:pStyle w:val="AmdtsEntries"/>
      </w:pPr>
      <w:r>
        <w:t>sch 2</w:t>
      </w:r>
      <w:r w:rsidR="00C833FB">
        <w:t>, s 2.4 hdg</w:t>
      </w:r>
      <w:r w:rsidR="00C833FB">
        <w:tab/>
      </w:r>
      <w:r w:rsidR="00C833FB" w:rsidRPr="00A02129">
        <w:t>bracketed note exp 30 March 2013 (s 4 (3))</w:t>
      </w:r>
    </w:p>
    <w:p w14:paraId="563780F2" w14:textId="77777777" w:rsidR="00B406FC" w:rsidRDefault="00B406FC" w:rsidP="00B406FC">
      <w:pPr>
        <w:pStyle w:val="AmdtsEntryHd"/>
      </w:pPr>
      <w:r w:rsidRPr="008E5850">
        <w:t>Decisions about taking legal action</w:t>
      </w:r>
    </w:p>
    <w:p w14:paraId="2A5AAF23" w14:textId="77777777" w:rsidR="00B406FC" w:rsidRPr="000C073F" w:rsidRDefault="00211947" w:rsidP="00B406FC">
      <w:pPr>
        <w:pStyle w:val="AmdtsEntries"/>
      </w:pPr>
      <w:r>
        <w:t>sch 2</w:t>
      </w:r>
      <w:r w:rsidR="00B406FC">
        <w:t>, s 2.5 hdg</w:t>
      </w:r>
      <w:r w:rsidR="00B406FC">
        <w:tab/>
      </w:r>
      <w:r w:rsidR="00B406FC" w:rsidRPr="00A02129">
        <w:t>bracketed note exp 30 March 2013 (s 4 (3))</w:t>
      </w:r>
    </w:p>
    <w:p w14:paraId="73FDA8C7" w14:textId="77777777" w:rsidR="00B406FC" w:rsidRDefault="00B406FC" w:rsidP="00B406FC">
      <w:pPr>
        <w:pStyle w:val="AmdtsEntryHd"/>
      </w:pPr>
      <w:r w:rsidRPr="008E5850">
        <w:t>Taking urgent legal action</w:t>
      </w:r>
    </w:p>
    <w:p w14:paraId="6540DD0A" w14:textId="77777777" w:rsidR="00B406FC" w:rsidRPr="000C073F" w:rsidRDefault="00211947" w:rsidP="00B406FC">
      <w:pPr>
        <w:pStyle w:val="AmdtsEntries"/>
      </w:pPr>
      <w:r>
        <w:t>sch 2</w:t>
      </w:r>
      <w:r w:rsidR="00B406FC">
        <w:t>, s 2.6 hdg</w:t>
      </w:r>
      <w:r w:rsidR="00B406FC">
        <w:tab/>
      </w:r>
      <w:r w:rsidR="00B406FC" w:rsidRPr="00A02129">
        <w:t>bracketed note exp 30 March 2013 (s 4 (3))</w:t>
      </w:r>
    </w:p>
    <w:p w14:paraId="046CC77E" w14:textId="77777777" w:rsidR="00B406FC" w:rsidRDefault="00B406FC" w:rsidP="00B406FC">
      <w:pPr>
        <w:pStyle w:val="AmdtsEntryHd"/>
      </w:pPr>
      <w:r w:rsidRPr="008E5850">
        <w:t>Decisions about staged development</w:t>
      </w:r>
    </w:p>
    <w:p w14:paraId="5C2DCDBE" w14:textId="77777777" w:rsidR="00B406FC" w:rsidRPr="000C073F" w:rsidRDefault="00211947" w:rsidP="00B406FC">
      <w:pPr>
        <w:pStyle w:val="AmdtsEntries"/>
      </w:pPr>
      <w:r>
        <w:t>sch 2</w:t>
      </w:r>
      <w:r w:rsidR="00B406FC">
        <w:t>, s 2.7 hdg</w:t>
      </w:r>
      <w:r w:rsidR="00B406FC">
        <w:tab/>
      </w:r>
      <w:r w:rsidR="00B406FC" w:rsidRPr="00A02129">
        <w:t>bracketed note exp 30 March 2013 (s 4 (3))</w:t>
      </w:r>
    </w:p>
    <w:p w14:paraId="643AC8DD" w14:textId="77777777" w:rsidR="00B406FC" w:rsidRDefault="00B406FC" w:rsidP="00B406FC">
      <w:pPr>
        <w:pStyle w:val="AmdtsEntryHd"/>
      </w:pPr>
      <w:r w:rsidRPr="008E5850">
        <w:t>Meetings of executive committee</w:t>
      </w:r>
    </w:p>
    <w:p w14:paraId="3E38B421" w14:textId="2B1AA27D" w:rsidR="00B406FC" w:rsidRDefault="00211947" w:rsidP="00B406FC">
      <w:pPr>
        <w:pStyle w:val="AmdtsEntries"/>
      </w:pPr>
      <w:r>
        <w:t>sch 2</w:t>
      </w:r>
      <w:r w:rsidR="00B406FC">
        <w:t>, s 2.8 hdg</w:t>
      </w:r>
      <w:r w:rsidR="00B406FC">
        <w:tab/>
      </w:r>
      <w:r w:rsidR="00B406FC" w:rsidRPr="00A02129">
        <w:t>bracketed note exp 30 March 2013 (s 4 (3))</w:t>
      </w:r>
    </w:p>
    <w:p w14:paraId="37D857DF" w14:textId="240AC1DC" w:rsidR="00D16E48" w:rsidRPr="000C073F" w:rsidRDefault="00D16E48" w:rsidP="00B406FC">
      <w:pPr>
        <w:pStyle w:val="AmdtsEntries"/>
      </w:pPr>
      <w:r>
        <w:t>sch 2, s 2.8</w:t>
      </w:r>
      <w:r>
        <w:tab/>
        <w:t xml:space="preserve">am </w:t>
      </w:r>
      <w:hyperlink r:id="rId297" w:tooltip="Unit Titles Legislation Amendment Act 2020" w:history="1">
        <w:r>
          <w:rPr>
            <w:rStyle w:val="charCitHyperlinkAbbrev"/>
          </w:rPr>
          <w:t>A2020-4</w:t>
        </w:r>
      </w:hyperlink>
      <w:r>
        <w:t xml:space="preserve"> s 119</w:t>
      </w:r>
    </w:p>
    <w:p w14:paraId="20633AC5" w14:textId="77777777" w:rsidR="00B406FC" w:rsidRDefault="00B406FC" w:rsidP="00B406FC">
      <w:pPr>
        <w:pStyle w:val="AmdtsEntryHd"/>
      </w:pPr>
      <w:r w:rsidRPr="008E5850">
        <w:t>Quorum of executive committee</w:t>
      </w:r>
    </w:p>
    <w:p w14:paraId="19D256CF" w14:textId="77777777" w:rsidR="00B406FC" w:rsidRPr="000C073F" w:rsidRDefault="00211947" w:rsidP="00B406FC">
      <w:pPr>
        <w:pStyle w:val="AmdtsEntries"/>
      </w:pPr>
      <w:r>
        <w:t>sch 2</w:t>
      </w:r>
      <w:r w:rsidR="00B406FC">
        <w:t>, s 2.9 hdg</w:t>
      </w:r>
      <w:r w:rsidR="00B406FC">
        <w:tab/>
      </w:r>
      <w:r w:rsidR="00B406FC" w:rsidRPr="00A02129">
        <w:t>bracketed note exp 30 March 2013 (s 4 (3))</w:t>
      </w:r>
    </w:p>
    <w:p w14:paraId="3559025D" w14:textId="77777777" w:rsidR="00B406FC" w:rsidRDefault="00B406FC" w:rsidP="00B406FC">
      <w:pPr>
        <w:pStyle w:val="AmdtsEntryHd"/>
      </w:pPr>
      <w:r w:rsidRPr="008E5850">
        <w:t>Voting of executive committee</w:t>
      </w:r>
    </w:p>
    <w:p w14:paraId="32BC8859" w14:textId="77777777" w:rsidR="00B406FC" w:rsidRPr="000C073F" w:rsidRDefault="00211947" w:rsidP="00B406FC">
      <w:pPr>
        <w:pStyle w:val="AmdtsEntries"/>
      </w:pPr>
      <w:r>
        <w:t>sch 2</w:t>
      </w:r>
      <w:r w:rsidR="00B406FC">
        <w:t>, s 2.10 hdg</w:t>
      </w:r>
      <w:r w:rsidR="00B406FC">
        <w:tab/>
      </w:r>
      <w:r w:rsidR="00B406FC" w:rsidRPr="00A02129">
        <w:t>bracketed note exp 30 March 2013 (s 4 (3))</w:t>
      </w:r>
    </w:p>
    <w:p w14:paraId="05C77AA7" w14:textId="77777777" w:rsidR="00B406FC" w:rsidRDefault="00B406FC" w:rsidP="00B406FC">
      <w:pPr>
        <w:pStyle w:val="AmdtsEntryHd"/>
      </w:pPr>
      <w:r w:rsidRPr="008E5850">
        <w:t>Chairperson—meetings</w:t>
      </w:r>
    </w:p>
    <w:p w14:paraId="50B9149C" w14:textId="77777777" w:rsidR="00B406FC" w:rsidRPr="000C073F" w:rsidRDefault="00211947" w:rsidP="00B406FC">
      <w:pPr>
        <w:pStyle w:val="AmdtsEntries"/>
      </w:pPr>
      <w:r>
        <w:t>sch 2</w:t>
      </w:r>
      <w:r w:rsidR="00B406FC">
        <w:t>, s 2.11 hdg</w:t>
      </w:r>
      <w:r w:rsidR="00B406FC">
        <w:tab/>
      </w:r>
      <w:r w:rsidR="00B406FC" w:rsidRPr="00A02129">
        <w:t>bracketed note exp 30 March 2013 (s 4 (3))</w:t>
      </w:r>
    </w:p>
    <w:p w14:paraId="67588A7F" w14:textId="77777777" w:rsidR="00B406FC" w:rsidRDefault="00B406FC" w:rsidP="00B406FC">
      <w:pPr>
        <w:pStyle w:val="AmdtsEntryHd"/>
      </w:pPr>
      <w:r w:rsidRPr="008E5850">
        <w:t>Conduct of general meetings</w:t>
      </w:r>
    </w:p>
    <w:p w14:paraId="4AC62492" w14:textId="0DC8632D" w:rsidR="00B406FC" w:rsidRDefault="00B406FC" w:rsidP="00B406FC">
      <w:pPr>
        <w:pStyle w:val="AmdtsEntries"/>
      </w:pPr>
      <w:r>
        <w:t>sch 3, s 3.1 hdg</w:t>
      </w:r>
      <w:r>
        <w:tab/>
      </w:r>
      <w:r w:rsidRPr="00A02129">
        <w:t>bracketed note exp 30 March 2013 (s 4 (3))</w:t>
      </w:r>
    </w:p>
    <w:p w14:paraId="5B915BA2" w14:textId="00202A6B" w:rsidR="00D16E48" w:rsidRPr="000C073F" w:rsidRDefault="00D16E48" w:rsidP="00B406FC">
      <w:pPr>
        <w:pStyle w:val="AmdtsEntries"/>
      </w:pPr>
      <w:r>
        <w:t>sch 3, s 3.1</w:t>
      </w:r>
      <w:r>
        <w:tab/>
        <w:t xml:space="preserve">am </w:t>
      </w:r>
      <w:hyperlink r:id="rId298" w:tooltip="Unit Titles Legislation Amendment Act 2020" w:history="1">
        <w:r>
          <w:rPr>
            <w:rStyle w:val="charCitHyperlinkAbbrev"/>
          </w:rPr>
          <w:t>A2020-4</w:t>
        </w:r>
      </w:hyperlink>
      <w:r>
        <w:t xml:space="preserve"> s 120</w:t>
      </w:r>
    </w:p>
    <w:p w14:paraId="2E75C73D" w14:textId="77777777" w:rsidR="00AD33D5" w:rsidRDefault="00AD33D5" w:rsidP="00AD33D5">
      <w:pPr>
        <w:pStyle w:val="AmdtsEntryHd"/>
      </w:pPr>
      <w:r w:rsidRPr="008E5850">
        <w:t>Annual general meetings</w:t>
      </w:r>
    </w:p>
    <w:p w14:paraId="77692C99" w14:textId="77777777" w:rsidR="00AD33D5" w:rsidRPr="000C073F" w:rsidRDefault="00AD33D5" w:rsidP="00AD33D5">
      <w:pPr>
        <w:pStyle w:val="AmdtsEntries"/>
      </w:pPr>
      <w:r>
        <w:t>sch 3, s 3.2 hdg</w:t>
      </w:r>
      <w:r>
        <w:tab/>
      </w:r>
      <w:r w:rsidRPr="00A02129">
        <w:t>bracketed note exp 30 March 2013 (s 4 (3))</w:t>
      </w:r>
    </w:p>
    <w:p w14:paraId="18E0E7B0" w14:textId="77777777" w:rsidR="00AD33D5" w:rsidRDefault="00AD33D5" w:rsidP="00AD33D5">
      <w:pPr>
        <w:pStyle w:val="AmdtsEntryHd"/>
      </w:pPr>
      <w:r w:rsidRPr="008E5850">
        <w:lastRenderedPageBreak/>
        <w:t>First annual general meeting</w:t>
      </w:r>
    </w:p>
    <w:p w14:paraId="07251964" w14:textId="77777777" w:rsidR="00AD33D5" w:rsidRPr="000C073F" w:rsidRDefault="00AD33D5" w:rsidP="00AD33D5">
      <w:pPr>
        <w:pStyle w:val="AmdtsEntries"/>
      </w:pPr>
      <w:r>
        <w:t>sch 3, s 3.3 hdg</w:t>
      </w:r>
      <w:r>
        <w:tab/>
      </w:r>
      <w:r w:rsidRPr="00A02129">
        <w:t>bracketed note exp 30 March 2013 (s 4 (3))</w:t>
      </w:r>
    </w:p>
    <w:p w14:paraId="354BCBA0" w14:textId="77777777" w:rsidR="00AD33D5" w:rsidRDefault="00AD33D5" w:rsidP="00AD33D5">
      <w:pPr>
        <w:pStyle w:val="AmdtsEntryHd"/>
      </w:pPr>
      <w:r w:rsidRPr="008E5850">
        <w:t>First annual general meeting—developer to deliver records</w:t>
      </w:r>
    </w:p>
    <w:p w14:paraId="37CF78BD" w14:textId="698C063E" w:rsidR="00AD33D5" w:rsidRDefault="00AD33D5" w:rsidP="00252C1B">
      <w:pPr>
        <w:pStyle w:val="AmdtsEntries"/>
      </w:pPr>
      <w:r>
        <w:t>sch 3, s 3.4 hdg</w:t>
      </w:r>
      <w:r>
        <w:tab/>
      </w:r>
      <w:r w:rsidRPr="00A02129">
        <w:t>bracketed note exp 30 March 2013 (s 4 (3))</w:t>
      </w:r>
    </w:p>
    <w:p w14:paraId="3BD85656" w14:textId="6584BBB6" w:rsidR="00D16E48" w:rsidRPr="000C073F" w:rsidRDefault="00D16E48" w:rsidP="00AD33D5">
      <w:pPr>
        <w:pStyle w:val="AmdtsEntries"/>
      </w:pPr>
      <w:r>
        <w:t>sch 3, s 3.4</w:t>
      </w:r>
      <w:r>
        <w:tab/>
      </w:r>
      <w:r w:rsidR="00D62973">
        <w:t>am</w:t>
      </w:r>
      <w:r w:rsidR="003A6CC4">
        <w:t xml:space="preserve"> </w:t>
      </w:r>
      <w:hyperlink r:id="rId299" w:tooltip="Unit Titles Legislation Amendment Act 2020" w:history="1">
        <w:r w:rsidR="003A6CC4">
          <w:rPr>
            <w:rStyle w:val="charCitHyperlinkAbbrev"/>
          </w:rPr>
          <w:t>A2020-4</w:t>
        </w:r>
      </w:hyperlink>
      <w:r w:rsidR="003A6CC4">
        <w:t xml:space="preserve"> s 121, s 122</w:t>
      </w:r>
      <w:r w:rsidR="00DE3B60">
        <w:t>; pars renum R13 LA</w:t>
      </w:r>
    </w:p>
    <w:p w14:paraId="2D57CCAB" w14:textId="77777777" w:rsidR="00AD33D5" w:rsidRDefault="00AD33D5" w:rsidP="00AD33D5">
      <w:pPr>
        <w:pStyle w:val="AmdtsEntryHd"/>
      </w:pPr>
      <w:r w:rsidRPr="008E5850">
        <w:t>General meetings other than annual general meetings</w:t>
      </w:r>
    </w:p>
    <w:p w14:paraId="1C538614" w14:textId="77777777" w:rsidR="00AD33D5" w:rsidRPr="000C073F" w:rsidRDefault="00AD33D5" w:rsidP="00AD33D5">
      <w:pPr>
        <w:pStyle w:val="AmdtsEntries"/>
      </w:pPr>
      <w:r>
        <w:t>sch 3, s 3.5 hdg</w:t>
      </w:r>
      <w:r>
        <w:tab/>
      </w:r>
      <w:r w:rsidRPr="00A02129">
        <w:t>bracketed note exp 30 March 2013 (s 4 (3))</w:t>
      </w:r>
    </w:p>
    <w:p w14:paraId="4B4B6B75" w14:textId="77777777" w:rsidR="00AD33D5" w:rsidRDefault="00AD33D5" w:rsidP="00AD33D5">
      <w:pPr>
        <w:pStyle w:val="AmdtsEntryHd"/>
      </w:pPr>
      <w:r w:rsidRPr="008E5850">
        <w:t>Notice of general meetings</w:t>
      </w:r>
    </w:p>
    <w:p w14:paraId="27663834" w14:textId="77777777" w:rsidR="00AD33D5" w:rsidRDefault="00AD33D5" w:rsidP="00AD33D5">
      <w:pPr>
        <w:pStyle w:val="AmdtsEntries"/>
      </w:pPr>
      <w:r>
        <w:t>sch 3, s 3.6 hdg</w:t>
      </w:r>
      <w:r>
        <w:tab/>
      </w:r>
      <w:r w:rsidRPr="00A02129">
        <w:t>bracketed note exp 30 March 2013 (s 4 (3))</w:t>
      </w:r>
    </w:p>
    <w:p w14:paraId="1786EE6C" w14:textId="29F46D04" w:rsidR="002161B9" w:rsidRPr="000C073F" w:rsidRDefault="002161B9" w:rsidP="00AD33D5">
      <w:pPr>
        <w:pStyle w:val="AmdtsEntries"/>
      </w:pPr>
      <w:r>
        <w:t>sch 3, s 3.6</w:t>
      </w:r>
      <w:r>
        <w:tab/>
        <w:t xml:space="preserve">am </w:t>
      </w:r>
      <w:hyperlink r:id="rId300" w:tooltip="Retirement Villages Legislation Amendment Act 2019" w:history="1">
        <w:r>
          <w:rPr>
            <w:rStyle w:val="charCitHyperlinkAbbrev"/>
          </w:rPr>
          <w:t>A2019</w:t>
        </w:r>
        <w:r>
          <w:rPr>
            <w:rStyle w:val="charCitHyperlinkAbbrev"/>
          </w:rPr>
          <w:noBreakHyphen/>
          <w:t>10</w:t>
        </w:r>
      </w:hyperlink>
      <w:r>
        <w:t xml:space="preserve"> s 40</w:t>
      </w:r>
    </w:p>
    <w:p w14:paraId="2E755C4F" w14:textId="77777777" w:rsidR="00AD33D5" w:rsidRDefault="00AD33D5" w:rsidP="00AD33D5">
      <w:pPr>
        <w:pStyle w:val="AmdtsEntryHd"/>
      </w:pPr>
      <w:r w:rsidRPr="008E5850">
        <w:t>Requirements for notice of general meetings</w:t>
      </w:r>
    </w:p>
    <w:p w14:paraId="67630994" w14:textId="77777777" w:rsidR="00AD33D5" w:rsidRDefault="00AD33D5" w:rsidP="00AD33D5">
      <w:pPr>
        <w:pStyle w:val="AmdtsEntries"/>
      </w:pPr>
      <w:r>
        <w:t>sch 3, s 3.7 hdg</w:t>
      </w:r>
      <w:r>
        <w:tab/>
      </w:r>
      <w:r w:rsidRPr="00A02129">
        <w:t>bracketed note exp 30 March 2013 (s 4 (3))</w:t>
      </w:r>
    </w:p>
    <w:p w14:paraId="3B0EA441" w14:textId="1E5C64FA" w:rsidR="000667BE" w:rsidRPr="000C073F" w:rsidRDefault="002161B9" w:rsidP="000667BE">
      <w:pPr>
        <w:pStyle w:val="AmdtsEntries"/>
      </w:pPr>
      <w:r>
        <w:t>sch 3, s 3.7</w:t>
      </w:r>
      <w:r>
        <w:tab/>
        <w:t xml:space="preserve">am </w:t>
      </w:r>
      <w:hyperlink r:id="rId301" w:tooltip="Retirement Villages Legislation Amendment Act 2019" w:history="1">
        <w:r>
          <w:rPr>
            <w:rStyle w:val="charCitHyperlinkAbbrev"/>
          </w:rPr>
          <w:t>A2019</w:t>
        </w:r>
        <w:r>
          <w:rPr>
            <w:rStyle w:val="charCitHyperlinkAbbrev"/>
          </w:rPr>
          <w:noBreakHyphen/>
          <w:t>10</w:t>
        </w:r>
      </w:hyperlink>
      <w:r>
        <w:t xml:space="preserve"> s 4</w:t>
      </w:r>
      <w:r w:rsidR="00450341">
        <w:t>1</w:t>
      </w:r>
      <w:r w:rsidR="000667BE">
        <w:t xml:space="preserve">; </w:t>
      </w:r>
      <w:hyperlink r:id="rId302" w:tooltip="Justice Legislation Amendment Act 2020" w:history="1">
        <w:r w:rsidR="000667BE" w:rsidRPr="008E37ED">
          <w:rPr>
            <w:rStyle w:val="charCitHyperlinkAbbrev"/>
          </w:rPr>
          <w:t>A2020-42</w:t>
        </w:r>
      </w:hyperlink>
      <w:r w:rsidR="000667BE">
        <w:t xml:space="preserve"> s 146</w:t>
      </w:r>
      <w:r w:rsidR="00DC0FB1">
        <w:t xml:space="preserve">; </w:t>
      </w:r>
      <w:hyperlink r:id="rId303" w:tooltip="Statute Law Amendment Act 2025" w:history="1">
        <w:r w:rsidR="00DC0FB1">
          <w:rPr>
            <w:rStyle w:val="charCitHyperlinkAbbrev"/>
          </w:rPr>
          <w:t>A2025</w:t>
        </w:r>
        <w:r w:rsidR="00DC0FB1">
          <w:rPr>
            <w:rStyle w:val="charCitHyperlinkAbbrev"/>
          </w:rPr>
          <w:noBreakHyphen/>
          <w:t>29</w:t>
        </w:r>
      </w:hyperlink>
      <w:r w:rsidR="00DC0FB1">
        <w:t xml:space="preserve"> amdt 4.185</w:t>
      </w:r>
    </w:p>
    <w:p w14:paraId="301730E4" w14:textId="77777777" w:rsidR="00AD33D5" w:rsidRDefault="00AD33D5" w:rsidP="00AD33D5">
      <w:pPr>
        <w:pStyle w:val="AmdtsEntryHd"/>
      </w:pPr>
      <w:r w:rsidRPr="008E5850">
        <w:t>Defective notice of meetings</w:t>
      </w:r>
    </w:p>
    <w:p w14:paraId="04BB5700" w14:textId="77777777" w:rsidR="00AD33D5" w:rsidRPr="000C073F" w:rsidRDefault="00AD33D5" w:rsidP="00AD33D5">
      <w:pPr>
        <w:pStyle w:val="AmdtsEntries"/>
      </w:pPr>
      <w:r>
        <w:t>sch 3, s 3.8 hdg</w:t>
      </w:r>
      <w:r>
        <w:tab/>
      </w:r>
      <w:r w:rsidRPr="00A02129">
        <w:t>bracketed note exp 30 March 2013 (s 4 (3))</w:t>
      </w:r>
    </w:p>
    <w:p w14:paraId="22054902" w14:textId="27FAF078" w:rsidR="00AD33D5" w:rsidRDefault="00AD33D5" w:rsidP="00AD33D5">
      <w:pPr>
        <w:pStyle w:val="AmdtsEntryHd"/>
      </w:pPr>
      <w:r w:rsidRPr="008E5850">
        <w:t>Quorum at a general meeting—owners corporation with 3</w:t>
      </w:r>
      <w:r w:rsidR="00427C57">
        <w:t xml:space="preserve"> </w:t>
      </w:r>
      <w:r w:rsidRPr="008E5850">
        <w:t>or more members</w:t>
      </w:r>
    </w:p>
    <w:p w14:paraId="3FCE996F" w14:textId="77777777" w:rsidR="00AD33D5" w:rsidRDefault="00AD33D5" w:rsidP="00AD33D5">
      <w:pPr>
        <w:pStyle w:val="AmdtsEntries"/>
      </w:pPr>
      <w:r>
        <w:t>sch 3, s 3.9 hdg</w:t>
      </w:r>
      <w:r>
        <w:tab/>
      </w:r>
      <w:r w:rsidRPr="00A02129">
        <w:t>bracketed note exp 30 March 2013 (s 4 (3))</w:t>
      </w:r>
    </w:p>
    <w:p w14:paraId="73E10AA4" w14:textId="1A9AD0DD" w:rsidR="002161B9" w:rsidRPr="000C073F" w:rsidRDefault="002161B9" w:rsidP="00AD33D5">
      <w:pPr>
        <w:pStyle w:val="AmdtsEntries"/>
      </w:pPr>
      <w:r>
        <w:t>sch 3, s 3.9</w:t>
      </w:r>
      <w:r>
        <w:tab/>
        <w:t xml:space="preserve">am </w:t>
      </w:r>
      <w:hyperlink r:id="rId304" w:tooltip="Retirement Villages Legislation Amendment Act 2019" w:history="1">
        <w:r>
          <w:rPr>
            <w:rStyle w:val="charCitHyperlinkAbbrev"/>
          </w:rPr>
          <w:t>A2019</w:t>
        </w:r>
        <w:r>
          <w:rPr>
            <w:rStyle w:val="charCitHyperlinkAbbrev"/>
          </w:rPr>
          <w:noBreakHyphen/>
          <w:t>10</w:t>
        </w:r>
      </w:hyperlink>
      <w:r>
        <w:t xml:space="preserve"> s 4</w:t>
      </w:r>
      <w:r w:rsidR="00450341">
        <w:t>2</w:t>
      </w:r>
    </w:p>
    <w:p w14:paraId="1B62352F" w14:textId="77777777" w:rsidR="00AD33D5" w:rsidRDefault="00AD33D5" w:rsidP="00AD33D5">
      <w:pPr>
        <w:pStyle w:val="AmdtsEntryHd"/>
      </w:pPr>
      <w:r w:rsidRPr="008E5850">
        <w:t>Notice of reduced quorum decisions and adjournments</w:t>
      </w:r>
    </w:p>
    <w:p w14:paraId="219F0C71" w14:textId="77777777" w:rsidR="00AD33D5" w:rsidRDefault="00AD33D5" w:rsidP="00AD33D5">
      <w:pPr>
        <w:pStyle w:val="AmdtsEntries"/>
      </w:pPr>
      <w:r>
        <w:t>sch 3, s 3.10 hdg</w:t>
      </w:r>
      <w:r>
        <w:tab/>
      </w:r>
      <w:r w:rsidRPr="00A02129">
        <w:t>bracketed note exp 30 March 2013 (s 4 (3))</w:t>
      </w:r>
    </w:p>
    <w:p w14:paraId="600B1DC3" w14:textId="2CD06AAE" w:rsidR="00783257" w:rsidRPr="000C073F" w:rsidRDefault="00783257" w:rsidP="00AD33D5">
      <w:pPr>
        <w:pStyle w:val="AmdtsEntries"/>
      </w:pPr>
      <w:r>
        <w:t>sch 3 s 3.10</w:t>
      </w:r>
      <w:r>
        <w:tab/>
        <w:t xml:space="preserve">am </w:t>
      </w:r>
      <w:hyperlink r:id="rId305" w:tooltip="Justice and Community Safety Legislation Amendment Act 2023 (No 3)" w:history="1">
        <w:r>
          <w:rPr>
            <w:rStyle w:val="charCitHyperlinkAbbrev"/>
          </w:rPr>
          <w:t>A2023-57</w:t>
        </w:r>
      </w:hyperlink>
      <w:r>
        <w:t xml:space="preserve"> s 49, s 50; ss renum R20 LA</w:t>
      </w:r>
      <w:r w:rsidR="00DC0FB1">
        <w:t xml:space="preserve">; </w:t>
      </w:r>
      <w:hyperlink r:id="rId306" w:tooltip="Statute Law Amendment Act 2025" w:history="1">
        <w:r w:rsidR="00DC0FB1">
          <w:rPr>
            <w:rStyle w:val="charCitHyperlinkAbbrev"/>
          </w:rPr>
          <w:t>A2025</w:t>
        </w:r>
        <w:r w:rsidR="00DC0FB1">
          <w:rPr>
            <w:rStyle w:val="charCitHyperlinkAbbrev"/>
          </w:rPr>
          <w:noBreakHyphen/>
          <w:t>29</w:t>
        </w:r>
      </w:hyperlink>
      <w:r w:rsidR="00427C57">
        <w:t xml:space="preserve"> </w:t>
      </w:r>
      <w:r w:rsidR="00DC0FB1">
        <w:t>amdt</w:t>
      </w:r>
      <w:r w:rsidR="00252C1B">
        <w:t> </w:t>
      </w:r>
      <w:r w:rsidR="00DC0FB1">
        <w:t>4.185</w:t>
      </w:r>
    </w:p>
    <w:p w14:paraId="6DACFFA6" w14:textId="77777777" w:rsidR="00AD33D5" w:rsidRDefault="00AD33D5" w:rsidP="00AD33D5">
      <w:pPr>
        <w:pStyle w:val="AmdtsEntryHd"/>
      </w:pPr>
      <w:r w:rsidRPr="008E5850">
        <w:t>Reduced quorum decisions—effect</w:t>
      </w:r>
    </w:p>
    <w:p w14:paraId="20D870C7" w14:textId="77777777" w:rsidR="00AD33D5" w:rsidRPr="000C073F" w:rsidRDefault="00AD33D5" w:rsidP="00AD33D5">
      <w:pPr>
        <w:pStyle w:val="AmdtsEntries"/>
      </w:pPr>
      <w:r>
        <w:t>sch 3, s 3.11 hdg</w:t>
      </w:r>
      <w:r>
        <w:tab/>
      </w:r>
      <w:r w:rsidRPr="00A02129">
        <w:t>bracketed note exp 30 March 2013 (s 4 (3))</w:t>
      </w:r>
    </w:p>
    <w:p w14:paraId="2A6B444E" w14:textId="54C0B5F9" w:rsidR="00AD33D5" w:rsidRDefault="00AD33D5" w:rsidP="00AD33D5">
      <w:pPr>
        <w:pStyle w:val="AmdtsEntryHd"/>
      </w:pPr>
      <w:r w:rsidRPr="008E5850">
        <w:t>Quorum at a general meeting—owners corporation with 2</w:t>
      </w:r>
      <w:r w:rsidR="00427C57">
        <w:t xml:space="preserve"> </w:t>
      </w:r>
      <w:r w:rsidRPr="008E5850">
        <w:t>members</w:t>
      </w:r>
    </w:p>
    <w:p w14:paraId="70283F25" w14:textId="77777777" w:rsidR="00AD33D5" w:rsidRPr="000C073F" w:rsidRDefault="00AD33D5" w:rsidP="00AD33D5">
      <w:pPr>
        <w:pStyle w:val="AmdtsEntries"/>
      </w:pPr>
      <w:r>
        <w:t>sch 3, s 3.12 hdg</w:t>
      </w:r>
      <w:r>
        <w:tab/>
      </w:r>
      <w:r w:rsidRPr="00A02129">
        <w:t>bracketed note exp 30 March 2013 (s 4 (3))</w:t>
      </w:r>
    </w:p>
    <w:p w14:paraId="530B7456" w14:textId="77777777" w:rsidR="00AD33D5" w:rsidRDefault="00AD33D5" w:rsidP="00AD33D5">
      <w:pPr>
        <w:pStyle w:val="AmdtsEntryHd"/>
      </w:pPr>
      <w:r w:rsidRPr="008E5850">
        <w:t>Chairperson at a general meeting</w:t>
      </w:r>
    </w:p>
    <w:p w14:paraId="797AF7DB" w14:textId="77777777" w:rsidR="00AD33D5" w:rsidRPr="000C073F" w:rsidRDefault="00AD33D5" w:rsidP="00AD33D5">
      <w:pPr>
        <w:pStyle w:val="AmdtsEntries"/>
      </w:pPr>
      <w:r>
        <w:t>sch 3, s 3.13 hdg</w:t>
      </w:r>
      <w:r>
        <w:tab/>
      </w:r>
      <w:r w:rsidRPr="00A02129">
        <w:t>bracketed note exp 30 March 2013 (s 4 (3))</w:t>
      </w:r>
    </w:p>
    <w:p w14:paraId="7D838CFB" w14:textId="77777777" w:rsidR="00AD33D5" w:rsidRDefault="00AD33D5" w:rsidP="00AD33D5">
      <w:pPr>
        <w:pStyle w:val="AmdtsEntryHd"/>
      </w:pPr>
      <w:r w:rsidRPr="008E5850">
        <w:t>Decision-making at general meetings</w:t>
      </w:r>
    </w:p>
    <w:p w14:paraId="3AC48646" w14:textId="77777777" w:rsidR="00AD33D5" w:rsidRPr="000C073F" w:rsidRDefault="00AD33D5" w:rsidP="00AD33D5">
      <w:pPr>
        <w:pStyle w:val="AmdtsEntries"/>
      </w:pPr>
      <w:r>
        <w:t>sch 3, s 3.14 hdg</w:t>
      </w:r>
      <w:r>
        <w:tab/>
      </w:r>
      <w:r w:rsidRPr="00A02129">
        <w:t>bracketed note exp 30 March 2013 (s 4 (3))</w:t>
      </w:r>
    </w:p>
    <w:p w14:paraId="20600678" w14:textId="77777777" w:rsidR="00AD33D5" w:rsidRDefault="00AD33D5" w:rsidP="00AD33D5">
      <w:pPr>
        <w:pStyle w:val="AmdtsEntryHd"/>
      </w:pPr>
      <w:r w:rsidRPr="008E5850">
        <w:t>Ordinary resolutions</w:t>
      </w:r>
    </w:p>
    <w:p w14:paraId="1EE4F7AC" w14:textId="77777777" w:rsidR="00AD33D5" w:rsidRPr="000C073F" w:rsidRDefault="00AD33D5" w:rsidP="00AD33D5">
      <w:pPr>
        <w:pStyle w:val="AmdtsEntries"/>
      </w:pPr>
      <w:r>
        <w:t>sch 3, s 3.15 hdg</w:t>
      </w:r>
      <w:r>
        <w:tab/>
      </w:r>
      <w:r w:rsidRPr="00A02129">
        <w:t>bracketed note exp 30 March 2013 (s 4 (3))</w:t>
      </w:r>
    </w:p>
    <w:p w14:paraId="50FE3F4D" w14:textId="77777777" w:rsidR="00AD33D5" w:rsidRDefault="00AD33D5" w:rsidP="00AD33D5">
      <w:pPr>
        <w:pStyle w:val="AmdtsEntryHd"/>
      </w:pPr>
      <w:r w:rsidRPr="008E5850">
        <w:t>Special resolutions</w:t>
      </w:r>
    </w:p>
    <w:p w14:paraId="44CF4131" w14:textId="611C16A3" w:rsidR="00AD33D5" w:rsidRDefault="00AD33D5" w:rsidP="00AD33D5">
      <w:pPr>
        <w:pStyle w:val="AmdtsEntries"/>
      </w:pPr>
      <w:r>
        <w:t>sch 3, s 3.16 hdg</w:t>
      </w:r>
      <w:r>
        <w:tab/>
      </w:r>
      <w:r w:rsidRPr="00A02129">
        <w:t>bracketed note exp 30 March 2013 (s 4 (3))</w:t>
      </w:r>
    </w:p>
    <w:p w14:paraId="0D9D6055" w14:textId="5EB14C28" w:rsidR="003A6CC4" w:rsidRPr="000C073F" w:rsidRDefault="003A6CC4" w:rsidP="00AD33D5">
      <w:pPr>
        <w:pStyle w:val="AmdtsEntries"/>
      </w:pPr>
      <w:r>
        <w:t>sch 3, s 3.16</w:t>
      </w:r>
      <w:r>
        <w:tab/>
        <w:t xml:space="preserve">am </w:t>
      </w:r>
      <w:hyperlink r:id="rId307" w:tooltip="Unit Titles Legislation Amendment Act 2020" w:history="1">
        <w:r>
          <w:rPr>
            <w:rStyle w:val="charCitHyperlinkAbbrev"/>
          </w:rPr>
          <w:t>A2020-4</w:t>
        </w:r>
      </w:hyperlink>
      <w:r>
        <w:t xml:space="preserve"> ss 123-125; ss renum R13 LA</w:t>
      </w:r>
    </w:p>
    <w:p w14:paraId="5E04D4EF" w14:textId="77777777" w:rsidR="00AD33D5" w:rsidRDefault="00AD33D5" w:rsidP="00AD33D5">
      <w:pPr>
        <w:pStyle w:val="AmdtsEntryHd"/>
      </w:pPr>
      <w:r w:rsidRPr="008E5850">
        <w:t>Unopposed resolutions</w:t>
      </w:r>
    </w:p>
    <w:p w14:paraId="7A69B062" w14:textId="77777777" w:rsidR="00AD33D5" w:rsidRPr="000C073F" w:rsidRDefault="00AD33D5" w:rsidP="00AD33D5">
      <w:pPr>
        <w:pStyle w:val="AmdtsEntries"/>
      </w:pPr>
      <w:r>
        <w:t>sch 3, s 3.17 hdg</w:t>
      </w:r>
      <w:r>
        <w:tab/>
      </w:r>
      <w:r w:rsidRPr="00A02129">
        <w:t>bracketed note exp 30 March 2013 (s 4 (3))</w:t>
      </w:r>
    </w:p>
    <w:p w14:paraId="43A09E75" w14:textId="77777777" w:rsidR="00AD33D5" w:rsidRDefault="00AD33D5" w:rsidP="00AD33D5">
      <w:pPr>
        <w:pStyle w:val="AmdtsEntryHd"/>
      </w:pPr>
      <w:r w:rsidRPr="008E5850">
        <w:t>Unanimous resolutions</w:t>
      </w:r>
    </w:p>
    <w:p w14:paraId="03EBB5EA" w14:textId="77777777" w:rsidR="00AD33D5" w:rsidRPr="000C073F" w:rsidRDefault="00AD33D5" w:rsidP="00AD33D5">
      <w:pPr>
        <w:pStyle w:val="AmdtsEntries"/>
      </w:pPr>
      <w:r>
        <w:t>sch 3, s 3.18 hdg</w:t>
      </w:r>
      <w:r>
        <w:tab/>
      </w:r>
      <w:r w:rsidRPr="00A02129">
        <w:t>bracketed note exp 30 March 2013 (s 4 (3))</w:t>
      </w:r>
    </w:p>
    <w:p w14:paraId="04AE8975" w14:textId="77777777" w:rsidR="00AD33D5" w:rsidRDefault="00AD33D5" w:rsidP="00AD33D5">
      <w:pPr>
        <w:pStyle w:val="AmdtsEntryHd"/>
      </w:pPr>
      <w:r w:rsidRPr="008E5850">
        <w:lastRenderedPageBreak/>
        <w:t>Evidence of resolutions of owners corporation</w:t>
      </w:r>
    </w:p>
    <w:p w14:paraId="36DC10DE" w14:textId="17905810" w:rsidR="00AD33D5" w:rsidRDefault="00AD33D5" w:rsidP="00AD33D5">
      <w:pPr>
        <w:pStyle w:val="AmdtsEntries"/>
      </w:pPr>
      <w:r>
        <w:t>sch 3, s 3.19 hdg</w:t>
      </w:r>
      <w:r>
        <w:tab/>
      </w:r>
      <w:r w:rsidRPr="00A02129">
        <w:t>bracketed note exp 30 March 2013 (s 4 (3))</w:t>
      </w:r>
    </w:p>
    <w:p w14:paraId="178F224D" w14:textId="3405BC20" w:rsidR="003A6CC4" w:rsidRPr="00A02129" w:rsidRDefault="003A6CC4" w:rsidP="00AD33D5">
      <w:pPr>
        <w:pStyle w:val="AmdtsEntries"/>
      </w:pPr>
      <w:r>
        <w:t>sch 3, s 3.19</w:t>
      </w:r>
      <w:r>
        <w:tab/>
        <w:t xml:space="preserve">am </w:t>
      </w:r>
      <w:hyperlink r:id="rId308" w:tooltip="Unit Titles Legislation Amendment Act 2020" w:history="1">
        <w:r>
          <w:rPr>
            <w:rStyle w:val="charCitHyperlinkAbbrev"/>
          </w:rPr>
          <w:t>A2020-4</w:t>
        </w:r>
      </w:hyperlink>
      <w:r>
        <w:t xml:space="preserve"> s 126</w:t>
      </w:r>
    </w:p>
    <w:p w14:paraId="337FD370" w14:textId="77777777" w:rsidR="006B3EAA" w:rsidRDefault="006B3EAA" w:rsidP="006B3EAA">
      <w:pPr>
        <w:pStyle w:val="AmdtsEntryHd"/>
      </w:pPr>
      <w:r w:rsidRPr="008E5850">
        <w:t>Who is entitled to vote?</w:t>
      </w:r>
    </w:p>
    <w:p w14:paraId="49DF51C5" w14:textId="77777777" w:rsidR="006B3EAA" w:rsidRPr="000C073F" w:rsidRDefault="006B3EAA" w:rsidP="006B3EAA">
      <w:pPr>
        <w:pStyle w:val="AmdtsEntries"/>
      </w:pPr>
      <w:r>
        <w:t>sch 3, s 3.20 hdg</w:t>
      </w:r>
      <w:r>
        <w:tab/>
      </w:r>
      <w:r w:rsidRPr="00A02129">
        <w:t>bracketed note exp 30 March 2013 (s 4 (3))</w:t>
      </w:r>
    </w:p>
    <w:p w14:paraId="1750C37E" w14:textId="77777777" w:rsidR="006B3EAA" w:rsidRDefault="006B3EAA" w:rsidP="006B3EAA">
      <w:pPr>
        <w:pStyle w:val="AmdtsEntryHd"/>
      </w:pPr>
      <w:r w:rsidRPr="008E5850">
        <w:t>General meeting—decisions about staged development</w:t>
      </w:r>
    </w:p>
    <w:p w14:paraId="106872D9" w14:textId="77777777" w:rsidR="006B3EAA" w:rsidRPr="000C073F" w:rsidRDefault="006B3EAA" w:rsidP="006B3EAA">
      <w:pPr>
        <w:pStyle w:val="AmdtsEntries"/>
      </w:pPr>
      <w:r>
        <w:t>sch 3, s 3.21 hdg</w:t>
      </w:r>
      <w:r>
        <w:tab/>
      </w:r>
      <w:r w:rsidRPr="00A02129">
        <w:t>bracketed note exp 30 March 2013 (s 4 (3))</w:t>
      </w:r>
    </w:p>
    <w:p w14:paraId="28E2A65D" w14:textId="530CF8EC" w:rsidR="003A6CC4" w:rsidRDefault="003A6CC4" w:rsidP="006B3EAA">
      <w:pPr>
        <w:pStyle w:val="AmdtsEntryHd"/>
        <w:rPr>
          <w:lang w:eastAsia="en-AU"/>
        </w:rPr>
      </w:pPr>
      <w:r w:rsidRPr="00445AD0">
        <w:rPr>
          <w:lang w:eastAsia="en-AU"/>
        </w:rPr>
        <w:t>General meeting—decisions about defective building work</w:t>
      </w:r>
    </w:p>
    <w:p w14:paraId="33B66335" w14:textId="67D0AE36" w:rsidR="003A6CC4" w:rsidRPr="003A6CC4" w:rsidRDefault="003A6CC4" w:rsidP="003A6CC4">
      <w:pPr>
        <w:pStyle w:val="AmdtsEntries"/>
        <w:rPr>
          <w:lang w:eastAsia="en-AU"/>
        </w:rPr>
      </w:pPr>
      <w:r>
        <w:rPr>
          <w:lang w:eastAsia="en-AU"/>
        </w:rPr>
        <w:t>sch 3, s 3.21A</w:t>
      </w:r>
      <w:r>
        <w:rPr>
          <w:lang w:eastAsia="en-AU"/>
        </w:rPr>
        <w:tab/>
        <w:t xml:space="preserve">ins </w:t>
      </w:r>
      <w:hyperlink r:id="rId309" w:tooltip="Unit Titles Legislation Amendment Act 2020" w:history="1">
        <w:r>
          <w:rPr>
            <w:rStyle w:val="charCitHyperlinkAbbrev"/>
          </w:rPr>
          <w:t>A2020-4</w:t>
        </w:r>
      </w:hyperlink>
      <w:r>
        <w:rPr>
          <w:lang w:eastAsia="en-AU"/>
        </w:rPr>
        <w:t xml:space="preserve"> s 127</w:t>
      </w:r>
    </w:p>
    <w:p w14:paraId="120A998B" w14:textId="495DA729" w:rsidR="006B3EAA" w:rsidRDefault="006B3EAA" w:rsidP="006B3EAA">
      <w:pPr>
        <w:pStyle w:val="AmdtsEntryHd"/>
      </w:pPr>
      <w:r w:rsidRPr="008E5850">
        <w:t>One vote—1 unit</w:t>
      </w:r>
    </w:p>
    <w:p w14:paraId="3BB13181" w14:textId="77777777" w:rsidR="006B3EAA" w:rsidRPr="000C073F" w:rsidRDefault="006B3EAA" w:rsidP="006B3EAA">
      <w:pPr>
        <w:pStyle w:val="AmdtsEntries"/>
      </w:pPr>
      <w:r>
        <w:t>sch 3, s 3.22 hdg</w:t>
      </w:r>
      <w:r>
        <w:tab/>
      </w:r>
      <w:r w:rsidRPr="00A02129">
        <w:t>bracketed note exp 30 March 2013 (s 4 (3))</w:t>
      </w:r>
    </w:p>
    <w:p w14:paraId="17C4EAB2" w14:textId="77777777" w:rsidR="006B3EAA" w:rsidRDefault="006B3EAA" w:rsidP="006B3EAA">
      <w:pPr>
        <w:pStyle w:val="AmdtsEntryHd"/>
      </w:pPr>
      <w:r w:rsidRPr="008E5850">
        <w:t>Voting by mortgagees</w:t>
      </w:r>
    </w:p>
    <w:p w14:paraId="786C776B" w14:textId="77777777" w:rsidR="006B3EAA" w:rsidRPr="000C073F" w:rsidRDefault="006B3EAA" w:rsidP="006B3EAA">
      <w:pPr>
        <w:pStyle w:val="AmdtsEntries"/>
      </w:pPr>
      <w:r>
        <w:t>sch 3, s 3.23 hdg</w:t>
      </w:r>
      <w:r>
        <w:tab/>
      </w:r>
      <w:r w:rsidRPr="00A02129">
        <w:t>bracketed note exp 30 March 2013 (s 4 (3))</w:t>
      </w:r>
    </w:p>
    <w:p w14:paraId="742E2C05" w14:textId="77777777" w:rsidR="006B3EAA" w:rsidRDefault="006B3EAA" w:rsidP="006B3EAA">
      <w:pPr>
        <w:pStyle w:val="AmdtsEntryHd"/>
      </w:pPr>
      <w:r w:rsidRPr="008E5850">
        <w:t>Mortgagee voting notice—amendment and revocation</w:t>
      </w:r>
    </w:p>
    <w:p w14:paraId="2A5BA83D" w14:textId="77777777" w:rsidR="006B3EAA" w:rsidRPr="000C073F" w:rsidRDefault="006B3EAA" w:rsidP="006B3EAA">
      <w:pPr>
        <w:pStyle w:val="AmdtsEntries"/>
      </w:pPr>
      <w:r>
        <w:t>sch 3, s 3.24 hdg</w:t>
      </w:r>
      <w:r>
        <w:tab/>
      </w:r>
      <w:r w:rsidRPr="00A02129">
        <w:t>bracketed note exp 30 March 2013 (s 4 (3))</w:t>
      </w:r>
    </w:p>
    <w:p w14:paraId="1951FFB5" w14:textId="77777777" w:rsidR="006B3EAA" w:rsidRDefault="006B3EAA" w:rsidP="006B3EAA">
      <w:pPr>
        <w:pStyle w:val="AmdtsEntryHd"/>
      </w:pPr>
      <w:r w:rsidRPr="008E5850">
        <w:t>Evidence of mortgagee’s entitlement to vote</w:t>
      </w:r>
    </w:p>
    <w:p w14:paraId="79CB8A88" w14:textId="0D3C1F9A" w:rsidR="006B3EAA" w:rsidRDefault="006B3EAA" w:rsidP="006B3EAA">
      <w:pPr>
        <w:pStyle w:val="AmdtsEntries"/>
      </w:pPr>
      <w:r>
        <w:t>sch 3, s 3.25 hdg</w:t>
      </w:r>
      <w:r>
        <w:tab/>
      </w:r>
      <w:r w:rsidRPr="00A02129">
        <w:t>bracketed note exp 30 March 2013 (s 4 (3))</w:t>
      </w:r>
    </w:p>
    <w:p w14:paraId="5694FFB5" w14:textId="744FB3D8" w:rsidR="003A6CC4" w:rsidRPr="000C073F" w:rsidRDefault="003A6CC4" w:rsidP="006B3EAA">
      <w:pPr>
        <w:pStyle w:val="AmdtsEntries"/>
      </w:pPr>
      <w:r>
        <w:t>sch 3,</w:t>
      </w:r>
      <w:r w:rsidR="00C05815">
        <w:t xml:space="preserve"> </w:t>
      </w:r>
      <w:r>
        <w:t>s 3.25</w:t>
      </w:r>
      <w:r>
        <w:tab/>
        <w:t xml:space="preserve">am </w:t>
      </w:r>
      <w:hyperlink r:id="rId310" w:tooltip="Unit Titles Legislation Amendment Act 2020" w:history="1">
        <w:r>
          <w:rPr>
            <w:rStyle w:val="charCitHyperlinkAbbrev"/>
          </w:rPr>
          <w:t>A2020-4</w:t>
        </w:r>
      </w:hyperlink>
      <w:r>
        <w:t xml:space="preserve"> s 128</w:t>
      </w:r>
    </w:p>
    <w:p w14:paraId="108E8410" w14:textId="77777777" w:rsidR="006B3EAA" w:rsidRDefault="006B3EAA" w:rsidP="006B3EAA">
      <w:pPr>
        <w:pStyle w:val="AmdtsEntryHd"/>
      </w:pPr>
      <w:r w:rsidRPr="008E5850">
        <w:t>Proxy votes</w:t>
      </w:r>
    </w:p>
    <w:p w14:paraId="466D08A5" w14:textId="77777777" w:rsidR="006B3EAA" w:rsidRPr="000C073F" w:rsidRDefault="006B3EAA" w:rsidP="006B3EAA">
      <w:pPr>
        <w:pStyle w:val="AmdtsEntries"/>
      </w:pPr>
      <w:r>
        <w:t>sch 3, s 3.26 hdg</w:t>
      </w:r>
      <w:r>
        <w:tab/>
      </w:r>
      <w:r w:rsidRPr="00A02129">
        <w:t>bracketed note exp 30 March 2013 (s 4 (3))</w:t>
      </w:r>
    </w:p>
    <w:p w14:paraId="57C34793" w14:textId="22A18767" w:rsidR="002866EC" w:rsidRPr="001458BA" w:rsidRDefault="002866EC" w:rsidP="002866EC">
      <w:pPr>
        <w:pStyle w:val="AmdtsEntries"/>
      </w:pPr>
      <w:r>
        <w:t>sch 3,</w:t>
      </w:r>
      <w:r w:rsidR="00C05815">
        <w:t xml:space="preserve"> </w:t>
      </w:r>
      <w:r>
        <w:t>s 3.26</w:t>
      </w:r>
      <w:r>
        <w:tab/>
        <w:t xml:space="preserve">am </w:t>
      </w:r>
      <w:hyperlink r:id="rId311" w:tooltip="Unit Titles Legislation Amendment Act 2020" w:history="1">
        <w:r>
          <w:rPr>
            <w:rStyle w:val="charCitHyperlinkAbbrev"/>
          </w:rPr>
          <w:t>A2020-4</w:t>
        </w:r>
      </w:hyperlink>
      <w:r>
        <w:t xml:space="preserve"> s 129</w:t>
      </w:r>
      <w:r w:rsidR="000667BE">
        <w:t xml:space="preserve">; </w:t>
      </w:r>
      <w:hyperlink r:id="rId312" w:tooltip="Justice Legislation Amendment Act 2020" w:history="1">
        <w:r w:rsidR="000667BE" w:rsidRPr="008E37ED">
          <w:rPr>
            <w:rStyle w:val="charCitHyperlinkAbbrev"/>
          </w:rPr>
          <w:t>A2020-42</w:t>
        </w:r>
      </w:hyperlink>
      <w:r w:rsidR="000667BE">
        <w:t xml:space="preserve"> s 147, s 148</w:t>
      </w:r>
      <w:r w:rsidR="00E0687F">
        <w:t>; ss renum R13 LA</w:t>
      </w:r>
      <w:r w:rsidR="001458BA">
        <w:t xml:space="preserve">; </w:t>
      </w:r>
      <w:hyperlink r:id="rId313" w:tooltip="Planning and Unit Titles Legislation Amendment Act 2021" w:history="1">
        <w:r w:rsidR="001458BA">
          <w:rPr>
            <w:rStyle w:val="charCitHyperlinkAbbrev"/>
          </w:rPr>
          <w:t>A2021</w:t>
        </w:r>
        <w:r w:rsidR="001458BA">
          <w:rPr>
            <w:rStyle w:val="charCitHyperlinkAbbrev"/>
          </w:rPr>
          <w:noBreakHyphen/>
          <w:t>5</w:t>
        </w:r>
      </w:hyperlink>
      <w:r w:rsidR="001458BA">
        <w:t xml:space="preserve"> s 17, s 18; ss renum R14 LA</w:t>
      </w:r>
      <w:r w:rsidR="00DC0FB1">
        <w:t xml:space="preserve">; </w:t>
      </w:r>
      <w:hyperlink r:id="rId314" w:tooltip="Statute Law Amendment Act 2025" w:history="1">
        <w:r w:rsidR="00DC0FB1">
          <w:rPr>
            <w:rStyle w:val="charCitHyperlinkAbbrev"/>
          </w:rPr>
          <w:t>A2025</w:t>
        </w:r>
        <w:r w:rsidR="00DC0FB1">
          <w:rPr>
            <w:rStyle w:val="charCitHyperlinkAbbrev"/>
          </w:rPr>
          <w:noBreakHyphen/>
          <w:t>29</w:t>
        </w:r>
      </w:hyperlink>
      <w:r w:rsidR="00DC0FB1">
        <w:t xml:space="preserve"> amdt 4.185</w:t>
      </w:r>
    </w:p>
    <w:p w14:paraId="5FF16992" w14:textId="77777777" w:rsidR="006B3EAA" w:rsidRDefault="006B3EAA" w:rsidP="006B3EAA">
      <w:pPr>
        <w:pStyle w:val="AmdtsEntryHd"/>
      </w:pPr>
      <w:r w:rsidRPr="008E5850">
        <w:t>Proxy votes—limit on developer</w:t>
      </w:r>
    </w:p>
    <w:p w14:paraId="4B6BF8C1" w14:textId="77777777" w:rsidR="006B3EAA" w:rsidRPr="000C073F" w:rsidRDefault="006B3EAA" w:rsidP="006B3EAA">
      <w:pPr>
        <w:pStyle w:val="AmdtsEntries"/>
      </w:pPr>
      <w:r>
        <w:t>sch 3, s 3.27 hdg</w:t>
      </w:r>
      <w:r>
        <w:tab/>
      </w:r>
      <w:r w:rsidRPr="00A02129">
        <w:t>bracketed note exp 30 March 2013 (s 4 (3))</w:t>
      </w:r>
    </w:p>
    <w:p w14:paraId="0832E17A" w14:textId="77777777" w:rsidR="006B3EAA" w:rsidRDefault="006B3EAA" w:rsidP="006B3EAA">
      <w:pPr>
        <w:pStyle w:val="AmdtsEntryHd"/>
      </w:pPr>
      <w:r w:rsidRPr="008E5850">
        <w:t>Value of votes</w:t>
      </w:r>
    </w:p>
    <w:p w14:paraId="2300C53C" w14:textId="77777777" w:rsidR="006B3EAA" w:rsidRPr="000C073F" w:rsidRDefault="006B3EAA" w:rsidP="006B3EAA">
      <w:pPr>
        <w:pStyle w:val="AmdtsEntries"/>
      </w:pPr>
      <w:r>
        <w:t>sch 3, s 3.28 hdg</w:t>
      </w:r>
      <w:r>
        <w:tab/>
      </w:r>
      <w:r w:rsidRPr="00A02129">
        <w:t>bracketed note exp 30 March 2013 (s 4 (3))</w:t>
      </w:r>
    </w:p>
    <w:p w14:paraId="6F9B664F" w14:textId="77777777" w:rsidR="006B3EAA" w:rsidRDefault="006B3EAA" w:rsidP="006B3EAA">
      <w:pPr>
        <w:pStyle w:val="AmdtsEntryHd"/>
      </w:pPr>
      <w:r w:rsidRPr="008E5850">
        <w:t>Polls</w:t>
      </w:r>
    </w:p>
    <w:p w14:paraId="37B0EAE6" w14:textId="77777777" w:rsidR="006B3EAA" w:rsidRPr="000C073F" w:rsidRDefault="006B3EAA" w:rsidP="006B3EAA">
      <w:pPr>
        <w:pStyle w:val="AmdtsEntries"/>
      </w:pPr>
      <w:r>
        <w:t>sch 3, s 3.29 hdg</w:t>
      </w:r>
      <w:r>
        <w:tab/>
      </w:r>
      <w:r w:rsidRPr="00A02129">
        <w:t>bracketed note exp 30 March 2013 (s 4 (3))</w:t>
      </w:r>
    </w:p>
    <w:p w14:paraId="19303952" w14:textId="77777777" w:rsidR="006B3EAA" w:rsidRDefault="006B3EAA" w:rsidP="006B3EAA">
      <w:pPr>
        <w:pStyle w:val="AmdtsEntryHd"/>
      </w:pPr>
      <w:r w:rsidRPr="008E5850">
        <w:t>Voting by chairperson</w:t>
      </w:r>
    </w:p>
    <w:p w14:paraId="6A13C85E" w14:textId="77777777" w:rsidR="006B3EAA" w:rsidRPr="000C073F" w:rsidRDefault="006B3EAA" w:rsidP="006B3EAA">
      <w:pPr>
        <w:pStyle w:val="AmdtsEntries"/>
      </w:pPr>
      <w:r>
        <w:t>sch 3, s 3.30 hdg</w:t>
      </w:r>
      <w:r>
        <w:tab/>
      </w:r>
      <w:r w:rsidRPr="00A02129">
        <w:t>bracketed note exp 30 March 2013 (s 4 (3))</w:t>
      </w:r>
    </w:p>
    <w:p w14:paraId="13FAA63A" w14:textId="77777777" w:rsidR="00741E60" w:rsidRDefault="00741E60" w:rsidP="00741E60">
      <w:pPr>
        <w:pStyle w:val="AmdtsEntryHd"/>
      </w:pPr>
      <w:r w:rsidRPr="008E5850">
        <w:t>Absentee votes</w:t>
      </w:r>
    </w:p>
    <w:p w14:paraId="11C7BE03" w14:textId="77777777" w:rsidR="00741E60" w:rsidRPr="000C073F" w:rsidRDefault="00741E60" w:rsidP="00741E60">
      <w:pPr>
        <w:pStyle w:val="AmdtsEntries"/>
      </w:pPr>
      <w:r>
        <w:t>sch 3, s 3.31 hdg</w:t>
      </w:r>
      <w:r>
        <w:tab/>
      </w:r>
      <w:r w:rsidRPr="00A02129">
        <w:t>bracketed note exp 30 March 2013 (s 4 (3))</w:t>
      </w:r>
    </w:p>
    <w:p w14:paraId="71700248" w14:textId="5FCD8EA4" w:rsidR="002866EC" w:rsidRDefault="002866EC" w:rsidP="00233438">
      <w:pPr>
        <w:pStyle w:val="AmdtsEntryHd"/>
        <w:rPr>
          <w:lang w:eastAsia="en-AU"/>
        </w:rPr>
      </w:pPr>
      <w:r w:rsidRPr="00445AD0">
        <w:rPr>
          <w:lang w:eastAsia="en-AU"/>
        </w:rPr>
        <w:t>Alternative voting mechanism</w:t>
      </w:r>
    </w:p>
    <w:p w14:paraId="6BE619F8" w14:textId="51695CE1" w:rsidR="002866EC" w:rsidRPr="002866EC" w:rsidRDefault="002866EC" w:rsidP="002866EC">
      <w:pPr>
        <w:pStyle w:val="AmdtsEntries"/>
        <w:rPr>
          <w:lang w:eastAsia="en-AU"/>
        </w:rPr>
      </w:pPr>
      <w:r>
        <w:rPr>
          <w:lang w:eastAsia="en-AU"/>
        </w:rPr>
        <w:t>sch 3, s 3.31A</w:t>
      </w:r>
      <w:r>
        <w:rPr>
          <w:lang w:eastAsia="en-AU"/>
        </w:rPr>
        <w:tab/>
        <w:t xml:space="preserve">ins </w:t>
      </w:r>
      <w:hyperlink r:id="rId315" w:tooltip="Unit Titles Legislation Amendment Act 2020" w:history="1">
        <w:r>
          <w:rPr>
            <w:rStyle w:val="charCitHyperlinkAbbrev"/>
          </w:rPr>
          <w:t>A2020-4</w:t>
        </w:r>
      </w:hyperlink>
      <w:r>
        <w:rPr>
          <w:lang w:eastAsia="en-AU"/>
        </w:rPr>
        <w:t xml:space="preserve"> s 130</w:t>
      </w:r>
    </w:p>
    <w:p w14:paraId="36D142BF" w14:textId="0C59F09A" w:rsidR="00233438" w:rsidRDefault="00233438" w:rsidP="00233438">
      <w:pPr>
        <w:pStyle w:val="AmdtsEntryHd"/>
      </w:pPr>
      <w:r w:rsidRPr="008E5850">
        <w:t>People under 18 or under other legal disabilities</w:t>
      </w:r>
    </w:p>
    <w:p w14:paraId="14FA6212" w14:textId="56A6E05B" w:rsidR="00233438" w:rsidRDefault="00233438" w:rsidP="00233438">
      <w:pPr>
        <w:pStyle w:val="AmdtsEntries"/>
      </w:pPr>
      <w:r>
        <w:t>sch 3, s 3.32 hdg</w:t>
      </w:r>
      <w:r>
        <w:tab/>
      </w:r>
      <w:r w:rsidRPr="00A02129">
        <w:t>bracketed note exp 30 March 2013 (s 4 (3))</w:t>
      </w:r>
    </w:p>
    <w:p w14:paraId="5AF9F4A6" w14:textId="41189BD2" w:rsidR="00364BCF" w:rsidRPr="000C073F" w:rsidRDefault="00364BCF" w:rsidP="00233438">
      <w:pPr>
        <w:pStyle w:val="AmdtsEntries"/>
      </w:pPr>
      <w:r>
        <w:t>sch 3, s 3.32</w:t>
      </w:r>
      <w:r>
        <w:tab/>
        <w:t xml:space="preserve">am </w:t>
      </w:r>
      <w:hyperlink r:id="rId316" w:tooltip="Statute Law Amendment Act 2022" w:history="1">
        <w:r>
          <w:rPr>
            <w:rStyle w:val="charCitHyperlinkAbbrev"/>
          </w:rPr>
          <w:t>A2022-14</w:t>
        </w:r>
      </w:hyperlink>
      <w:r>
        <w:t xml:space="preserve"> amdt 3.213</w:t>
      </w:r>
    </w:p>
    <w:p w14:paraId="6491075B" w14:textId="77777777" w:rsidR="00233438" w:rsidRDefault="00233438" w:rsidP="00233438">
      <w:pPr>
        <w:pStyle w:val="AmdtsEntryHd"/>
      </w:pPr>
      <w:r w:rsidRPr="008E5850">
        <w:lastRenderedPageBreak/>
        <w:t>Declaration by chairperson of result of voting</w:t>
      </w:r>
    </w:p>
    <w:p w14:paraId="2AD41E74" w14:textId="77777777" w:rsidR="00233438" w:rsidRPr="000C073F" w:rsidRDefault="00233438" w:rsidP="00233438">
      <w:pPr>
        <w:pStyle w:val="AmdtsEntries"/>
      </w:pPr>
      <w:r>
        <w:t>sch 3, s 3.33 hdg</w:t>
      </w:r>
      <w:r>
        <w:tab/>
      </w:r>
      <w:r w:rsidRPr="00A02129">
        <w:t>bracketed note exp 30 March 2013 (s 4 (3))</w:t>
      </w:r>
    </w:p>
    <w:p w14:paraId="26A10D4D" w14:textId="77777777" w:rsidR="00262665" w:rsidRDefault="00262665" w:rsidP="00262665">
      <w:pPr>
        <w:pStyle w:val="AmdtsEntryHd"/>
        <w:rPr>
          <w:rStyle w:val="CharChapText"/>
        </w:rPr>
      </w:pPr>
      <w:r w:rsidRPr="00751E80">
        <w:rPr>
          <w:rStyle w:val="CharChapText"/>
        </w:rPr>
        <w:t>Default rules</w:t>
      </w:r>
    </w:p>
    <w:p w14:paraId="0B880F8E" w14:textId="627419BC" w:rsidR="00262665" w:rsidRDefault="00262665" w:rsidP="00252C1B">
      <w:pPr>
        <w:pStyle w:val="AmdtsEntries"/>
      </w:pPr>
      <w:r>
        <w:t>sch 4 hdg</w:t>
      </w:r>
      <w:r>
        <w:tab/>
      </w:r>
      <w:r w:rsidR="00F60572" w:rsidRPr="00A02129">
        <w:t>note</w:t>
      </w:r>
      <w:r w:rsidR="008C6D73" w:rsidRPr="00A02129">
        <w:t>s 2,</w:t>
      </w:r>
      <w:r w:rsidR="00F60572" w:rsidRPr="00A02129">
        <w:t xml:space="preserve"> 3 exp 30 March 2013 (s 165</w:t>
      </w:r>
      <w:r w:rsidR="008C6D73" w:rsidRPr="00A02129">
        <w:t xml:space="preserve"> (e</w:t>
      </w:r>
      <w:r w:rsidR="00F60572" w:rsidRPr="00A02129">
        <w:t>))</w:t>
      </w:r>
    </w:p>
    <w:p w14:paraId="1B0C1EF6" w14:textId="79ADE571" w:rsidR="002866EC" w:rsidRPr="00262665" w:rsidRDefault="002866EC" w:rsidP="00262665">
      <w:pPr>
        <w:pStyle w:val="AmdtsEntries"/>
      </w:pPr>
      <w:r>
        <w:t>sch 4</w:t>
      </w:r>
      <w:r>
        <w:tab/>
        <w:t xml:space="preserve">om </w:t>
      </w:r>
      <w:hyperlink r:id="rId317" w:tooltip="Unit Titles Legislation Amendment Act 2020" w:history="1">
        <w:r>
          <w:rPr>
            <w:rStyle w:val="charCitHyperlinkAbbrev"/>
          </w:rPr>
          <w:t>A2020-4</w:t>
        </w:r>
      </w:hyperlink>
      <w:r>
        <w:t xml:space="preserve"> s 131</w:t>
      </w:r>
    </w:p>
    <w:p w14:paraId="7DC9601F" w14:textId="77777777" w:rsidR="001C4480" w:rsidRDefault="002917DB" w:rsidP="002917DB">
      <w:pPr>
        <w:pStyle w:val="AmdtsEntryHd"/>
        <w:rPr>
          <w:rStyle w:val="CharChapText"/>
        </w:rPr>
      </w:pPr>
      <w:r w:rsidRPr="00751E80">
        <w:rPr>
          <w:rStyle w:val="CharChapText"/>
        </w:rPr>
        <w:t>Consequential amendments</w:t>
      </w:r>
    </w:p>
    <w:p w14:paraId="3179858A" w14:textId="77777777" w:rsidR="002917DB" w:rsidRPr="002917DB" w:rsidRDefault="001B4E98" w:rsidP="002917DB">
      <w:pPr>
        <w:pStyle w:val="AmdtsEntries"/>
      </w:pPr>
      <w:r>
        <w:t>sch 5</w:t>
      </w:r>
      <w:r w:rsidR="00912C91">
        <w:tab/>
        <w:t>om LA s 89 (3)</w:t>
      </w:r>
    </w:p>
    <w:p w14:paraId="1E04D7C6" w14:textId="77777777" w:rsidR="002917DB" w:rsidRDefault="001B4E98" w:rsidP="001B4E98">
      <w:pPr>
        <w:pStyle w:val="AmdtsEntryHd"/>
        <w:rPr>
          <w:rStyle w:val="CharChapText"/>
        </w:rPr>
      </w:pPr>
      <w:r w:rsidRPr="00751E80">
        <w:rPr>
          <w:rStyle w:val="CharChapText"/>
        </w:rPr>
        <w:t>New Unit Titles (Management) Regulation</w:t>
      </w:r>
    </w:p>
    <w:p w14:paraId="3AD69C33" w14:textId="77777777" w:rsidR="001B4E98" w:rsidRDefault="001B4E98" w:rsidP="001B4E98">
      <w:pPr>
        <w:pStyle w:val="AmdtsEntries"/>
      </w:pPr>
      <w:r>
        <w:t>sch 6</w:t>
      </w:r>
      <w:r>
        <w:tab/>
        <w:t>om R1 LA</w:t>
      </w:r>
    </w:p>
    <w:p w14:paraId="56331F20" w14:textId="77777777" w:rsidR="006B6E47" w:rsidRDefault="006B6E47" w:rsidP="006B6E47">
      <w:pPr>
        <w:pStyle w:val="AmdtsEntryHd"/>
      </w:pPr>
      <w:r>
        <w:t>Dictionary</w:t>
      </w:r>
    </w:p>
    <w:p w14:paraId="023DFD39" w14:textId="586895F5" w:rsidR="006B6E47" w:rsidRDefault="004616D1" w:rsidP="006B6E47">
      <w:pPr>
        <w:pStyle w:val="AmdtsEntries"/>
      </w:pPr>
      <w:r>
        <w:t>dict</w:t>
      </w:r>
      <w:r w:rsidR="006B6E47">
        <w:tab/>
        <w:t xml:space="preserve">am </w:t>
      </w:r>
      <w:hyperlink r:id="rId318" w:tooltip="Statute Law Amendment Act 2012" w:history="1">
        <w:r w:rsidR="007A0BEB" w:rsidRPr="007A0BEB">
          <w:rPr>
            <w:rStyle w:val="charCitHyperlinkAbbrev"/>
          </w:rPr>
          <w:t>A2012</w:t>
        </w:r>
        <w:r w:rsidR="007A0BEB" w:rsidRPr="007A0BEB">
          <w:rPr>
            <w:rStyle w:val="charCitHyperlinkAbbrev"/>
          </w:rPr>
          <w:noBreakHyphen/>
          <w:t>21</w:t>
        </w:r>
      </w:hyperlink>
      <w:r w:rsidR="006B6E47">
        <w:t xml:space="preserve"> amdt 3.199</w:t>
      </w:r>
      <w:r w:rsidR="002866EC">
        <w:t xml:space="preserve">; </w:t>
      </w:r>
      <w:hyperlink r:id="rId319" w:tooltip="Unit Titles Legislation Amendment Act 2020" w:history="1">
        <w:r w:rsidR="002866EC">
          <w:rPr>
            <w:rStyle w:val="charCitHyperlinkAbbrev"/>
          </w:rPr>
          <w:t>A2020-4</w:t>
        </w:r>
      </w:hyperlink>
      <w:r w:rsidR="002866EC">
        <w:t xml:space="preserve"> s 132</w:t>
      </w:r>
      <w:r w:rsidR="00260D70">
        <w:t xml:space="preserve">; </w:t>
      </w:r>
      <w:hyperlink r:id="rId320" w:tooltip="Planning (Consequential Amendments) Act 2023" w:history="1">
        <w:r w:rsidR="00260D70">
          <w:rPr>
            <w:rStyle w:val="charCitHyperlinkAbbrev"/>
          </w:rPr>
          <w:t>A2023-36</w:t>
        </w:r>
      </w:hyperlink>
      <w:r w:rsidR="00260D70">
        <w:t xml:space="preserve"> amdt</w:t>
      </w:r>
      <w:r w:rsidR="00252C1B">
        <w:t> </w:t>
      </w:r>
      <w:r w:rsidR="00260D70">
        <w:t>1.387</w:t>
      </w:r>
    </w:p>
    <w:p w14:paraId="1F282B15" w14:textId="2427EC12" w:rsidR="001D36F4" w:rsidRDefault="001D36F4" w:rsidP="006B6E47">
      <w:pPr>
        <w:pStyle w:val="AmdtsEntries"/>
      </w:pPr>
      <w:r>
        <w:tab/>
        <w:t xml:space="preserve">def </w:t>
      </w:r>
      <w:r w:rsidRPr="001D36F4">
        <w:rPr>
          <w:rStyle w:val="charBoldItals"/>
        </w:rPr>
        <w:t>administration order</w:t>
      </w:r>
      <w:r>
        <w:t xml:space="preserve"> am </w:t>
      </w:r>
      <w:hyperlink r:id="rId321" w:tooltip="Statute Law Amendment Act 2015 (No 2)" w:history="1">
        <w:r>
          <w:rPr>
            <w:rStyle w:val="charCitHyperlinkAbbrev"/>
          </w:rPr>
          <w:t>A2015</w:t>
        </w:r>
        <w:r>
          <w:rPr>
            <w:rStyle w:val="charCitHyperlinkAbbrev"/>
          </w:rPr>
          <w:noBreakHyphen/>
          <w:t>50</w:t>
        </w:r>
      </w:hyperlink>
      <w:r>
        <w:t xml:space="preserve"> amdt 3.157</w:t>
      </w:r>
    </w:p>
    <w:p w14:paraId="259C5F23" w14:textId="2E03CF96" w:rsidR="002866EC" w:rsidRDefault="002866EC" w:rsidP="006B6E47">
      <w:pPr>
        <w:pStyle w:val="AmdtsEntries"/>
      </w:pPr>
      <w:r>
        <w:tab/>
        <w:t xml:space="preserve">def </w:t>
      </w:r>
      <w:r w:rsidRPr="002866EC">
        <w:rPr>
          <w:rStyle w:val="charBoldItals"/>
        </w:rPr>
        <w:t>alternative rules</w:t>
      </w:r>
      <w:r>
        <w:t xml:space="preserve"> ins </w:t>
      </w:r>
      <w:hyperlink r:id="rId322" w:tooltip="Unit Titles Legislation Amendment Act 2020" w:history="1">
        <w:r>
          <w:rPr>
            <w:rStyle w:val="charCitHyperlinkAbbrev"/>
          </w:rPr>
          <w:t>A2020-4</w:t>
        </w:r>
      </w:hyperlink>
      <w:r>
        <w:t xml:space="preserve"> s 133</w:t>
      </w:r>
    </w:p>
    <w:p w14:paraId="3AF82EE7" w14:textId="146EB9A0" w:rsidR="002866EC" w:rsidRDefault="002866EC" w:rsidP="002866EC">
      <w:pPr>
        <w:pStyle w:val="AmdtsEntries"/>
      </w:pPr>
      <w:r>
        <w:tab/>
        <w:t xml:space="preserve">def </w:t>
      </w:r>
      <w:r>
        <w:rPr>
          <w:rStyle w:val="charBoldItals"/>
        </w:rPr>
        <w:t>assistance animal</w:t>
      </w:r>
      <w:r>
        <w:t xml:space="preserve"> ins </w:t>
      </w:r>
      <w:hyperlink r:id="rId323" w:tooltip="Unit Titles Legislation Amendment Act 2020" w:history="1">
        <w:r>
          <w:rPr>
            <w:rStyle w:val="charCitHyperlinkAbbrev"/>
          </w:rPr>
          <w:t>A2020-4</w:t>
        </w:r>
      </w:hyperlink>
      <w:r>
        <w:t xml:space="preserve"> s 133</w:t>
      </w:r>
    </w:p>
    <w:p w14:paraId="4D3BE4AB" w14:textId="3D4695FA" w:rsidR="000E2B1A" w:rsidRDefault="000E2B1A" w:rsidP="000E2B1A">
      <w:pPr>
        <w:pStyle w:val="AmdtsEntries"/>
      </w:pPr>
      <w:r>
        <w:tab/>
        <w:t xml:space="preserve">def </w:t>
      </w:r>
      <w:r>
        <w:rPr>
          <w:rStyle w:val="charBoldItals"/>
        </w:rPr>
        <w:t>audit</w:t>
      </w:r>
      <w:r>
        <w:t xml:space="preserve"> ins </w:t>
      </w:r>
      <w:hyperlink r:id="rId324" w:tooltip="Unit Titles Legislation Amendment Act 2020" w:history="1">
        <w:r>
          <w:rPr>
            <w:rStyle w:val="charCitHyperlinkAbbrev"/>
          </w:rPr>
          <w:t>A2020-4</w:t>
        </w:r>
      </w:hyperlink>
      <w:r>
        <w:t xml:space="preserve"> s 133</w:t>
      </w:r>
    </w:p>
    <w:p w14:paraId="2765ADF3" w14:textId="5443D9E6" w:rsidR="00714B19" w:rsidRDefault="00714B19" w:rsidP="000E2B1A">
      <w:pPr>
        <w:pStyle w:val="AmdtsEntries"/>
      </w:pPr>
      <w:r>
        <w:tab/>
        <w:t xml:space="preserve">def </w:t>
      </w:r>
      <w:r w:rsidRPr="00714B19">
        <w:rPr>
          <w:rStyle w:val="charBoldItals"/>
        </w:rPr>
        <w:t>building and development provision</w:t>
      </w:r>
      <w:r>
        <w:t xml:space="preserve"> </w:t>
      </w:r>
      <w:r w:rsidR="00F27F5F">
        <w:t>sub</w:t>
      </w:r>
      <w:r>
        <w:t xml:space="preserve"> </w:t>
      </w:r>
      <w:hyperlink r:id="rId325" w:tooltip="Planning (Consequential Amendments) Act 2023" w:history="1">
        <w:r>
          <w:rPr>
            <w:rStyle w:val="charCitHyperlinkAbbrev"/>
          </w:rPr>
          <w:t>A2023-36</w:t>
        </w:r>
      </w:hyperlink>
      <w:r>
        <w:t xml:space="preserve"> amdt 1.388</w:t>
      </w:r>
    </w:p>
    <w:p w14:paraId="3BBCFB3C" w14:textId="2939FD73" w:rsidR="000E2B1A" w:rsidRDefault="000E2B1A" w:rsidP="000E2B1A">
      <w:pPr>
        <w:pStyle w:val="AmdtsEntries"/>
      </w:pPr>
      <w:r>
        <w:tab/>
        <w:t xml:space="preserve">def </w:t>
      </w:r>
      <w:r>
        <w:rPr>
          <w:rStyle w:val="charBoldItals"/>
        </w:rPr>
        <w:t>building management statement</w:t>
      </w:r>
      <w:r>
        <w:t xml:space="preserve"> ins </w:t>
      </w:r>
      <w:hyperlink r:id="rId326" w:tooltip="Unit Titles Legislation Amendment Act 2020" w:history="1">
        <w:r>
          <w:rPr>
            <w:rStyle w:val="charCitHyperlinkAbbrev"/>
          </w:rPr>
          <w:t>A2020-4</w:t>
        </w:r>
      </w:hyperlink>
      <w:r>
        <w:t xml:space="preserve"> s 133</w:t>
      </w:r>
    </w:p>
    <w:p w14:paraId="5B2CBADD" w14:textId="5CF6CB47" w:rsidR="000403BB" w:rsidRDefault="00DA4660" w:rsidP="000403BB">
      <w:pPr>
        <w:pStyle w:val="AmdtsEntriesDefL2"/>
      </w:pPr>
      <w:r>
        <w:tab/>
        <w:t xml:space="preserve">sub </w:t>
      </w:r>
      <w:hyperlink r:id="rId327" w:tooltip="Planning and Unit Titles Legislation Amendment Act 2021 (No 2)" w:history="1">
        <w:r w:rsidR="000403BB" w:rsidRPr="009F2C19">
          <w:rPr>
            <w:rStyle w:val="charCitHyperlinkAbbrev"/>
          </w:rPr>
          <w:t>A2021</w:t>
        </w:r>
        <w:r w:rsidR="000403BB" w:rsidRPr="009F2C19">
          <w:rPr>
            <w:rStyle w:val="charCitHyperlinkAbbrev"/>
          </w:rPr>
          <w:noBreakHyphen/>
          <w:t>25</w:t>
        </w:r>
      </w:hyperlink>
      <w:r w:rsidR="000403BB" w:rsidRPr="0020513F">
        <w:t xml:space="preserve"> amdt 1.</w:t>
      </w:r>
      <w:r w:rsidR="000403BB">
        <w:t>7</w:t>
      </w:r>
    </w:p>
    <w:p w14:paraId="63098106" w14:textId="16B49AF5" w:rsidR="006B6E47" w:rsidRDefault="006B6E47" w:rsidP="006B6E47">
      <w:pPr>
        <w:pStyle w:val="AmdtsEntries"/>
      </w:pPr>
      <w:r>
        <w:tab/>
        <w:t xml:space="preserve">def </w:t>
      </w:r>
      <w:r>
        <w:rPr>
          <w:rStyle w:val="charBoldItals"/>
        </w:rPr>
        <w:t>company</w:t>
      </w:r>
      <w:r>
        <w:t xml:space="preserve"> sub </w:t>
      </w:r>
      <w:hyperlink r:id="rId328" w:tooltip="Statute Law Amendment Act 2012" w:history="1">
        <w:r w:rsidR="007A0BEB" w:rsidRPr="007A0BEB">
          <w:rPr>
            <w:rStyle w:val="charCitHyperlinkAbbrev"/>
          </w:rPr>
          <w:t>A2012</w:t>
        </w:r>
        <w:r w:rsidR="007A0BEB" w:rsidRPr="007A0BEB">
          <w:rPr>
            <w:rStyle w:val="charCitHyperlinkAbbrev"/>
          </w:rPr>
          <w:noBreakHyphen/>
          <w:t>21</w:t>
        </w:r>
      </w:hyperlink>
      <w:r>
        <w:t xml:space="preserve"> amdt 3.200</w:t>
      </w:r>
    </w:p>
    <w:p w14:paraId="7EA79D17" w14:textId="618740C5" w:rsidR="00DB0F85" w:rsidRDefault="00DB0F85" w:rsidP="006B6E47">
      <w:pPr>
        <w:pStyle w:val="AmdtsEntries"/>
      </w:pPr>
      <w:r>
        <w:tab/>
        <w:t xml:space="preserve">def </w:t>
      </w:r>
      <w:r>
        <w:rPr>
          <w:rStyle w:val="charBoldItals"/>
        </w:rPr>
        <w:t>declared land sublease</w:t>
      </w:r>
      <w:r>
        <w:t xml:space="preserve"> ins </w:t>
      </w:r>
      <w:hyperlink r:id="rId329" w:tooltip="Planning and Development (University of Canberra and Other Leases) Legislation Amendment Act 2015" w:history="1">
        <w:r>
          <w:rPr>
            <w:rStyle w:val="charCitHyperlinkAbbrev"/>
          </w:rPr>
          <w:t>A2015</w:t>
        </w:r>
        <w:r>
          <w:rPr>
            <w:rStyle w:val="charCitHyperlinkAbbrev"/>
          </w:rPr>
          <w:noBreakHyphen/>
          <w:t>19</w:t>
        </w:r>
      </w:hyperlink>
      <w:r>
        <w:t xml:space="preserve"> s 138</w:t>
      </w:r>
    </w:p>
    <w:p w14:paraId="6167307C" w14:textId="7484627D" w:rsidR="00714B19" w:rsidRPr="00DB0F85" w:rsidRDefault="00714B19" w:rsidP="00714B19">
      <w:pPr>
        <w:pStyle w:val="AmdtsEntriesDefL2"/>
      </w:pPr>
      <w:r>
        <w:tab/>
      </w:r>
      <w:r w:rsidR="00F27F5F">
        <w:t>sub</w:t>
      </w:r>
      <w:r>
        <w:t xml:space="preserve"> </w:t>
      </w:r>
      <w:hyperlink r:id="rId330" w:tooltip="Planning (Consequential Amendments) Act 2023" w:history="1">
        <w:r>
          <w:rPr>
            <w:rStyle w:val="charCitHyperlinkAbbrev"/>
          </w:rPr>
          <w:t>A2023-36</w:t>
        </w:r>
      </w:hyperlink>
      <w:r>
        <w:t xml:space="preserve"> amdt 1.388</w:t>
      </w:r>
    </w:p>
    <w:p w14:paraId="246BDC7C" w14:textId="008A6771" w:rsidR="000E2B1A" w:rsidRDefault="000E2B1A" w:rsidP="00B206FE">
      <w:pPr>
        <w:pStyle w:val="AmdtsEntries"/>
      </w:pPr>
      <w:r>
        <w:tab/>
        <w:t xml:space="preserve">def </w:t>
      </w:r>
      <w:r w:rsidRPr="000E2B1A">
        <w:rPr>
          <w:rStyle w:val="charBoldItals"/>
        </w:rPr>
        <w:t>default rules</w:t>
      </w:r>
      <w:r>
        <w:t xml:space="preserve"> sub </w:t>
      </w:r>
      <w:hyperlink r:id="rId331" w:tooltip="Unit Titles Legislation Amendment Act 2020" w:history="1">
        <w:r>
          <w:rPr>
            <w:rStyle w:val="charCitHyperlinkAbbrev"/>
          </w:rPr>
          <w:t>A2020-4</w:t>
        </w:r>
      </w:hyperlink>
      <w:r>
        <w:t xml:space="preserve"> s 134</w:t>
      </w:r>
    </w:p>
    <w:p w14:paraId="7F427A5B" w14:textId="4C877E28" w:rsidR="00B206FE" w:rsidRDefault="00B206FE" w:rsidP="00B206FE">
      <w:pPr>
        <w:pStyle w:val="AmdtsEntries"/>
      </w:pPr>
      <w:r>
        <w:tab/>
        <w:t xml:space="preserve">def </w:t>
      </w:r>
      <w:r>
        <w:rPr>
          <w:rStyle w:val="charBoldItals"/>
        </w:rPr>
        <w:t>developer</w:t>
      </w:r>
      <w:r>
        <w:t xml:space="preserve"> am </w:t>
      </w:r>
      <w:hyperlink r:id="rId332" w:tooltip="Statute Law Amendment Act 2015 (No 2)" w:history="1">
        <w:r>
          <w:rPr>
            <w:rStyle w:val="charCitHyperlinkAbbrev"/>
          </w:rPr>
          <w:t>A2015</w:t>
        </w:r>
        <w:r>
          <w:rPr>
            <w:rStyle w:val="charCitHyperlinkAbbrev"/>
          </w:rPr>
          <w:noBreakHyphen/>
          <w:t>50</w:t>
        </w:r>
      </w:hyperlink>
      <w:r>
        <w:t xml:space="preserve"> amdt 3.158</w:t>
      </w:r>
    </w:p>
    <w:p w14:paraId="08763DE6" w14:textId="60CF8D20" w:rsidR="000E2B1A" w:rsidRDefault="000E2B1A" w:rsidP="000E2B1A">
      <w:pPr>
        <w:pStyle w:val="AmdtsEntries"/>
      </w:pPr>
      <w:r>
        <w:tab/>
        <w:t xml:space="preserve">def </w:t>
      </w:r>
      <w:r>
        <w:rPr>
          <w:rStyle w:val="charBoldItals"/>
        </w:rPr>
        <w:t>developer’s maintenance schedule</w:t>
      </w:r>
      <w:r>
        <w:t xml:space="preserve"> ins </w:t>
      </w:r>
      <w:hyperlink r:id="rId333" w:tooltip="Unit Titles Legislation Amendment Act 2020" w:history="1">
        <w:r>
          <w:rPr>
            <w:rStyle w:val="charCitHyperlinkAbbrev"/>
          </w:rPr>
          <w:t>A2020-4</w:t>
        </w:r>
      </w:hyperlink>
      <w:r>
        <w:t xml:space="preserve"> s 135</w:t>
      </w:r>
    </w:p>
    <w:p w14:paraId="52687B54" w14:textId="628444B3" w:rsidR="00714B19" w:rsidRDefault="00714B19" w:rsidP="000E2B1A">
      <w:pPr>
        <w:pStyle w:val="AmdtsEntries"/>
      </w:pPr>
      <w:r>
        <w:tab/>
        <w:t xml:space="preserve">def </w:t>
      </w:r>
      <w:r w:rsidRPr="00714B19">
        <w:rPr>
          <w:rStyle w:val="charBoldItals"/>
        </w:rPr>
        <w:t>eligible person</w:t>
      </w:r>
      <w:r>
        <w:t xml:space="preserve"> am </w:t>
      </w:r>
      <w:hyperlink r:id="rId334" w:tooltip="Planning (Consequential Amendments) Act 2023" w:history="1">
        <w:r>
          <w:rPr>
            <w:rStyle w:val="charCitHyperlinkAbbrev"/>
          </w:rPr>
          <w:t>A2023-36</w:t>
        </w:r>
      </w:hyperlink>
      <w:r>
        <w:t xml:space="preserve"> amdt 1.389</w:t>
      </w:r>
      <w:r w:rsidR="007A5E10">
        <w:t xml:space="preserve">; </w:t>
      </w:r>
      <w:hyperlink r:id="rId335" w:tooltip="Housing and Consumer Affairs Legislation Amendment Act 2024" w:history="1">
        <w:r w:rsidR="007A5E10">
          <w:rPr>
            <w:rStyle w:val="charCitHyperlinkAbbrev"/>
          </w:rPr>
          <w:t>A2024</w:t>
        </w:r>
        <w:r w:rsidR="007A5E10">
          <w:rPr>
            <w:rStyle w:val="charCitHyperlinkAbbrev"/>
          </w:rPr>
          <w:noBreakHyphen/>
          <w:t>29</w:t>
        </w:r>
      </w:hyperlink>
      <w:r w:rsidR="007A5E10">
        <w:t xml:space="preserve"> s</w:t>
      </w:r>
      <w:r w:rsidR="00252C1B">
        <w:t> </w:t>
      </w:r>
      <w:r w:rsidR="007A5E10">
        <w:t>130, s 131</w:t>
      </w:r>
    </w:p>
    <w:p w14:paraId="53FA5BC6" w14:textId="1B37F347" w:rsidR="000E2B1A" w:rsidRDefault="000E2B1A" w:rsidP="00B206FE">
      <w:pPr>
        <w:pStyle w:val="AmdtsEntries"/>
      </w:pPr>
      <w:r>
        <w:tab/>
        <w:t xml:space="preserve">def </w:t>
      </w:r>
      <w:r w:rsidRPr="000E2B1A">
        <w:rPr>
          <w:rStyle w:val="charBoldItals"/>
        </w:rPr>
        <w:t>executive committee representative</w:t>
      </w:r>
      <w:r>
        <w:t xml:space="preserve"> om </w:t>
      </w:r>
      <w:hyperlink r:id="rId336" w:tooltip="Unit Titles Legislation Amendment Act 2020" w:history="1">
        <w:r>
          <w:rPr>
            <w:rStyle w:val="charCitHyperlinkAbbrev"/>
          </w:rPr>
          <w:t>A2020-4</w:t>
        </w:r>
      </w:hyperlink>
      <w:r>
        <w:t xml:space="preserve"> s 136</w:t>
      </w:r>
    </w:p>
    <w:p w14:paraId="1F57DA4F" w14:textId="631B76E2" w:rsidR="000E2B1A" w:rsidRDefault="000E2B1A" w:rsidP="000E2B1A">
      <w:pPr>
        <w:pStyle w:val="AmdtsEntries"/>
      </w:pPr>
      <w:r>
        <w:tab/>
        <w:t xml:space="preserve">def </w:t>
      </w:r>
      <w:r>
        <w:rPr>
          <w:rStyle w:val="charBoldItals"/>
        </w:rPr>
        <w:t>grantee</w:t>
      </w:r>
      <w:r>
        <w:t xml:space="preserve"> ins </w:t>
      </w:r>
      <w:hyperlink r:id="rId337" w:tooltip="Unit Titles Legislation Amendment Act 2020" w:history="1">
        <w:r>
          <w:rPr>
            <w:rStyle w:val="charCitHyperlinkAbbrev"/>
          </w:rPr>
          <w:t>A2020-4</w:t>
        </w:r>
      </w:hyperlink>
      <w:r>
        <w:t xml:space="preserve"> s 13</w:t>
      </w:r>
      <w:r w:rsidR="00EA0310">
        <w:t>7</w:t>
      </w:r>
    </w:p>
    <w:p w14:paraId="035C5C15" w14:textId="0F597E2D" w:rsidR="00EA0310" w:rsidRDefault="00EA0310" w:rsidP="00EA0310">
      <w:pPr>
        <w:pStyle w:val="AmdtsEntries"/>
      </w:pPr>
      <w:r>
        <w:tab/>
        <w:t xml:space="preserve">def </w:t>
      </w:r>
      <w:r>
        <w:rPr>
          <w:rStyle w:val="charBoldItals"/>
        </w:rPr>
        <w:t>maintenance requirement</w:t>
      </w:r>
      <w:r>
        <w:t xml:space="preserve"> ins </w:t>
      </w:r>
      <w:hyperlink r:id="rId338" w:tooltip="Unit Titles Legislation Amendment Act 2020" w:history="1">
        <w:r>
          <w:rPr>
            <w:rStyle w:val="charCitHyperlinkAbbrev"/>
          </w:rPr>
          <w:t>A2020-4</w:t>
        </w:r>
      </w:hyperlink>
      <w:r>
        <w:t xml:space="preserve"> s 137</w:t>
      </w:r>
    </w:p>
    <w:p w14:paraId="345CF0C4" w14:textId="77B0AFC6" w:rsidR="00B206FE" w:rsidRDefault="00B206FE" w:rsidP="00B206FE">
      <w:pPr>
        <w:pStyle w:val="AmdtsEntries"/>
      </w:pPr>
      <w:r>
        <w:tab/>
        <w:t xml:space="preserve">def </w:t>
      </w:r>
      <w:r>
        <w:rPr>
          <w:rStyle w:val="charBoldItals"/>
        </w:rPr>
        <w:t>manager</w:t>
      </w:r>
      <w:r>
        <w:t xml:space="preserve"> sub </w:t>
      </w:r>
      <w:hyperlink r:id="rId339" w:tooltip="Statute Law Amendment Act 2015 (No 2)" w:history="1">
        <w:r>
          <w:rPr>
            <w:rStyle w:val="charCitHyperlinkAbbrev"/>
          </w:rPr>
          <w:t>A2015</w:t>
        </w:r>
        <w:r>
          <w:rPr>
            <w:rStyle w:val="charCitHyperlinkAbbrev"/>
          </w:rPr>
          <w:noBreakHyphen/>
          <w:t>50</w:t>
        </w:r>
      </w:hyperlink>
      <w:r>
        <w:t xml:space="preserve"> amdt 3.159</w:t>
      </w:r>
    </w:p>
    <w:p w14:paraId="6C8D64D8" w14:textId="4BA7C5DB" w:rsidR="00B206FE" w:rsidRDefault="00B206FE" w:rsidP="00B206FE">
      <w:pPr>
        <w:pStyle w:val="AmdtsEntries"/>
      </w:pPr>
      <w:r>
        <w:tab/>
        <w:t xml:space="preserve">def </w:t>
      </w:r>
      <w:r>
        <w:rPr>
          <w:rStyle w:val="charBoldItals"/>
        </w:rPr>
        <w:t>member</w:t>
      </w:r>
      <w:r>
        <w:t xml:space="preserve"> sub </w:t>
      </w:r>
      <w:hyperlink r:id="rId340" w:tooltip="Statute Law Amendment Act 2015 (No 2)" w:history="1">
        <w:r>
          <w:rPr>
            <w:rStyle w:val="charCitHyperlinkAbbrev"/>
          </w:rPr>
          <w:t>A2015</w:t>
        </w:r>
        <w:r>
          <w:rPr>
            <w:rStyle w:val="charCitHyperlinkAbbrev"/>
          </w:rPr>
          <w:noBreakHyphen/>
          <w:t>50</w:t>
        </w:r>
      </w:hyperlink>
      <w:r>
        <w:t xml:space="preserve"> amdt 3.159</w:t>
      </w:r>
    </w:p>
    <w:p w14:paraId="5B42B398" w14:textId="0122FC84" w:rsidR="00EA0310" w:rsidRDefault="00EA0310" w:rsidP="00B206FE">
      <w:pPr>
        <w:pStyle w:val="AmdtsEntries"/>
      </w:pPr>
      <w:r>
        <w:tab/>
        <w:t xml:space="preserve">def </w:t>
      </w:r>
      <w:r w:rsidRPr="00EA0310">
        <w:rPr>
          <w:rStyle w:val="charBoldItals"/>
        </w:rPr>
        <w:t>owner, occupier or user</w:t>
      </w:r>
      <w:r>
        <w:t xml:space="preserve"> om </w:t>
      </w:r>
      <w:hyperlink r:id="rId341" w:tooltip="Unit Titles Legislation Amendment Act 2020" w:history="1">
        <w:r>
          <w:rPr>
            <w:rStyle w:val="charCitHyperlinkAbbrev"/>
          </w:rPr>
          <w:t>A2020-4</w:t>
        </w:r>
      </w:hyperlink>
      <w:r>
        <w:t xml:space="preserve"> s 138</w:t>
      </w:r>
    </w:p>
    <w:p w14:paraId="32B7A605" w14:textId="01D5B97D" w:rsidR="00EA0310" w:rsidRDefault="00EA0310" w:rsidP="00EA0310">
      <w:pPr>
        <w:pStyle w:val="AmdtsEntries"/>
      </w:pPr>
      <w:r>
        <w:tab/>
        <w:t xml:space="preserve">def </w:t>
      </w:r>
      <w:r>
        <w:rPr>
          <w:rStyle w:val="charBoldItals"/>
        </w:rPr>
        <w:t>pet friendly rule</w:t>
      </w:r>
      <w:r>
        <w:t xml:space="preserve"> ins </w:t>
      </w:r>
      <w:hyperlink r:id="rId342" w:tooltip="Unit Titles Legislation Amendment Act 2020" w:history="1">
        <w:r>
          <w:rPr>
            <w:rStyle w:val="charCitHyperlinkAbbrev"/>
          </w:rPr>
          <w:t>A2020-4</w:t>
        </w:r>
      </w:hyperlink>
      <w:r>
        <w:t xml:space="preserve"> s 139</w:t>
      </w:r>
    </w:p>
    <w:p w14:paraId="0762A3EA" w14:textId="5EDB8976" w:rsidR="00450341" w:rsidRPr="00450341" w:rsidRDefault="00450341" w:rsidP="00B206FE">
      <w:pPr>
        <w:pStyle w:val="AmdtsEntries"/>
      </w:pPr>
      <w:r>
        <w:tab/>
        <w:t xml:space="preserve">def </w:t>
      </w:r>
      <w:r w:rsidRPr="004E041D">
        <w:rPr>
          <w:rStyle w:val="charBoldItals"/>
        </w:rPr>
        <w:t>retirement village</w:t>
      </w:r>
      <w:r>
        <w:t xml:space="preserve"> ins </w:t>
      </w:r>
      <w:hyperlink r:id="rId343" w:tooltip="Retirement Villages Legislation Amendment Act 2019" w:history="1">
        <w:r>
          <w:rPr>
            <w:rStyle w:val="charCitHyperlinkAbbrev"/>
          </w:rPr>
          <w:t>A2019</w:t>
        </w:r>
        <w:r>
          <w:rPr>
            <w:rStyle w:val="charCitHyperlinkAbbrev"/>
          </w:rPr>
          <w:noBreakHyphen/>
          <w:t>10</w:t>
        </w:r>
      </w:hyperlink>
      <w:r>
        <w:t xml:space="preserve"> s 43</w:t>
      </w:r>
    </w:p>
    <w:p w14:paraId="16698BED" w14:textId="4399A2ED" w:rsidR="00EA0310" w:rsidRDefault="00EA0310" w:rsidP="00B206FE">
      <w:pPr>
        <w:pStyle w:val="AmdtsEntries"/>
      </w:pPr>
      <w:r>
        <w:tab/>
        <w:t xml:space="preserve">def </w:t>
      </w:r>
      <w:r w:rsidRPr="00EA0310">
        <w:rPr>
          <w:rStyle w:val="charBoldItals"/>
        </w:rPr>
        <w:t>rule</w:t>
      </w:r>
      <w:r>
        <w:t xml:space="preserve"> sub </w:t>
      </w:r>
      <w:hyperlink r:id="rId344" w:tooltip="Unit Titles Legislation Amendment Act 2020" w:history="1">
        <w:r>
          <w:rPr>
            <w:rStyle w:val="charCitHyperlinkAbbrev"/>
          </w:rPr>
          <w:t>A2020-4</w:t>
        </w:r>
      </w:hyperlink>
      <w:r>
        <w:t xml:space="preserve"> s 140</w:t>
      </w:r>
    </w:p>
    <w:p w14:paraId="6E36FBC8" w14:textId="066653E6" w:rsidR="00B206FE" w:rsidRDefault="00B206FE" w:rsidP="00B206FE">
      <w:pPr>
        <w:pStyle w:val="AmdtsEntries"/>
      </w:pPr>
      <w:r>
        <w:tab/>
        <w:t xml:space="preserve">def </w:t>
      </w:r>
      <w:r>
        <w:rPr>
          <w:rStyle w:val="charBoldItals"/>
        </w:rPr>
        <w:t>service contract</w:t>
      </w:r>
      <w:r>
        <w:t xml:space="preserve"> sub </w:t>
      </w:r>
      <w:hyperlink r:id="rId345" w:tooltip="Statute Law Amendment Act 2015 (No 2)" w:history="1">
        <w:r>
          <w:rPr>
            <w:rStyle w:val="charCitHyperlinkAbbrev"/>
          </w:rPr>
          <w:t>A2015</w:t>
        </w:r>
        <w:r>
          <w:rPr>
            <w:rStyle w:val="charCitHyperlinkAbbrev"/>
          </w:rPr>
          <w:noBreakHyphen/>
          <w:t>50</w:t>
        </w:r>
      </w:hyperlink>
      <w:r>
        <w:t xml:space="preserve"> amdt 3.159</w:t>
      </w:r>
    </w:p>
    <w:p w14:paraId="4E661533" w14:textId="7BFCB9E2" w:rsidR="00B206FE" w:rsidRDefault="00B206FE" w:rsidP="00B206FE">
      <w:pPr>
        <w:pStyle w:val="AmdtsEntries"/>
      </w:pPr>
      <w:r>
        <w:tab/>
        <w:t xml:space="preserve">def </w:t>
      </w:r>
      <w:r>
        <w:rPr>
          <w:rStyle w:val="charBoldItals"/>
        </w:rPr>
        <w:t>service contractor</w:t>
      </w:r>
      <w:r>
        <w:t xml:space="preserve"> sub </w:t>
      </w:r>
      <w:hyperlink r:id="rId346" w:tooltip="Statute Law Amendment Act 2015 (No 2)" w:history="1">
        <w:r>
          <w:rPr>
            <w:rStyle w:val="charCitHyperlinkAbbrev"/>
          </w:rPr>
          <w:t>A2015</w:t>
        </w:r>
        <w:r>
          <w:rPr>
            <w:rStyle w:val="charCitHyperlinkAbbrev"/>
          </w:rPr>
          <w:noBreakHyphen/>
          <w:t>50</w:t>
        </w:r>
      </w:hyperlink>
      <w:r>
        <w:t xml:space="preserve"> amdt 3.159</w:t>
      </w:r>
    </w:p>
    <w:p w14:paraId="26D9A96E" w14:textId="63F03646" w:rsidR="00EA0310" w:rsidRDefault="00EA0310" w:rsidP="00EA0310">
      <w:pPr>
        <w:pStyle w:val="AmdtsEntries"/>
      </w:pPr>
      <w:r>
        <w:tab/>
        <w:t xml:space="preserve">def </w:t>
      </w:r>
      <w:r>
        <w:rPr>
          <w:rStyle w:val="charBoldItals"/>
        </w:rPr>
        <w:t>special privilege</w:t>
      </w:r>
      <w:r>
        <w:t xml:space="preserve"> ins </w:t>
      </w:r>
      <w:hyperlink r:id="rId347" w:tooltip="Unit Titles Legislation Amendment Act 2020" w:history="1">
        <w:r>
          <w:rPr>
            <w:rStyle w:val="charCitHyperlinkAbbrev"/>
          </w:rPr>
          <w:t>A2020-4</w:t>
        </w:r>
      </w:hyperlink>
      <w:r>
        <w:t xml:space="preserve"> s 141</w:t>
      </w:r>
    </w:p>
    <w:p w14:paraId="3411BC1A" w14:textId="03AF0156" w:rsidR="00EA0310" w:rsidRDefault="00EA0310" w:rsidP="00EA0310">
      <w:pPr>
        <w:pStyle w:val="AmdtsEntries"/>
      </w:pPr>
      <w:r>
        <w:tab/>
        <w:t xml:space="preserve">def </w:t>
      </w:r>
      <w:r w:rsidR="006D3AD7">
        <w:rPr>
          <w:rStyle w:val="charBoldItals"/>
        </w:rPr>
        <w:t>special privilege rule</w:t>
      </w:r>
      <w:r>
        <w:t xml:space="preserve"> ins </w:t>
      </w:r>
      <w:hyperlink r:id="rId348" w:tooltip="Unit Titles Legislation Amendment Act 2020" w:history="1">
        <w:r>
          <w:rPr>
            <w:rStyle w:val="charCitHyperlinkAbbrev"/>
          </w:rPr>
          <w:t>A2020-4</w:t>
        </w:r>
      </w:hyperlink>
      <w:r>
        <w:t xml:space="preserve"> s 1</w:t>
      </w:r>
      <w:r w:rsidR="006D3AD7">
        <w:t>41</w:t>
      </w:r>
    </w:p>
    <w:p w14:paraId="066BD0DC" w14:textId="16E54B21" w:rsidR="006D3AD7" w:rsidRDefault="006D3AD7" w:rsidP="006B6E47">
      <w:pPr>
        <w:pStyle w:val="AmdtsEntries"/>
      </w:pPr>
      <w:r>
        <w:tab/>
        <w:t xml:space="preserve">def </w:t>
      </w:r>
      <w:r w:rsidRPr="006D3AD7">
        <w:rPr>
          <w:rStyle w:val="charBoldItals"/>
        </w:rPr>
        <w:t>sustainability infrastructure</w:t>
      </w:r>
      <w:r>
        <w:t xml:space="preserve"> sub </w:t>
      </w:r>
      <w:hyperlink r:id="rId349" w:tooltip="Unit Titles Legislation Amendment Act 2020" w:history="1">
        <w:r>
          <w:rPr>
            <w:rStyle w:val="charCitHyperlinkAbbrev"/>
          </w:rPr>
          <w:t>A2020-4</w:t>
        </w:r>
      </w:hyperlink>
      <w:r>
        <w:t xml:space="preserve"> s 142</w:t>
      </w:r>
    </w:p>
    <w:p w14:paraId="3D4834F2" w14:textId="4A438EAC" w:rsidR="00FF3D40" w:rsidRPr="00FF3D40" w:rsidRDefault="00FF3D40" w:rsidP="006B6E47">
      <w:pPr>
        <w:pStyle w:val="AmdtsEntries"/>
      </w:pPr>
      <w:r>
        <w:tab/>
        <w:t xml:space="preserve">def </w:t>
      </w:r>
      <w:r>
        <w:rPr>
          <w:rStyle w:val="charBoldItals"/>
        </w:rPr>
        <w:t xml:space="preserve">total sinking fund amount </w:t>
      </w:r>
      <w:r>
        <w:t xml:space="preserve">om </w:t>
      </w:r>
      <w:hyperlink r:id="rId350" w:tooltip="Justice and Community Safety Legislation Amendment Act 2013 (No 2)" w:history="1">
        <w:r w:rsidRPr="007B2F08">
          <w:rPr>
            <w:rStyle w:val="charCitHyperlinkAbbrev"/>
          </w:rPr>
          <w:t>A2013</w:t>
        </w:r>
        <w:r w:rsidRPr="007B2F08">
          <w:rPr>
            <w:rStyle w:val="charCitHyperlinkAbbrev"/>
          </w:rPr>
          <w:noBreakHyphen/>
          <w:t>11</w:t>
        </w:r>
      </w:hyperlink>
      <w:r>
        <w:t xml:space="preserve"> amdt 1.34</w:t>
      </w:r>
    </w:p>
    <w:p w14:paraId="16240594" w14:textId="5631CF45" w:rsidR="00DB0F85" w:rsidRDefault="00582356" w:rsidP="00582356">
      <w:pPr>
        <w:pStyle w:val="AmdtsEntries"/>
      </w:pPr>
      <w:r>
        <w:tab/>
        <w:t xml:space="preserve">def </w:t>
      </w:r>
      <w:r>
        <w:rPr>
          <w:rStyle w:val="charBoldItals"/>
        </w:rPr>
        <w:t xml:space="preserve">total sinking fund contribution </w:t>
      </w:r>
      <w:r>
        <w:t xml:space="preserve">ins </w:t>
      </w:r>
      <w:hyperlink r:id="rId351" w:tooltip="Justice and Community Safety Legislation Amendment Act 2013 (No 2)" w:history="1">
        <w:r w:rsidRPr="007B2F08">
          <w:rPr>
            <w:rStyle w:val="charCitHyperlinkAbbrev"/>
          </w:rPr>
          <w:t>A2013</w:t>
        </w:r>
        <w:r w:rsidRPr="007B2F08">
          <w:rPr>
            <w:rStyle w:val="charCitHyperlinkAbbrev"/>
          </w:rPr>
          <w:noBreakHyphen/>
          <w:t>11</w:t>
        </w:r>
      </w:hyperlink>
      <w:r>
        <w:t xml:space="preserve"> amdt 1.35</w:t>
      </w:r>
    </w:p>
    <w:p w14:paraId="7694A9AF" w14:textId="49093D2D" w:rsidR="0057390A" w:rsidRPr="0057390A" w:rsidRDefault="0057390A" w:rsidP="00582356">
      <w:pPr>
        <w:pStyle w:val="AmdtsEntries"/>
        <w:rPr>
          <w:b/>
          <w:bCs/>
          <w:iCs/>
        </w:rPr>
      </w:pPr>
      <w:r>
        <w:tab/>
        <w:t xml:space="preserve">def </w:t>
      </w:r>
      <w:r w:rsidRPr="0057390A">
        <w:rPr>
          <w:rStyle w:val="charBoldItals"/>
        </w:rPr>
        <w:t>unit subsidiary</w:t>
      </w:r>
      <w:r w:rsidRPr="0057390A">
        <w:t xml:space="preserve"> om </w:t>
      </w:r>
      <w:hyperlink r:id="rId352" w:tooltip="Statute Law Amendment Act 2025" w:history="1">
        <w:r>
          <w:rPr>
            <w:rStyle w:val="charCitHyperlinkAbbrev"/>
          </w:rPr>
          <w:t>A2025</w:t>
        </w:r>
        <w:r>
          <w:rPr>
            <w:rStyle w:val="charCitHyperlinkAbbrev"/>
          </w:rPr>
          <w:noBreakHyphen/>
          <w:t>29</w:t>
        </w:r>
      </w:hyperlink>
      <w:r>
        <w:t xml:space="preserve"> amdt 3.347</w:t>
      </w:r>
    </w:p>
    <w:p w14:paraId="684305B5" w14:textId="065FA7DF" w:rsidR="007A5E10" w:rsidRDefault="007A5E10" w:rsidP="00252C1B">
      <w:pPr>
        <w:pStyle w:val="AmdtsEntries"/>
      </w:pPr>
      <w:r>
        <w:lastRenderedPageBreak/>
        <w:tab/>
        <w:t xml:space="preserve">def </w:t>
      </w:r>
      <w:r w:rsidRPr="007A5E10">
        <w:rPr>
          <w:rStyle w:val="charBoldItals"/>
        </w:rPr>
        <w:t>unit title certificate</w:t>
      </w:r>
      <w:r>
        <w:t xml:space="preserve"> om </w:t>
      </w:r>
      <w:hyperlink r:id="rId353" w:tooltip="Housing and Consumer Affairs Legislation Amendment Act 2024" w:history="1">
        <w:r>
          <w:rPr>
            <w:rStyle w:val="charCitHyperlinkAbbrev"/>
          </w:rPr>
          <w:t>A2024</w:t>
        </w:r>
        <w:r>
          <w:rPr>
            <w:rStyle w:val="charCitHyperlinkAbbrev"/>
          </w:rPr>
          <w:noBreakHyphen/>
          <w:t>29</w:t>
        </w:r>
      </w:hyperlink>
      <w:r>
        <w:t xml:space="preserve"> s 132</w:t>
      </w:r>
    </w:p>
    <w:p w14:paraId="44C22504" w14:textId="0E37CC5E" w:rsidR="007A5E10" w:rsidRDefault="007A5E10" w:rsidP="007A5E10">
      <w:pPr>
        <w:pStyle w:val="AmdtsEntries"/>
      </w:pPr>
      <w:r>
        <w:tab/>
        <w:t xml:space="preserve">def </w:t>
      </w:r>
      <w:r w:rsidRPr="007A5E10">
        <w:rPr>
          <w:rStyle w:val="charBoldItals"/>
        </w:rPr>
        <w:t xml:space="preserve">unit title </w:t>
      </w:r>
      <w:r>
        <w:rPr>
          <w:rStyle w:val="charBoldItals"/>
        </w:rPr>
        <w:t xml:space="preserve">rental </w:t>
      </w:r>
      <w:r w:rsidRPr="007A5E10">
        <w:rPr>
          <w:rStyle w:val="charBoldItals"/>
        </w:rPr>
        <w:t>certificate</w:t>
      </w:r>
      <w:r>
        <w:t xml:space="preserve"> ins </w:t>
      </w:r>
      <w:hyperlink r:id="rId354" w:tooltip="Housing and Consumer Affairs Legislation Amendment Act 2024" w:history="1">
        <w:r>
          <w:rPr>
            <w:rStyle w:val="charCitHyperlinkAbbrev"/>
          </w:rPr>
          <w:t>A2024</w:t>
        </w:r>
        <w:r>
          <w:rPr>
            <w:rStyle w:val="charCitHyperlinkAbbrev"/>
          </w:rPr>
          <w:noBreakHyphen/>
          <w:t>29</w:t>
        </w:r>
      </w:hyperlink>
      <w:r>
        <w:t xml:space="preserve"> s 13</w:t>
      </w:r>
      <w:r w:rsidR="00BE1283">
        <w:t>3</w:t>
      </w:r>
    </w:p>
    <w:p w14:paraId="478C0C97" w14:textId="000AEB3E" w:rsidR="00BE1283" w:rsidRDefault="00BE1283" w:rsidP="00BE1283">
      <w:pPr>
        <w:pStyle w:val="AmdtsEntries"/>
      </w:pPr>
      <w:r>
        <w:tab/>
        <w:t xml:space="preserve">def </w:t>
      </w:r>
      <w:r w:rsidRPr="007A5E10">
        <w:rPr>
          <w:rStyle w:val="charBoldItals"/>
        </w:rPr>
        <w:t xml:space="preserve">unit title </w:t>
      </w:r>
      <w:r>
        <w:rPr>
          <w:rStyle w:val="charBoldItals"/>
        </w:rPr>
        <w:t xml:space="preserve">sale </w:t>
      </w:r>
      <w:r w:rsidRPr="007A5E10">
        <w:rPr>
          <w:rStyle w:val="charBoldItals"/>
        </w:rPr>
        <w:t>certificate</w:t>
      </w:r>
      <w:r>
        <w:t xml:space="preserve"> ins </w:t>
      </w:r>
      <w:hyperlink r:id="rId355" w:tooltip="Housing and Consumer Affairs Legislation Amendment Act 2024" w:history="1">
        <w:r>
          <w:rPr>
            <w:rStyle w:val="charCitHyperlinkAbbrev"/>
          </w:rPr>
          <w:t>A2024</w:t>
        </w:r>
        <w:r>
          <w:rPr>
            <w:rStyle w:val="charCitHyperlinkAbbrev"/>
          </w:rPr>
          <w:noBreakHyphen/>
          <w:t>29</w:t>
        </w:r>
      </w:hyperlink>
      <w:r>
        <w:t xml:space="preserve"> s 133</w:t>
      </w:r>
    </w:p>
    <w:p w14:paraId="2BD33ADE" w14:textId="20950459" w:rsidR="00BE1283" w:rsidRDefault="00BE1283" w:rsidP="00BE1283">
      <w:pPr>
        <w:pStyle w:val="AmdtsEntries"/>
      </w:pPr>
      <w:r>
        <w:tab/>
        <w:t xml:space="preserve">def </w:t>
      </w:r>
      <w:r w:rsidRPr="007A5E10">
        <w:rPr>
          <w:rStyle w:val="charBoldItals"/>
        </w:rPr>
        <w:t xml:space="preserve">unit title </w:t>
      </w:r>
      <w:r>
        <w:rPr>
          <w:rStyle w:val="charBoldItals"/>
        </w:rPr>
        <w:t xml:space="preserve">sale update </w:t>
      </w:r>
      <w:r w:rsidRPr="007A5E10">
        <w:rPr>
          <w:rStyle w:val="charBoldItals"/>
        </w:rPr>
        <w:t>certificate</w:t>
      </w:r>
      <w:r>
        <w:t xml:space="preserve"> ins </w:t>
      </w:r>
      <w:hyperlink r:id="rId356" w:tooltip="Housing and Consumer Affairs Legislation Amendment Act 2024" w:history="1">
        <w:r>
          <w:rPr>
            <w:rStyle w:val="charCitHyperlinkAbbrev"/>
          </w:rPr>
          <w:t>A2024</w:t>
        </w:r>
        <w:r>
          <w:rPr>
            <w:rStyle w:val="charCitHyperlinkAbbrev"/>
          </w:rPr>
          <w:noBreakHyphen/>
          <w:t>29</w:t>
        </w:r>
      </w:hyperlink>
      <w:r>
        <w:t xml:space="preserve"> s 133</w:t>
      </w:r>
    </w:p>
    <w:p w14:paraId="7EF6B430" w14:textId="66E274BF" w:rsidR="00B206FE" w:rsidRDefault="00B206FE" w:rsidP="00B206FE">
      <w:pPr>
        <w:pStyle w:val="AmdtsEntries"/>
      </w:pPr>
      <w:r>
        <w:tab/>
        <w:t xml:space="preserve">def </w:t>
      </w:r>
      <w:r>
        <w:rPr>
          <w:rStyle w:val="charBoldItals"/>
        </w:rPr>
        <w:t>voting value</w:t>
      </w:r>
      <w:r>
        <w:t xml:space="preserve"> am </w:t>
      </w:r>
      <w:hyperlink r:id="rId357" w:tooltip="Statute Law Amendment Act 2015 (No 2)" w:history="1">
        <w:r>
          <w:rPr>
            <w:rStyle w:val="charCitHyperlinkAbbrev"/>
          </w:rPr>
          <w:t>A2015</w:t>
        </w:r>
        <w:r>
          <w:rPr>
            <w:rStyle w:val="charCitHyperlinkAbbrev"/>
          </w:rPr>
          <w:noBreakHyphen/>
          <w:t>50</w:t>
        </w:r>
      </w:hyperlink>
      <w:r>
        <w:t xml:space="preserve"> amdt 3.160</w:t>
      </w:r>
    </w:p>
    <w:p w14:paraId="596B82D5" w14:textId="77777777" w:rsidR="00EB1D95" w:rsidRPr="00EB1D95" w:rsidRDefault="00EB1D95" w:rsidP="00EB1D95">
      <w:pPr>
        <w:pStyle w:val="PageBreak"/>
      </w:pPr>
      <w:r w:rsidRPr="00EB1D95">
        <w:br w:type="page"/>
      </w:r>
    </w:p>
    <w:p w14:paraId="0C8706B7" w14:textId="77777777" w:rsidR="00DF469E" w:rsidRPr="00726319" w:rsidRDefault="00DF469E">
      <w:pPr>
        <w:pStyle w:val="Endnote20"/>
      </w:pPr>
      <w:bookmarkStart w:id="282" w:name="_Toc233038323"/>
      <w:r w:rsidRPr="00726319">
        <w:rPr>
          <w:rStyle w:val="charTableNo"/>
        </w:rPr>
        <w:lastRenderedPageBreak/>
        <w:t>5</w:t>
      </w:r>
      <w:r>
        <w:tab/>
      </w:r>
      <w:r w:rsidRPr="00726319">
        <w:rPr>
          <w:rStyle w:val="charTableText"/>
        </w:rPr>
        <w:t>Earlier republications</w:t>
      </w:r>
      <w:bookmarkEnd w:id="282"/>
    </w:p>
    <w:p w14:paraId="33194C16" w14:textId="77777777" w:rsidR="00DF469E" w:rsidRDefault="00DF469E">
      <w:pPr>
        <w:pStyle w:val="EndNoteTextPub"/>
      </w:pPr>
      <w:r>
        <w:t xml:space="preserve">Some earlier republications were not numbered. The number in column 1 refers to the publication order.  </w:t>
      </w:r>
    </w:p>
    <w:p w14:paraId="6C88A4E8" w14:textId="77777777" w:rsidR="00DF469E" w:rsidRDefault="00DF469E">
      <w:pPr>
        <w:pStyle w:val="EndNoteTextPub"/>
      </w:pPr>
      <w:r>
        <w:t xml:space="preserve">Since 12 September 2001 every authorised republication has been published in electronic pdf format on the ACT legislation register.  A selection of authorised republications have also been published in printed format. These republications are marked with an asterisk (*) in column 1.  Electronic and printed versions of an authorised republication are identical. </w:t>
      </w:r>
    </w:p>
    <w:p w14:paraId="512B4BF8" w14:textId="77777777" w:rsidR="00DF469E" w:rsidRDefault="00DF469E" w:rsidP="00252C1B">
      <w:pPr>
        <w:pStyle w:val="EndNoteTextEPS"/>
      </w:pPr>
    </w:p>
    <w:tbl>
      <w:tblPr>
        <w:tblW w:w="6823" w:type="dxa"/>
        <w:tblInd w:w="1100" w:type="dxa"/>
        <w:tblLayout w:type="fixed"/>
        <w:tblLook w:val="0000" w:firstRow="0" w:lastRow="0" w:firstColumn="0" w:lastColumn="0" w:noHBand="0" w:noVBand="0"/>
      </w:tblPr>
      <w:tblGrid>
        <w:gridCol w:w="1576"/>
        <w:gridCol w:w="1681"/>
        <w:gridCol w:w="1783"/>
        <w:gridCol w:w="1783"/>
      </w:tblGrid>
      <w:tr w:rsidR="00DF469E" w14:paraId="3D0A4A6D" w14:textId="77777777" w:rsidTr="00714B19">
        <w:trPr>
          <w:tblHeader/>
        </w:trPr>
        <w:tc>
          <w:tcPr>
            <w:tcW w:w="1576" w:type="dxa"/>
            <w:tcBorders>
              <w:bottom w:val="single" w:sz="4" w:space="0" w:color="auto"/>
            </w:tcBorders>
          </w:tcPr>
          <w:p w14:paraId="050E5452" w14:textId="77777777" w:rsidR="00DF469E" w:rsidRDefault="00DF469E">
            <w:pPr>
              <w:pStyle w:val="EarlierRepubHdg"/>
            </w:pPr>
            <w:r>
              <w:t>Republication No and date</w:t>
            </w:r>
          </w:p>
        </w:tc>
        <w:tc>
          <w:tcPr>
            <w:tcW w:w="1681" w:type="dxa"/>
            <w:tcBorders>
              <w:bottom w:val="single" w:sz="4" w:space="0" w:color="auto"/>
            </w:tcBorders>
          </w:tcPr>
          <w:p w14:paraId="11C57E7F" w14:textId="77777777" w:rsidR="00DF469E" w:rsidRDefault="00DF469E">
            <w:pPr>
              <w:pStyle w:val="EarlierRepubHdg"/>
            </w:pPr>
            <w:r>
              <w:t>Effective</w:t>
            </w:r>
          </w:p>
        </w:tc>
        <w:tc>
          <w:tcPr>
            <w:tcW w:w="1783" w:type="dxa"/>
            <w:tcBorders>
              <w:bottom w:val="single" w:sz="4" w:space="0" w:color="auto"/>
            </w:tcBorders>
          </w:tcPr>
          <w:p w14:paraId="60928429" w14:textId="77777777" w:rsidR="00DF469E" w:rsidRDefault="00DF469E">
            <w:pPr>
              <w:pStyle w:val="EarlierRepubHdg"/>
            </w:pPr>
            <w:r>
              <w:t>Last amendment made by</w:t>
            </w:r>
          </w:p>
        </w:tc>
        <w:tc>
          <w:tcPr>
            <w:tcW w:w="1783" w:type="dxa"/>
            <w:tcBorders>
              <w:bottom w:val="single" w:sz="4" w:space="0" w:color="auto"/>
            </w:tcBorders>
          </w:tcPr>
          <w:p w14:paraId="6FE4F14F" w14:textId="77777777" w:rsidR="00DF469E" w:rsidRDefault="00DF469E">
            <w:pPr>
              <w:pStyle w:val="EarlierRepubHdg"/>
            </w:pPr>
            <w:r>
              <w:t>Republication for</w:t>
            </w:r>
          </w:p>
        </w:tc>
      </w:tr>
      <w:tr w:rsidR="00DF469E" w14:paraId="6E2A1109" w14:textId="77777777" w:rsidTr="00714B19">
        <w:tc>
          <w:tcPr>
            <w:tcW w:w="1576" w:type="dxa"/>
            <w:tcBorders>
              <w:top w:val="single" w:sz="4" w:space="0" w:color="auto"/>
              <w:bottom w:val="single" w:sz="4" w:space="0" w:color="auto"/>
            </w:tcBorders>
          </w:tcPr>
          <w:p w14:paraId="4ED612A3" w14:textId="77777777" w:rsidR="00DF469E" w:rsidRDefault="00DF469E">
            <w:pPr>
              <w:pStyle w:val="EarlierRepubEntries"/>
            </w:pPr>
            <w:r>
              <w:t>R1</w:t>
            </w:r>
            <w:r>
              <w:br/>
              <w:t>30 Mar 2012</w:t>
            </w:r>
          </w:p>
        </w:tc>
        <w:tc>
          <w:tcPr>
            <w:tcW w:w="1681" w:type="dxa"/>
            <w:tcBorders>
              <w:top w:val="single" w:sz="4" w:space="0" w:color="auto"/>
              <w:bottom w:val="single" w:sz="4" w:space="0" w:color="auto"/>
            </w:tcBorders>
          </w:tcPr>
          <w:p w14:paraId="0595C54B" w14:textId="77777777" w:rsidR="00DF469E" w:rsidRDefault="00DF469E">
            <w:pPr>
              <w:pStyle w:val="EarlierRepubEntries"/>
            </w:pPr>
            <w:r>
              <w:t>30 Mar 2012–</w:t>
            </w:r>
            <w:r>
              <w:br/>
              <w:t>30 Mar 2012</w:t>
            </w:r>
          </w:p>
        </w:tc>
        <w:tc>
          <w:tcPr>
            <w:tcW w:w="1783" w:type="dxa"/>
            <w:tcBorders>
              <w:top w:val="single" w:sz="4" w:space="0" w:color="auto"/>
              <w:bottom w:val="single" w:sz="4" w:space="0" w:color="auto"/>
            </w:tcBorders>
          </w:tcPr>
          <w:p w14:paraId="5DBE8C0F" w14:textId="77777777" w:rsidR="00DF469E" w:rsidRDefault="00DF469E">
            <w:pPr>
              <w:pStyle w:val="EarlierRepubEntries"/>
            </w:pPr>
            <w:r>
              <w:t xml:space="preserve">not amended </w:t>
            </w:r>
          </w:p>
        </w:tc>
        <w:tc>
          <w:tcPr>
            <w:tcW w:w="1783" w:type="dxa"/>
            <w:tcBorders>
              <w:top w:val="single" w:sz="4" w:space="0" w:color="auto"/>
              <w:bottom w:val="single" w:sz="4" w:space="0" w:color="auto"/>
            </w:tcBorders>
          </w:tcPr>
          <w:p w14:paraId="72101607" w14:textId="77777777" w:rsidR="00DF469E" w:rsidRDefault="00DF469E">
            <w:pPr>
              <w:pStyle w:val="EarlierRepubEntries"/>
            </w:pPr>
            <w:r>
              <w:t>new Act</w:t>
            </w:r>
          </w:p>
        </w:tc>
      </w:tr>
      <w:tr w:rsidR="006B6E47" w14:paraId="5279478A" w14:textId="77777777" w:rsidTr="00714B19">
        <w:tc>
          <w:tcPr>
            <w:tcW w:w="1576" w:type="dxa"/>
            <w:tcBorders>
              <w:top w:val="single" w:sz="4" w:space="0" w:color="auto"/>
              <w:bottom w:val="single" w:sz="4" w:space="0" w:color="auto"/>
            </w:tcBorders>
          </w:tcPr>
          <w:p w14:paraId="5EDC8845" w14:textId="77777777" w:rsidR="006B6E47" w:rsidRDefault="006B6E47">
            <w:pPr>
              <w:pStyle w:val="EarlierRepubEntries"/>
            </w:pPr>
            <w:r>
              <w:t>R2</w:t>
            </w:r>
            <w:r>
              <w:br/>
              <w:t>31 Mar 2012</w:t>
            </w:r>
          </w:p>
        </w:tc>
        <w:tc>
          <w:tcPr>
            <w:tcW w:w="1681" w:type="dxa"/>
            <w:tcBorders>
              <w:top w:val="single" w:sz="4" w:space="0" w:color="auto"/>
              <w:bottom w:val="single" w:sz="4" w:space="0" w:color="auto"/>
            </w:tcBorders>
          </w:tcPr>
          <w:p w14:paraId="4D649E99" w14:textId="77777777" w:rsidR="006B6E47" w:rsidRDefault="006B6E47">
            <w:pPr>
              <w:pStyle w:val="EarlierRepubEntries"/>
            </w:pPr>
            <w:r>
              <w:t>31 Mar 2012–</w:t>
            </w:r>
            <w:r>
              <w:br/>
              <w:t>4 June 2012</w:t>
            </w:r>
          </w:p>
        </w:tc>
        <w:tc>
          <w:tcPr>
            <w:tcW w:w="1783" w:type="dxa"/>
            <w:tcBorders>
              <w:top w:val="single" w:sz="4" w:space="0" w:color="auto"/>
              <w:bottom w:val="single" w:sz="4" w:space="0" w:color="auto"/>
            </w:tcBorders>
          </w:tcPr>
          <w:p w14:paraId="28254420" w14:textId="77777777" w:rsidR="006B6E47" w:rsidRDefault="006B6E47">
            <w:pPr>
              <w:pStyle w:val="EarlierRepubEntries"/>
            </w:pPr>
            <w:r>
              <w:t>not amended</w:t>
            </w:r>
          </w:p>
        </w:tc>
        <w:tc>
          <w:tcPr>
            <w:tcW w:w="1783" w:type="dxa"/>
            <w:tcBorders>
              <w:top w:val="single" w:sz="4" w:space="0" w:color="auto"/>
              <w:bottom w:val="single" w:sz="4" w:space="0" w:color="auto"/>
            </w:tcBorders>
          </w:tcPr>
          <w:p w14:paraId="38B352B9" w14:textId="77777777" w:rsidR="006B6E47" w:rsidRDefault="006B6E47">
            <w:pPr>
              <w:pStyle w:val="EarlierRepubEntries"/>
            </w:pPr>
            <w:r>
              <w:t>expiry of transitional provision (s 163)</w:t>
            </w:r>
          </w:p>
        </w:tc>
      </w:tr>
      <w:tr w:rsidR="00EB1D95" w14:paraId="778EE6F6" w14:textId="77777777" w:rsidTr="00714B19">
        <w:tc>
          <w:tcPr>
            <w:tcW w:w="1576" w:type="dxa"/>
            <w:tcBorders>
              <w:top w:val="single" w:sz="4" w:space="0" w:color="auto"/>
              <w:bottom w:val="single" w:sz="4" w:space="0" w:color="auto"/>
            </w:tcBorders>
          </w:tcPr>
          <w:p w14:paraId="11BA6C27" w14:textId="77777777" w:rsidR="00EB1D95" w:rsidRDefault="00EB1D95">
            <w:pPr>
              <w:pStyle w:val="EarlierRepubEntries"/>
            </w:pPr>
            <w:r>
              <w:t>R3</w:t>
            </w:r>
            <w:r>
              <w:br/>
              <w:t>5 June 2012</w:t>
            </w:r>
          </w:p>
        </w:tc>
        <w:tc>
          <w:tcPr>
            <w:tcW w:w="1681" w:type="dxa"/>
            <w:tcBorders>
              <w:top w:val="single" w:sz="4" w:space="0" w:color="auto"/>
              <w:bottom w:val="single" w:sz="4" w:space="0" w:color="auto"/>
            </w:tcBorders>
          </w:tcPr>
          <w:p w14:paraId="37D3C0AD" w14:textId="77777777" w:rsidR="00EB1D95" w:rsidRDefault="00EB1D95">
            <w:pPr>
              <w:pStyle w:val="EarlierRepubEntries"/>
            </w:pPr>
            <w:r>
              <w:t>5 June 2012–</w:t>
            </w:r>
            <w:r>
              <w:br/>
              <w:t>13 June 2012</w:t>
            </w:r>
          </w:p>
        </w:tc>
        <w:tc>
          <w:tcPr>
            <w:tcW w:w="1783" w:type="dxa"/>
            <w:tcBorders>
              <w:top w:val="single" w:sz="4" w:space="0" w:color="auto"/>
              <w:bottom w:val="single" w:sz="4" w:space="0" w:color="auto"/>
            </w:tcBorders>
          </w:tcPr>
          <w:p w14:paraId="519382A4" w14:textId="28DD5A15" w:rsidR="00EB1D95" w:rsidRDefault="007A0BEB">
            <w:pPr>
              <w:pStyle w:val="EarlierRepubEntries"/>
            </w:pPr>
            <w:hyperlink r:id="rId358" w:tooltip="Statute Law Amendment Act 2012" w:history="1">
              <w:r w:rsidRPr="007A0BEB">
                <w:rPr>
                  <w:rStyle w:val="charCitHyperlinkAbbrev"/>
                </w:rPr>
                <w:t>A2012</w:t>
              </w:r>
              <w:r w:rsidRPr="007A0BEB">
                <w:rPr>
                  <w:rStyle w:val="charCitHyperlinkAbbrev"/>
                </w:rPr>
                <w:noBreakHyphen/>
                <w:t>21</w:t>
              </w:r>
            </w:hyperlink>
          </w:p>
        </w:tc>
        <w:tc>
          <w:tcPr>
            <w:tcW w:w="1783" w:type="dxa"/>
            <w:tcBorders>
              <w:top w:val="single" w:sz="4" w:space="0" w:color="auto"/>
              <w:bottom w:val="single" w:sz="4" w:space="0" w:color="auto"/>
            </w:tcBorders>
          </w:tcPr>
          <w:p w14:paraId="2307A698" w14:textId="7584EB98" w:rsidR="00EB1D95" w:rsidRDefault="00EB1D95">
            <w:pPr>
              <w:pStyle w:val="EarlierRepubEntries"/>
            </w:pPr>
            <w:r>
              <w:t xml:space="preserve">amendments by </w:t>
            </w:r>
            <w:hyperlink r:id="rId359" w:tooltip="Statute Law Amendment Act 2012" w:history="1">
              <w:r w:rsidR="007A0BEB" w:rsidRPr="007A0BEB">
                <w:rPr>
                  <w:rStyle w:val="charCitHyperlinkAbbrev"/>
                </w:rPr>
                <w:t>A2012</w:t>
              </w:r>
              <w:r w:rsidR="007A0BEB" w:rsidRPr="007A0BEB">
                <w:rPr>
                  <w:rStyle w:val="charCitHyperlinkAbbrev"/>
                </w:rPr>
                <w:noBreakHyphen/>
                <w:t>21</w:t>
              </w:r>
            </w:hyperlink>
          </w:p>
        </w:tc>
      </w:tr>
      <w:tr w:rsidR="00F7286A" w14:paraId="4AE4B067" w14:textId="77777777" w:rsidTr="00714B19">
        <w:tc>
          <w:tcPr>
            <w:tcW w:w="1576" w:type="dxa"/>
            <w:tcBorders>
              <w:top w:val="single" w:sz="4" w:space="0" w:color="auto"/>
              <w:bottom w:val="single" w:sz="4" w:space="0" w:color="auto"/>
            </w:tcBorders>
          </w:tcPr>
          <w:p w14:paraId="403F7217" w14:textId="77777777" w:rsidR="00F7286A" w:rsidRDefault="00F7286A">
            <w:pPr>
              <w:pStyle w:val="EarlierRepubEntries"/>
            </w:pPr>
            <w:r>
              <w:t>R4</w:t>
            </w:r>
            <w:r>
              <w:br/>
              <w:t>14 June 2012</w:t>
            </w:r>
          </w:p>
        </w:tc>
        <w:tc>
          <w:tcPr>
            <w:tcW w:w="1681" w:type="dxa"/>
            <w:tcBorders>
              <w:top w:val="single" w:sz="4" w:space="0" w:color="auto"/>
              <w:bottom w:val="single" w:sz="4" w:space="0" w:color="auto"/>
            </w:tcBorders>
          </w:tcPr>
          <w:p w14:paraId="5D08A69C" w14:textId="77777777" w:rsidR="00F7286A" w:rsidRDefault="00F7286A">
            <w:pPr>
              <w:pStyle w:val="EarlierRepubEntries"/>
            </w:pPr>
            <w:r>
              <w:t>14 June 2012–</w:t>
            </w:r>
            <w:r>
              <w:br/>
              <w:t>30 Mar 2013</w:t>
            </w:r>
          </w:p>
        </w:tc>
        <w:tc>
          <w:tcPr>
            <w:tcW w:w="1783" w:type="dxa"/>
            <w:tcBorders>
              <w:top w:val="single" w:sz="4" w:space="0" w:color="auto"/>
              <w:bottom w:val="single" w:sz="4" w:space="0" w:color="auto"/>
            </w:tcBorders>
          </w:tcPr>
          <w:p w14:paraId="2FEC88BD" w14:textId="7EF577D8" w:rsidR="00F7286A" w:rsidRDefault="00F7286A">
            <w:pPr>
              <w:pStyle w:val="EarlierRepubEntries"/>
            </w:pPr>
            <w:hyperlink r:id="rId360" w:tooltip="Justice and Community Safety Legislation Amendment Act 2012 (No 2)" w:history="1">
              <w:r w:rsidRPr="00F7286A">
                <w:rPr>
                  <w:rStyle w:val="charCitHyperlinkAbbrev"/>
                </w:rPr>
                <w:t>A2012</w:t>
              </w:r>
              <w:r w:rsidRPr="00F7286A">
                <w:rPr>
                  <w:rStyle w:val="charCitHyperlinkAbbrev"/>
                </w:rPr>
                <w:noBreakHyphen/>
                <w:t>30</w:t>
              </w:r>
            </w:hyperlink>
          </w:p>
        </w:tc>
        <w:tc>
          <w:tcPr>
            <w:tcW w:w="1783" w:type="dxa"/>
            <w:tcBorders>
              <w:top w:val="single" w:sz="4" w:space="0" w:color="auto"/>
              <w:bottom w:val="single" w:sz="4" w:space="0" w:color="auto"/>
            </w:tcBorders>
          </w:tcPr>
          <w:p w14:paraId="20467AE0" w14:textId="67D4C5AC" w:rsidR="00F7286A" w:rsidRDefault="00F7286A">
            <w:pPr>
              <w:pStyle w:val="EarlierRepubEntries"/>
            </w:pPr>
            <w:r>
              <w:t xml:space="preserve">amendments by </w:t>
            </w:r>
            <w:hyperlink r:id="rId361" w:tooltip="Justice and Community Safety Legislation Amendment Act 2012 (No 2)" w:history="1">
              <w:r w:rsidR="00981B04" w:rsidRPr="00F7286A">
                <w:rPr>
                  <w:rStyle w:val="charCitHyperlinkAbbrev"/>
                </w:rPr>
                <w:t>A2012</w:t>
              </w:r>
              <w:r w:rsidR="00981B04" w:rsidRPr="00F7286A">
                <w:rPr>
                  <w:rStyle w:val="charCitHyperlinkAbbrev"/>
                </w:rPr>
                <w:noBreakHyphen/>
                <w:t>30</w:t>
              </w:r>
            </w:hyperlink>
          </w:p>
        </w:tc>
      </w:tr>
      <w:tr w:rsidR="00582356" w14:paraId="6426D3EB" w14:textId="77777777" w:rsidTr="00714B19">
        <w:tc>
          <w:tcPr>
            <w:tcW w:w="1576" w:type="dxa"/>
            <w:tcBorders>
              <w:top w:val="single" w:sz="4" w:space="0" w:color="auto"/>
              <w:bottom w:val="single" w:sz="4" w:space="0" w:color="auto"/>
            </w:tcBorders>
          </w:tcPr>
          <w:p w14:paraId="42502EC4" w14:textId="77777777" w:rsidR="00582356" w:rsidRDefault="00582356">
            <w:pPr>
              <w:pStyle w:val="EarlierRepubEntries"/>
            </w:pPr>
            <w:r>
              <w:t>R5</w:t>
            </w:r>
            <w:r>
              <w:br/>
              <w:t>31 Mar 2013</w:t>
            </w:r>
          </w:p>
        </w:tc>
        <w:tc>
          <w:tcPr>
            <w:tcW w:w="1681" w:type="dxa"/>
            <w:tcBorders>
              <w:top w:val="single" w:sz="4" w:space="0" w:color="auto"/>
              <w:bottom w:val="single" w:sz="4" w:space="0" w:color="auto"/>
            </w:tcBorders>
          </w:tcPr>
          <w:p w14:paraId="191EFCC2" w14:textId="77777777" w:rsidR="00582356" w:rsidRDefault="00582356">
            <w:pPr>
              <w:pStyle w:val="EarlierRepubEntries"/>
            </w:pPr>
            <w:r>
              <w:t>31 Mar 2013–</w:t>
            </w:r>
            <w:r>
              <w:br/>
              <w:t>3 Apr 2013</w:t>
            </w:r>
          </w:p>
        </w:tc>
        <w:tc>
          <w:tcPr>
            <w:tcW w:w="1783" w:type="dxa"/>
            <w:tcBorders>
              <w:top w:val="single" w:sz="4" w:space="0" w:color="auto"/>
              <w:bottom w:val="single" w:sz="4" w:space="0" w:color="auto"/>
            </w:tcBorders>
          </w:tcPr>
          <w:p w14:paraId="54D35300" w14:textId="5034EBB4" w:rsidR="00582356" w:rsidRDefault="00981B04">
            <w:pPr>
              <w:pStyle w:val="EarlierRepubEntries"/>
            </w:pPr>
            <w:hyperlink r:id="rId362" w:tooltip="Justice and Community Safety Legislation Amendment Act 2012 (No 2)" w:history="1">
              <w:r w:rsidRPr="00F7286A">
                <w:rPr>
                  <w:rStyle w:val="charCitHyperlinkAbbrev"/>
                </w:rPr>
                <w:t>A2012</w:t>
              </w:r>
              <w:r w:rsidRPr="00F7286A">
                <w:rPr>
                  <w:rStyle w:val="charCitHyperlinkAbbrev"/>
                </w:rPr>
                <w:noBreakHyphen/>
                <w:t>30</w:t>
              </w:r>
            </w:hyperlink>
          </w:p>
        </w:tc>
        <w:tc>
          <w:tcPr>
            <w:tcW w:w="1783" w:type="dxa"/>
            <w:tcBorders>
              <w:top w:val="single" w:sz="4" w:space="0" w:color="auto"/>
              <w:bottom w:val="single" w:sz="4" w:space="0" w:color="auto"/>
            </w:tcBorders>
          </w:tcPr>
          <w:p w14:paraId="4A240D80" w14:textId="77777777" w:rsidR="00582356" w:rsidRDefault="00582356">
            <w:pPr>
              <w:pStyle w:val="EarlierRepubEntries"/>
            </w:pPr>
            <w:r>
              <w:t>expiry of provisions (s 4 (2), (3), pt 12 (ss 149-165), certain notes in pt 5, pt 6, sch 4 and bracketed heading notes)</w:t>
            </w:r>
          </w:p>
        </w:tc>
      </w:tr>
      <w:tr w:rsidR="00845401" w14:paraId="2E6BA759" w14:textId="77777777" w:rsidTr="00714B19">
        <w:tc>
          <w:tcPr>
            <w:tcW w:w="1576" w:type="dxa"/>
            <w:tcBorders>
              <w:top w:val="single" w:sz="4" w:space="0" w:color="auto"/>
              <w:bottom w:val="single" w:sz="4" w:space="0" w:color="auto"/>
            </w:tcBorders>
          </w:tcPr>
          <w:p w14:paraId="409CD834" w14:textId="77777777" w:rsidR="00845401" w:rsidRDefault="00845401">
            <w:pPr>
              <w:pStyle w:val="EarlierRepubEntries"/>
            </w:pPr>
            <w:r>
              <w:t>R6</w:t>
            </w:r>
            <w:r>
              <w:br/>
              <w:t>4 Apr 2013</w:t>
            </w:r>
          </w:p>
        </w:tc>
        <w:tc>
          <w:tcPr>
            <w:tcW w:w="1681" w:type="dxa"/>
            <w:tcBorders>
              <w:top w:val="single" w:sz="4" w:space="0" w:color="auto"/>
              <w:bottom w:val="single" w:sz="4" w:space="0" w:color="auto"/>
            </w:tcBorders>
          </w:tcPr>
          <w:p w14:paraId="5C1F2A11" w14:textId="77777777" w:rsidR="00845401" w:rsidRDefault="00845401">
            <w:pPr>
              <w:pStyle w:val="EarlierRepubEntries"/>
            </w:pPr>
            <w:r>
              <w:t>4 Apr 2013</w:t>
            </w:r>
            <w:r w:rsidR="00F53099">
              <w:t>–</w:t>
            </w:r>
            <w:r w:rsidR="00F53099">
              <w:br/>
              <w:t>16 Nov 2014</w:t>
            </w:r>
          </w:p>
        </w:tc>
        <w:tc>
          <w:tcPr>
            <w:tcW w:w="1783" w:type="dxa"/>
            <w:tcBorders>
              <w:top w:val="single" w:sz="4" w:space="0" w:color="auto"/>
              <w:bottom w:val="single" w:sz="4" w:space="0" w:color="auto"/>
            </w:tcBorders>
          </w:tcPr>
          <w:p w14:paraId="329DAC96" w14:textId="4346A375" w:rsidR="00845401" w:rsidRDefault="00EF48DB">
            <w:pPr>
              <w:pStyle w:val="EarlierRepubEntries"/>
            </w:pPr>
            <w:hyperlink r:id="rId363" w:tooltip="Justice and Community Safety Legislation Amendment Act 2013 (No 2)" w:history="1">
              <w:r w:rsidRPr="00EF48DB">
                <w:rPr>
                  <w:rStyle w:val="charCitHyperlinkAbbrev"/>
                </w:rPr>
                <w:t>A2013-11</w:t>
              </w:r>
            </w:hyperlink>
          </w:p>
        </w:tc>
        <w:tc>
          <w:tcPr>
            <w:tcW w:w="1783" w:type="dxa"/>
            <w:tcBorders>
              <w:top w:val="single" w:sz="4" w:space="0" w:color="auto"/>
              <w:bottom w:val="single" w:sz="4" w:space="0" w:color="auto"/>
            </w:tcBorders>
          </w:tcPr>
          <w:p w14:paraId="65F2CB3C" w14:textId="0D6E374A" w:rsidR="00845401" w:rsidRDefault="00845401">
            <w:pPr>
              <w:pStyle w:val="EarlierRepubEntries"/>
            </w:pPr>
            <w:r>
              <w:t xml:space="preserve">amendments by </w:t>
            </w:r>
            <w:hyperlink r:id="rId364" w:tooltip="Justice and Community Safety Legislation Amendment Act 2013 (No 2)" w:history="1">
              <w:r w:rsidR="00EF48DB" w:rsidRPr="00EF48DB">
                <w:rPr>
                  <w:rStyle w:val="charCitHyperlinkAbbrev"/>
                </w:rPr>
                <w:t>A2013-11</w:t>
              </w:r>
            </w:hyperlink>
          </w:p>
        </w:tc>
      </w:tr>
      <w:tr w:rsidR="00F53099" w14:paraId="30746632" w14:textId="77777777" w:rsidTr="00714B19">
        <w:tc>
          <w:tcPr>
            <w:tcW w:w="1576" w:type="dxa"/>
            <w:tcBorders>
              <w:top w:val="single" w:sz="4" w:space="0" w:color="auto"/>
              <w:bottom w:val="single" w:sz="4" w:space="0" w:color="auto"/>
            </w:tcBorders>
          </w:tcPr>
          <w:p w14:paraId="72FFC00B" w14:textId="77777777" w:rsidR="00F53099" w:rsidRDefault="00F53099">
            <w:pPr>
              <w:pStyle w:val="EarlierRepubEntries"/>
            </w:pPr>
            <w:r>
              <w:t>R7</w:t>
            </w:r>
            <w:r>
              <w:br/>
              <w:t>17 Nov</w:t>
            </w:r>
            <w:r w:rsidR="0081596F">
              <w:t xml:space="preserve"> 2014</w:t>
            </w:r>
          </w:p>
        </w:tc>
        <w:tc>
          <w:tcPr>
            <w:tcW w:w="1681" w:type="dxa"/>
            <w:tcBorders>
              <w:top w:val="single" w:sz="4" w:space="0" w:color="auto"/>
              <w:bottom w:val="single" w:sz="4" w:space="0" w:color="auto"/>
            </w:tcBorders>
          </w:tcPr>
          <w:p w14:paraId="58776779" w14:textId="77777777" w:rsidR="00F53099" w:rsidRDefault="0081596F">
            <w:pPr>
              <w:pStyle w:val="EarlierRepubEntries"/>
            </w:pPr>
            <w:r>
              <w:t>17 Nov 2014–</w:t>
            </w:r>
            <w:r>
              <w:br/>
              <w:t>30 June 2015</w:t>
            </w:r>
          </w:p>
        </w:tc>
        <w:tc>
          <w:tcPr>
            <w:tcW w:w="1783" w:type="dxa"/>
            <w:tcBorders>
              <w:top w:val="single" w:sz="4" w:space="0" w:color="auto"/>
              <w:bottom w:val="single" w:sz="4" w:space="0" w:color="auto"/>
            </w:tcBorders>
          </w:tcPr>
          <w:p w14:paraId="77C961FF" w14:textId="70E4694D" w:rsidR="00F53099" w:rsidRDefault="0081596F">
            <w:pPr>
              <w:pStyle w:val="EarlierRepubEntries"/>
            </w:pPr>
            <w:hyperlink r:id="rId365" w:tooltip="Justice and Community Safety Legislation Amendment Act 2014 (No 2)" w:history="1">
              <w:r>
                <w:rPr>
                  <w:rStyle w:val="charCitHyperlinkAbbrev"/>
                </w:rPr>
                <w:t>A2014</w:t>
              </w:r>
              <w:r>
                <w:rPr>
                  <w:rStyle w:val="charCitHyperlinkAbbrev"/>
                </w:rPr>
                <w:noBreakHyphen/>
                <w:t>49</w:t>
              </w:r>
            </w:hyperlink>
          </w:p>
        </w:tc>
        <w:tc>
          <w:tcPr>
            <w:tcW w:w="1783" w:type="dxa"/>
            <w:tcBorders>
              <w:top w:val="single" w:sz="4" w:space="0" w:color="auto"/>
              <w:bottom w:val="single" w:sz="4" w:space="0" w:color="auto"/>
            </w:tcBorders>
          </w:tcPr>
          <w:p w14:paraId="03C17A10" w14:textId="33DC3D18" w:rsidR="00F53099" w:rsidRDefault="0081596F">
            <w:pPr>
              <w:pStyle w:val="EarlierRepubEntries"/>
            </w:pPr>
            <w:r>
              <w:t xml:space="preserve">amendments by </w:t>
            </w:r>
            <w:hyperlink r:id="rId366" w:tooltip="Justice and Community Safety Legislation Amendment Act 2014 (No 2)" w:history="1">
              <w:r>
                <w:rPr>
                  <w:rStyle w:val="charCitHyperlinkAbbrev"/>
                </w:rPr>
                <w:t>A2014</w:t>
              </w:r>
              <w:r>
                <w:rPr>
                  <w:rStyle w:val="charCitHyperlinkAbbrev"/>
                </w:rPr>
                <w:noBreakHyphen/>
                <w:t>49</w:t>
              </w:r>
            </w:hyperlink>
          </w:p>
        </w:tc>
      </w:tr>
      <w:tr w:rsidR="00B206FE" w14:paraId="215644C4" w14:textId="77777777" w:rsidTr="00714B19">
        <w:tc>
          <w:tcPr>
            <w:tcW w:w="1576" w:type="dxa"/>
            <w:tcBorders>
              <w:top w:val="single" w:sz="4" w:space="0" w:color="auto"/>
              <w:bottom w:val="single" w:sz="4" w:space="0" w:color="auto"/>
            </w:tcBorders>
          </w:tcPr>
          <w:p w14:paraId="7C815058" w14:textId="77777777" w:rsidR="00B206FE" w:rsidRDefault="00B206FE">
            <w:pPr>
              <w:pStyle w:val="EarlierRepubEntries"/>
            </w:pPr>
            <w:r>
              <w:t>R8</w:t>
            </w:r>
            <w:r>
              <w:br/>
              <w:t>1 July 2015</w:t>
            </w:r>
          </w:p>
        </w:tc>
        <w:tc>
          <w:tcPr>
            <w:tcW w:w="1681" w:type="dxa"/>
            <w:tcBorders>
              <w:top w:val="single" w:sz="4" w:space="0" w:color="auto"/>
              <w:bottom w:val="single" w:sz="4" w:space="0" w:color="auto"/>
            </w:tcBorders>
          </w:tcPr>
          <w:p w14:paraId="07F44B6A" w14:textId="77777777" w:rsidR="00B206FE" w:rsidRDefault="00B206FE">
            <w:pPr>
              <w:pStyle w:val="EarlierRepubEntries"/>
            </w:pPr>
            <w:r>
              <w:t>1 July 2015–</w:t>
            </w:r>
            <w:r>
              <w:br/>
              <w:t>8 Dec 2015</w:t>
            </w:r>
          </w:p>
        </w:tc>
        <w:tc>
          <w:tcPr>
            <w:tcW w:w="1783" w:type="dxa"/>
            <w:tcBorders>
              <w:top w:val="single" w:sz="4" w:space="0" w:color="auto"/>
              <w:bottom w:val="single" w:sz="4" w:space="0" w:color="auto"/>
            </w:tcBorders>
          </w:tcPr>
          <w:p w14:paraId="41FDD655" w14:textId="30FA5CCB" w:rsidR="00B206FE" w:rsidRDefault="00B206FE">
            <w:pPr>
              <w:pStyle w:val="EarlierRepubEntries"/>
            </w:pPr>
            <w:hyperlink r:id="rId367" w:tooltip="Planning and Development (University of Canberra and Other Leases) Legislation Amendment Act 2015 " w:history="1">
              <w:r w:rsidRPr="00B206FE">
                <w:rPr>
                  <w:rStyle w:val="charCitHyperlinkAbbrev"/>
                </w:rPr>
                <w:t>A2015-19</w:t>
              </w:r>
            </w:hyperlink>
          </w:p>
        </w:tc>
        <w:tc>
          <w:tcPr>
            <w:tcW w:w="1783" w:type="dxa"/>
            <w:tcBorders>
              <w:top w:val="single" w:sz="4" w:space="0" w:color="auto"/>
              <w:bottom w:val="single" w:sz="4" w:space="0" w:color="auto"/>
            </w:tcBorders>
          </w:tcPr>
          <w:p w14:paraId="421456E4" w14:textId="50C92501" w:rsidR="00B206FE" w:rsidRDefault="00B206FE">
            <w:pPr>
              <w:pStyle w:val="EarlierRepubEntries"/>
            </w:pPr>
            <w:r>
              <w:t xml:space="preserve">amendments by </w:t>
            </w:r>
            <w:hyperlink r:id="rId368" w:tooltip="Planning and Development (University of Canberra and Other Leases) Legislation Amendment Act 2015 " w:history="1">
              <w:r w:rsidRPr="00B206FE">
                <w:rPr>
                  <w:rStyle w:val="charCitHyperlinkAbbrev"/>
                </w:rPr>
                <w:t>A2015-19</w:t>
              </w:r>
            </w:hyperlink>
          </w:p>
        </w:tc>
      </w:tr>
      <w:tr w:rsidR="00792496" w14:paraId="399692B2" w14:textId="77777777" w:rsidTr="00714B19">
        <w:tc>
          <w:tcPr>
            <w:tcW w:w="1576" w:type="dxa"/>
            <w:tcBorders>
              <w:top w:val="single" w:sz="4" w:space="0" w:color="auto"/>
              <w:bottom w:val="single" w:sz="4" w:space="0" w:color="auto"/>
            </w:tcBorders>
          </w:tcPr>
          <w:p w14:paraId="0598E82D" w14:textId="77777777" w:rsidR="00792496" w:rsidRDefault="00792496">
            <w:pPr>
              <w:pStyle w:val="EarlierRepubEntries"/>
            </w:pPr>
            <w:r>
              <w:t>R9</w:t>
            </w:r>
            <w:r>
              <w:br/>
              <w:t>9 Dec 2015</w:t>
            </w:r>
          </w:p>
        </w:tc>
        <w:tc>
          <w:tcPr>
            <w:tcW w:w="1681" w:type="dxa"/>
            <w:tcBorders>
              <w:top w:val="single" w:sz="4" w:space="0" w:color="auto"/>
              <w:bottom w:val="single" w:sz="4" w:space="0" w:color="auto"/>
            </w:tcBorders>
          </w:tcPr>
          <w:p w14:paraId="560FB913" w14:textId="77777777" w:rsidR="00792496" w:rsidRDefault="00792496">
            <w:pPr>
              <w:pStyle w:val="EarlierRepubEntries"/>
            </w:pPr>
            <w:r>
              <w:t>9 Dec 2015–</w:t>
            </w:r>
            <w:r>
              <w:br/>
              <w:t>25 Apr 2018</w:t>
            </w:r>
          </w:p>
        </w:tc>
        <w:tc>
          <w:tcPr>
            <w:tcW w:w="1783" w:type="dxa"/>
            <w:tcBorders>
              <w:top w:val="single" w:sz="4" w:space="0" w:color="auto"/>
              <w:bottom w:val="single" w:sz="4" w:space="0" w:color="auto"/>
            </w:tcBorders>
          </w:tcPr>
          <w:p w14:paraId="343BE69E" w14:textId="685FAECA" w:rsidR="00792496" w:rsidRDefault="00792496">
            <w:pPr>
              <w:pStyle w:val="EarlierRepubEntries"/>
            </w:pPr>
            <w:hyperlink r:id="rId369" w:tooltip="Statute Law Amendment Act 2015 (No 2)" w:history="1">
              <w:r>
                <w:rPr>
                  <w:rStyle w:val="charCitHyperlinkAbbrev"/>
                </w:rPr>
                <w:t>A2015</w:t>
              </w:r>
              <w:r>
                <w:rPr>
                  <w:rStyle w:val="charCitHyperlinkAbbrev"/>
                </w:rPr>
                <w:noBreakHyphen/>
                <w:t>50</w:t>
              </w:r>
            </w:hyperlink>
          </w:p>
        </w:tc>
        <w:tc>
          <w:tcPr>
            <w:tcW w:w="1783" w:type="dxa"/>
            <w:tcBorders>
              <w:top w:val="single" w:sz="4" w:space="0" w:color="auto"/>
              <w:bottom w:val="single" w:sz="4" w:space="0" w:color="auto"/>
            </w:tcBorders>
          </w:tcPr>
          <w:p w14:paraId="790B17A2" w14:textId="4D41EB97" w:rsidR="00792496" w:rsidRDefault="00792496">
            <w:pPr>
              <w:pStyle w:val="EarlierRepubEntries"/>
            </w:pPr>
            <w:r>
              <w:t xml:space="preserve">amendments by </w:t>
            </w:r>
            <w:hyperlink r:id="rId370" w:tooltip="Statute Law Amendment Act 2015 (No 2)" w:history="1">
              <w:r>
                <w:rPr>
                  <w:rStyle w:val="charCitHyperlinkAbbrev"/>
                </w:rPr>
                <w:t>A2015</w:t>
              </w:r>
              <w:r>
                <w:rPr>
                  <w:rStyle w:val="charCitHyperlinkAbbrev"/>
                </w:rPr>
                <w:noBreakHyphen/>
                <w:t>50</w:t>
              </w:r>
            </w:hyperlink>
          </w:p>
        </w:tc>
      </w:tr>
      <w:tr w:rsidR="00981B04" w14:paraId="13B45EE3" w14:textId="77777777" w:rsidTr="00714B19">
        <w:tc>
          <w:tcPr>
            <w:tcW w:w="1576" w:type="dxa"/>
            <w:tcBorders>
              <w:top w:val="single" w:sz="4" w:space="0" w:color="auto"/>
              <w:bottom w:val="single" w:sz="4" w:space="0" w:color="auto"/>
            </w:tcBorders>
          </w:tcPr>
          <w:p w14:paraId="60867F6B" w14:textId="77777777" w:rsidR="00981B04" w:rsidRDefault="00981B04" w:rsidP="00364BCF">
            <w:pPr>
              <w:pStyle w:val="EarlierRepubEntries"/>
            </w:pPr>
            <w:r>
              <w:t>R10</w:t>
            </w:r>
            <w:r>
              <w:br/>
              <w:t>26 Apr 2018</w:t>
            </w:r>
          </w:p>
        </w:tc>
        <w:tc>
          <w:tcPr>
            <w:tcW w:w="1681" w:type="dxa"/>
            <w:tcBorders>
              <w:top w:val="single" w:sz="4" w:space="0" w:color="auto"/>
              <w:bottom w:val="single" w:sz="4" w:space="0" w:color="auto"/>
            </w:tcBorders>
          </w:tcPr>
          <w:p w14:paraId="22D31406" w14:textId="77777777" w:rsidR="00981B04" w:rsidRDefault="00981B04">
            <w:pPr>
              <w:pStyle w:val="EarlierRepubEntries"/>
            </w:pPr>
            <w:r>
              <w:t>26 Apr 2018–</w:t>
            </w:r>
            <w:r>
              <w:br/>
              <w:t>30 June 2019</w:t>
            </w:r>
          </w:p>
        </w:tc>
        <w:tc>
          <w:tcPr>
            <w:tcW w:w="1783" w:type="dxa"/>
            <w:tcBorders>
              <w:top w:val="single" w:sz="4" w:space="0" w:color="auto"/>
              <w:bottom w:val="single" w:sz="4" w:space="0" w:color="auto"/>
            </w:tcBorders>
          </w:tcPr>
          <w:p w14:paraId="16B3F017" w14:textId="61480BC7" w:rsidR="00981B04" w:rsidRDefault="00981B04">
            <w:pPr>
              <w:pStyle w:val="EarlierRepubEntries"/>
            </w:pPr>
            <w:hyperlink r:id="rId371" w:tooltip="Courts and Other Justice Legislation Amendment Act 2018" w:history="1">
              <w:r>
                <w:rPr>
                  <w:rStyle w:val="charCitHyperlinkAbbrev"/>
                </w:rPr>
                <w:t>A2018</w:t>
              </w:r>
              <w:r>
                <w:rPr>
                  <w:rStyle w:val="charCitHyperlinkAbbrev"/>
                </w:rPr>
                <w:noBreakHyphen/>
                <w:t>9</w:t>
              </w:r>
            </w:hyperlink>
          </w:p>
        </w:tc>
        <w:tc>
          <w:tcPr>
            <w:tcW w:w="1783" w:type="dxa"/>
            <w:tcBorders>
              <w:top w:val="single" w:sz="4" w:space="0" w:color="auto"/>
              <w:bottom w:val="single" w:sz="4" w:space="0" w:color="auto"/>
            </w:tcBorders>
          </w:tcPr>
          <w:p w14:paraId="100E67E4" w14:textId="177935A1" w:rsidR="00981B04" w:rsidRDefault="00981B04">
            <w:pPr>
              <w:pStyle w:val="EarlierRepubEntries"/>
            </w:pPr>
            <w:r>
              <w:t xml:space="preserve">amendments by </w:t>
            </w:r>
            <w:hyperlink r:id="rId372" w:tooltip="Courts and Other Justice Legislation Amendment Act 2018" w:history="1">
              <w:r>
                <w:rPr>
                  <w:rStyle w:val="charCitHyperlinkAbbrev"/>
                </w:rPr>
                <w:t>A2018</w:t>
              </w:r>
              <w:r>
                <w:rPr>
                  <w:rStyle w:val="charCitHyperlinkAbbrev"/>
                </w:rPr>
                <w:noBreakHyphen/>
                <w:t>9</w:t>
              </w:r>
            </w:hyperlink>
          </w:p>
        </w:tc>
      </w:tr>
      <w:tr w:rsidR="00177CFD" w14:paraId="15285F46" w14:textId="77777777" w:rsidTr="00714B19">
        <w:tc>
          <w:tcPr>
            <w:tcW w:w="1576" w:type="dxa"/>
            <w:tcBorders>
              <w:top w:val="single" w:sz="4" w:space="0" w:color="auto"/>
              <w:bottom w:val="single" w:sz="4" w:space="0" w:color="auto"/>
            </w:tcBorders>
          </w:tcPr>
          <w:p w14:paraId="09A8E1C4" w14:textId="77777777" w:rsidR="00177CFD" w:rsidRDefault="00177CFD">
            <w:pPr>
              <w:pStyle w:val="EarlierRepubEntries"/>
            </w:pPr>
            <w:r>
              <w:lastRenderedPageBreak/>
              <w:t>R11</w:t>
            </w:r>
            <w:r>
              <w:br/>
              <w:t>1 July 2019</w:t>
            </w:r>
          </w:p>
        </w:tc>
        <w:tc>
          <w:tcPr>
            <w:tcW w:w="1681" w:type="dxa"/>
            <w:tcBorders>
              <w:top w:val="single" w:sz="4" w:space="0" w:color="auto"/>
              <w:bottom w:val="single" w:sz="4" w:space="0" w:color="auto"/>
            </w:tcBorders>
          </w:tcPr>
          <w:p w14:paraId="2EE9D1A1" w14:textId="77777777" w:rsidR="00177CFD" w:rsidRDefault="00177CFD">
            <w:pPr>
              <w:pStyle w:val="EarlierRepubEntries"/>
            </w:pPr>
            <w:r>
              <w:t>1 July 2019–</w:t>
            </w:r>
            <w:r>
              <w:br/>
              <w:t>2</w:t>
            </w:r>
            <w:r w:rsidR="00F159AC">
              <w:t>9</w:t>
            </w:r>
            <w:r>
              <w:t xml:space="preserve"> Apr 2020</w:t>
            </w:r>
          </w:p>
        </w:tc>
        <w:tc>
          <w:tcPr>
            <w:tcW w:w="1783" w:type="dxa"/>
            <w:tcBorders>
              <w:top w:val="single" w:sz="4" w:space="0" w:color="auto"/>
              <w:bottom w:val="single" w:sz="4" w:space="0" w:color="auto"/>
            </w:tcBorders>
          </w:tcPr>
          <w:p w14:paraId="5B1BD485" w14:textId="637821AD" w:rsidR="00177CFD" w:rsidRDefault="00177CFD">
            <w:pPr>
              <w:pStyle w:val="EarlierRepubEntries"/>
            </w:pPr>
            <w:hyperlink r:id="rId373" w:tooltip="Retirement Villages Legislation Amendment Act 2019" w:history="1">
              <w:r>
                <w:rPr>
                  <w:rStyle w:val="charCitHyperlinkAbbrev"/>
                </w:rPr>
                <w:t>A2019-10</w:t>
              </w:r>
            </w:hyperlink>
          </w:p>
        </w:tc>
        <w:tc>
          <w:tcPr>
            <w:tcW w:w="1783" w:type="dxa"/>
            <w:tcBorders>
              <w:top w:val="single" w:sz="4" w:space="0" w:color="auto"/>
              <w:bottom w:val="single" w:sz="4" w:space="0" w:color="auto"/>
            </w:tcBorders>
          </w:tcPr>
          <w:p w14:paraId="55B4D3A6" w14:textId="27468F73" w:rsidR="00177CFD" w:rsidRDefault="00177CFD">
            <w:pPr>
              <w:pStyle w:val="EarlierRepubEntries"/>
            </w:pPr>
            <w:r>
              <w:t xml:space="preserve">amendments by </w:t>
            </w:r>
            <w:hyperlink r:id="rId374" w:tooltip="Retirement Villages Legislation Amendment Act 2019" w:history="1">
              <w:r>
                <w:rPr>
                  <w:rStyle w:val="charCitHyperlinkAbbrev"/>
                </w:rPr>
                <w:t>A2019-10</w:t>
              </w:r>
            </w:hyperlink>
          </w:p>
        </w:tc>
      </w:tr>
      <w:tr w:rsidR="006D3AD7" w14:paraId="01943699" w14:textId="77777777" w:rsidTr="00714B19">
        <w:tc>
          <w:tcPr>
            <w:tcW w:w="1576" w:type="dxa"/>
            <w:tcBorders>
              <w:top w:val="single" w:sz="4" w:space="0" w:color="auto"/>
              <w:bottom w:val="single" w:sz="4" w:space="0" w:color="auto"/>
            </w:tcBorders>
          </w:tcPr>
          <w:p w14:paraId="09E3640B" w14:textId="42406749" w:rsidR="006D3AD7" w:rsidRDefault="006D3AD7">
            <w:pPr>
              <w:pStyle w:val="EarlierRepubEntries"/>
            </w:pPr>
            <w:r>
              <w:t>R12</w:t>
            </w:r>
            <w:r>
              <w:br/>
              <w:t>30 Apr 2020</w:t>
            </w:r>
          </w:p>
        </w:tc>
        <w:tc>
          <w:tcPr>
            <w:tcW w:w="1681" w:type="dxa"/>
            <w:tcBorders>
              <w:top w:val="single" w:sz="4" w:space="0" w:color="auto"/>
              <w:bottom w:val="single" w:sz="4" w:space="0" w:color="auto"/>
            </w:tcBorders>
          </w:tcPr>
          <w:p w14:paraId="7381A18E" w14:textId="14390058" w:rsidR="006D3AD7" w:rsidRDefault="006D3AD7">
            <w:pPr>
              <w:pStyle w:val="EarlierRepubEntries"/>
            </w:pPr>
            <w:r>
              <w:t>30 Apr 2020–</w:t>
            </w:r>
            <w:r>
              <w:br/>
              <w:t>31 Oct 2020</w:t>
            </w:r>
          </w:p>
        </w:tc>
        <w:tc>
          <w:tcPr>
            <w:tcW w:w="1783" w:type="dxa"/>
            <w:tcBorders>
              <w:top w:val="single" w:sz="4" w:space="0" w:color="auto"/>
              <w:bottom w:val="single" w:sz="4" w:space="0" w:color="auto"/>
            </w:tcBorders>
          </w:tcPr>
          <w:p w14:paraId="4F1FC131" w14:textId="085507AA" w:rsidR="006D3AD7" w:rsidRPr="006D3AD7" w:rsidRDefault="006D3AD7">
            <w:pPr>
              <w:pStyle w:val="EarlierRepubEntries"/>
              <w:rPr>
                <w:rStyle w:val="Hyperlink"/>
              </w:rPr>
            </w:pPr>
            <w:hyperlink r:id="rId375" w:tooltip="Unit Titles Legislation Amendment Act 2020" w:history="1">
              <w:r w:rsidRPr="006D3AD7">
                <w:rPr>
                  <w:rStyle w:val="Hyperlink"/>
                </w:rPr>
                <w:t>A2020-4</w:t>
              </w:r>
            </w:hyperlink>
          </w:p>
        </w:tc>
        <w:tc>
          <w:tcPr>
            <w:tcW w:w="1783" w:type="dxa"/>
            <w:tcBorders>
              <w:top w:val="single" w:sz="4" w:space="0" w:color="auto"/>
              <w:bottom w:val="single" w:sz="4" w:space="0" w:color="auto"/>
            </w:tcBorders>
          </w:tcPr>
          <w:p w14:paraId="10435157" w14:textId="2CE5E397" w:rsidR="006D3AD7" w:rsidRDefault="006D3AD7">
            <w:pPr>
              <w:pStyle w:val="EarlierRepubEntries"/>
            </w:pPr>
            <w:r>
              <w:t xml:space="preserve">amendments by </w:t>
            </w:r>
            <w:hyperlink r:id="rId376" w:tooltip="Unit Titles Legislation Amendment Act 2020" w:history="1">
              <w:r>
                <w:rPr>
                  <w:rStyle w:val="charCitHyperlinkAbbrev"/>
                </w:rPr>
                <w:t>A2020-4</w:t>
              </w:r>
            </w:hyperlink>
          </w:p>
        </w:tc>
      </w:tr>
      <w:tr w:rsidR="00B6305E" w14:paraId="09BDA423" w14:textId="77777777" w:rsidTr="00714B19">
        <w:tc>
          <w:tcPr>
            <w:tcW w:w="1576" w:type="dxa"/>
            <w:tcBorders>
              <w:top w:val="single" w:sz="4" w:space="0" w:color="auto"/>
              <w:bottom w:val="single" w:sz="4" w:space="0" w:color="auto"/>
            </w:tcBorders>
          </w:tcPr>
          <w:p w14:paraId="719969E0" w14:textId="6C7BF586" w:rsidR="00B6305E" w:rsidRDefault="00B6305E">
            <w:pPr>
              <w:pStyle w:val="EarlierRepubEntries"/>
            </w:pPr>
            <w:r>
              <w:t>R13</w:t>
            </w:r>
            <w:r>
              <w:br/>
              <w:t>1 Nov 2020</w:t>
            </w:r>
          </w:p>
        </w:tc>
        <w:tc>
          <w:tcPr>
            <w:tcW w:w="1681" w:type="dxa"/>
            <w:tcBorders>
              <w:top w:val="single" w:sz="4" w:space="0" w:color="auto"/>
              <w:bottom w:val="single" w:sz="4" w:space="0" w:color="auto"/>
            </w:tcBorders>
          </w:tcPr>
          <w:p w14:paraId="257FAFD6" w14:textId="48B4799E" w:rsidR="00B6305E" w:rsidRDefault="00B6305E">
            <w:pPr>
              <w:pStyle w:val="EarlierRepubEntries"/>
            </w:pPr>
            <w:r>
              <w:t>1 Nov 2020–</w:t>
            </w:r>
            <w:r>
              <w:br/>
              <w:t>8 Apr 2021</w:t>
            </w:r>
          </w:p>
        </w:tc>
        <w:tc>
          <w:tcPr>
            <w:tcW w:w="1783" w:type="dxa"/>
            <w:tcBorders>
              <w:top w:val="single" w:sz="4" w:space="0" w:color="auto"/>
              <w:bottom w:val="single" w:sz="4" w:space="0" w:color="auto"/>
            </w:tcBorders>
          </w:tcPr>
          <w:p w14:paraId="2E896927" w14:textId="0FE41ADC" w:rsidR="00B6305E" w:rsidRDefault="00B6305E">
            <w:pPr>
              <w:pStyle w:val="EarlierRepubEntries"/>
            </w:pPr>
            <w:hyperlink r:id="rId377" w:tooltip="Justice Legislation Amendment Act 2020" w:history="1">
              <w:r>
                <w:rPr>
                  <w:rStyle w:val="charCitHyperlinkAbbrev"/>
                </w:rPr>
                <w:t>A2020</w:t>
              </w:r>
              <w:r>
                <w:rPr>
                  <w:rStyle w:val="charCitHyperlinkAbbrev"/>
                </w:rPr>
                <w:noBreakHyphen/>
                <w:t>42</w:t>
              </w:r>
            </w:hyperlink>
          </w:p>
        </w:tc>
        <w:tc>
          <w:tcPr>
            <w:tcW w:w="1783" w:type="dxa"/>
            <w:tcBorders>
              <w:top w:val="single" w:sz="4" w:space="0" w:color="auto"/>
              <w:bottom w:val="single" w:sz="4" w:space="0" w:color="auto"/>
            </w:tcBorders>
          </w:tcPr>
          <w:p w14:paraId="6893D0C9" w14:textId="4C3F1205" w:rsidR="00B6305E" w:rsidRDefault="00B6305E">
            <w:pPr>
              <w:pStyle w:val="EarlierRepubEntries"/>
            </w:pPr>
            <w:r>
              <w:t xml:space="preserve">amendments by </w:t>
            </w:r>
            <w:hyperlink r:id="rId378" w:tooltip="Unit Titles Legislation Amendment Act 2020" w:history="1">
              <w:r w:rsidRPr="008E37ED">
                <w:rPr>
                  <w:rStyle w:val="charCitHyperlinkAbbrev"/>
                </w:rPr>
                <w:t>A2020-4</w:t>
              </w:r>
            </w:hyperlink>
            <w:r>
              <w:t xml:space="preserve"> and </w:t>
            </w:r>
            <w:hyperlink r:id="rId379" w:tooltip="Justice Legislation Amendment Act 2020" w:history="1">
              <w:r>
                <w:rPr>
                  <w:rStyle w:val="charCitHyperlinkAbbrev"/>
                </w:rPr>
                <w:t>A2020</w:t>
              </w:r>
              <w:r>
                <w:rPr>
                  <w:rStyle w:val="charCitHyperlinkAbbrev"/>
                </w:rPr>
                <w:noBreakHyphen/>
                <w:t>42</w:t>
              </w:r>
            </w:hyperlink>
          </w:p>
        </w:tc>
      </w:tr>
      <w:tr w:rsidR="000403BB" w14:paraId="44E0E5B7" w14:textId="77777777" w:rsidTr="00714B19">
        <w:tc>
          <w:tcPr>
            <w:tcW w:w="1576" w:type="dxa"/>
            <w:tcBorders>
              <w:top w:val="single" w:sz="4" w:space="0" w:color="auto"/>
              <w:bottom w:val="single" w:sz="4" w:space="0" w:color="auto"/>
            </w:tcBorders>
          </w:tcPr>
          <w:p w14:paraId="2A95F1A3" w14:textId="570BB297" w:rsidR="000403BB" w:rsidRDefault="000403BB">
            <w:pPr>
              <w:pStyle w:val="EarlierRepubEntries"/>
            </w:pPr>
            <w:r>
              <w:t>R14</w:t>
            </w:r>
            <w:r>
              <w:br/>
              <w:t>9 Apr 2021</w:t>
            </w:r>
          </w:p>
        </w:tc>
        <w:tc>
          <w:tcPr>
            <w:tcW w:w="1681" w:type="dxa"/>
            <w:tcBorders>
              <w:top w:val="single" w:sz="4" w:space="0" w:color="auto"/>
              <w:bottom w:val="single" w:sz="4" w:space="0" w:color="auto"/>
            </w:tcBorders>
          </w:tcPr>
          <w:p w14:paraId="5563CA63" w14:textId="79D75723" w:rsidR="000403BB" w:rsidRDefault="000403BB">
            <w:pPr>
              <w:pStyle w:val="EarlierRepubEntries"/>
            </w:pPr>
            <w:r>
              <w:t>9 Apr 2021–</w:t>
            </w:r>
            <w:r>
              <w:br/>
            </w:r>
            <w:r w:rsidR="003148AD">
              <w:t>17 Nov 2021</w:t>
            </w:r>
          </w:p>
        </w:tc>
        <w:tc>
          <w:tcPr>
            <w:tcW w:w="1783" w:type="dxa"/>
            <w:tcBorders>
              <w:top w:val="single" w:sz="4" w:space="0" w:color="auto"/>
              <w:bottom w:val="single" w:sz="4" w:space="0" w:color="auto"/>
            </w:tcBorders>
          </w:tcPr>
          <w:p w14:paraId="70581F70" w14:textId="5178EDDF" w:rsidR="000403BB" w:rsidRDefault="003148AD">
            <w:pPr>
              <w:pStyle w:val="EarlierRepubEntries"/>
            </w:pPr>
            <w:hyperlink r:id="rId380" w:tooltip="Planning and Unit Titles Legislation Amendment Act 2021" w:history="1">
              <w:r>
                <w:rPr>
                  <w:rStyle w:val="charCitHyperlinkAbbrev"/>
                </w:rPr>
                <w:t>A2021</w:t>
              </w:r>
              <w:r>
                <w:rPr>
                  <w:rStyle w:val="charCitHyperlinkAbbrev"/>
                </w:rPr>
                <w:noBreakHyphen/>
                <w:t>5</w:t>
              </w:r>
            </w:hyperlink>
          </w:p>
        </w:tc>
        <w:tc>
          <w:tcPr>
            <w:tcW w:w="1783" w:type="dxa"/>
            <w:tcBorders>
              <w:top w:val="single" w:sz="4" w:space="0" w:color="auto"/>
              <w:bottom w:val="single" w:sz="4" w:space="0" w:color="auto"/>
            </w:tcBorders>
          </w:tcPr>
          <w:p w14:paraId="7FBB05F8" w14:textId="6C3B77A4" w:rsidR="000403BB" w:rsidRDefault="003148AD">
            <w:pPr>
              <w:pStyle w:val="EarlierRepubEntries"/>
            </w:pPr>
            <w:r>
              <w:t xml:space="preserve">amendments by </w:t>
            </w:r>
            <w:hyperlink r:id="rId381" w:tooltip="Planning and Unit Titles Legislation Amendment Act 2021" w:history="1">
              <w:r>
                <w:rPr>
                  <w:rStyle w:val="charCitHyperlinkAbbrev"/>
                </w:rPr>
                <w:t>A2021</w:t>
              </w:r>
              <w:r>
                <w:rPr>
                  <w:rStyle w:val="charCitHyperlinkAbbrev"/>
                </w:rPr>
                <w:noBreakHyphen/>
                <w:t>5</w:t>
              </w:r>
            </w:hyperlink>
          </w:p>
        </w:tc>
      </w:tr>
      <w:tr w:rsidR="00364BCF" w14:paraId="26516856" w14:textId="77777777" w:rsidTr="00714B19">
        <w:tc>
          <w:tcPr>
            <w:tcW w:w="1576" w:type="dxa"/>
            <w:tcBorders>
              <w:top w:val="single" w:sz="4" w:space="0" w:color="auto"/>
              <w:bottom w:val="single" w:sz="4" w:space="0" w:color="auto"/>
            </w:tcBorders>
          </w:tcPr>
          <w:p w14:paraId="3521F88F" w14:textId="5FE26219" w:rsidR="00364BCF" w:rsidRDefault="00364BCF">
            <w:pPr>
              <w:pStyle w:val="EarlierRepubEntries"/>
            </w:pPr>
            <w:r>
              <w:t>R15</w:t>
            </w:r>
            <w:r>
              <w:br/>
              <w:t>18 Nov 2021</w:t>
            </w:r>
          </w:p>
        </w:tc>
        <w:tc>
          <w:tcPr>
            <w:tcW w:w="1681" w:type="dxa"/>
            <w:tcBorders>
              <w:top w:val="single" w:sz="4" w:space="0" w:color="auto"/>
              <w:bottom w:val="single" w:sz="4" w:space="0" w:color="auto"/>
            </w:tcBorders>
          </w:tcPr>
          <w:p w14:paraId="73494D47" w14:textId="5A004123" w:rsidR="00364BCF" w:rsidRDefault="00364BCF">
            <w:pPr>
              <w:pStyle w:val="EarlierRepubEntries"/>
            </w:pPr>
            <w:r>
              <w:t>18 Nov 2021–</w:t>
            </w:r>
            <w:r>
              <w:br/>
              <w:t>23 Aug 2022</w:t>
            </w:r>
          </w:p>
        </w:tc>
        <w:tc>
          <w:tcPr>
            <w:tcW w:w="1783" w:type="dxa"/>
            <w:tcBorders>
              <w:top w:val="single" w:sz="4" w:space="0" w:color="auto"/>
              <w:bottom w:val="single" w:sz="4" w:space="0" w:color="auto"/>
            </w:tcBorders>
          </w:tcPr>
          <w:p w14:paraId="5E2699FF" w14:textId="316BD73D" w:rsidR="00364BCF" w:rsidRDefault="00364BCF">
            <w:pPr>
              <w:pStyle w:val="EarlierRepubEntries"/>
            </w:pPr>
            <w:hyperlink r:id="rId382" w:tooltip="Planning and Unit Titles Legislation Amendment Act 2021 (No 2)" w:history="1">
              <w:r>
                <w:rPr>
                  <w:rStyle w:val="charCitHyperlinkAbbrev"/>
                </w:rPr>
                <w:t>A2021</w:t>
              </w:r>
              <w:r>
                <w:rPr>
                  <w:rStyle w:val="charCitHyperlinkAbbrev"/>
                </w:rPr>
                <w:noBreakHyphen/>
                <w:t>25</w:t>
              </w:r>
            </w:hyperlink>
          </w:p>
        </w:tc>
        <w:tc>
          <w:tcPr>
            <w:tcW w:w="1783" w:type="dxa"/>
            <w:tcBorders>
              <w:top w:val="single" w:sz="4" w:space="0" w:color="auto"/>
              <w:bottom w:val="single" w:sz="4" w:space="0" w:color="auto"/>
            </w:tcBorders>
          </w:tcPr>
          <w:p w14:paraId="09EEB98F" w14:textId="0884196E" w:rsidR="00364BCF" w:rsidRDefault="00364BCF">
            <w:pPr>
              <w:pStyle w:val="EarlierRepubEntries"/>
            </w:pPr>
            <w:r>
              <w:t xml:space="preserve">amendments by </w:t>
            </w:r>
            <w:hyperlink r:id="rId383" w:tooltip="Planning and Unit Titles Legislation Amendment Act 2021 (No 2)" w:history="1">
              <w:r>
                <w:rPr>
                  <w:rStyle w:val="charCitHyperlinkAbbrev"/>
                </w:rPr>
                <w:t>A2021</w:t>
              </w:r>
              <w:r>
                <w:rPr>
                  <w:rStyle w:val="charCitHyperlinkAbbrev"/>
                </w:rPr>
                <w:noBreakHyphen/>
                <w:t>25</w:t>
              </w:r>
            </w:hyperlink>
          </w:p>
        </w:tc>
      </w:tr>
      <w:tr w:rsidR="00AA76DA" w14:paraId="48E07B55" w14:textId="77777777" w:rsidTr="00714B19">
        <w:tc>
          <w:tcPr>
            <w:tcW w:w="1576" w:type="dxa"/>
            <w:tcBorders>
              <w:top w:val="single" w:sz="4" w:space="0" w:color="auto"/>
              <w:bottom w:val="single" w:sz="4" w:space="0" w:color="auto"/>
            </w:tcBorders>
          </w:tcPr>
          <w:p w14:paraId="33FF96AE" w14:textId="2716573A" w:rsidR="00AA76DA" w:rsidRDefault="00AA76DA">
            <w:pPr>
              <w:pStyle w:val="EarlierRepubEntries"/>
            </w:pPr>
            <w:r>
              <w:t>R16</w:t>
            </w:r>
            <w:r>
              <w:br/>
              <w:t>24 Aug 2022</w:t>
            </w:r>
          </w:p>
        </w:tc>
        <w:tc>
          <w:tcPr>
            <w:tcW w:w="1681" w:type="dxa"/>
            <w:tcBorders>
              <w:top w:val="single" w:sz="4" w:space="0" w:color="auto"/>
              <w:bottom w:val="single" w:sz="4" w:space="0" w:color="auto"/>
            </w:tcBorders>
          </w:tcPr>
          <w:p w14:paraId="6F4453AB" w14:textId="0EA7BDD5" w:rsidR="00AA76DA" w:rsidRDefault="00AA76DA">
            <w:pPr>
              <w:pStyle w:val="EarlierRepubEntries"/>
            </w:pPr>
            <w:r>
              <w:t>24 Aug 2022–</w:t>
            </w:r>
            <w:r>
              <w:br/>
              <w:t>1 Nov 2022</w:t>
            </w:r>
          </w:p>
        </w:tc>
        <w:tc>
          <w:tcPr>
            <w:tcW w:w="1783" w:type="dxa"/>
            <w:tcBorders>
              <w:top w:val="single" w:sz="4" w:space="0" w:color="auto"/>
              <w:bottom w:val="single" w:sz="4" w:space="0" w:color="auto"/>
            </w:tcBorders>
          </w:tcPr>
          <w:p w14:paraId="2B4ACBBF" w14:textId="245D4B33" w:rsidR="00AA76DA" w:rsidRDefault="00AA76DA">
            <w:pPr>
              <w:pStyle w:val="EarlierRepubEntries"/>
            </w:pPr>
            <w:hyperlink r:id="rId384" w:tooltip="Statute Law Amendment Act 2022" w:history="1">
              <w:r>
                <w:rPr>
                  <w:rStyle w:val="charCitHyperlinkAbbrev"/>
                </w:rPr>
                <w:t>A2022</w:t>
              </w:r>
              <w:r>
                <w:rPr>
                  <w:rStyle w:val="charCitHyperlinkAbbrev"/>
                </w:rPr>
                <w:noBreakHyphen/>
                <w:t>14</w:t>
              </w:r>
            </w:hyperlink>
          </w:p>
        </w:tc>
        <w:tc>
          <w:tcPr>
            <w:tcW w:w="1783" w:type="dxa"/>
            <w:tcBorders>
              <w:top w:val="single" w:sz="4" w:space="0" w:color="auto"/>
              <w:bottom w:val="single" w:sz="4" w:space="0" w:color="auto"/>
            </w:tcBorders>
          </w:tcPr>
          <w:p w14:paraId="6F772557" w14:textId="5E8C3492" w:rsidR="00AA76DA" w:rsidRDefault="00AA76DA">
            <w:pPr>
              <w:pStyle w:val="EarlierRepubEntries"/>
            </w:pPr>
            <w:r>
              <w:t xml:space="preserve">amendments by </w:t>
            </w:r>
            <w:hyperlink r:id="rId385" w:tooltip="Statute Law Amendment Act 2022" w:history="1">
              <w:r>
                <w:rPr>
                  <w:rStyle w:val="charCitHyperlinkAbbrev"/>
                </w:rPr>
                <w:t>A2022</w:t>
              </w:r>
              <w:r>
                <w:rPr>
                  <w:rStyle w:val="charCitHyperlinkAbbrev"/>
                </w:rPr>
                <w:noBreakHyphen/>
                <w:t>14</w:t>
              </w:r>
            </w:hyperlink>
          </w:p>
        </w:tc>
      </w:tr>
      <w:tr w:rsidR="005D0574" w14:paraId="11E0AC93" w14:textId="77777777" w:rsidTr="00714B19">
        <w:tc>
          <w:tcPr>
            <w:tcW w:w="1576" w:type="dxa"/>
            <w:tcBorders>
              <w:top w:val="single" w:sz="4" w:space="0" w:color="auto"/>
              <w:bottom w:val="single" w:sz="4" w:space="0" w:color="auto"/>
            </w:tcBorders>
          </w:tcPr>
          <w:p w14:paraId="28FE0B15" w14:textId="60FB02DE" w:rsidR="005D0574" w:rsidRDefault="005D0574">
            <w:pPr>
              <w:pStyle w:val="EarlierRepubEntries"/>
            </w:pPr>
            <w:r>
              <w:t>R17</w:t>
            </w:r>
            <w:r>
              <w:br/>
              <w:t>2 Nov 2022</w:t>
            </w:r>
          </w:p>
        </w:tc>
        <w:tc>
          <w:tcPr>
            <w:tcW w:w="1681" w:type="dxa"/>
            <w:tcBorders>
              <w:top w:val="single" w:sz="4" w:space="0" w:color="auto"/>
              <w:bottom w:val="single" w:sz="4" w:space="0" w:color="auto"/>
            </w:tcBorders>
          </w:tcPr>
          <w:p w14:paraId="34FBE418" w14:textId="313B21EE" w:rsidR="005D0574" w:rsidRDefault="005D0574">
            <w:pPr>
              <w:pStyle w:val="EarlierRepubEntries"/>
            </w:pPr>
            <w:r>
              <w:t>2 Nov 2022–</w:t>
            </w:r>
            <w:r>
              <w:br/>
              <w:t>30 June 2023</w:t>
            </w:r>
          </w:p>
        </w:tc>
        <w:tc>
          <w:tcPr>
            <w:tcW w:w="1783" w:type="dxa"/>
            <w:tcBorders>
              <w:top w:val="single" w:sz="4" w:space="0" w:color="auto"/>
              <w:bottom w:val="single" w:sz="4" w:space="0" w:color="auto"/>
            </w:tcBorders>
          </w:tcPr>
          <w:p w14:paraId="3E6A40CA" w14:textId="2979488F" w:rsidR="005D0574" w:rsidRDefault="005D0574">
            <w:pPr>
              <w:pStyle w:val="EarlierRepubEntries"/>
            </w:pPr>
            <w:hyperlink r:id="rId386" w:tooltip="Statute Law Amendment Act 2022" w:history="1">
              <w:r>
                <w:rPr>
                  <w:rStyle w:val="charCitHyperlinkAbbrev"/>
                </w:rPr>
                <w:t>A2022</w:t>
              </w:r>
              <w:r>
                <w:rPr>
                  <w:rStyle w:val="charCitHyperlinkAbbrev"/>
                </w:rPr>
                <w:noBreakHyphen/>
                <w:t>14</w:t>
              </w:r>
            </w:hyperlink>
          </w:p>
        </w:tc>
        <w:tc>
          <w:tcPr>
            <w:tcW w:w="1783" w:type="dxa"/>
            <w:tcBorders>
              <w:top w:val="single" w:sz="4" w:space="0" w:color="auto"/>
              <w:bottom w:val="single" w:sz="4" w:space="0" w:color="auto"/>
            </w:tcBorders>
          </w:tcPr>
          <w:p w14:paraId="0D445795" w14:textId="7CC7E26E" w:rsidR="005D0574" w:rsidRDefault="005D0574">
            <w:pPr>
              <w:pStyle w:val="EarlierRepubEntries"/>
            </w:pPr>
            <w:r>
              <w:t>expiry of transitional provisions (pt 13)</w:t>
            </w:r>
          </w:p>
        </w:tc>
      </w:tr>
      <w:tr w:rsidR="00714B19" w14:paraId="2A331617" w14:textId="77777777" w:rsidTr="00714B19">
        <w:tc>
          <w:tcPr>
            <w:tcW w:w="1576" w:type="dxa"/>
            <w:tcBorders>
              <w:top w:val="single" w:sz="4" w:space="0" w:color="auto"/>
              <w:bottom w:val="single" w:sz="4" w:space="0" w:color="auto"/>
            </w:tcBorders>
          </w:tcPr>
          <w:p w14:paraId="7DDBD809" w14:textId="6C96E9A4" w:rsidR="00714B19" w:rsidRDefault="00714B19" w:rsidP="00714B19">
            <w:pPr>
              <w:pStyle w:val="EarlierRepubEntries"/>
            </w:pPr>
            <w:r>
              <w:t>R18</w:t>
            </w:r>
            <w:r>
              <w:br/>
              <w:t>1 July 2023</w:t>
            </w:r>
          </w:p>
        </w:tc>
        <w:tc>
          <w:tcPr>
            <w:tcW w:w="1681" w:type="dxa"/>
            <w:tcBorders>
              <w:top w:val="single" w:sz="4" w:space="0" w:color="auto"/>
              <w:bottom w:val="single" w:sz="4" w:space="0" w:color="auto"/>
            </w:tcBorders>
          </w:tcPr>
          <w:p w14:paraId="75FBC03C" w14:textId="7D8D0A5F" w:rsidR="00714B19" w:rsidRDefault="00714B19" w:rsidP="00714B19">
            <w:pPr>
              <w:pStyle w:val="EarlierRepubEntries"/>
            </w:pPr>
            <w:r>
              <w:t>1 July 2023–</w:t>
            </w:r>
            <w:r>
              <w:br/>
              <w:t>26 Nov 2023</w:t>
            </w:r>
          </w:p>
        </w:tc>
        <w:tc>
          <w:tcPr>
            <w:tcW w:w="1783" w:type="dxa"/>
            <w:tcBorders>
              <w:top w:val="single" w:sz="4" w:space="0" w:color="auto"/>
              <w:bottom w:val="single" w:sz="4" w:space="0" w:color="auto"/>
            </w:tcBorders>
          </w:tcPr>
          <w:p w14:paraId="560ABE73" w14:textId="5B7CB8BD" w:rsidR="00714B19" w:rsidRDefault="00AD1B36" w:rsidP="00714B19">
            <w:pPr>
              <w:pStyle w:val="EarlierRepubEntries"/>
            </w:pPr>
            <w:hyperlink r:id="rId387" w:tooltip="Unit Titles Legislation Amendment Act 2023" w:history="1">
              <w:r>
                <w:rPr>
                  <w:rStyle w:val="charCitHyperlinkAbbrev"/>
                </w:rPr>
                <w:t>A2023</w:t>
              </w:r>
              <w:r>
                <w:rPr>
                  <w:rStyle w:val="charCitHyperlinkAbbrev"/>
                </w:rPr>
                <w:noBreakHyphen/>
                <w:t>24</w:t>
              </w:r>
            </w:hyperlink>
          </w:p>
        </w:tc>
        <w:tc>
          <w:tcPr>
            <w:tcW w:w="1783" w:type="dxa"/>
            <w:tcBorders>
              <w:top w:val="single" w:sz="4" w:space="0" w:color="auto"/>
              <w:bottom w:val="single" w:sz="4" w:space="0" w:color="auto"/>
            </w:tcBorders>
          </w:tcPr>
          <w:p w14:paraId="753916F8" w14:textId="4ACB2159" w:rsidR="00714B19" w:rsidRDefault="00714B19" w:rsidP="00714B19">
            <w:pPr>
              <w:pStyle w:val="EarlierRepubEntries"/>
            </w:pPr>
            <w:r>
              <w:t xml:space="preserve">amendments by </w:t>
            </w:r>
            <w:hyperlink r:id="rId388" w:tooltip="Unit Titles Legislation Amendment Act 2023" w:history="1">
              <w:r w:rsidR="00AD1B36">
                <w:rPr>
                  <w:rStyle w:val="charCitHyperlinkAbbrev"/>
                </w:rPr>
                <w:t>A2023</w:t>
              </w:r>
              <w:r w:rsidR="00AD1B36">
                <w:rPr>
                  <w:rStyle w:val="charCitHyperlinkAbbrev"/>
                </w:rPr>
                <w:noBreakHyphen/>
                <w:t>24</w:t>
              </w:r>
            </w:hyperlink>
          </w:p>
        </w:tc>
      </w:tr>
      <w:tr w:rsidR="00355A64" w14:paraId="6EBBF124" w14:textId="77777777" w:rsidTr="00714B19">
        <w:tc>
          <w:tcPr>
            <w:tcW w:w="1576" w:type="dxa"/>
            <w:tcBorders>
              <w:top w:val="single" w:sz="4" w:space="0" w:color="auto"/>
              <w:bottom w:val="single" w:sz="4" w:space="0" w:color="auto"/>
            </w:tcBorders>
          </w:tcPr>
          <w:p w14:paraId="31FED6E3" w14:textId="36236C33" w:rsidR="00355A64" w:rsidRDefault="00355A64" w:rsidP="00714B19">
            <w:pPr>
              <w:pStyle w:val="EarlierRepubEntries"/>
            </w:pPr>
            <w:r>
              <w:t>R19</w:t>
            </w:r>
            <w:r>
              <w:br/>
              <w:t>27 Nov 2023</w:t>
            </w:r>
          </w:p>
        </w:tc>
        <w:tc>
          <w:tcPr>
            <w:tcW w:w="1681" w:type="dxa"/>
            <w:tcBorders>
              <w:top w:val="single" w:sz="4" w:space="0" w:color="auto"/>
              <w:bottom w:val="single" w:sz="4" w:space="0" w:color="auto"/>
            </w:tcBorders>
          </w:tcPr>
          <w:p w14:paraId="18869364" w14:textId="28476CCE" w:rsidR="00355A64" w:rsidRDefault="00355A64" w:rsidP="00714B19">
            <w:pPr>
              <w:pStyle w:val="EarlierRepubEntries"/>
            </w:pPr>
            <w:r>
              <w:t>27 Nov 2023–</w:t>
            </w:r>
            <w:r>
              <w:br/>
              <w:t>11 Dec 2023</w:t>
            </w:r>
          </w:p>
        </w:tc>
        <w:tc>
          <w:tcPr>
            <w:tcW w:w="1783" w:type="dxa"/>
            <w:tcBorders>
              <w:top w:val="single" w:sz="4" w:space="0" w:color="auto"/>
              <w:bottom w:val="single" w:sz="4" w:space="0" w:color="auto"/>
            </w:tcBorders>
          </w:tcPr>
          <w:p w14:paraId="7DD11D65" w14:textId="254071CA" w:rsidR="00355A64" w:rsidRDefault="00355A64" w:rsidP="00714B19">
            <w:pPr>
              <w:pStyle w:val="EarlierRepubEntries"/>
            </w:pPr>
            <w:hyperlink r:id="rId389" w:tooltip="Planning (Consequential Amendments) Act 2023" w:history="1">
              <w:r>
                <w:rPr>
                  <w:rStyle w:val="charCitHyperlinkAbbrev"/>
                </w:rPr>
                <w:t>A2023</w:t>
              </w:r>
              <w:r>
                <w:rPr>
                  <w:rStyle w:val="charCitHyperlinkAbbrev"/>
                </w:rPr>
                <w:noBreakHyphen/>
                <w:t>36</w:t>
              </w:r>
            </w:hyperlink>
          </w:p>
        </w:tc>
        <w:tc>
          <w:tcPr>
            <w:tcW w:w="1783" w:type="dxa"/>
            <w:tcBorders>
              <w:top w:val="single" w:sz="4" w:space="0" w:color="auto"/>
              <w:bottom w:val="single" w:sz="4" w:space="0" w:color="auto"/>
            </w:tcBorders>
          </w:tcPr>
          <w:p w14:paraId="5A61A320" w14:textId="7FD5B59A" w:rsidR="00355A64" w:rsidRDefault="00355A64" w:rsidP="00714B19">
            <w:pPr>
              <w:pStyle w:val="EarlierRepubEntries"/>
            </w:pPr>
            <w:r>
              <w:t xml:space="preserve">amendments by </w:t>
            </w:r>
            <w:hyperlink r:id="rId390" w:tooltip="Planning (Consequential Amendments) Act 2023" w:history="1">
              <w:r>
                <w:rPr>
                  <w:rStyle w:val="charCitHyperlinkAbbrev"/>
                </w:rPr>
                <w:t>A2023</w:t>
              </w:r>
              <w:r>
                <w:rPr>
                  <w:rStyle w:val="charCitHyperlinkAbbrev"/>
                </w:rPr>
                <w:noBreakHyphen/>
                <w:t>36</w:t>
              </w:r>
            </w:hyperlink>
          </w:p>
        </w:tc>
      </w:tr>
      <w:tr w:rsidR="00BE1283" w14:paraId="5AE5B8ED" w14:textId="77777777" w:rsidTr="00714B19">
        <w:tc>
          <w:tcPr>
            <w:tcW w:w="1576" w:type="dxa"/>
            <w:tcBorders>
              <w:top w:val="single" w:sz="4" w:space="0" w:color="auto"/>
              <w:bottom w:val="single" w:sz="4" w:space="0" w:color="auto"/>
            </w:tcBorders>
          </w:tcPr>
          <w:p w14:paraId="05952FE5" w14:textId="44C86B00" w:rsidR="00BE1283" w:rsidRDefault="00BE1283" w:rsidP="00714B19">
            <w:pPr>
              <w:pStyle w:val="EarlierRepubEntries"/>
            </w:pPr>
            <w:r>
              <w:t>R20</w:t>
            </w:r>
            <w:r>
              <w:br/>
              <w:t>12 Dec 2023</w:t>
            </w:r>
          </w:p>
        </w:tc>
        <w:tc>
          <w:tcPr>
            <w:tcW w:w="1681" w:type="dxa"/>
            <w:tcBorders>
              <w:top w:val="single" w:sz="4" w:space="0" w:color="auto"/>
              <w:bottom w:val="single" w:sz="4" w:space="0" w:color="auto"/>
            </w:tcBorders>
          </w:tcPr>
          <w:p w14:paraId="475B174B" w14:textId="4574E00E" w:rsidR="00BE1283" w:rsidRDefault="00BE1283" w:rsidP="00714B19">
            <w:pPr>
              <w:pStyle w:val="EarlierRepubEntries"/>
            </w:pPr>
            <w:r>
              <w:t>12 Dec 2023–</w:t>
            </w:r>
            <w:r>
              <w:br/>
              <w:t>15 July 2024</w:t>
            </w:r>
          </w:p>
        </w:tc>
        <w:tc>
          <w:tcPr>
            <w:tcW w:w="1783" w:type="dxa"/>
            <w:tcBorders>
              <w:top w:val="single" w:sz="4" w:space="0" w:color="auto"/>
              <w:bottom w:val="single" w:sz="4" w:space="0" w:color="auto"/>
            </w:tcBorders>
          </w:tcPr>
          <w:p w14:paraId="0C996D71" w14:textId="0418D2F8" w:rsidR="00BE1283" w:rsidRDefault="00BE1283" w:rsidP="00714B19">
            <w:pPr>
              <w:pStyle w:val="EarlierRepubEntries"/>
            </w:pPr>
            <w:hyperlink r:id="rId391" w:tooltip="Justice and Community Safety Legislation Amendment Act 2023 (No 3)" w:history="1">
              <w:r>
                <w:rPr>
                  <w:rStyle w:val="charCitHyperlinkAbbrev"/>
                </w:rPr>
                <w:t>A2023</w:t>
              </w:r>
              <w:r>
                <w:rPr>
                  <w:rStyle w:val="charCitHyperlinkAbbrev"/>
                </w:rPr>
                <w:noBreakHyphen/>
                <w:t>57</w:t>
              </w:r>
            </w:hyperlink>
          </w:p>
        </w:tc>
        <w:tc>
          <w:tcPr>
            <w:tcW w:w="1783" w:type="dxa"/>
            <w:tcBorders>
              <w:top w:val="single" w:sz="4" w:space="0" w:color="auto"/>
              <w:bottom w:val="single" w:sz="4" w:space="0" w:color="auto"/>
            </w:tcBorders>
          </w:tcPr>
          <w:p w14:paraId="75084FAE" w14:textId="190E1AD0" w:rsidR="00BE1283" w:rsidRDefault="00BE1283" w:rsidP="00714B19">
            <w:pPr>
              <w:pStyle w:val="EarlierRepubEntries"/>
            </w:pPr>
            <w:r>
              <w:t xml:space="preserve">amendments by </w:t>
            </w:r>
            <w:hyperlink r:id="rId392" w:tooltip="Justice and Community Safety Legislation Amendment Act 2023 (No 3)" w:history="1">
              <w:r>
                <w:rPr>
                  <w:rStyle w:val="charCitHyperlinkAbbrev"/>
                </w:rPr>
                <w:t>A2023</w:t>
              </w:r>
              <w:r>
                <w:rPr>
                  <w:rStyle w:val="charCitHyperlinkAbbrev"/>
                </w:rPr>
                <w:noBreakHyphen/>
                <w:t>57</w:t>
              </w:r>
            </w:hyperlink>
          </w:p>
        </w:tc>
      </w:tr>
      <w:tr w:rsidR="00F260C3" w14:paraId="0A372366" w14:textId="77777777" w:rsidTr="00714B19">
        <w:tc>
          <w:tcPr>
            <w:tcW w:w="1576" w:type="dxa"/>
            <w:tcBorders>
              <w:top w:val="single" w:sz="4" w:space="0" w:color="auto"/>
              <w:bottom w:val="single" w:sz="4" w:space="0" w:color="auto"/>
            </w:tcBorders>
          </w:tcPr>
          <w:p w14:paraId="261A042D" w14:textId="5060DEEA" w:rsidR="00F260C3" w:rsidRDefault="00F260C3" w:rsidP="00714B19">
            <w:pPr>
              <w:pStyle w:val="EarlierRepubEntries"/>
            </w:pPr>
            <w:r>
              <w:t>R21</w:t>
            </w:r>
            <w:r>
              <w:br/>
              <w:t>16 July 2024</w:t>
            </w:r>
          </w:p>
        </w:tc>
        <w:tc>
          <w:tcPr>
            <w:tcW w:w="1681" w:type="dxa"/>
            <w:tcBorders>
              <w:top w:val="single" w:sz="4" w:space="0" w:color="auto"/>
              <w:bottom w:val="single" w:sz="4" w:space="0" w:color="auto"/>
            </w:tcBorders>
          </w:tcPr>
          <w:p w14:paraId="4F1EF2A3" w14:textId="1668332D" w:rsidR="00F260C3" w:rsidRDefault="00F260C3" w:rsidP="00714B19">
            <w:pPr>
              <w:pStyle w:val="EarlierRepubEntries"/>
            </w:pPr>
            <w:r>
              <w:t>16 July 2024–</w:t>
            </w:r>
            <w:r>
              <w:br/>
              <w:t>14 May 2025</w:t>
            </w:r>
          </w:p>
        </w:tc>
        <w:tc>
          <w:tcPr>
            <w:tcW w:w="1783" w:type="dxa"/>
            <w:tcBorders>
              <w:top w:val="single" w:sz="4" w:space="0" w:color="auto"/>
              <w:bottom w:val="single" w:sz="4" w:space="0" w:color="auto"/>
            </w:tcBorders>
          </w:tcPr>
          <w:p w14:paraId="714F2B35" w14:textId="794593D3" w:rsidR="00F260C3" w:rsidRDefault="00F260C3" w:rsidP="00714B19">
            <w:pPr>
              <w:pStyle w:val="EarlierRepubEntries"/>
            </w:pPr>
            <w:hyperlink r:id="rId393" w:tooltip="Housing and Consumer Affairs Legislation Amendment Act 2024" w:history="1">
              <w:r>
                <w:rPr>
                  <w:rStyle w:val="charCitHyperlinkAbbrev"/>
                </w:rPr>
                <w:t>A2024</w:t>
              </w:r>
              <w:r>
                <w:rPr>
                  <w:rStyle w:val="charCitHyperlinkAbbrev"/>
                </w:rPr>
                <w:noBreakHyphen/>
                <w:t>29</w:t>
              </w:r>
            </w:hyperlink>
          </w:p>
        </w:tc>
        <w:tc>
          <w:tcPr>
            <w:tcW w:w="1783" w:type="dxa"/>
            <w:tcBorders>
              <w:top w:val="single" w:sz="4" w:space="0" w:color="auto"/>
              <w:bottom w:val="single" w:sz="4" w:space="0" w:color="auto"/>
            </w:tcBorders>
          </w:tcPr>
          <w:p w14:paraId="053981D9" w14:textId="5DA5015E" w:rsidR="00F260C3" w:rsidRDefault="00F260C3" w:rsidP="00714B19">
            <w:pPr>
              <w:pStyle w:val="EarlierRepubEntries"/>
            </w:pPr>
            <w:r>
              <w:t xml:space="preserve">amendments by </w:t>
            </w:r>
            <w:hyperlink r:id="rId394" w:tooltip="Housing and Consumer Affairs Legislation Amendment Act 2024" w:history="1">
              <w:r>
                <w:rPr>
                  <w:rStyle w:val="charCitHyperlinkAbbrev"/>
                </w:rPr>
                <w:t>A2024</w:t>
              </w:r>
              <w:r>
                <w:rPr>
                  <w:rStyle w:val="charCitHyperlinkAbbrev"/>
                </w:rPr>
                <w:noBreakHyphen/>
                <w:t>29</w:t>
              </w:r>
            </w:hyperlink>
          </w:p>
        </w:tc>
      </w:tr>
      <w:tr w:rsidR="00ED13CB" w14:paraId="0E533717" w14:textId="77777777" w:rsidTr="00714B19">
        <w:tc>
          <w:tcPr>
            <w:tcW w:w="1576" w:type="dxa"/>
            <w:tcBorders>
              <w:top w:val="single" w:sz="4" w:space="0" w:color="auto"/>
              <w:bottom w:val="single" w:sz="4" w:space="0" w:color="auto"/>
            </w:tcBorders>
          </w:tcPr>
          <w:p w14:paraId="241EE754" w14:textId="40A7F92F" w:rsidR="00ED13CB" w:rsidRDefault="00ED13CB" w:rsidP="00714B19">
            <w:pPr>
              <w:pStyle w:val="EarlierRepubEntries"/>
            </w:pPr>
            <w:r>
              <w:t>R22</w:t>
            </w:r>
            <w:r>
              <w:br/>
              <w:t>15 May 2025</w:t>
            </w:r>
          </w:p>
        </w:tc>
        <w:tc>
          <w:tcPr>
            <w:tcW w:w="1681" w:type="dxa"/>
            <w:tcBorders>
              <w:top w:val="single" w:sz="4" w:space="0" w:color="auto"/>
              <w:bottom w:val="single" w:sz="4" w:space="0" w:color="auto"/>
            </w:tcBorders>
          </w:tcPr>
          <w:p w14:paraId="509D537D" w14:textId="13B93EFC" w:rsidR="00ED13CB" w:rsidRDefault="00ED13CB" w:rsidP="00714B19">
            <w:pPr>
              <w:pStyle w:val="EarlierRepubEntries"/>
            </w:pPr>
            <w:r>
              <w:t>15 May 2025–</w:t>
            </w:r>
            <w:r>
              <w:br/>
              <w:t>16 July 2025</w:t>
            </w:r>
          </w:p>
        </w:tc>
        <w:tc>
          <w:tcPr>
            <w:tcW w:w="1783" w:type="dxa"/>
            <w:tcBorders>
              <w:top w:val="single" w:sz="4" w:space="0" w:color="auto"/>
              <w:bottom w:val="single" w:sz="4" w:space="0" w:color="auto"/>
            </w:tcBorders>
          </w:tcPr>
          <w:p w14:paraId="3E98B14F" w14:textId="0DFC3257" w:rsidR="00ED13CB" w:rsidRDefault="00ED13CB" w:rsidP="00714B19">
            <w:pPr>
              <w:pStyle w:val="EarlierRepubEntries"/>
            </w:pPr>
            <w:hyperlink r:id="rId395" w:tooltip="Housing and Consumer Affairs Legislation Amendment Act 2024" w:history="1">
              <w:r>
                <w:rPr>
                  <w:rStyle w:val="charCitHyperlinkAbbrev"/>
                </w:rPr>
                <w:t>A2024</w:t>
              </w:r>
              <w:r>
                <w:rPr>
                  <w:rStyle w:val="charCitHyperlinkAbbrev"/>
                </w:rPr>
                <w:noBreakHyphen/>
                <w:t>29</w:t>
              </w:r>
            </w:hyperlink>
          </w:p>
        </w:tc>
        <w:tc>
          <w:tcPr>
            <w:tcW w:w="1783" w:type="dxa"/>
            <w:tcBorders>
              <w:top w:val="single" w:sz="4" w:space="0" w:color="auto"/>
              <w:bottom w:val="single" w:sz="4" w:space="0" w:color="auto"/>
            </w:tcBorders>
          </w:tcPr>
          <w:p w14:paraId="02D707CF" w14:textId="3FAF9EF0" w:rsidR="00ED13CB" w:rsidRDefault="00ED13CB" w:rsidP="00714B19">
            <w:pPr>
              <w:pStyle w:val="EarlierRepubEntries"/>
            </w:pPr>
            <w:r>
              <w:t xml:space="preserve">amendments by </w:t>
            </w:r>
            <w:hyperlink r:id="rId396" w:tooltip="Biosecurity Legislation Amendment Act 2024" w:history="1">
              <w:r w:rsidRPr="00017A7C">
                <w:rPr>
                  <w:rStyle w:val="charCitHyperlinkAbbrev"/>
                </w:rPr>
                <w:t>A2024</w:t>
              </w:r>
              <w:r w:rsidRPr="00017A7C">
                <w:rPr>
                  <w:rStyle w:val="charCitHyperlinkAbbrev"/>
                </w:rPr>
                <w:noBreakHyphen/>
                <w:t>11</w:t>
              </w:r>
            </w:hyperlink>
          </w:p>
        </w:tc>
      </w:tr>
      <w:tr w:rsidR="00023AF7" w14:paraId="7D54DFE6" w14:textId="77777777" w:rsidTr="00714B19">
        <w:tc>
          <w:tcPr>
            <w:tcW w:w="1576" w:type="dxa"/>
            <w:tcBorders>
              <w:top w:val="single" w:sz="4" w:space="0" w:color="auto"/>
              <w:bottom w:val="single" w:sz="4" w:space="0" w:color="auto"/>
            </w:tcBorders>
          </w:tcPr>
          <w:p w14:paraId="231D98CF" w14:textId="6E036F8A" w:rsidR="00023AF7" w:rsidRDefault="00023AF7" w:rsidP="00714B19">
            <w:pPr>
              <w:pStyle w:val="EarlierRepubEntries"/>
            </w:pPr>
            <w:r>
              <w:t>R23</w:t>
            </w:r>
            <w:r>
              <w:br/>
              <w:t>17 July 2025</w:t>
            </w:r>
          </w:p>
        </w:tc>
        <w:tc>
          <w:tcPr>
            <w:tcW w:w="1681" w:type="dxa"/>
            <w:tcBorders>
              <w:top w:val="single" w:sz="4" w:space="0" w:color="auto"/>
              <w:bottom w:val="single" w:sz="4" w:space="0" w:color="auto"/>
            </w:tcBorders>
          </w:tcPr>
          <w:p w14:paraId="417BF3F9" w14:textId="4DDA50A9" w:rsidR="00023AF7" w:rsidRDefault="00023AF7" w:rsidP="00714B19">
            <w:pPr>
              <w:pStyle w:val="EarlierRepubEntries"/>
            </w:pPr>
            <w:r>
              <w:t>17 July 2025–</w:t>
            </w:r>
            <w:r>
              <w:br/>
              <w:t>25 Nov 2025</w:t>
            </w:r>
          </w:p>
        </w:tc>
        <w:tc>
          <w:tcPr>
            <w:tcW w:w="1783" w:type="dxa"/>
            <w:tcBorders>
              <w:top w:val="single" w:sz="4" w:space="0" w:color="auto"/>
              <w:bottom w:val="single" w:sz="4" w:space="0" w:color="auto"/>
            </w:tcBorders>
          </w:tcPr>
          <w:p w14:paraId="4B4B68D4" w14:textId="46784C48" w:rsidR="00023AF7" w:rsidRDefault="00023AF7" w:rsidP="00714B19">
            <w:pPr>
              <w:pStyle w:val="EarlierRepubEntries"/>
            </w:pPr>
            <w:hyperlink r:id="rId397" w:tooltip="Housing and Consumer Affairs Legislation Amendment Act 2024" w:history="1">
              <w:r>
                <w:rPr>
                  <w:rStyle w:val="charCitHyperlinkAbbrev"/>
                </w:rPr>
                <w:t>A2024</w:t>
              </w:r>
              <w:r>
                <w:rPr>
                  <w:rStyle w:val="charCitHyperlinkAbbrev"/>
                </w:rPr>
                <w:noBreakHyphen/>
                <w:t>29</w:t>
              </w:r>
            </w:hyperlink>
          </w:p>
        </w:tc>
        <w:tc>
          <w:tcPr>
            <w:tcW w:w="1783" w:type="dxa"/>
            <w:tcBorders>
              <w:top w:val="single" w:sz="4" w:space="0" w:color="auto"/>
              <w:bottom w:val="single" w:sz="4" w:space="0" w:color="auto"/>
            </w:tcBorders>
          </w:tcPr>
          <w:p w14:paraId="270170E6" w14:textId="3E26E06F" w:rsidR="00023AF7" w:rsidRDefault="00023AF7" w:rsidP="00714B19">
            <w:pPr>
              <w:pStyle w:val="EarlierRepubEntries"/>
            </w:pPr>
            <w:r>
              <w:t>expiry of transitional provisions (pt 14)</w:t>
            </w:r>
          </w:p>
        </w:tc>
      </w:tr>
      <w:tr w:rsidR="003A7B34" w14:paraId="18134558" w14:textId="77777777" w:rsidTr="00714B19">
        <w:tc>
          <w:tcPr>
            <w:tcW w:w="1576" w:type="dxa"/>
            <w:tcBorders>
              <w:top w:val="single" w:sz="4" w:space="0" w:color="auto"/>
              <w:bottom w:val="single" w:sz="4" w:space="0" w:color="auto"/>
            </w:tcBorders>
          </w:tcPr>
          <w:p w14:paraId="04B0AEAA" w14:textId="40A60BCA" w:rsidR="003A7B34" w:rsidRDefault="003A7B34" w:rsidP="00714B19">
            <w:pPr>
              <w:pStyle w:val="EarlierRepubEntries"/>
            </w:pPr>
            <w:r>
              <w:t>R24</w:t>
            </w:r>
            <w:r>
              <w:br/>
              <w:t>26 Nov 2025</w:t>
            </w:r>
          </w:p>
        </w:tc>
        <w:tc>
          <w:tcPr>
            <w:tcW w:w="1681" w:type="dxa"/>
            <w:tcBorders>
              <w:top w:val="single" w:sz="4" w:space="0" w:color="auto"/>
              <w:bottom w:val="single" w:sz="4" w:space="0" w:color="auto"/>
            </w:tcBorders>
          </w:tcPr>
          <w:p w14:paraId="09297299" w14:textId="5E969177" w:rsidR="003A7B34" w:rsidRDefault="003A7B34" w:rsidP="00714B19">
            <w:pPr>
              <w:pStyle w:val="EarlierRepubEntries"/>
            </w:pPr>
            <w:r>
              <w:t>26 Nov 2025–</w:t>
            </w:r>
            <w:r>
              <w:br/>
              <w:t>25 June 2026</w:t>
            </w:r>
          </w:p>
        </w:tc>
        <w:tc>
          <w:tcPr>
            <w:tcW w:w="1783" w:type="dxa"/>
            <w:tcBorders>
              <w:top w:val="single" w:sz="4" w:space="0" w:color="auto"/>
              <w:bottom w:val="single" w:sz="4" w:space="0" w:color="auto"/>
            </w:tcBorders>
          </w:tcPr>
          <w:p w14:paraId="161E0BF6" w14:textId="4EF51B03" w:rsidR="003A7B34" w:rsidRDefault="003A7B34" w:rsidP="00714B19">
            <w:pPr>
              <w:pStyle w:val="EarlierRepubEntries"/>
            </w:pPr>
            <w:hyperlink r:id="rId398" w:tooltip="Statute Law Amendment Act 2025" w:history="1">
              <w:r>
                <w:rPr>
                  <w:rStyle w:val="charCitHyperlinkAbbrev"/>
                </w:rPr>
                <w:t>A2025</w:t>
              </w:r>
              <w:r>
                <w:rPr>
                  <w:rStyle w:val="charCitHyperlinkAbbrev"/>
                </w:rPr>
                <w:noBreakHyphen/>
                <w:t>29</w:t>
              </w:r>
            </w:hyperlink>
          </w:p>
        </w:tc>
        <w:tc>
          <w:tcPr>
            <w:tcW w:w="1783" w:type="dxa"/>
            <w:tcBorders>
              <w:top w:val="single" w:sz="4" w:space="0" w:color="auto"/>
              <w:bottom w:val="single" w:sz="4" w:space="0" w:color="auto"/>
            </w:tcBorders>
          </w:tcPr>
          <w:p w14:paraId="19BD8E92" w14:textId="03492D22" w:rsidR="003A7B34" w:rsidRDefault="003A7B34" w:rsidP="00714B19">
            <w:pPr>
              <w:pStyle w:val="EarlierRepubEntries"/>
            </w:pPr>
            <w:r>
              <w:t xml:space="preserve">amendments by </w:t>
            </w:r>
            <w:hyperlink r:id="rId399" w:tooltip="Statute Law Amendment Act 2025" w:history="1">
              <w:r>
                <w:rPr>
                  <w:rStyle w:val="charCitHyperlinkAbbrev"/>
                </w:rPr>
                <w:t>A2025</w:t>
              </w:r>
              <w:r>
                <w:rPr>
                  <w:rStyle w:val="charCitHyperlinkAbbrev"/>
                </w:rPr>
                <w:noBreakHyphen/>
                <w:t>29</w:t>
              </w:r>
            </w:hyperlink>
          </w:p>
        </w:tc>
      </w:tr>
    </w:tbl>
    <w:p w14:paraId="48DBBD59" w14:textId="77777777" w:rsidR="00A70BF5" w:rsidRPr="00A70BF5" w:rsidRDefault="00A70BF5" w:rsidP="00A70BF5">
      <w:pPr>
        <w:pStyle w:val="PageBreak"/>
      </w:pPr>
      <w:r w:rsidRPr="00A70BF5">
        <w:br w:type="page"/>
      </w:r>
    </w:p>
    <w:p w14:paraId="30FBCCA9" w14:textId="77777777" w:rsidR="006B6E47" w:rsidRPr="00726319" w:rsidRDefault="006B6E47" w:rsidP="006B6E47">
      <w:pPr>
        <w:pStyle w:val="Endnote20"/>
      </w:pPr>
      <w:bookmarkStart w:id="283" w:name="_Toc233038324"/>
      <w:r w:rsidRPr="00726319">
        <w:rPr>
          <w:rStyle w:val="charTableNo"/>
        </w:rPr>
        <w:lastRenderedPageBreak/>
        <w:t>6</w:t>
      </w:r>
      <w:r w:rsidRPr="00217CE1">
        <w:tab/>
      </w:r>
      <w:r w:rsidRPr="00726319">
        <w:rPr>
          <w:rStyle w:val="charTableText"/>
        </w:rPr>
        <w:t>Expired transitional or validating provisions</w:t>
      </w:r>
      <w:bookmarkEnd w:id="283"/>
    </w:p>
    <w:p w14:paraId="46E73441" w14:textId="42D4664B" w:rsidR="006B6E47" w:rsidRDefault="006B6E47" w:rsidP="006B6E47">
      <w:pPr>
        <w:pStyle w:val="EndNoteTextPub"/>
      </w:pPr>
      <w:r w:rsidRPr="00600F19">
        <w:t>This Act may be affected by transitional or validating provisions that have expired.  The expiry does not affect any continuing operation of the provisions (s</w:t>
      </w:r>
      <w:r>
        <w:t xml:space="preserve">ee </w:t>
      </w:r>
      <w:hyperlink r:id="rId400" w:tooltip="A2001-14" w:history="1">
        <w:r w:rsidR="007A0BEB" w:rsidRPr="007A0BEB">
          <w:rPr>
            <w:rStyle w:val="charCitHyperlinkItal"/>
          </w:rPr>
          <w:t>Legislation Act</w:t>
        </w:r>
        <w:r w:rsidR="00427C57">
          <w:rPr>
            <w:rStyle w:val="charCitHyperlinkItal"/>
          </w:rPr>
          <w:t xml:space="preserve"> </w:t>
        </w:r>
        <w:r w:rsidR="007A0BEB" w:rsidRPr="007A0BEB">
          <w:rPr>
            <w:rStyle w:val="charCitHyperlinkItal"/>
          </w:rPr>
          <w:t>2001</w:t>
        </w:r>
      </w:hyperlink>
      <w:r>
        <w:t>, s 88 (1)).</w:t>
      </w:r>
    </w:p>
    <w:p w14:paraId="2ECC78AE" w14:textId="77777777" w:rsidR="006B6E47" w:rsidRDefault="006B6E47" w:rsidP="006B6E47">
      <w:pPr>
        <w:pStyle w:val="EndNoteTextPub"/>
        <w:spacing w:before="120"/>
      </w:pPr>
      <w:r>
        <w:t>Expired provisions are removed from the republished law when the expiry takes effect and are listed in the amendment history using the abbreviation ‘exp’ followed by the date of the expiry.</w:t>
      </w:r>
    </w:p>
    <w:p w14:paraId="753E8798" w14:textId="77777777" w:rsidR="006B6E47" w:rsidRDefault="006B6E47" w:rsidP="006B6E47">
      <w:pPr>
        <w:pStyle w:val="EndNoteTextPub"/>
        <w:spacing w:before="120"/>
      </w:pPr>
      <w:r>
        <w:t>To find the expired provisions see the version of this Act before the expiry took effect.  T</w:t>
      </w:r>
      <w:r w:rsidRPr="007C2321">
        <w:t xml:space="preserve">he ACT legislation register </w:t>
      </w:r>
      <w:r>
        <w:t>has point-in-time versions of this Act.</w:t>
      </w:r>
    </w:p>
    <w:p w14:paraId="1B98AF30" w14:textId="77777777" w:rsidR="00AA76DA" w:rsidRDefault="00AA76DA" w:rsidP="007B3882">
      <w:pPr>
        <w:pStyle w:val="05EndNote"/>
        <w:sectPr w:rsidR="00AA76DA" w:rsidSect="00726319">
          <w:headerReference w:type="even" r:id="rId401"/>
          <w:headerReference w:type="default" r:id="rId402"/>
          <w:footerReference w:type="even" r:id="rId403"/>
          <w:footerReference w:type="default" r:id="rId404"/>
          <w:pgSz w:w="11907" w:h="16839" w:code="9"/>
          <w:pgMar w:top="3000" w:right="1900" w:bottom="2500" w:left="2300" w:header="2480" w:footer="2100" w:gutter="0"/>
          <w:cols w:space="720"/>
          <w:docGrid w:linePitch="326"/>
        </w:sectPr>
      </w:pPr>
    </w:p>
    <w:p w14:paraId="3732AD5D" w14:textId="77777777" w:rsidR="00205957" w:rsidRDefault="00205957">
      <w:pPr>
        <w:rPr>
          <w:color w:val="000000"/>
          <w:sz w:val="22"/>
        </w:rPr>
      </w:pPr>
    </w:p>
    <w:p w14:paraId="2E31A3D3" w14:textId="77777777" w:rsidR="006B6E47" w:rsidRDefault="006B6E47">
      <w:pPr>
        <w:rPr>
          <w:color w:val="000000"/>
          <w:sz w:val="22"/>
        </w:rPr>
      </w:pPr>
    </w:p>
    <w:p w14:paraId="4166A3BA" w14:textId="77777777" w:rsidR="007F7278" w:rsidRDefault="007F7278">
      <w:pPr>
        <w:rPr>
          <w:color w:val="000000"/>
          <w:sz w:val="22"/>
        </w:rPr>
      </w:pPr>
    </w:p>
    <w:p w14:paraId="19A3FAC1" w14:textId="77777777" w:rsidR="007F7278" w:rsidRDefault="007F7278">
      <w:pPr>
        <w:rPr>
          <w:color w:val="000000"/>
          <w:sz w:val="22"/>
        </w:rPr>
      </w:pPr>
    </w:p>
    <w:p w14:paraId="43E131A2" w14:textId="77777777" w:rsidR="003A0ACD" w:rsidRDefault="003A0ACD">
      <w:pPr>
        <w:rPr>
          <w:color w:val="000000"/>
          <w:sz w:val="22"/>
        </w:rPr>
      </w:pPr>
    </w:p>
    <w:p w14:paraId="3139EC58" w14:textId="77777777" w:rsidR="003A0ACD" w:rsidRDefault="003A0ACD">
      <w:pPr>
        <w:rPr>
          <w:color w:val="000000"/>
          <w:sz w:val="22"/>
        </w:rPr>
      </w:pPr>
    </w:p>
    <w:p w14:paraId="162CB34E" w14:textId="77777777" w:rsidR="003A0ACD" w:rsidRDefault="003A0ACD">
      <w:pPr>
        <w:rPr>
          <w:color w:val="000000"/>
          <w:sz w:val="22"/>
        </w:rPr>
      </w:pPr>
    </w:p>
    <w:p w14:paraId="4BE767D0" w14:textId="77777777" w:rsidR="003A0ACD" w:rsidRDefault="003A0ACD">
      <w:pPr>
        <w:rPr>
          <w:color w:val="000000"/>
          <w:sz w:val="22"/>
        </w:rPr>
      </w:pPr>
    </w:p>
    <w:p w14:paraId="07868469" w14:textId="77777777" w:rsidR="003A0ACD" w:rsidRDefault="003A0ACD">
      <w:pPr>
        <w:rPr>
          <w:color w:val="000000"/>
          <w:sz w:val="22"/>
        </w:rPr>
      </w:pPr>
    </w:p>
    <w:p w14:paraId="14AD0EBF" w14:textId="77777777" w:rsidR="00252C1B" w:rsidRDefault="00252C1B">
      <w:pPr>
        <w:rPr>
          <w:color w:val="000000"/>
          <w:sz w:val="22"/>
        </w:rPr>
      </w:pPr>
    </w:p>
    <w:p w14:paraId="5E34FDB3" w14:textId="77777777" w:rsidR="00252C1B" w:rsidRDefault="00252C1B">
      <w:pPr>
        <w:rPr>
          <w:color w:val="000000"/>
          <w:sz w:val="22"/>
        </w:rPr>
      </w:pPr>
    </w:p>
    <w:p w14:paraId="63B203C4" w14:textId="77777777" w:rsidR="00252C1B" w:rsidRDefault="00252C1B">
      <w:pPr>
        <w:rPr>
          <w:color w:val="000000"/>
          <w:sz w:val="22"/>
        </w:rPr>
      </w:pPr>
    </w:p>
    <w:p w14:paraId="10FC7EF8" w14:textId="77777777" w:rsidR="00252C1B" w:rsidRDefault="00252C1B">
      <w:pPr>
        <w:rPr>
          <w:color w:val="000000"/>
          <w:sz w:val="22"/>
        </w:rPr>
      </w:pPr>
    </w:p>
    <w:p w14:paraId="4474DA08" w14:textId="77777777" w:rsidR="00252C1B" w:rsidRDefault="00252C1B">
      <w:pPr>
        <w:rPr>
          <w:color w:val="000000"/>
          <w:sz w:val="22"/>
        </w:rPr>
      </w:pPr>
    </w:p>
    <w:p w14:paraId="0B0F60A9" w14:textId="77777777" w:rsidR="00252C1B" w:rsidRDefault="00252C1B">
      <w:pPr>
        <w:rPr>
          <w:color w:val="000000"/>
          <w:sz w:val="22"/>
        </w:rPr>
      </w:pPr>
    </w:p>
    <w:p w14:paraId="70797644" w14:textId="77777777" w:rsidR="00252C1B" w:rsidRDefault="00252C1B">
      <w:pPr>
        <w:rPr>
          <w:color w:val="000000"/>
          <w:sz w:val="22"/>
        </w:rPr>
      </w:pPr>
    </w:p>
    <w:p w14:paraId="5A8CA121" w14:textId="77777777" w:rsidR="00252C1B" w:rsidRDefault="00252C1B">
      <w:pPr>
        <w:rPr>
          <w:color w:val="000000"/>
          <w:sz w:val="22"/>
        </w:rPr>
      </w:pPr>
    </w:p>
    <w:p w14:paraId="6D1A8BC0" w14:textId="77777777" w:rsidR="003A0ACD" w:rsidRDefault="003A0ACD">
      <w:pPr>
        <w:rPr>
          <w:color w:val="000000"/>
          <w:sz w:val="22"/>
        </w:rPr>
      </w:pPr>
    </w:p>
    <w:p w14:paraId="2E702350" w14:textId="77777777" w:rsidR="003A0ACD" w:rsidRDefault="003A0ACD">
      <w:pPr>
        <w:rPr>
          <w:color w:val="000000"/>
          <w:sz w:val="22"/>
        </w:rPr>
      </w:pPr>
    </w:p>
    <w:p w14:paraId="1F077088" w14:textId="77777777" w:rsidR="003A0ACD" w:rsidRDefault="003A0ACD">
      <w:pPr>
        <w:rPr>
          <w:color w:val="000000"/>
          <w:sz w:val="22"/>
        </w:rPr>
      </w:pPr>
    </w:p>
    <w:p w14:paraId="7B74DB48" w14:textId="77777777" w:rsidR="003A0ACD" w:rsidRDefault="003A0ACD">
      <w:pPr>
        <w:rPr>
          <w:color w:val="000000"/>
          <w:sz w:val="22"/>
        </w:rPr>
      </w:pPr>
    </w:p>
    <w:p w14:paraId="4D0D5D1B" w14:textId="77777777" w:rsidR="003A0ACD" w:rsidRDefault="003A0ACD">
      <w:pPr>
        <w:rPr>
          <w:color w:val="000000"/>
          <w:sz w:val="22"/>
        </w:rPr>
      </w:pPr>
    </w:p>
    <w:p w14:paraId="14B9A9B5" w14:textId="77777777" w:rsidR="003A0ACD" w:rsidRDefault="003A0ACD">
      <w:pPr>
        <w:rPr>
          <w:color w:val="000000"/>
          <w:sz w:val="22"/>
        </w:rPr>
      </w:pPr>
    </w:p>
    <w:p w14:paraId="31B03083" w14:textId="77777777" w:rsidR="006B6E47" w:rsidRDefault="006B6E47">
      <w:pPr>
        <w:rPr>
          <w:color w:val="000000"/>
          <w:sz w:val="22"/>
        </w:rPr>
      </w:pPr>
    </w:p>
    <w:p w14:paraId="4F41EE6D" w14:textId="5D38D6D0" w:rsidR="001C4480" w:rsidRPr="00205957" w:rsidRDefault="001C4480">
      <w:pPr>
        <w:rPr>
          <w:color w:val="000000"/>
          <w:sz w:val="22"/>
        </w:rPr>
      </w:pPr>
      <w:r>
        <w:rPr>
          <w:color w:val="000000"/>
          <w:sz w:val="22"/>
        </w:rPr>
        <w:t xml:space="preserve">©  Australian Capital Territory </w:t>
      </w:r>
      <w:r w:rsidR="00726319">
        <w:rPr>
          <w:noProof/>
          <w:color w:val="000000"/>
          <w:sz w:val="22"/>
        </w:rPr>
        <w:t>2026</w:t>
      </w:r>
    </w:p>
    <w:p w14:paraId="2F64A776" w14:textId="77777777" w:rsidR="001C4480" w:rsidRDefault="001C4480">
      <w:pPr>
        <w:pStyle w:val="06Copyright"/>
        <w:sectPr w:rsidR="001C4480" w:rsidSect="001C4480">
          <w:headerReference w:type="even" r:id="rId405"/>
          <w:headerReference w:type="default" r:id="rId406"/>
          <w:footerReference w:type="even" r:id="rId407"/>
          <w:footerReference w:type="default" r:id="rId408"/>
          <w:headerReference w:type="first" r:id="rId409"/>
          <w:footerReference w:type="first" r:id="rId410"/>
          <w:type w:val="continuous"/>
          <w:pgSz w:w="11907" w:h="16839" w:code="9"/>
          <w:pgMar w:top="3000" w:right="1900" w:bottom="2500" w:left="2300" w:header="2480" w:footer="2100" w:gutter="0"/>
          <w:pgNumType w:fmt="lowerRoman"/>
          <w:cols w:space="720"/>
          <w:titlePg/>
          <w:docGrid w:linePitch="326"/>
        </w:sectPr>
      </w:pPr>
    </w:p>
    <w:p w14:paraId="437927DE" w14:textId="77777777" w:rsidR="006F2BAA" w:rsidRDefault="006F2BAA" w:rsidP="001C4480"/>
    <w:sectPr w:rsidR="006F2BAA" w:rsidSect="001C4480">
      <w:headerReference w:type="even" r:id="rId411"/>
      <w:footerReference w:type="even" r:id="rId412"/>
      <w:type w:val="continuous"/>
      <w:pgSz w:w="11907" w:h="16839" w:code="9"/>
      <w:pgMar w:top="3000" w:right="1900" w:bottom="2500" w:left="2300" w:header="2480" w:footer="210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045E5" w14:textId="77777777" w:rsidR="00E8381D" w:rsidRDefault="00E8381D">
      <w:r>
        <w:separator/>
      </w:r>
    </w:p>
  </w:endnote>
  <w:endnote w:type="continuationSeparator" w:id="0">
    <w:p w14:paraId="44B18E23" w14:textId="77777777" w:rsidR="00E8381D" w:rsidRDefault="00E838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W1)">
    <w:altName w:val="Arial"/>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CTCrest">
    <w:altName w:val="Courier New"/>
    <w:panose1 w:val="00000000000000000000"/>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5002EFF" w:usb1="C200ACFF"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6B588" w14:textId="548FC96E" w:rsidR="00722C52" w:rsidRPr="00722C52" w:rsidRDefault="00722C52" w:rsidP="00722C52">
    <w:pPr>
      <w:pStyle w:val="Footer"/>
      <w:jc w:val="center"/>
      <w:rPr>
        <w:rFonts w:cs="Arial"/>
        <w:sz w:val="14"/>
      </w:rPr>
    </w:pPr>
    <w:r w:rsidRPr="00722C52">
      <w:rPr>
        <w:rFonts w:cs="Arial"/>
        <w:sz w:val="14"/>
      </w:rPr>
      <w:t>Unauthorised version prepared by ACT Parliamentary Counsel’s Office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14C2" w14:textId="1E7A4AAE" w:rsidR="006C4442" w:rsidRPr="00722C52" w:rsidRDefault="006C4442" w:rsidP="00722C52">
    <w:pPr>
      <w:pStyle w:val="Footer"/>
      <w:jc w:val="center"/>
      <w:rPr>
        <w:rFonts w:cs="Arial"/>
        <w:sz w:val="14"/>
      </w:rPr>
    </w:pPr>
    <w:r w:rsidRPr="00722C52">
      <w:rPr>
        <w:rFonts w:cs="Arial"/>
        <w:sz w:val="14"/>
      </w:rPr>
      <w:fldChar w:fldCharType="begin"/>
    </w:r>
    <w:r w:rsidRPr="00722C52">
      <w:rPr>
        <w:rFonts w:cs="Arial"/>
        <w:sz w:val="14"/>
      </w:rPr>
      <w:instrText xml:space="preserve"> DOCPROPERTY "Status" </w:instrText>
    </w:r>
    <w:r w:rsidRPr="00722C52">
      <w:rPr>
        <w:rFonts w:cs="Arial"/>
        <w:sz w:val="14"/>
      </w:rPr>
      <w:fldChar w:fldCharType="separate"/>
    </w:r>
    <w:r w:rsidR="00B02291" w:rsidRPr="00722C52">
      <w:rPr>
        <w:rFonts w:cs="Arial"/>
        <w:sz w:val="14"/>
      </w:rPr>
      <w:t xml:space="preserve"> </w:t>
    </w:r>
    <w:r w:rsidRPr="00722C52">
      <w:rPr>
        <w:rFonts w:cs="Arial"/>
        <w:sz w:val="14"/>
      </w:rPr>
      <w:fldChar w:fldCharType="end"/>
    </w:r>
    <w:r w:rsidRPr="00722C52">
      <w:rPr>
        <w:rFonts w:cs="Arial"/>
        <w:sz w:val="14"/>
      </w:rPr>
      <w:fldChar w:fldCharType="begin"/>
    </w:r>
    <w:r w:rsidRPr="00722C52">
      <w:rPr>
        <w:rFonts w:cs="Arial"/>
        <w:sz w:val="14"/>
      </w:rPr>
      <w:instrText xml:space="preserve"> COMMENTS  \* MERGEFORMAT </w:instrText>
    </w:r>
    <w:r w:rsidRPr="00722C52">
      <w:rPr>
        <w:rFonts w:cs="Arial"/>
        <w:sz w:val="14"/>
      </w:rPr>
      <w:fldChar w:fldCharType="end"/>
    </w:r>
    <w:r w:rsidR="00722C52" w:rsidRPr="00722C52">
      <w:rPr>
        <w:rFonts w:cs="Arial"/>
        <w:sz w:val="14"/>
      </w:rPr>
      <w:t>Unauthorised version prepared by ACT Parliamentary Counsel’s Office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55BEF" w14:textId="614490F7" w:rsidR="00722C52" w:rsidRPr="00722C52" w:rsidRDefault="00722C52" w:rsidP="00722C52">
    <w:pPr>
      <w:pStyle w:val="Footer"/>
      <w:jc w:val="center"/>
      <w:rPr>
        <w:rFonts w:cs="Arial"/>
        <w:sz w:val="14"/>
      </w:rPr>
    </w:pPr>
    <w:r w:rsidRPr="00722C52">
      <w:rPr>
        <w:rFonts w:cs="Arial"/>
        <w:sz w:val="14"/>
      </w:rPr>
      <w:t>Unauthorised version prepared by ACT Parliamentary Counsel’s Office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8A77D" w14:textId="77777777" w:rsidR="008D51B6" w:rsidRDefault="008D51B6">
    <w:pPr>
      <w:rPr>
        <w:sz w:val="16"/>
      </w:rPr>
    </w:pPr>
  </w:p>
  <w:tbl>
    <w:tblPr>
      <w:tblW w:w="5000" w:type="pct"/>
      <w:tblBorders>
        <w:top w:val="single" w:sz="4" w:space="0" w:color="auto"/>
      </w:tblBorders>
      <w:tblLook w:val="0000" w:firstRow="0" w:lastRow="0" w:firstColumn="0" w:lastColumn="0" w:noHBand="0" w:noVBand="0"/>
    </w:tblPr>
    <w:tblGrid>
      <w:gridCol w:w="1304"/>
      <w:gridCol w:w="4768"/>
      <w:gridCol w:w="1635"/>
    </w:tblGrid>
    <w:tr w:rsidR="008D51B6" w14:paraId="04D2F92D" w14:textId="77777777">
      <w:tc>
        <w:tcPr>
          <w:tcW w:w="846" w:type="pct"/>
        </w:tcPr>
        <w:p w14:paraId="0B6E462C" w14:textId="77777777" w:rsidR="008D51B6" w:rsidRDefault="008D51B6">
          <w:pPr>
            <w:pStyle w:val="Footer"/>
          </w:pPr>
          <w:r>
            <w:t xml:space="preserve">contents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tc>
      <w:tc>
        <w:tcPr>
          <w:tcW w:w="3093" w:type="pct"/>
        </w:tcPr>
        <w:p w14:paraId="2086BEB5" w14:textId="2C6D9210" w:rsidR="008D51B6" w:rsidRDefault="00B02291">
          <w:pPr>
            <w:pStyle w:val="Footer"/>
            <w:jc w:val="center"/>
          </w:pPr>
          <w:fldSimple w:instr=" REF Citation *\charformat ">
            <w:r>
              <w:t>Unit Titles (Management) Act 2011</w:t>
            </w:r>
          </w:fldSimple>
        </w:p>
        <w:p w14:paraId="6C4EEC7C" w14:textId="4BA382D6" w:rsidR="008D51B6" w:rsidRDefault="00B02291">
          <w:pPr>
            <w:pStyle w:val="FooterInfoCentre"/>
          </w:pPr>
          <w:fldSimple w:instr=" DOCPROPERTY &quot;Eff&quot;  ">
            <w:r>
              <w:t xml:space="preserve">Effective:  </w:t>
            </w:r>
          </w:fldSimple>
          <w:fldSimple w:instr=" DOCPROPERTY &quot;StartDt&quot;   ">
            <w:r>
              <w:t>26/06/26</w:t>
            </w:r>
          </w:fldSimple>
          <w:fldSimple w:instr=" DOCPROPERTY &quot;EndDt&quot;  ">
            <w:r>
              <w:t xml:space="preserve"> </w:t>
            </w:r>
          </w:fldSimple>
        </w:p>
      </w:tc>
      <w:tc>
        <w:tcPr>
          <w:tcW w:w="1061" w:type="pct"/>
        </w:tcPr>
        <w:p w14:paraId="2AD33CDF" w14:textId="00AB38A8" w:rsidR="008D51B6" w:rsidRDefault="00B02291">
          <w:pPr>
            <w:pStyle w:val="Footer"/>
            <w:jc w:val="right"/>
          </w:pPr>
          <w:fldSimple w:instr=" DOCPROPERTY &quot;Category&quot;  ">
            <w:r>
              <w:t>R25</w:t>
            </w:r>
          </w:fldSimple>
          <w:r w:rsidR="008D51B6">
            <w:br/>
          </w:r>
          <w:fldSimple w:instr=" DOCPROPERTY &quot;RepubDt&quot;  ">
            <w:r>
              <w:t>26/06/26</w:t>
            </w:r>
          </w:fldSimple>
        </w:p>
      </w:tc>
    </w:tr>
  </w:tbl>
  <w:p w14:paraId="2CADF5BC" w14:textId="2319EFA6" w:rsidR="008D51B6" w:rsidRPr="00722C52" w:rsidRDefault="00B02291" w:rsidP="00722C52">
    <w:pPr>
      <w:pStyle w:val="Status"/>
      <w:rPr>
        <w:rFonts w:cs="Arial"/>
      </w:rPr>
    </w:pPr>
    <w:r w:rsidRPr="00722C52">
      <w:rPr>
        <w:rFonts w:cs="Arial"/>
      </w:rPr>
      <w:fldChar w:fldCharType="begin"/>
    </w:r>
    <w:r w:rsidRPr="00722C52">
      <w:rPr>
        <w:rFonts w:cs="Arial"/>
      </w:rPr>
      <w:instrText xml:space="preserve"> DOCPROPERTY "Status" </w:instrText>
    </w:r>
    <w:r w:rsidRPr="00722C52">
      <w:rPr>
        <w:rFonts w:cs="Arial"/>
      </w:rPr>
      <w:fldChar w:fldCharType="separate"/>
    </w:r>
    <w:r w:rsidRPr="00722C52">
      <w:rPr>
        <w:rFonts w:cs="Arial"/>
      </w:rPr>
      <w:t xml:space="preserve"> </w:t>
    </w:r>
    <w:r w:rsidRPr="00722C52">
      <w:rPr>
        <w:rFonts w:cs="Arial"/>
      </w:rPr>
      <w:fldChar w:fldCharType="end"/>
    </w:r>
    <w:r w:rsidR="00722C52" w:rsidRPr="00722C52">
      <w:rPr>
        <w:rFonts w:cs="Arial"/>
      </w:rPr>
      <w:t>Unauthorised version prepared by ACT Parliamentary Counsel’s Office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1DFC8" w14:textId="77777777" w:rsidR="008D51B6" w:rsidRDefault="008D51B6">
    <w:pPr>
      <w:rPr>
        <w:sz w:val="16"/>
      </w:rPr>
    </w:pPr>
  </w:p>
  <w:tbl>
    <w:tblPr>
      <w:tblW w:w="5000" w:type="pct"/>
      <w:tblBorders>
        <w:top w:val="single" w:sz="4" w:space="0" w:color="auto"/>
      </w:tblBorders>
      <w:tblLook w:val="0000" w:firstRow="0" w:lastRow="0" w:firstColumn="0" w:lastColumn="0" w:noHBand="0" w:noVBand="0"/>
    </w:tblPr>
    <w:tblGrid>
      <w:gridCol w:w="1635"/>
      <w:gridCol w:w="4768"/>
      <w:gridCol w:w="1304"/>
    </w:tblGrid>
    <w:tr w:rsidR="008D51B6" w14:paraId="3C1EA56A" w14:textId="77777777">
      <w:tc>
        <w:tcPr>
          <w:tcW w:w="1061" w:type="pct"/>
        </w:tcPr>
        <w:p w14:paraId="4622EE12" w14:textId="7EB2FB11" w:rsidR="008D51B6" w:rsidRDefault="00B02291">
          <w:pPr>
            <w:pStyle w:val="Footer"/>
          </w:pPr>
          <w:fldSimple w:instr=" DOCPROPERTY &quot;Category&quot;  ">
            <w:r>
              <w:t>R25</w:t>
            </w:r>
          </w:fldSimple>
          <w:r w:rsidR="008D51B6">
            <w:br/>
          </w:r>
          <w:fldSimple w:instr=" DOCPROPERTY &quot;RepubDt&quot;  ">
            <w:r>
              <w:t>26/06/26</w:t>
            </w:r>
          </w:fldSimple>
        </w:p>
      </w:tc>
      <w:tc>
        <w:tcPr>
          <w:tcW w:w="3093" w:type="pct"/>
        </w:tcPr>
        <w:p w14:paraId="45141064" w14:textId="033BA693" w:rsidR="008D51B6" w:rsidRDefault="00B02291">
          <w:pPr>
            <w:pStyle w:val="Footer"/>
            <w:jc w:val="center"/>
          </w:pPr>
          <w:fldSimple w:instr=" REF Citation *\charformat ">
            <w:r>
              <w:t>Unit Titles (Management) Act 2011</w:t>
            </w:r>
          </w:fldSimple>
        </w:p>
        <w:p w14:paraId="2DC59CBA" w14:textId="0D8D3202" w:rsidR="008D51B6" w:rsidRDefault="00B02291">
          <w:pPr>
            <w:pStyle w:val="FooterInfoCentre"/>
          </w:pPr>
          <w:fldSimple w:instr=" DOCPROPERTY &quot;Eff&quot;  ">
            <w:r>
              <w:t xml:space="preserve">Effective:  </w:t>
            </w:r>
          </w:fldSimple>
          <w:fldSimple w:instr=" DOCPROPERTY &quot;StartDt&quot;  ">
            <w:r>
              <w:t>26/06/26</w:t>
            </w:r>
          </w:fldSimple>
          <w:fldSimple w:instr=" DOCPROPERTY &quot;EndDt&quot;  ">
            <w:r>
              <w:t xml:space="preserve"> </w:t>
            </w:r>
          </w:fldSimple>
        </w:p>
      </w:tc>
      <w:tc>
        <w:tcPr>
          <w:tcW w:w="846" w:type="pct"/>
        </w:tcPr>
        <w:p w14:paraId="111A6197" w14:textId="77777777" w:rsidR="008D51B6" w:rsidRDefault="008D51B6">
          <w:pPr>
            <w:pStyle w:val="Footer"/>
            <w:jc w:val="right"/>
          </w:pPr>
          <w:r>
            <w:t xml:space="preserve">contents </w:t>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tc>
    </w:tr>
  </w:tbl>
  <w:p w14:paraId="7EBC98E3" w14:textId="53ACB148" w:rsidR="008D51B6" w:rsidRPr="00722C52" w:rsidRDefault="00B02291" w:rsidP="00722C52">
    <w:pPr>
      <w:pStyle w:val="Status"/>
      <w:rPr>
        <w:rFonts w:cs="Arial"/>
      </w:rPr>
    </w:pPr>
    <w:r w:rsidRPr="00722C52">
      <w:rPr>
        <w:rFonts w:cs="Arial"/>
      </w:rPr>
      <w:fldChar w:fldCharType="begin"/>
    </w:r>
    <w:r w:rsidRPr="00722C52">
      <w:rPr>
        <w:rFonts w:cs="Arial"/>
      </w:rPr>
      <w:instrText xml:space="preserve"> DOCPROPERTY "Status" </w:instrText>
    </w:r>
    <w:r w:rsidRPr="00722C52">
      <w:rPr>
        <w:rFonts w:cs="Arial"/>
      </w:rPr>
      <w:fldChar w:fldCharType="separate"/>
    </w:r>
    <w:r w:rsidRPr="00722C52">
      <w:rPr>
        <w:rFonts w:cs="Arial"/>
      </w:rPr>
      <w:t xml:space="preserve"> </w:t>
    </w:r>
    <w:r w:rsidRPr="00722C52">
      <w:rPr>
        <w:rFonts w:cs="Arial"/>
      </w:rPr>
      <w:fldChar w:fldCharType="end"/>
    </w:r>
    <w:r w:rsidR="00722C52" w:rsidRPr="00722C52">
      <w:rPr>
        <w:rFonts w:cs="Arial"/>
      </w:rPr>
      <w:t>Unauthorised version prepared by ACT Parliamentary Counsel’s Office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70AE" w14:textId="77777777" w:rsidR="008D51B6" w:rsidRDefault="008D51B6">
    <w:pPr>
      <w:rPr>
        <w:sz w:val="16"/>
      </w:rPr>
    </w:pPr>
  </w:p>
  <w:tbl>
    <w:tblPr>
      <w:tblW w:w="5000" w:type="pct"/>
      <w:tblBorders>
        <w:top w:val="single" w:sz="4" w:space="0" w:color="auto"/>
      </w:tblBorders>
      <w:tblLook w:val="0000" w:firstRow="0" w:lastRow="0" w:firstColumn="0" w:lastColumn="0" w:noHBand="0" w:noVBand="0"/>
    </w:tblPr>
    <w:tblGrid>
      <w:gridCol w:w="1635"/>
      <w:gridCol w:w="4768"/>
      <w:gridCol w:w="1304"/>
    </w:tblGrid>
    <w:tr w:rsidR="008D51B6" w14:paraId="2317B7AF" w14:textId="77777777">
      <w:tc>
        <w:tcPr>
          <w:tcW w:w="1061" w:type="pct"/>
        </w:tcPr>
        <w:p w14:paraId="3F467EDB" w14:textId="6AF526D3" w:rsidR="008D51B6" w:rsidRDefault="00B02291">
          <w:pPr>
            <w:pStyle w:val="Footer"/>
          </w:pPr>
          <w:fldSimple w:instr=" DOCPROPERTY &quot;Category&quot;  ">
            <w:r>
              <w:t>R25</w:t>
            </w:r>
          </w:fldSimple>
          <w:r w:rsidR="008D51B6">
            <w:br/>
          </w:r>
          <w:fldSimple w:instr=" DOCPROPERTY &quot;RepubDt&quot;  ">
            <w:r>
              <w:t>26/06/26</w:t>
            </w:r>
          </w:fldSimple>
        </w:p>
      </w:tc>
      <w:tc>
        <w:tcPr>
          <w:tcW w:w="3093" w:type="pct"/>
        </w:tcPr>
        <w:p w14:paraId="0E7D6184" w14:textId="3EF4E916" w:rsidR="008D51B6" w:rsidRDefault="00B02291">
          <w:pPr>
            <w:pStyle w:val="Footer"/>
            <w:jc w:val="center"/>
          </w:pPr>
          <w:fldSimple w:instr=" REF Citation *\charformat ">
            <w:r>
              <w:t>Unit Titles (Management) Act 2011</w:t>
            </w:r>
          </w:fldSimple>
        </w:p>
        <w:p w14:paraId="7B12C324" w14:textId="1C4AF0EB" w:rsidR="008D51B6" w:rsidRDefault="00B02291">
          <w:pPr>
            <w:pStyle w:val="FooterInfoCentre"/>
          </w:pPr>
          <w:fldSimple w:instr=" DOCPROPERTY &quot;Eff&quot;  ">
            <w:r>
              <w:t xml:space="preserve">Effective:  </w:t>
            </w:r>
          </w:fldSimple>
          <w:fldSimple w:instr=" DOCPROPERTY &quot;StartDt&quot;   ">
            <w:r>
              <w:t>26/06/26</w:t>
            </w:r>
          </w:fldSimple>
          <w:fldSimple w:instr=" DOCPROPERTY &quot;EndDt&quot;  ">
            <w:r>
              <w:t xml:space="preserve"> </w:t>
            </w:r>
          </w:fldSimple>
        </w:p>
      </w:tc>
      <w:tc>
        <w:tcPr>
          <w:tcW w:w="846" w:type="pct"/>
        </w:tcPr>
        <w:p w14:paraId="19D53324" w14:textId="77777777" w:rsidR="008D51B6" w:rsidRDefault="008D51B6">
          <w:pPr>
            <w:pStyle w:val="Footer"/>
            <w:jc w:val="right"/>
          </w:pPr>
          <w:r>
            <w:t xml:space="preserve">contents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tc>
    </w:tr>
  </w:tbl>
  <w:p w14:paraId="5FEE729D" w14:textId="2B2F6118" w:rsidR="008D51B6" w:rsidRPr="00722C52" w:rsidRDefault="00B02291" w:rsidP="00722C52">
    <w:pPr>
      <w:pStyle w:val="Status"/>
      <w:rPr>
        <w:rFonts w:cs="Arial"/>
      </w:rPr>
    </w:pPr>
    <w:r w:rsidRPr="00722C52">
      <w:rPr>
        <w:rFonts w:cs="Arial"/>
      </w:rPr>
      <w:fldChar w:fldCharType="begin"/>
    </w:r>
    <w:r w:rsidRPr="00722C52">
      <w:rPr>
        <w:rFonts w:cs="Arial"/>
      </w:rPr>
      <w:instrText xml:space="preserve"> DOCPROPERTY "Status" </w:instrText>
    </w:r>
    <w:r w:rsidRPr="00722C52">
      <w:rPr>
        <w:rFonts w:cs="Arial"/>
      </w:rPr>
      <w:fldChar w:fldCharType="separate"/>
    </w:r>
    <w:r w:rsidRPr="00722C52">
      <w:rPr>
        <w:rFonts w:cs="Arial"/>
      </w:rPr>
      <w:t xml:space="preserve"> </w:t>
    </w:r>
    <w:r w:rsidRPr="00722C52">
      <w:rPr>
        <w:rFonts w:cs="Arial"/>
      </w:rPr>
      <w:fldChar w:fldCharType="end"/>
    </w:r>
    <w:r w:rsidR="00722C52" w:rsidRPr="00722C52">
      <w:rPr>
        <w:rFonts w:cs="Arial"/>
      </w:rPr>
      <w:t>Unauthorised version prepared by ACT Parliamentary Counsel’s Office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0AAC6" w14:textId="77777777" w:rsidR="00D92202" w:rsidRDefault="00D92202">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D92202" w14:paraId="6617EB27" w14:textId="77777777">
      <w:tc>
        <w:tcPr>
          <w:tcW w:w="847" w:type="pct"/>
        </w:tcPr>
        <w:p w14:paraId="48B4230E" w14:textId="77777777" w:rsidR="00D92202" w:rsidRDefault="00D92202">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62</w:t>
          </w:r>
          <w:r>
            <w:rPr>
              <w:rStyle w:val="PageNumber"/>
            </w:rPr>
            <w:fldChar w:fldCharType="end"/>
          </w:r>
        </w:p>
      </w:tc>
      <w:tc>
        <w:tcPr>
          <w:tcW w:w="3092" w:type="pct"/>
        </w:tcPr>
        <w:p w14:paraId="41B1A19C" w14:textId="75FC2AC9" w:rsidR="00D92202" w:rsidRDefault="00B02291">
          <w:pPr>
            <w:pStyle w:val="Footer"/>
            <w:jc w:val="center"/>
          </w:pPr>
          <w:fldSimple w:instr=" REF Citation *\charformat ">
            <w:r>
              <w:t>Unit Titles (Management) Act 2011</w:t>
            </w:r>
          </w:fldSimple>
        </w:p>
        <w:p w14:paraId="5691C020" w14:textId="555E5EB1" w:rsidR="00D92202" w:rsidRDefault="00B02291">
          <w:pPr>
            <w:pStyle w:val="FooterInfoCentre"/>
          </w:pPr>
          <w:fldSimple w:instr=" DOCPROPERTY &quot;Eff&quot;  *\charformat ">
            <w:r>
              <w:t xml:space="preserve">Effective:  </w:t>
            </w:r>
          </w:fldSimple>
          <w:fldSimple w:instr=" DOCPROPERTY &quot;StartDt&quot;  *\charformat ">
            <w:r>
              <w:t>26/06/26</w:t>
            </w:r>
          </w:fldSimple>
          <w:fldSimple w:instr=" DOCPROPERTY &quot;EndDt&quot;  *\charformat ">
            <w:r>
              <w:t xml:space="preserve"> </w:t>
            </w:r>
          </w:fldSimple>
        </w:p>
      </w:tc>
      <w:tc>
        <w:tcPr>
          <w:tcW w:w="1061" w:type="pct"/>
        </w:tcPr>
        <w:p w14:paraId="30847F64" w14:textId="7A77A206" w:rsidR="00D92202" w:rsidRDefault="00B02291">
          <w:pPr>
            <w:pStyle w:val="Footer"/>
            <w:jc w:val="right"/>
          </w:pPr>
          <w:fldSimple w:instr=" DOCPROPERTY &quot;Category&quot;  *\charformat  ">
            <w:r>
              <w:t>R25</w:t>
            </w:r>
          </w:fldSimple>
          <w:r w:rsidR="00D92202">
            <w:br/>
          </w:r>
          <w:fldSimple w:instr=" DOCPROPERTY &quot;RepubDt&quot;  *\charformat  ">
            <w:r>
              <w:t>26/06/26</w:t>
            </w:r>
          </w:fldSimple>
        </w:p>
      </w:tc>
    </w:tr>
  </w:tbl>
  <w:p w14:paraId="3EA5307A" w14:textId="24C584EF" w:rsidR="00D92202" w:rsidRPr="00722C52" w:rsidRDefault="00B02291" w:rsidP="00722C52">
    <w:pPr>
      <w:pStyle w:val="Status"/>
      <w:rPr>
        <w:rFonts w:cs="Arial"/>
      </w:rPr>
    </w:pPr>
    <w:r w:rsidRPr="00722C52">
      <w:rPr>
        <w:rFonts w:cs="Arial"/>
      </w:rPr>
      <w:fldChar w:fldCharType="begin"/>
    </w:r>
    <w:r w:rsidRPr="00722C52">
      <w:rPr>
        <w:rFonts w:cs="Arial"/>
      </w:rPr>
      <w:instrText xml:space="preserve"> DOCPROPERTY "Status" </w:instrText>
    </w:r>
    <w:r w:rsidRPr="00722C52">
      <w:rPr>
        <w:rFonts w:cs="Arial"/>
      </w:rPr>
      <w:fldChar w:fldCharType="separate"/>
    </w:r>
    <w:r w:rsidRPr="00722C52">
      <w:rPr>
        <w:rFonts w:cs="Arial"/>
      </w:rPr>
      <w:t xml:space="preserve"> </w:t>
    </w:r>
    <w:r w:rsidRPr="00722C52">
      <w:rPr>
        <w:rFonts w:cs="Arial"/>
      </w:rPr>
      <w:fldChar w:fldCharType="end"/>
    </w:r>
    <w:r w:rsidR="00722C52" w:rsidRPr="00722C52">
      <w:rPr>
        <w:rFonts w:cs="Arial"/>
      </w:rPr>
      <w:t>Unauthorised version prepared by ACT Parliamentary Counsel’s Office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11B87" w14:textId="77777777" w:rsidR="00D92202" w:rsidRDefault="00D92202">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D92202" w14:paraId="6671E459" w14:textId="77777777">
      <w:tc>
        <w:tcPr>
          <w:tcW w:w="1061" w:type="pct"/>
        </w:tcPr>
        <w:p w14:paraId="0A89B5CE" w14:textId="763C46AD" w:rsidR="00D92202" w:rsidRDefault="00B02291">
          <w:pPr>
            <w:pStyle w:val="Footer"/>
          </w:pPr>
          <w:fldSimple w:instr=" DOCPROPERTY &quot;Category&quot;  *\charformat  ">
            <w:r>
              <w:t>R25</w:t>
            </w:r>
          </w:fldSimple>
          <w:r w:rsidR="00D92202">
            <w:br/>
          </w:r>
          <w:fldSimple w:instr=" DOCPROPERTY &quot;RepubDt&quot;  *\charformat  ">
            <w:r>
              <w:t>26/06/26</w:t>
            </w:r>
          </w:fldSimple>
        </w:p>
      </w:tc>
      <w:tc>
        <w:tcPr>
          <w:tcW w:w="3092" w:type="pct"/>
        </w:tcPr>
        <w:p w14:paraId="6010564F" w14:textId="7E0BC567" w:rsidR="00D92202" w:rsidRDefault="00B02291">
          <w:pPr>
            <w:pStyle w:val="Footer"/>
            <w:jc w:val="center"/>
          </w:pPr>
          <w:fldSimple w:instr=" REF Citation *\charformat ">
            <w:r>
              <w:t>Unit Titles (Management) Act 2011</w:t>
            </w:r>
          </w:fldSimple>
        </w:p>
        <w:p w14:paraId="6DCBF08F" w14:textId="3FC074F4" w:rsidR="00D92202" w:rsidRDefault="00B02291">
          <w:pPr>
            <w:pStyle w:val="FooterInfoCentre"/>
          </w:pPr>
          <w:fldSimple w:instr=" DOCPROPERTY &quot;Eff&quot;  *\charformat ">
            <w:r>
              <w:t xml:space="preserve">Effective:  </w:t>
            </w:r>
          </w:fldSimple>
          <w:fldSimple w:instr=" DOCPROPERTY &quot;StartDt&quot;  *\charformat ">
            <w:r>
              <w:t>26/06/26</w:t>
            </w:r>
          </w:fldSimple>
          <w:fldSimple w:instr=" DOCPROPERTY &quot;EndDt&quot;  *\charformat ">
            <w:r>
              <w:t xml:space="preserve"> </w:t>
            </w:r>
          </w:fldSimple>
        </w:p>
      </w:tc>
      <w:tc>
        <w:tcPr>
          <w:tcW w:w="847" w:type="pct"/>
        </w:tcPr>
        <w:p w14:paraId="43D89250" w14:textId="77777777" w:rsidR="00D92202" w:rsidRDefault="00D92202">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tc>
    </w:tr>
  </w:tbl>
  <w:p w14:paraId="3A5209A4" w14:textId="146C960F" w:rsidR="00D92202" w:rsidRPr="00722C52" w:rsidRDefault="00B02291" w:rsidP="00722C52">
    <w:pPr>
      <w:pStyle w:val="Status"/>
      <w:rPr>
        <w:rFonts w:cs="Arial"/>
      </w:rPr>
    </w:pPr>
    <w:r w:rsidRPr="00722C52">
      <w:rPr>
        <w:rFonts w:cs="Arial"/>
      </w:rPr>
      <w:fldChar w:fldCharType="begin"/>
    </w:r>
    <w:r w:rsidRPr="00722C52">
      <w:rPr>
        <w:rFonts w:cs="Arial"/>
      </w:rPr>
      <w:instrText xml:space="preserve"> DOCPROPERTY "Status" </w:instrText>
    </w:r>
    <w:r w:rsidRPr="00722C52">
      <w:rPr>
        <w:rFonts w:cs="Arial"/>
      </w:rPr>
      <w:fldChar w:fldCharType="separate"/>
    </w:r>
    <w:r w:rsidRPr="00722C52">
      <w:rPr>
        <w:rFonts w:cs="Arial"/>
      </w:rPr>
      <w:t xml:space="preserve"> </w:t>
    </w:r>
    <w:r w:rsidRPr="00722C52">
      <w:rPr>
        <w:rFonts w:cs="Arial"/>
      </w:rPr>
      <w:fldChar w:fldCharType="end"/>
    </w:r>
    <w:r w:rsidR="00722C52" w:rsidRPr="00722C52">
      <w:rPr>
        <w:rFonts w:cs="Arial"/>
      </w:rPr>
      <w:t>Unauthorised version prepared by ACT Parliamentary Counsel’s Office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68171" w14:textId="77777777" w:rsidR="00D92202" w:rsidRDefault="00D92202">
    <w:pPr>
      <w:rPr>
        <w:sz w:val="16"/>
      </w:rPr>
    </w:pPr>
  </w:p>
  <w:tbl>
    <w:tblPr>
      <w:tblW w:w="5000" w:type="pct"/>
      <w:tblBorders>
        <w:top w:val="single" w:sz="4" w:space="0" w:color="auto"/>
      </w:tblBorders>
      <w:tblLayout w:type="fixed"/>
      <w:tblLook w:val="0000" w:firstRow="0" w:lastRow="0" w:firstColumn="0" w:lastColumn="0" w:noHBand="0" w:noVBand="0"/>
    </w:tblPr>
    <w:tblGrid>
      <w:gridCol w:w="1635"/>
      <w:gridCol w:w="4766"/>
      <w:gridCol w:w="1306"/>
    </w:tblGrid>
    <w:tr w:rsidR="00D92202" w14:paraId="653AEAEB" w14:textId="77777777">
      <w:tc>
        <w:tcPr>
          <w:tcW w:w="1061" w:type="pct"/>
        </w:tcPr>
        <w:p w14:paraId="7E108F68" w14:textId="02A2BA74" w:rsidR="00D92202" w:rsidRDefault="00B02291">
          <w:pPr>
            <w:pStyle w:val="Footer"/>
          </w:pPr>
          <w:fldSimple w:instr=" DOCPROPERTY &quot;Category&quot;  *\charformat  ">
            <w:r>
              <w:t>R25</w:t>
            </w:r>
          </w:fldSimple>
          <w:r w:rsidR="00D92202">
            <w:br/>
          </w:r>
          <w:fldSimple w:instr=" DOCPROPERTY &quot;RepubDt&quot;  *\charformat  ">
            <w:r>
              <w:t>26/06/26</w:t>
            </w:r>
          </w:fldSimple>
        </w:p>
      </w:tc>
      <w:tc>
        <w:tcPr>
          <w:tcW w:w="3092" w:type="pct"/>
        </w:tcPr>
        <w:p w14:paraId="5C5A944C" w14:textId="7BA3A1E3" w:rsidR="00D92202" w:rsidRDefault="00B02291">
          <w:pPr>
            <w:pStyle w:val="Footer"/>
            <w:jc w:val="center"/>
          </w:pPr>
          <w:fldSimple w:instr=" REF Citation *\charformat ">
            <w:r>
              <w:t>Unit Titles (Management) Act 2011</w:t>
            </w:r>
          </w:fldSimple>
        </w:p>
        <w:p w14:paraId="19F809D8" w14:textId="17245A21" w:rsidR="00D92202" w:rsidRDefault="00B02291">
          <w:pPr>
            <w:pStyle w:val="FooterInfoCentre"/>
          </w:pPr>
          <w:fldSimple w:instr=" DOCPROPERTY &quot;Eff&quot;  *\charformat ">
            <w:r>
              <w:t xml:space="preserve">Effective:  </w:t>
            </w:r>
          </w:fldSimple>
          <w:fldSimple w:instr=" DOCPROPERTY &quot;StartDt&quot;  *\charformat ">
            <w:r>
              <w:t>26/06/26</w:t>
            </w:r>
          </w:fldSimple>
          <w:fldSimple w:instr=" DOCPROPERTY &quot;EndDt&quot;  *\charformat ">
            <w:r>
              <w:t xml:space="preserve"> </w:t>
            </w:r>
          </w:fldSimple>
        </w:p>
      </w:tc>
      <w:tc>
        <w:tcPr>
          <w:tcW w:w="847" w:type="pct"/>
        </w:tcPr>
        <w:p w14:paraId="5B9E5BF7" w14:textId="77777777" w:rsidR="00D92202" w:rsidRDefault="00D92202">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tc>
    </w:tr>
  </w:tbl>
  <w:p w14:paraId="2053318F" w14:textId="350B7AA3" w:rsidR="00D92202" w:rsidRPr="00722C52" w:rsidRDefault="00B02291" w:rsidP="00722C52">
    <w:pPr>
      <w:pStyle w:val="Status"/>
      <w:rPr>
        <w:rFonts w:cs="Arial"/>
      </w:rPr>
    </w:pPr>
    <w:r w:rsidRPr="00722C52">
      <w:rPr>
        <w:rFonts w:cs="Arial"/>
      </w:rPr>
      <w:fldChar w:fldCharType="begin"/>
    </w:r>
    <w:r w:rsidRPr="00722C52">
      <w:rPr>
        <w:rFonts w:cs="Arial"/>
      </w:rPr>
      <w:instrText xml:space="preserve"> DOCPROPERTY "Status" </w:instrText>
    </w:r>
    <w:r w:rsidRPr="00722C52">
      <w:rPr>
        <w:rFonts w:cs="Arial"/>
      </w:rPr>
      <w:fldChar w:fldCharType="separate"/>
    </w:r>
    <w:r w:rsidRPr="00722C52">
      <w:rPr>
        <w:rFonts w:cs="Arial"/>
      </w:rPr>
      <w:t xml:space="preserve"> </w:t>
    </w:r>
    <w:r w:rsidRPr="00722C52">
      <w:rPr>
        <w:rFonts w:cs="Arial"/>
      </w:rPr>
      <w:fldChar w:fldCharType="end"/>
    </w:r>
    <w:r w:rsidR="00722C52" w:rsidRPr="00722C52">
      <w:rPr>
        <w:rFonts w:cs="Arial"/>
      </w:rPr>
      <w:t>Unauthorised version prepared by ACT Parliamentary Counsel’s Office</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72B01" w14:textId="77777777" w:rsidR="004C1C5F" w:rsidRDefault="004C1C5F">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4C1C5F" w:rsidRPr="00CB3D59" w14:paraId="608331AC" w14:textId="77777777">
      <w:tc>
        <w:tcPr>
          <w:tcW w:w="847" w:type="pct"/>
        </w:tcPr>
        <w:p w14:paraId="1B49B648" w14:textId="77777777" w:rsidR="004C1C5F" w:rsidRPr="00A752AE" w:rsidRDefault="004C1C5F" w:rsidP="00591817">
          <w:pPr>
            <w:pStyle w:val="Footer"/>
            <w:spacing w:line="240" w:lineRule="auto"/>
            <w:rPr>
              <w:rFonts w:cs="Arial"/>
              <w:szCs w:val="18"/>
            </w:rPr>
          </w:pPr>
          <w:r w:rsidRPr="00A752AE">
            <w:rPr>
              <w:rFonts w:cs="Arial"/>
              <w:szCs w:val="18"/>
            </w:rPr>
            <w:t xml:space="preserve">page </w:t>
          </w:r>
          <w:r w:rsidRPr="00A752AE">
            <w:rPr>
              <w:rStyle w:val="PageNumber"/>
              <w:rFonts w:cs="Arial"/>
              <w:szCs w:val="18"/>
            </w:rPr>
            <w:fldChar w:fldCharType="begin"/>
          </w:r>
          <w:r w:rsidRPr="00A752AE">
            <w:rPr>
              <w:rStyle w:val="PageNumber"/>
              <w:rFonts w:cs="Arial"/>
              <w:szCs w:val="18"/>
            </w:rPr>
            <w:instrText xml:space="preserve"> PAGE </w:instrText>
          </w:r>
          <w:r w:rsidRPr="00A752AE">
            <w:rPr>
              <w:rStyle w:val="PageNumber"/>
              <w:rFonts w:cs="Arial"/>
              <w:szCs w:val="18"/>
            </w:rPr>
            <w:fldChar w:fldCharType="separate"/>
          </w:r>
          <w:r>
            <w:rPr>
              <w:rStyle w:val="PageNumber"/>
              <w:rFonts w:cs="Arial"/>
              <w:noProof/>
              <w:szCs w:val="18"/>
            </w:rPr>
            <w:t>8</w:t>
          </w:r>
          <w:r w:rsidRPr="00A752AE">
            <w:rPr>
              <w:rStyle w:val="PageNumber"/>
              <w:rFonts w:cs="Arial"/>
              <w:szCs w:val="18"/>
            </w:rPr>
            <w:fldChar w:fldCharType="end"/>
          </w:r>
        </w:p>
      </w:tc>
      <w:tc>
        <w:tcPr>
          <w:tcW w:w="3092" w:type="pct"/>
        </w:tcPr>
        <w:p w14:paraId="75E2B7BA" w14:textId="39EBBAEC" w:rsidR="004C1C5F" w:rsidRPr="00A752AE" w:rsidRDefault="004C1C5F" w:rsidP="00591817">
          <w:pPr>
            <w:pStyle w:val="Footer"/>
            <w:spacing w:line="240" w:lineRule="auto"/>
            <w:jc w:val="center"/>
            <w:rPr>
              <w:rFonts w:cs="Arial"/>
              <w:szCs w:val="18"/>
            </w:rPr>
          </w:pPr>
          <w:r>
            <w:rPr>
              <w:rFonts w:cs="Arial"/>
              <w:szCs w:val="18"/>
            </w:rPr>
            <w:fldChar w:fldCharType="begin"/>
          </w:r>
          <w:r>
            <w:rPr>
              <w:rFonts w:cs="Arial"/>
              <w:szCs w:val="18"/>
            </w:rPr>
            <w:instrText xml:space="preserve"> REF Citation *\charformat  \* MERGEFORMAT </w:instrText>
          </w:r>
          <w:r>
            <w:rPr>
              <w:rFonts w:cs="Arial"/>
              <w:szCs w:val="18"/>
            </w:rPr>
            <w:fldChar w:fldCharType="separate"/>
          </w:r>
          <w:r w:rsidR="00B02291" w:rsidRPr="00B02291">
            <w:rPr>
              <w:rFonts w:cs="Arial"/>
              <w:szCs w:val="18"/>
            </w:rPr>
            <w:t>Unit Titles (Management)</w:t>
          </w:r>
          <w:r w:rsidR="00B02291">
            <w:t xml:space="preserve"> Act 2011</w:t>
          </w:r>
          <w:r>
            <w:rPr>
              <w:rFonts w:cs="Arial"/>
              <w:szCs w:val="18"/>
            </w:rPr>
            <w:fldChar w:fldCharType="end"/>
          </w:r>
        </w:p>
        <w:p w14:paraId="15AF5707" w14:textId="69D6E5F2" w:rsidR="004C1C5F" w:rsidRPr="00A752AE" w:rsidRDefault="004C1C5F" w:rsidP="00591817">
          <w:pPr>
            <w:pStyle w:val="FooterInfoCentre"/>
            <w:tabs>
              <w:tab w:val="clear" w:pos="7707"/>
            </w:tabs>
            <w:rPr>
              <w:rFonts w:cs="Arial"/>
              <w:szCs w:val="18"/>
            </w:rPr>
          </w:pPr>
          <w:r w:rsidRPr="00A752AE">
            <w:rPr>
              <w:rFonts w:cs="Arial"/>
              <w:szCs w:val="18"/>
            </w:rPr>
            <w:fldChar w:fldCharType="begin"/>
          </w:r>
          <w:r w:rsidRPr="00A752AE">
            <w:rPr>
              <w:rFonts w:cs="Arial"/>
              <w:szCs w:val="18"/>
            </w:rPr>
            <w:instrText xml:space="preserve"> DOCPROPERTY "Eff"  *\charformat </w:instrText>
          </w:r>
          <w:r w:rsidRPr="00A752AE">
            <w:rPr>
              <w:rFonts w:cs="Arial"/>
              <w:szCs w:val="18"/>
            </w:rPr>
            <w:fldChar w:fldCharType="separate"/>
          </w:r>
          <w:r w:rsidR="00B02291">
            <w:rPr>
              <w:rFonts w:cs="Arial"/>
              <w:szCs w:val="18"/>
            </w:rPr>
            <w:t xml:space="preserve">Effective:  </w:t>
          </w:r>
          <w:r w:rsidRPr="00A752AE">
            <w:rPr>
              <w:rFonts w:cs="Arial"/>
              <w:szCs w:val="18"/>
            </w:rPr>
            <w:fldChar w:fldCharType="end"/>
          </w:r>
          <w:r w:rsidRPr="00A752AE">
            <w:rPr>
              <w:rFonts w:cs="Arial"/>
              <w:szCs w:val="18"/>
            </w:rPr>
            <w:fldChar w:fldCharType="begin"/>
          </w:r>
          <w:r w:rsidRPr="00A752AE">
            <w:rPr>
              <w:rFonts w:cs="Arial"/>
              <w:szCs w:val="18"/>
            </w:rPr>
            <w:instrText xml:space="preserve"> DOCPROPERTY "StartDt"  *\charformat </w:instrText>
          </w:r>
          <w:r w:rsidRPr="00A752AE">
            <w:rPr>
              <w:rFonts w:cs="Arial"/>
              <w:szCs w:val="18"/>
            </w:rPr>
            <w:fldChar w:fldCharType="separate"/>
          </w:r>
          <w:r w:rsidR="00B02291">
            <w:rPr>
              <w:rFonts w:cs="Arial"/>
              <w:szCs w:val="18"/>
            </w:rPr>
            <w:t>26/06/26</w:t>
          </w:r>
          <w:r w:rsidRPr="00A752AE">
            <w:rPr>
              <w:rFonts w:cs="Arial"/>
              <w:szCs w:val="18"/>
            </w:rPr>
            <w:fldChar w:fldCharType="end"/>
          </w:r>
          <w:r w:rsidRPr="00A752AE">
            <w:rPr>
              <w:rFonts w:cs="Arial"/>
              <w:szCs w:val="18"/>
            </w:rPr>
            <w:fldChar w:fldCharType="begin"/>
          </w:r>
          <w:r w:rsidRPr="00A752AE">
            <w:rPr>
              <w:rFonts w:cs="Arial"/>
              <w:szCs w:val="18"/>
            </w:rPr>
            <w:instrText xml:space="preserve"> DOCPROPERTY "EndDt"  *\charformat </w:instrText>
          </w:r>
          <w:r w:rsidRPr="00A752AE">
            <w:rPr>
              <w:rFonts w:cs="Arial"/>
              <w:szCs w:val="18"/>
            </w:rPr>
            <w:fldChar w:fldCharType="separate"/>
          </w:r>
          <w:r w:rsidR="00B02291">
            <w:rPr>
              <w:rFonts w:cs="Arial"/>
              <w:szCs w:val="18"/>
            </w:rPr>
            <w:t xml:space="preserve"> </w:t>
          </w:r>
          <w:r w:rsidRPr="00A752AE">
            <w:rPr>
              <w:rFonts w:cs="Arial"/>
              <w:szCs w:val="18"/>
            </w:rPr>
            <w:fldChar w:fldCharType="end"/>
          </w:r>
        </w:p>
      </w:tc>
      <w:tc>
        <w:tcPr>
          <w:tcW w:w="1061" w:type="pct"/>
        </w:tcPr>
        <w:p w14:paraId="02AA7626" w14:textId="09B2D77A" w:rsidR="004C1C5F" w:rsidRPr="00A752AE" w:rsidRDefault="004C1C5F" w:rsidP="00591817">
          <w:pPr>
            <w:pStyle w:val="Footer"/>
            <w:spacing w:line="240" w:lineRule="auto"/>
            <w:jc w:val="right"/>
            <w:rPr>
              <w:rFonts w:cs="Arial"/>
              <w:szCs w:val="18"/>
            </w:rPr>
          </w:pPr>
          <w:r w:rsidRPr="00A752AE">
            <w:rPr>
              <w:rFonts w:cs="Arial"/>
              <w:szCs w:val="18"/>
            </w:rPr>
            <w:fldChar w:fldCharType="begin"/>
          </w:r>
          <w:r w:rsidRPr="00A752AE">
            <w:rPr>
              <w:rFonts w:cs="Arial"/>
              <w:szCs w:val="18"/>
            </w:rPr>
            <w:instrText xml:space="preserve"> DOCPROPERTY "Category"  *\charformat  </w:instrText>
          </w:r>
          <w:r w:rsidRPr="00A752AE">
            <w:rPr>
              <w:rFonts w:cs="Arial"/>
              <w:szCs w:val="18"/>
            </w:rPr>
            <w:fldChar w:fldCharType="separate"/>
          </w:r>
          <w:r w:rsidR="00B02291">
            <w:rPr>
              <w:rFonts w:cs="Arial"/>
              <w:szCs w:val="18"/>
            </w:rPr>
            <w:t>R25</w:t>
          </w:r>
          <w:r w:rsidRPr="00A752AE">
            <w:rPr>
              <w:rFonts w:cs="Arial"/>
              <w:szCs w:val="18"/>
            </w:rPr>
            <w:fldChar w:fldCharType="end"/>
          </w:r>
          <w:r w:rsidRPr="00A752AE">
            <w:rPr>
              <w:rFonts w:cs="Arial"/>
              <w:szCs w:val="18"/>
            </w:rPr>
            <w:br/>
          </w:r>
          <w:r w:rsidRPr="00A752AE">
            <w:rPr>
              <w:rFonts w:cs="Arial"/>
              <w:szCs w:val="18"/>
            </w:rPr>
            <w:fldChar w:fldCharType="begin"/>
          </w:r>
          <w:r w:rsidRPr="00A752AE">
            <w:rPr>
              <w:rFonts w:cs="Arial"/>
              <w:szCs w:val="18"/>
            </w:rPr>
            <w:instrText xml:space="preserve"> DOCPROPERTY "RepubDt"  *\charformat  </w:instrText>
          </w:r>
          <w:r w:rsidRPr="00A752AE">
            <w:rPr>
              <w:rFonts w:cs="Arial"/>
              <w:szCs w:val="18"/>
            </w:rPr>
            <w:fldChar w:fldCharType="separate"/>
          </w:r>
          <w:r w:rsidR="00B02291">
            <w:rPr>
              <w:rFonts w:cs="Arial"/>
              <w:szCs w:val="18"/>
            </w:rPr>
            <w:t>26/06/26</w:t>
          </w:r>
          <w:r w:rsidRPr="00A752AE">
            <w:rPr>
              <w:rFonts w:cs="Arial"/>
              <w:szCs w:val="18"/>
            </w:rPr>
            <w:fldChar w:fldCharType="end"/>
          </w:r>
        </w:p>
      </w:tc>
    </w:tr>
  </w:tbl>
  <w:p w14:paraId="24157139" w14:textId="5E7CA0C3" w:rsidR="004C1C5F" w:rsidRPr="00722C52" w:rsidRDefault="00B02291" w:rsidP="00722C52">
    <w:pPr>
      <w:pStyle w:val="Status"/>
      <w:rPr>
        <w:rFonts w:cs="Arial"/>
      </w:rPr>
    </w:pPr>
    <w:r w:rsidRPr="00722C52">
      <w:rPr>
        <w:rFonts w:cs="Arial"/>
      </w:rPr>
      <w:fldChar w:fldCharType="begin"/>
    </w:r>
    <w:r w:rsidRPr="00722C52">
      <w:rPr>
        <w:rFonts w:cs="Arial"/>
      </w:rPr>
      <w:instrText xml:space="preserve"> DOCPROPERTY "Status" </w:instrText>
    </w:r>
    <w:r w:rsidRPr="00722C52">
      <w:rPr>
        <w:rFonts w:cs="Arial"/>
      </w:rPr>
      <w:fldChar w:fldCharType="separate"/>
    </w:r>
    <w:r w:rsidRPr="00722C52">
      <w:rPr>
        <w:rFonts w:cs="Arial"/>
      </w:rPr>
      <w:t xml:space="preserve"> </w:t>
    </w:r>
    <w:r w:rsidRPr="00722C52">
      <w:rPr>
        <w:rFonts w:cs="Arial"/>
      </w:rPr>
      <w:fldChar w:fldCharType="end"/>
    </w:r>
    <w:r w:rsidR="00722C52" w:rsidRPr="00722C52">
      <w:rPr>
        <w:rFonts w:cs="Arial"/>
      </w:rPr>
      <w:t>Unauthorised version prepared by ACT Parliamentary Counsel’s Office</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AA4A8" w14:textId="77777777" w:rsidR="004C1C5F" w:rsidRDefault="004C1C5F">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4C1C5F" w:rsidRPr="00CB3D59" w14:paraId="3A0051A3" w14:textId="77777777">
      <w:tc>
        <w:tcPr>
          <w:tcW w:w="1061" w:type="pct"/>
        </w:tcPr>
        <w:p w14:paraId="315B7D33" w14:textId="0BB5D330" w:rsidR="004C1C5F" w:rsidRPr="00A752AE" w:rsidRDefault="004C1C5F" w:rsidP="00591817">
          <w:pPr>
            <w:pStyle w:val="Footer"/>
            <w:spacing w:line="240" w:lineRule="auto"/>
            <w:rPr>
              <w:rFonts w:cs="Arial"/>
              <w:szCs w:val="18"/>
            </w:rPr>
          </w:pPr>
          <w:r w:rsidRPr="00A752AE">
            <w:rPr>
              <w:rFonts w:cs="Arial"/>
              <w:szCs w:val="18"/>
            </w:rPr>
            <w:fldChar w:fldCharType="begin"/>
          </w:r>
          <w:r w:rsidRPr="00A752AE">
            <w:rPr>
              <w:rFonts w:cs="Arial"/>
              <w:szCs w:val="18"/>
            </w:rPr>
            <w:instrText xml:space="preserve"> DOCPROPERTY "Category"  *\charformat  </w:instrText>
          </w:r>
          <w:r w:rsidRPr="00A752AE">
            <w:rPr>
              <w:rFonts w:cs="Arial"/>
              <w:szCs w:val="18"/>
            </w:rPr>
            <w:fldChar w:fldCharType="separate"/>
          </w:r>
          <w:r w:rsidR="00B02291">
            <w:rPr>
              <w:rFonts w:cs="Arial"/>
              <w:szCs w:val="18"/>
            </w:rPr>
            <w:t>R25</w:t>
          </w:r>
          <w:r w:rsidRPr="00A752AE">
            <w:rPr>
              <w:rFonts w:cs="Arial"/>
              <w:szCs w:val="18"/>
            </w:rPr>
            <w:fldChar w:fldCharType="end"/>
          </w:r>
          <w:r w:rsidRPr="00A752AE">
            <w:rPr>
              <w:rFonts w:cs="Arial"/>
              <w:szCs w:val="18"/>
            </w:rPr>
            <w:br/>
          </w:r>
          <w:r w:rsidRPr="00A752AE">
            <w:rPr>
              <w:rFonts w:cs="Arial"/>
              <w:szCs w:val="18"/>
            </w:rPr>
            <w:fldChar w:fldCharType="begin"/>
          </w:r>
          <w:r w:rsidRPr="00A752AE">
            <w:rPr>
              <w:rFonts w:cs="Arial"/>
              <w:szCs w:val="18"/>
            </w:rPr>
            <w:instrText xml:space="preserve"> DOCPROPERTY "RepubDt"  *\charformat  </w:instrText>
          </w:r>
          <w:r w:rsidRPr="00A752AE">
            <w:rPr>
              <w:rFonts w:cs="Arial"/>
              <w:szCs w:val="18"/>
            </w:rPr>
            <w:fldChar w:fldCharType="separate"/>
          </w:r>
          <w:r w:rsidR="00B02291">
            <w:rPr>
              <w:rFonts w:cs="Arial"/>
              <w:szCs w:val="18"/>
            </w:rPr>
            <w:t>26/06/26</w:t>
          </w:r>
          <w:r w:rsidRPr="00A752AE">
            <w:rPr>
              <w:rFonts w:cs="Arial"/>
              <w:szCs w:val="18"/>
            </w:rPr>
            <w:fldChar w:fldCharType="end"/>
          </w:r>
        </w:p>
      </w:tc>
      <w:tc>
        <w:tcPr>
          <w:tcW w:w="3092" w:type="pct"/>
        </w:tcPr>
        <w:p w14:paraId="1DDEE1E6" w14:textId="704BC32B" w:rsidR="004C1C5F" w:rsidRPr="00A752AE" w:rsidRDefault="004C1C5F" w:rsidP="00591817">
          <w:pPr>
            <w:pStyle w:val="Footer"/>
            <w:spacing w:line="240" w:lineRule="auto"/>
            <w:jc w:val="center"/>
            <w:rPr>
              <w:rFonts w:cs="Arial"/>
              <w:szCs w:val="18"/>
            </w:rPr>
          </w:pPr>
          <w:r>
            <w:rPr>
              <w:rFonts w:cs="Arial"/>
              <w:szCs w:val="18"/>
            </w:rPr>
            <w:fldChar w:fldCharType="begin"/>
          </w:r>
          <w:r>
            <w:rPr>
              <w:rFonts w:cs="Arial"/>
              <w:szCs w:val="18"/>
            </w:rPr>
            <w:instrText xml:space="preserve"> REF Citation *\charformat  \* MERGEFORMAT </w:instrText>
          </w:r>
          <w:r>
            <w:rPr>
              <w:rFonts w:cs="Arial"/>
              <w:szCs w:val="18"/>
            </w:rPr>
            <w:fldChar w:fldCharType="separate"/>
          </w:r>
          <w:r w:rsidR="00B02291" w:rsidRPr="00B02291">
            <w:rPr>
              <w:rFonts w:cs="Arial"/>
              <w:szCs w:val="18"/>
            </w:rPr>
            <w:t>Unit Titles (Management)</w:t>
          </w:r>
          <w:r w:rsidR="00B02291">
            <w:t xml:space="preserve"> Act 2011</w:t>
          </w:r>
          <w:r>
            <w:rPr>
              <w:rFonts w:cs="Arial"/>
              <w:szCs w:val="18"/>
            </w:rPr>
            <w:fldChar w:fldCharType="end"/>
          </w:r>
        </w:p>
        <w:p w14:paraId="0A8CFC44" w14:textId="687AE918" w:rsidR="004C1C5F" w:rsidRPr="00A752AE" w:rsidRDefault="004C1C5F" w:rsidP="00591817">
          <w:pPr>
            <w:pStyle w:val="FooterInfoCentre"/>
            <w:tabs>
              <w:tab w:val="clear" w:pos="7707"/>
            </w:tabs>
            <w:rPr>
              <w:rFonts w:cs="Arial"/>
              <w:szCs w:val="18"/>
            </w:rPr>
          </w:pPr>
          <w:r w:rsidRPr="00A752AE">
            <w:rPr>
              <w:rFonts w:cs="Arial"/>
              <w:szCs w:val="18"/>
            </w:rPr>
            <w:fldChar w:fldCharType="begin"/>
          </w:r>
          <w:r w:rsidRPr="00A752AE">
            <w:rPr>
              <w:rFonts w:cs="Arial"/>
              <w:szCs w:val="18"/>
            </w:rPr>
            <w:instrText xml:space="preserve"> DOCPROPERTY "Eff"  *\charformat </w:instrText>
          </w:r>
          <w:r w:rsidRPr="00A752AE">
            <w:rPr>
              <w:rFonts w:cs="Arial"/>
              <w:szCs w:val="18"/>
            </w:rPr>
            <w:fldChar w:fldCharType="separate"/>
          </w:r>
          <w:r w:rsidR="00B02291">
            <w:rPr>
              <w:rFonts w:cs="Arial"/>
              <w:szCs w:val="18"/>
            </w:rPr>
            <w:t xml:space="preserve">Effective:  </w:t>
          </w:r>
          <w:r w:rsidRPr="00A752AE">
            <w:rPr>
              <w:rFonts w:cs="Arial"/>
              <w:szCs w:val="18"/>
            </w:rPr>
            <w:fldChar w:fldCharType="end"/>
          </w:r>
          <w:r w:rsidRPr="00A752AE">
            <w:rPr>
              <w:rFonts w:cs="Arial"/>
              <w:szCs w:val="18"/>
            </w:rPr>
            <w:fldChar w:fldCharType="begin"/>
          </w:r>
          <w:r w:rsidRPr="00A752AE">
            <w:rPr>
              <w:rFonts w:cs="Arial"/>
              <w:szCs w:val="18"/>
            </w:rPr>
            <w:instrText xml:space="preserve"> DOCPROPERTY "StartDt"  *\charformat </w:instrText>
          </w:r>
          <w:r w:rsidRPr="00A752AE">
            <w:rPr>
              <w:rFonts w:cs="Arial"/>
              <w:szCs w:val="18"/>
            </w:rPr>
            <w:fldChar w:fldCharType="separate"/>
          </w:r>
          <w:r w:rsidR="00B02291">
            <w:rPr>
              <w:rFonts w:cs="Arial"/>
              <w:szCs w:val="18"/>
            </w:rPr>
            <w:t>26/06/26</w:t>
          </w:r>
          <w:r w:rsidRPr="00A752AE">
            <w:rPr>
              <w:rFonts w:cs="Arial"/>
              <w:szCs w:val="18"/>
            </w:rPr>
            <w:fldChar w:fldCharType="end"/>
          </w:r>
          <w:r w:rsidRPr="00A752AE">
            <w:rPr>
              <w:rFonts w:cs="Arial"/>
              <w:szCs w:val="18"/>
            </w:rPr>
            <w:fldChar w:fldCharType="begin"/>
          </w:r>
          <w:r w:rsidRPr="00A752AE">
            <w:rPr>
              <w:rFonts w:cs="Arial"/>
              <w:szCs w:val="18"/>
            </w:rPr>
            <w:instrText xml:space="preserve"> DOCPROPERTY "EndDt"  *\charformat </w:instrText>
          </w:r>
          <w:r w:rsidRPr="00A752AE">
            <w:rPr>
              <w:rFonts w:cs="Arial"/>
              <w:szCs w:val="18"/>
            </w:rPr>
            <w:fldChar w:fldCharType="separate"/>
          </w:r>
          <w:r w:rsidR="00B02291">
            <w:rPr>
              <w:rFonts w:cs="Arial"/>
              <w:szCs w:val="18"/>
            </w:rPr>
            <w:t xml:space="preserve"> </w:t>
          </w:r>
          <w:r w:rsidRPr="00A752AE">
            <w:rPr>
              <w:rFonts w:cs="Arial"/>
              <w:szCs w:val="18"/>
            </w:rPr>
            <w:fldChar w:fldCharType="end"/>
          </w:r>
        </w:p>
      </w:tc>
      <w:tc>
        <w:tcPr>
          <w:tcW w:w="847" w:type="pct"/>
        </w:tcPr>
        <w:p w14:paraId="5DB669A9" w14:textId="77777777" w:rsidR="004C1C5F" w:rsidRPr="00A752AE" w:rsidRDefault="004C1C5F" w:rsidP="00591817">
          <w:pPr>
            <w:pStyle w:val="Footer"/>
            <w:spacing w:line="240" w:lineRule="auto"/>
            <w:jc w:val="right"/>
            <w:rPr>
              <w:rFonts w:cs="Arial"/>
              <w:szCs w:val="18"/>
            </w:rPr>
          </w:pPr>
          <w:r w:rsidRPr="00A752AE">
            <w:rPr>
              <w:rFonts w:cs="Arial"/>
              <w:szCs w:val="18"/>
            </w:rPr>
            <w:t xml:space="preserve">page </w:t>
          </w:r>
          <w:r w:rsidRPr="00A752AE">
            <w:rPr>
              <w:rStyle w:val="PageNumber"/>
              <w:rFonts w:cs="Arial"/>
              <w:szCs w:val="18"/>
            </w:rPr>
            <w:fldChar w:fldCharType="begin"/>
          </w:r>
          <w:r w:rsidRPr="00A752AE">
            <w:rPr>
              <w:rStyle w:val="PageNumber"/>
              <w:rFonts w:cs="Arial"/>
              <w:szCs w:val="18"/>
            </w:rPr>
            <w:instrText xml:space="preserve"> PAGE </w:instrText>
          </w:r>
          <w:r w:rsidRPr="00A752AE">
            <w:rPr>
              <w:rStyle w:val="PageNumber"/>
              <w:rFonts w:cs="Arial"/>
              <w:szCs w:val="18"/>
            </w:rPr>
            <w:fldChar w:fldCharType="separate"/>
          </w:r>
          <w:r>
            <w:rPr>
              <w:rStyle w:val="PageNumber"/>
              <w:rFonts w:cs="Arial"/>
              <w:noProof/>
              <w:szCs w:val="18"/>
            </w:rPr>
            <w:t>7</w:t>
          </w:r>
          <w:r w:rsidRPr="00A752AE">
            <w:rPr>
              <w:rStyle w:val="PageNumber"/>
              <w:rFonts w:cs="Arial"/>
              <w:szCs w:val="18"/>
            </w:rPr>
            <w:fldChar w:fldCharType="end"/>
          </w:r>
        </w:p>
      </w:tc>
    </w:tr>
  </w:tbl>
  <w:p w14:paraId="39489A81" w14:textId="4889833D" w:rsidR="004C1C5F" w:rsidRPr="00722C52" w:rsidRDefault="00B02291" w:rsidP="00722C52">
    <w:pPr>
      <w:pStyle w:val="Status"/>
      <w:rPr>
        <w:rFonts w:cs="Arial"/>
      </w:rPr>
    </w:pPr>
    <w:r w:rsidRPr="00722C52">
      <w:rPr>
        <w:rFonts w:cs="Arial"/>
      </w:rPr>
      <w:fldChar w:fldCharType="begin"/>
    </w:r>
    <w:r w:rsidRPr="00722C52">
      <w:rPr>
        <w:rFonts w:cs="Arial"/>
      </w:rPr>
      <w:instrText xml:space="preserve"> DOCPROPERTY "Status" </w:instrText>
    </w:r>
    <w:r w:rsidRPr="00722C52">
      <w:rPr>
        <w:rFonts w:cs="Arial"/>
      </w:rPr>
      <w:fldChar w:fldCharType="separate"/>
    </w:r>
    <w:r w:rsidRPr="00722C52">
      <w:rPr>
        <w:rFonts w:cs="Arial"/>
      </w:rPr>
      <w:t xml:space="preserve"> </w:t>
    </w:r>
    <w:r w:rsidRPr="00722C52">
      <w:rPr>
        <w:rFonts w:cs="Arial"/>
      </w:rPr>
      <w:fldChar w:fldCharType="end"/>
    </w:r>
    <w:r w:rsidR="00722C52" w:rsidRPr="00722C52">
      <w:rPr>
        <w:rFonts w:cs="Arial"/>
      </w:rPr>
      <w:t>Unauthorised version prepared by ACT Parliamentary Counsel’s Office</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AE48B" w14:textId="77777777" w:rsidR="004C1C5F" w:rsidRDefault="004C1C5F">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4C1C5F" w:rsidRPr="00CB3D59" w14:paraId="23889DDE" w14:textId="77777777">
      <w:tc>
        <w:tcPr>
          <w:tcW w:w="847" w:type="pct"/>
        </w:tcPr>
        <w:p w14:paraId="5E3E91EB" w14:textId="77777777" w:rsidR="004C1C5F" w:rsidRPr="00A752AE" w:rsidRDefault="004C1C5F" w:rsidP="00591817">
          <w:pPr>
            <w:pStyle w:val="Footer"/>
            <w:spacing w:line="240" w:lineRule="auto"/>
            <w:rPr>
              <w:rFonts w:cs="Arial"/>
              <w:szCs w:val="18"/>
            </w:rPr>
          </w:pPr>
          <w:r w:rsidRPr="00A752AE">
            <w:rPr>
              <w:rFonts w:cs="Arial"/>
              <w:szCs w:val="18"/>
            </w:rPr>
            <w:t xml:space="preserve">page </w:t>
          </w:r>
          <w:r w:rsidRPr="00A752AE">
            <w:rPr>
              <w:rStyle w:val="PageNumber"/>
              <w:rFonts w:cs="Arial"/>
              <w:szCs w:val="18"/>
            </w:rPr>
            <w:fldChar w:fldCharType="begin"/>
          </w:r>
          <w:r w:rsidRPr="00A752AE">
            <w:rPr>
              <w:rStyle w:val="PageNumber"/>
              <w:rFonts w:cs="Arial"/>
              <w:szCs w:val="18"/>
            </w:rPr>
            <w:instrText xml:space="preserve"> PAGE </w:instrText>
          </w:r>
          <w:r w:rsidRPr="00A752AE">
            <w:rPr>
              <w:rStyle w:val="PageNumber"/>
              <w:rFonts w:cs="Arial"/>
              <w:szCs w:val="18"/>
            </w:rPr>
            <w:fldChar w:fldCharType="separate"/>
          </w:r>
          <w:r>
            <w:rPr>
              <w:rStyle w:val="PageNumber"/>
              <w:rFonts w:cs="Arial"/>
              <w:noProof/>
              <w:szCs w:val="18"/>
            </w:rPr>
            <w:t>8</w:t>
          </w:r>
          <w:r w:rsidRPr="00A752AE">
            <w:rPr>
              <w:rStyle w:val="PageNumber"/>
              <w:rFonts w:cs="Arial"/>
              <w:szCs w:val="18"/>
            </w:rPr>
            <w:fldChar w:fldCharType="end"/>
          </w:r>
        </w:p>
      </w:tc>
      <w:tc>
        <w:tcPr>
          <w:tcW w:w="3092" w:type="pct"/>
        </w:tcPr>
        <w:p w14:paraId="2170D417" w14:textId="3900ED23" w:rsidR="004C1C5F" w:rsidRPr="00A752AE" w:rsidRDefault="004C1C5F" w:rsidP="00591817">
          <w:pPr>
            <w:pStyle w:val="Footer"/>
            <w:spacing w:line="240" w:lineRule="auto"/>
            <w:jc w:val="center"/>
            <w:rPr>
              <w:rFonts w:cs="Arial"/>
              <w:szCs w:val="18"/>
            </w:rPr>
          </w:pPr>
          <w:r>
            <w:rPr>
              <w:rFonts w:cs="Arial"/>
              <w:szCs w:val="18"/>
            </w:rPr>
            <w:fldChar w:fldCharType="begin"/>
          </w:r>
          <w:r>
            <w:rPr>
              <w:rFonts w:cs="Arial"/>
              <w:szCs w:val="18"/>
            </w:rPr>
            <w:instrText xml:space="preserve"> REF Citation *\charformat  \* MERGEFORMAT </w:instrText>
          </w:r>
          <w:r>
            <w:rPr>
              <w:rFonts w:cs="Arial"/>
              <w:szCs w:val="18"/>
            </w:rPr>
            <w:fldChar w:fldCharType="separate"/>
          </w:r>
          <w:r w:rsidR="00B02291" w:rsidRPr="00B02291">
            <w:rPr>
              <w:rFonts w:cs="Arial"/>
              <w:szCs w:val="18"/>
            </w:rPr>
            <w:t>Unit Titles (Management)</w:t>
          </w:r>
          <w:r w:rsidR="00B02291">
            <w:t xml:space="preserve"> Act 2011</w:t>
          </w:r>
          <w:r>
            <w:rPr>
              <w:rFonts w:cs="Arial"/>
              <w:szCs w:val="18"/>
            </w:rPr>
            <w:fldChar w:fldCharType="end"/>
          </w:r>
        </w:p>
        <w:p w14:paraId="00854988" w14:textId="1BD26155" w:rsidR="004C1C5F" w:rsidRPr="00A752AE" w:rsidRDefault="004C1C5F" w:rsidP="00591817">
          <w:pPr>
            <w:pStyle w:val="FooterInfoCentre"/>
            <w:tabs>
              <w:tab w:val="clear" w:pos="7707"/>
            </w:tabs>
            <w:rPr>
              <w:rFonts w:cs="Arial"/>
              <w:szCs w:val="18"/>
            </w:rPr>
          </w:pPr>
          <w:r w:rsidRPr="00A752AE">
            <w:rPr>
              <w:rFonts w:cs="Arial"/>
              <w:szCs w:val="18"/>
            </w:rPr>
            <w:fldChar w:fldCharType="begin"/>
          </w:r>
          <w:r w:rsidRPr="00A752AE">
            <w:rPr>
              <w:rFonts w:cs="Arial"/>
              <w:szCs w:val="18"/>
            </w:rPr>
            <w:instrText xml:space="preserve"> DOCPROPERTY "Eff"  *\charformat </w:instrText>
          </w:r>
          <w:r w:rsidRPr="00A752AE">
            <w:rPr>
              <w:rFonts w:cs="Arial"/>
              <w:szCs w:val="18"/>
            </w:rPr>
            <w:fldChar w:fldCharType="separate"/>
          </w:r>
          <w:r w:rsidR="00B02291">
            <w:rPr>
              <w:rFonts w:cs="Arial"/>
              <w:szCs w:val="18"/>
            </w:rPr>
            <w:t xml:space="preserve">Effective:  </w:t>
          </w:r>
          <w:r w:rsidRPr="00A752AE">
            <w:rPr>
              <w:rFonts w:cs="Arial"/>
              <w:szCs w:val="18"/>
            </w:rPr>
            <w:fldChar w:fldCharType="end"/>
          </w:r>
          <w:r w:rsidRPr="00A752AE">
            <w:rPr>
              <w:rFonts w:cs="Arial"/>
              <w:szCs w:val="18"/>
            </w:rPr>
            <w:fldChar w:fldCharType="begin"/>
          </w:r>
          <w:r w:rsidRPr="00A752AE">
            <w:rPr>
              <w:rFonts w:cs="Arial"/>
              <w:szCs w:val="18"/>
            </w:rPr>
            <w:instrText xml:space="preserve"> DOCPROPERTY "StartDt"  *\charformat </w:instrText>
          </w:r>
          <w:r w:rsidRPr="00A752AE">
            <w:rPr>
              <w:rFonts w:cs="Arial"/>
              <w:szCs w:val="18"/>
            </w:rPr>
            <w:fldChar w:fldCharType="separate"/>
          </w:r>
          <w:r w:rsidR="00B02291">
            <w:rPr>
              <w:rFonts w:cs="Arial"/>
              <w:szCs w:val="18"/>
            </w:rPr>
            <w:t>26/06/26</w:t>
          </w:r>
          <w:r w:rsidRPr="00A752AE">
            <w:rPr>
              <w:rFonts w:cs="Arial"/>
              <w:szCs w:val="18"/>
            </w:rPr>
            <w:fldChar w:fldCharType="end"/>
          </w:r>
          <w:r w:rsidRPr="00A752AE">
            <w:rPr>
              <w:rFonts w:cs="Arial"/>
              <w:szCs w:val="18"/>
            </w:rPr>
            <w:fldChar w:fldCharType="begin"/>
          </w:r>
          <w:r w:rsidRPr="00A752AE">
            <w:rPr>
              <w:rFonts w:cs="Arial"/>
              <w:szCs w:val="18"/>
            </w:rPr>
            <w:instrText xml:space="preserve"> DOCPROPERTY "EndDt"  *\charformat </w:instrText>
          </w:r>
          <w:r w:rsidRPr="00A752AE">
            <w:rPr>
              <w:rFonts w:cs="Arial"/>
              <w:szCs w:val="18"/>
            </w:rPr>
            <w:fldChar w:fldCharType="separate"/>
          </w:r>
          <w:r w:rsidR="00B02291">
            <w:rPr>
              <w:rFonts w:cs="Arial"/>
              <w:szCs w:val="18"/>
            </w:rPr>
            <w:t xml:space="preserve"> </w:t>
          </w:r>
          <w:r w:rsidRPr="00A752AE">
            <w:rPr>
              <w:rFonts w:cs="Arial"/>
              <w:szCs w:val="18"/>
            </w:rPr>
            <w:fldChar w:fldCharType="end"/>
          </w:r>
        </w:p>
      </w:tc>
      <w:tc>
        <w:tcPr>
          <w:tcW w:w="1061" w:type="pct"/>
        </w:tcPr>
        <w:p w14:paraId="14628B59" w14:textId="2909CDB7" w:rsidR="004C1C5F" w:rsidRPr="00A752AE" w:rsidRDefault="004C1C5F" w:rsidP="00591817">
          <w:pPr>
            <w:pStyle w:val="Footer"/>
            <w:spacing w:line="240" w:lineRule="auto"/>
            <w:jc w:val="right"/>
            <w:rPr>
              <w:rFonts w:cs="Arial"/>
              <w:szCs w:val="18"/>
            </w:rPr>
          </w:pPr>
          <w:r w:rsidRPr="00A752AE">
            <w:rPr>
              <w:rFonts w:cs="Arial"/>
              <w:szCs w:val="18"/>
            </w:rPr>
            <w:fldChar w:fldCharType="begin"/>
          </w:r>
          <w:r w:rsidRPr="00A752AE">
            <w:rPr>
              <w:rFonts w:cs="Arial"/>
              <w:szCs w:val="18"/>
            </w:rPr>
            <w:instrText xml:space="preserve"> DOCPROPERTY "Category"  *\charformat  </w:instrText>
          </w:r>
          <w:r w:rsidRPr="00A752AE">
            <w:rPr>
              <w:rFonts w:cs="Arial"/>
              <w:szCs w:val="18"/>
            </w:rPr>
            <w:fldChar w:fldCharType="separate"/>
          </w:r>
          <w:r w:rsidR="00B02291">
            <w:rPr>
              <w:rFonts w:cs="Arial"/>
              <w:szCs w:val="18"/>
            </w:rPr>
            <w:t>R25</w:t>
          </w:r>
          <w:r w:rsidRPr="00A752AE">
            <w:rPr>
              <w:rFonts w:cs="Arial"/>
              <w:szCs w:val="18"/>
            </w:rPr>
            <w:fldChar w:fldCharType="end"/>
          </w:r>
          <w:r w:rsidRPr="00A752AE">
            <w:rPr>
              <w:rFonts w:cs="Arial"/>
              <w:szCs w:val="18"/>
            </w:rPr>
            <w:br/>
          </w:r>
          <w:r w:rsidRPr="00A752AE">
            <w:rPr>
              <w:rFonts w:cs="Arial"/>
              <w:szCs w:val="18"/>
            </w:rPr>
            <w:fldChar w:fldCharType="begin"/>
          </w:r>
          <w:r w:rsidRPr="00A752AE">
            <w:rPr>
              <w:rFonts w:cs="Arial"/>
              <w:szCs w:val="18"/>
            </w:rPr>
            <w:instrText xml:space="preserve"> DOCPROPERTY "RepubDt"  *\charformat  </w:instrText>
          </w:r>
          <w:r w:rsidRPr="00A752AE">
            <w:rPr>
              <w:rFonts w:cs="Arial"/>
              <w:szCs w:val="18"/>
            </w:rPr>
            <w:fldChar w:fldCharType="separate"/>
          </w:r>
          <w:r w:rsidR="00B02291">
            <w:rPr>
              <w:rFonts w:cs="Arial"/>
              <w:szCs w:val="18"/>
            </w:rPr>
            <w:t>26/06/26</w:t>
          </w:r>
          <w:r w:rsidRPr="00A752AE">
            <w:rPr>
              <w:rFonts w:cs="Arial"/>
              <w:szCs w:val="18"/>
            </w:rPr>
            <w:fldChar w:fldCharType="end"/>
          </w:r>
        </w:p>
      </w:tc>
    </w:tr>
  </w:tbl>
  <w:p w14:paraId="4B1D0608" w14:textId="4BD57AB5" w:rsidR="004C1C5F" w:rsidRPr="00722C52" w:rsidRDefault="00B02291" w:rsidP="00722C52">
    <w:pPr>
      <w:pStyle w:val="Status"/>
      <w:rPr>
        <w:rFonts w:cs="Arial"/>
      </w:rPr>
    </w:pPr>
    <w:r w:rsidRPr="00722C52">
      <w:rPr>
        <w:rFonts w:cs="Arial"/>
      </w:rPr>
      <w:fldChar w:fldCharType="begin"/>
    </w:r>
    <w:r w:rsidRPr="00722C52">
      <w:rPr>
        <w:rFonts w:cs="Arial"/>
      </w:rPr>
      <w:instrText xml:space="preserve"> DOCPROPERTY "Status" </w:instrText>
    </w:r>
    <w:r w:rsidRPr="00722C52">
      <w:rPr>
        <w:rFonts w:cs="Arial"/>
      </w:rPr>
      <w:fldChar w:fldCharType="separate"/>
    </w:r>
    <w:r w:rsidRPr="00722C52">
      <w:rPr>
        <w:rFonts w:cs="Arial"/>
      </w:rPr>
      <w:t xml:space="preserve"> </w:t>
    </w:r>
    <w:r w:rsidRPr="00722C52">
      <w:rPr>
        <w:rFonts w:cs="Arial"/>
      </w:rPr>
      <w:fldChar w:fldCharType="end"/>
    </w:r>
    <w:r w:rsidR="00722C52" w:rsidRPr="00722C52">
      <w:rPr>
        <w:rFonts w:cs="Arial"/>
      </w:rPr>
      <w:t>Unauthorised version prepared by ACT Parliamentary Counsel’s Office</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326CC" w14:textId="77777777" w:rsidR="004C1C5F" w:rsidRDefault="004C1C5F">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4C1C5F" w:rsidRPr="00CB3D59" w14:paraId="76F9C20A" w14:textId="77777777">
      <w:tc>
        <w:tcPr>
          <w:tcW w:w="1061" w:type="pct"/>
        </w:tcPr>
        <w:p w14:paraId="7C045691" w14:textId="121EE320" w:rsidR="004C1C5F" w:rsidRPr="00A752AE" w:rsidRDefault="004C1C5F" w:rsidP="00591817">
          <w:pPr>
            <w:pStyle w:val="Footer"/>
            <w:spacing w:line="240" w:lineRule="auto"/>
            <w:rPr>
              <w:rFonts w:cs="Arial"/>
              <w:szCs w:val="18"/>
            </w:rPr>
          </w:pPr>
          <w:r w:rsidRPr="00A752AE">
            <w:rPr>
              <w:rFonts w:cs="Arial"/>
              <w:szCs w:val="18"/>
            </w:rPr>
            <w:fldChar w:fldCharType="begin"/>
          </w:r>
          <w:r w:rsidRPr="00A752AE">
            <w:rPr>
              <w:rFonts w:cs="Arial"/>
              <w:szCs w:val="18"/>
            </w:rPr>
            <w:instrText xml:space="preserve"> DOCPROPERTY "Category"  *\charformat  </w:instrText>
          </w:r>
          <w:r w:rsidRPr="00A752AE">
            <w:rPr>
              <w:rFonts w:cs="Arial"/>
              <w:szCs w:val="18"/>
            </w:rPr>
            <w:fldChar w:fldCharType="separate"/>
          </w:r>
          <w:r w:rsidR="00B02291">
            <w:rPr>
              <w:rFonts w:cs="Arial"/>
              <w:szCs w:val="18"/>
            </w:rPr>
            <w:t>R25</w:t>
          </w:r>
          <w:r w:rsidRPr="00A752AE">
            <w:rPr>
              <w:rFonts w:cs="Arial"/>
              <w:szCs w:val="18"/>
            </w:rPr>
            <w:fldChar w:fldCharType="end"/>
          </w:r>
          <w:r w:rsidRPr="00A752AE">
            <w:rPr>
              <w:rFonts w:cs="Arial"/>
              <w:szCs w:val="18"/>
            </w:rPr>
            <w:br/>
          </w:r>
          <w:r w:rsidRPr="00A752AE">
            <w:rPr>
              <w:rFonts w:cs="Arial"/>
              <w:szCs w:val="18"/>
            </w:rPr>
            <w:fldChar w:fldCharType="begin"/>
          </w:r>
          <w:r w:rsidRPr="00A752AE">
            <w:rPr>
              <w:rFonts w:cs="Arial"/>
              <w:szCs w:val="18"/>
            </w:rPr>
            <w:instrText xml:space="preserve"> DOCPROPERTY "RepubDt"  *\charformat  </w:instrText>
          </w:r>
          <w:r w:rsidRPr="00A752AE">
            <w:rPr>
              <w:rFonts w:cs="Arial"/>
              <w:szCs w:val="18"/>
            </w:rPr>
            <w:fldChar w:fldCharType="separate"/>
          </w:r>
          <w:r w:rsidR="00B02291">
            <w:rPr>
              <w:rFonts w:cs="Arial"/>
              <w:szCs w:val="18"/>
            </w:rPr>
            <w:t>26/06/26</w:t>
          </w:r>
          <w:r w:rsidRPr="00A752AE">
            <w:rPr>
              <w:rFonts w:cs="Arial"/>
              <w:szCs w:val="18"/>
            </w:rPr>
            <w:fldChar w:fldCharType="end"/>
          </w:r>
        </w:p>
      </w:tc>
      <w:tc>
        <w:tcPr>
          <w:tcW w:w="3092" w:type="pct"/>
        </w:tcPr>
        <w:p w14:paraId="4D79FF8C" w14:textId="33568AD9" w:rsidR="004C1C5F" w:rsidRPr="00A752AE" w:rsidRDefault="004C1C5F" w:rsidP="00591817">
          <w:pPr>
            <w:pStyle w:val="Footer"/>
            <w:spacing w:line="240" w:lineRule="auto"/>
            <w:jc w:val="center"/>
            <w:rPr>
              <w:rFonts w:cs="Arial"/>
              <w:szCs w:val="18"/>
            </w:rPr>
          </w:pPr>
          <w:r>
            <w:rPr>
              <w:rFonts w:cs="Arial"/>
              <w:szCs w:val="18"/>
            </w:rPr>
            <w:fldChar w:fldCharType="begin"/>
          </w:r>
          <w:r>
            <w:rPr>
              <w:rFonts w:cs="Arial"/>
              <w:szCs w:val="18"/>
            </w:rPr>
            <w:instrText xml:space="preserve"> REF Citation *\charformat  \* MERGEFORMAT </w:instrText>
          </w:r>
          <w:r>
            <w:rPr>
              <w:rFonts w:cs="Arial"/>
              <w:szCs w:val="18"/>
            </w:rPr>
            <w:fldChar w:fldCharType="separate"/>
          </w:r>
          <w:r w:rsidR="00B02291" w:rsidRPr="00B02291">
            <w:rPr>
              <w:rFonts w:cs="Arial"/>
              <w:szCs w:val="18"/>
            </w:rPr>
            <w:t>Unit Titles (Management)</w:t>
          </w:r>
          <w:r w:rsidR="00B02291">
            <w:t xml:space="preserve"> Act 2011</w:t>
          </w:r>
          <w:r>
            <w:rPr>
              <w:rFonts w:cs="Arial"/>
              <w:szCs w:val="18"/>
            </w:rPr>
            <w:fldChar w:fldCharType="end"/>
          </w:r>
        </w:p>
        <w:p w14:paraId="5C4D75E6" w14:textId="7E07619F" w:rsidR="004C1C5F" w:rsidRPr="00A752AE" w:rsidRDefault="004C1C5F" w:rsidP="00591817">
          <w:pPr>
            <w:pStyle w:val="FooterInfoCentre"/>
            <w:tabs>
              <w:tab w:val="clear" w:pos="7707"/>
            </w:tabs>
            <w:rPr>
              <w:rFonts w:cs="Arial"/>
              <w:szCs w:val="18"/>
            </w:rPr>
          </w:pPr>
          <w:r w:rsidRPr="00A752AE">
            <w:rPr>
              <w:rFonts w:cs="Arial"/>
              <w:szCs w:val="18"/>
            </w:rPr>
            <w:fldChar w:fldCharType="begin"/>
          </w:r>
          <w:r w:rsidRPr="00A752AE">
            <w:rPr>
              <w:rFonts w:cs="Arial"/>
              <w:szCs w:val="18"/>
            </w:rPr>
            <w:instrText xml:space="preserve"> DOCPROPERTY "Eff"  *\charformat </w:instrText>
          </w:r>
          <w:r w:rsidRPr="00A752AE">
            <w:rPr>
              <w:rFonts w:cs="Arial"/>
              <w:szCs w:val="18"/>
            </w:rPr>
            <w:fldChar w:fldCharType="separate"/>
          </w:r>
          <w:r w:rsidR="00B02291">
            <w:rPr>
              <w:rFonts w:cs="Arial"/>
              <w:szCs w:val="18"/>
            </w:rPr>
            <w:t xml:space="preserve">Effective:  </w:t>
          </w:r>
          <w:r w:rsidRPr="00A752AE">
            <w:rPr>
              <w:rFonts w:cs="Arial"/>
              <w:szCs w:val="18"/>
            </w:rPr>
            <w:fldChar w:fldCharType="end"/>
          </w:r>
          <w:r w:rsidRPr="00A752AE">
            <w:rPr>
              <w:rFonts w:cs="Arial"/>
              <w:szCs w:val="18"/>
            </w:rPr>
            <w:fldChar w:fldCharType="begin"/>
          </w:r>
          <w:r w:rsidRPr="00A752AE">
            <w:rPr>
              <w:rFonts w:cs="Arial"/>
              <w:szCs w:val="18"/>
            </w:rPr>
            <w:instrText xml:space="preserve"> DOCPROPERTY "StartDt"  *\charformat </w:instrText>
          </w:r>
          <w:r w:rsidRPr="00A752AE">
            <w:rPr>
              <w:rFonts w:cs="Arial"/>
              <w:szCs w:val="18"/>
            </w:rPr>
            <w:fldChar w:fldCharType="separate"/>
          </w:r>
          <w:r w:rsidR="00B02291">
            <w:rPr>
              <w:rFonts w:cs="Arial"/>
              <w:szCs w:val="18"/>
            </w:rPr>
            <w:t>26/06/26</w:t>
          </w:r>
          <w:r w:rsidRPr="00A752AE">
            <w:rPr>
              <w:rFonts w:cs="Arial"/>
              <w:szCs w:val="18"/>
            </w:rPr>
            <w:fldChar w:fldCharType="end"/>
          </w:r>
          <w:r w:rsidRPr="00A752AE">
            <w:rPr>
              <w:rFonts w:cs="Arial"/>
              <w:szCs w:val="18"/>
            </w:rPr>
            <w:fldChar w:fldCharType="begin"/>
          </w:r>
          <w:r w:rsidRPr="00A752AE">
            <w:rPr>
              <w:rFonts w:cs="Arial"/>
              <w:szCs w:val="18"/>
            </w:rPr>
            <w:instrText xml:space="preserve"> DOCPROPERTY "EndDt"  *\charformat </w:instrText>
          </w:r>
          <w:r w:rsidRPr="00A752AE">
            <w:rPr>
              <w:rFonts w:cs="Arial"/>
              <w:szCs w:val="18"/>
            </w:rPr>
            <w:fldChar w:fldCharType="separate"/>
          </w:r>
          <w:r w:rsidR="00B02291">
            <w:rPr>
              <w:rFonts w:cs="Arial"/>
              <w:szCs w:val="18"/>
            </w:rPr>
            <w:t xml:space="preserve"> </w:t>
          </w:r>
          <w:r w:rsidRPr="00A752AE">
            <w:rPr>
              <w:rFonts w:cs="Arial"/>
              <w:szCs w:val="18"/>
            </w:rPr>
            <w:fldChar w:fldCharType="end"/>
          </w:r>
        </w:p>
      </w:tc>
      <w:tc>
        <w:tcPr>
          <w:tcW w:w="847" w:type="pct"/>
        </w:tcPr>
        <w:p w14:paraId="22B0E2CE" w14:textId="77777777" w:rsidR="004C1C5F" w:rsidRPr="00A752AE" w:rsidRDefault="004C1C5F" w:rsidP="00591817">
          <w:pPr>
            <w:pStyle w:val="Footer"/>
            <w:spacing w:line="240" w:lineRule="auto"/>
            <w:jc w:val="right"/>
            <w:rPr>
              <w:rFonts w:cs="Arial"/>
              <w:szCs w:val="18"/>
            </w:rPr>
          </w:pPr>
          <w:r w:rsidRPr="00A752AE">
            <w:rPr>
              <w:rFonts w:cs="Arial"/>
              <w:szCs w:val="18"/>
            </w:rPr>
            <w:t xml:space="preserve">page </w:t>
          </w:r>
          <w:r w:rsidRPr="00A752AE">
            <w:rPr>
              <w:rStyle w:val="PageNumber"/>
              <w:rFonts w:cs="Arial"/>
              <w:szCs w:val="18"/>
            </w:rPr>
            <w:fldChar w:fldCharType="begin"/>
          </w:r>
          <w:r w:rsidRPr="00A752AE">
            <w:rPr>
              <w:rStyle w:val="PageNumber"/>
              <w:rFonts w:cs="Arial"/>
              <w:szCs w:val="18"/>
            </w:rPr>
            <w:instrText xml:space="preserve"> PAGE </w:instrText>
          </w:r>
          <w:r w:rsidRPr="00A752AE">
            <w:rPr>
              <w:rStyle w:val="PageNumber"/>
              <w:rFonts w:cs="Arial"/>
              <w:szCs w:val="18"/>
            </w:rPr>
            <w:fldChar w:fldCharType="separate"/>
          </w:r>
          <w:r>
            <w:rPr>
              <w:rStyle w:val="PageNumber"/>
              <w:rFonts w:cs="Arial"/>
              <w:noProof/>
              <w:szCs w:val="18"/>
            </w:rPr>
            <w:t>7</w:t>
          </w:r>
          <w:r w:rsidRPr="00A752AE">
            <w:rPr>
              <w:rStyle w:val="PageNumber"/>
              <w:rFonts w:cs="Arial"/>
              <w:szCs w:val="18"/>
            </w:rPr>
            <w:fldChar w:fldCharType="end"/>
          </w:r>
        </w:p>
      </w:tc>
    </w:tr>
  </w:tbl>
  <w:p w14:paraId="6695E53A" w14:textId="6E303E5D" w:rsidR="004C1C5F" w:rsidRPr="00722C52" w:rsidRDefault="00B02291" w:rsidP="00722C52">
    <w:pPr>
      <w:pStyle w:val="Status"/>
      <w:rPr>
        <w:rFonts w:cs="Arial"/>
      </w:rPr>
    </w:pPr>
    <w:r w:rsidRPr="00722C52">
      <w:rPr>
        <w:rFonts w:cs="Arial"/>
      </w:rPr>
      <w:fldChar w:fldCharType="begin"/>
    </w:r>
    <w:r w:rsidRPr="00722C52">
      <w:rPr>
        <w:rFonts w:cs="Arial"/>
      </w:rPr>
      <w:instrText xml:space="preserve"> DOCPROPERTY "Status" </w:instrText>
    </w:r>
    <w:r w:rsidRPr="00722C52">
      <w:rPr>
        <w:rFonts w:cs="Arial"/>
      </w:rPr>
      <w:fldChar w:fldCharType="separate"/>
    </w:r>
    <w:r w:rsidRPr="00722C52">
      <w:rPr>
        <w:rFonts w:cs="Arial"/>
      </w:rPr>
      <w:t xml:space="preserve"> </w:t>
    </w:r>
    <w:r w:rsidRPr="00722C52">
      <w:rPr>
        <w:rFonts w:cs="Arial"/>
      </w:rPr>
      <w:fldChar w:fldCharType="end"/>
    </w:r>
    <w:r w:rsidR="00722C52" w:rsidRPr="00722C52">
      <w:rPr>
        <w:rFonts w:cs="Arial"/>
      </w:rPr>
      <w:t>Unauthorised version prepared by ACT Parliamentary Counsel’s Office</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0051E" w14:textId="77777777" w:rsidR="00FC6C0E" w:rsidRDefault="00FC6C0E">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FC6C0E" w:rsidRPr="00CB3D59" w14:paraId="25F40E7E" w14:textId="77777777">
      <w:tc>
        <w:tcPr>
          <w:tcW w:w="847" w:type="pct"/>
        </w:tcPr>
        <w:p w14:paraId="7E311115" w14:textId="77777777" w:rsidR="00FC6C0E" w:rsidRPr="00A752AE" w:rsidRDefault="00FC6C0E" w:rsidP="00591817">
          <w:pPr>
            <w:pStyle w:val="Footer"/>
            <w:spacing w:line="240" w:lineRule="auto"/>
            <w:rPr>
              <w:rFonts w:cs="Arial"/>
              <w:szCs w:val="18"/>
            </w:rPr>
          </w:pPr>
          <w:r w:rsidRPr="00A752AE">
            <w:rPr>
              <w:rFonts w:cs="Arial"/>
              <w:szCs w:val="18"/>
            </w:rPr>
            <w:t xml:space="preserve">page </w:t>
          </w:r>
          <w:r w:rsidRPr="00A752AE">
            <w:rPr>
              <w:rStyle w:val="PageNumber"/>
              <w:rFonts w:cs="Arial"/>
              <w:szCs w:val="18"/>
            </w:rPr>
            <w:fldChar w:fldCharType="begin"/>
          </w:r>
          <w:r w:rsidRPr="00A752AE">
            <w:rPr>
              <w:rStyle w:val="PageNumber"/>
              <w:rFonts w:cs="Arial"/>
              <w:szCs w:val="18"/>
            </w:rPr>
            <w:instrText xml:space="preserve"> PAGE </w:instrText>
          </w:r>
          <w:r w:rsidRPr="00A752AE">
            <w:rPr>
              <w:rStyle w:val="PageNumber"/>
              <w:rFonts w:cs="Arial"/>
              <w:szCs w:val="18"/>
            </w:rPr>
            <w:fldChar w:fldCharType="separate"/>
          </w:r>
          <w:r>
            <w:rPr>
              <w:rStyle w:val="PageNumber"/>
              <w:rFonts w:cs="Arial"/>
              <w:noProof/>
              <w:szCs w:val="18"/>
            </w:rPr>
            <w:t>8</w:t>
          </w:r>
          <w:r w:rsidRPr="00A752AE">
            <w:rPr>
              <w:rStyle w:val="PageNumber"/>
              <w:rFonts w:cs="Arial"/>
              <w:szCs w:val="18"/>
            </w:rPr>
            <w:fldChar w:fldCharType="end"/>
          </w:r>
        </w:p>
      </w:tc>
      <w:tc>
        <w:tcPr>
          <w:tcW w:w="3092" w:type="pct"/>
        </w:tcPr>
        <w:p w14:paraId="3B6953E1" w14:textId="39B39F64" w:rsidR="00FC6C0E" w:rsidRPr="00A752AE" w:rsidRDefault="00FC6C0E" w:rsidP="00591817">
          <w:pPr>
            <w:pStyle w:val="Footer"/>
            <w:spacing w:line="240" w:lineRule="auto"/>
            <w:jc w:val="center"/>
            <w:rPr>
              <w:rFonts w:cs="Arial"/>
              <w:szCs w:val="18"/>
            </w:rPr>
          </w:pPr>
          <w:r>
            <w:rPr>
              <w:rFonts w:cs="Arial"/>
              <w:szCs w:val="18"/>
            </w:rPr>
            <w:fldChar w:fldCharType="begin"/>
          </w:r>
          <w:r>
            <w:rPr>
              <w:rFonts w:cs="Arial"/>
              <w:szCs w:val="18"/>
            </w:rPr>
            <w:instrText xml:space="preserve"> REF Citation *\charformat  \* MERGEFORMAT </w:instrText>
          </w:r>
          <w:r>
            <w:rPr>
              <w:rFonts w:cs="Arial"/>
              <w:szCs w:val="18"/>
            </w:rPr>
            <w:fldChar w:fldCharType="separate"/>
          </w:r>
          <w:r w:rsidR="00B02291" w:rsidRPr="00B02291">
            <w:rPr>
              <w:rFonts w:cs="Arial"/>
              <w:szCs w:val="18"/>
            </w:rPr>
            <w:t>Unit Titles (Management)</w:t>
          </w:r>
          <w:r w:rsidR="00B02291">
            <w:t xml:space="preserve"> Act 2011</w:t>
          </w:r>
          <w:r>
            <w:rPr>
              <w:rFonts w:cs="Arial"/>
              <w:szCs w:val="18"/>
            </w:rPr>
            <w:fldChar w:fldCharType="end"/>
          </w:r>
        </w:p>
        <w:p w14:paraId="52C3C550" w14:textId="5D4FFC5A" w:rsidR="00FC6C0E" w:rsidRPr="00A752AE" w:rsidRDefault="00FC6C0E" w:rsidP="00591817">
          <w:pPr>
            <w:pStyle w:val="FooterInfoCentre"/>
            <w:tabs>
              <w:tab w:val="clear" w:pos="7707"/>
            </w:tabs>
            <w:rPr>
              <w:rFonts w:cs="Arial"/>
              <w:szCs w:val="18"/>
            </w:rPr>
          </w:pPr>
          <w:r w:rsidRPr="00A752AE">
            <w:rPr>
              <w:rFonts w:cs="Arial"/>
              <w:szCs w:val="18"/>
            </w:rPr>
            <w:fldChar w:fldCharType="begin"/>
          </w:r>
          <w:r w:rsidRPr="00A752AE">
            <w:rPr>
              <w:rFonts w:cs="Arial"/>
              <w:szCs w:val="18"/>
            </w:rPr>
            <w:instrText xml:space="preserve"> DOCPROPERTY "Eff"  *\charformat </w:instrText>
          </w:r>
          <w:r w:rsidRPr="00A752AE">
            <w:rPr>
              <w:rFonts w:cs="Arial"/>
              <w:szCs w:val="18"/>
            </w:rPr>
            <w:fldChar w:fldCharType="separate"/>
          </w:r>
          <w:r w:rsidR="00B02291">
            <w:rPr>
              <w:rFonts w:cs="Arial"/>
              <w:szCs w:val="18"/>
            </w:rPr>
            <w:t xml:space="preserve">Effective:  </w:t>
          </w:r>
          <w:r w:rsidRPr="00A752AE">
            <w:rPr>
              <w:rFonts w:cs="Arial"/>
              <w:szCs w:val="18"/>
            </w:rPr>
            <w:fldChar w:fldCharType="end"/>
          </w:r>
          <w:r w:rsidRPr="00A752AE">
            <w:rPr>
              <w:rFonts w:cs="Arial"/>
              <w:szCs w:val="18"/>
            </w:rPr>
            <w:fldChar w:fldCharType="begin"/>
          </w:r>
          <w:r w:rsidRPr="00A752AE">
            <w:rPr>
              <w:rFonts w:cs="Arial"/>
              <w:szCs w:val="18"/>
            </w:rPr>
            <w:instrText xml:space="preserve"> DOCPROPERTY "StartDt"  *\charformat </w:instrText>
          </w:r>
          <w:r w:rsidRPr="00A752AE">
            <w:rPr>
              <w:rFonts w:cs="Arial"/>
              <w:szCs w:val="18"/>
            </w:rPr>
            <w:fldChar w:fldCharType="separate"/>
          </w:r>
          <w:r w:rsidR="00B02291">
            <w:rPr>
              <w:rFonts w:cs="Arial"/>
              <w:szCs w:val="18"/>
            </w:rPr>
            <w:t>26/06/26</w:t>
          </w:r>
          <w:r w:rsidRPr="00A752AE">
            <w:rPr>
              <w:rFonts w:cs="Arial"/>
              <w:szCs w:val="18"/>
            </w:rPr>
            <w:fldChar w:fldCharType="end"/>
          </w:r>
          <w:r w:rsidRPr="00A752AE">
            <w:rPr>
              <w:rFonts w:cs="Arial"/>
              <w:szCs w:val="18"/>
            </w:rPr>
            <w:fldChar w:fldCharType="begin"/>
          </w:r>
          <w:r w:rsidRPr="00A752AE">
            <w:rPr>
              <w:rFonts w:cs="Arial"/>
              <w:szCs w:val="18"/>
            </w:rPr>
            <w:instrText xml:space="preserve"> DOCPROPERTY "EndDt"  *\charformat </w:instrText>
          </w:r>
          <w:r w:rsidRPr="00A752AE">
            <w:rPr>
              <w:rFonts w:cs="Arial"/>
              <w:szCs w:val="18"/>
            </w:rPr>
            <w:fldChar w:fldCharType="separate"/>
          </w:r>
          <w:r w:rsidR="00B02291">
            <w:rPr>
              <w:rFonts w:cs="Arial"/>
              <w:szCs w:val="18"/>
            </w:rPr>
            <w:t xml:space="preserve"> </w:t>
          </w:r>
          <w:r w:rsidRPr="00A752AE">
            <w:rPr>
              <w:rFonts w:cs="Arial"/>
              <w:szCs w:val="18"/>
            </w:rPr>
            <w:fldChar w:fldCharType="end"/>
          </w:r>
        </w:p>
      </w:tc>
      <w:tc>
        <w:tcPr>
          <w:tcW w:w="1061" w:type="pct"/>
        </w:tcPr>
        <w:p w14:paraId="3B758174" w14:textId="2E2C98E3" w:rsidR="00FC6C0E" w:rsidRPr="00A752AE" w:rsidRDefault="00FC6C0E" w:rsidP="00591817">
          <w:pPr>
            <w:pStyle w:val="Footer"/>
            <w:spacing w:line="240" w:lineRule="auto"/>
            <w:jc w:val="right"/>
            <w:rPr>
              <w:rFonts w:cs="Arial"/>
              <w:szCs w:val="18"/>
            </w:rPr>
          </w:pPr>
          <w:r w:rsidRPr="00A752AE">
            <w:rPr>
              <w:rFonts w:cs="Arial"/>
              <w:szCs w:val="18"/>
            </w:rPr>
            <w:fldChar w:fldCharType="begin"/>
          </w:r>
          <w:r w:rsidRPr="00A752AE">
            <w:rPr>
              <w:rFonts w:cs="Arial"/>
              <w:szCs w:val="18"/>
            </w:rPr>
            <w:instrText xml:space="preserve"> DOCPROPERTY "Category"  *\charformat  </w:instrText>
          </w:r>
          <w:r w:rsidRPr="00A752AE">
            <w:rPr>
              <w:rFonts w:cs="Arial"/>
              <w:szCs w:val="18"/>
            </w:rPr>
            <w:fldChar w:fldCharType="separate"/>
          </w:r>
          <w:r w:rsidR="00B02291">
            <w:rPr>
              <w:rFonts w:cs="Arial"/>
              <w:szCs w:val="18"/>
            </w:rPr>
            <w:t>R25</w:t>
          </w:r>
          <w:r w:rsidRPr="00A752AE">
            <w:rPr>
              <w:rFonts w:cs="Arial"/>
              <w:szCs w:val="18"/>
            </w:rPr>
            <w:fldChar w:fldCharType="end"/>
          </w:r>
          <w:r w:rsidRPr="00A752AE">
            <w:rPr>
              <w:rFonts w:cs="Arial"/>
              <w:szCs w:val="18"/>
            </w:rPr>
            <w:br/>
          </w:r>
          <w:r w:rsidRPr="00A752AE">
            <w:rPr>
              <w:rFonts w:cs="Arial"/>
              <w:szCs w:val="18"/>
            </w:rPr>
            <w:fldChar w:fldCharType="begin"/>
          </w:r>
          <w:r w:rsidRPr="00A752AE">
            <w:rPr>
              <w:rFonts w:cs="Arial"/>
              <w:szCs w:val="18"/>
            </w:rPr>
            <w:instrText xml:space="preserve"> DOCPROPERTY "RepubDt"  *\charformat  </w:instrText>
          </w:r>
          <w:r w:rsidRPr="00A752AE">
            <w:rPr>
              <w:rFonts w:cs="Arial"/>
              <w:szCs w:val="18"/>
            </w:rPr>
            <w:fldChar w:fldCharType="separate"/>
          </w:r>
          <w:r w:rsidR="00B02291">
            <w:rPr>
              <w:rFonts w:cs="Arial"/>
              <w:szCs w:val="18"/>
            </w:rPr>
            <w:t>26/06/26</w:t>
          </w:r>
          <w:r w:rsidRPr="00A752AE">
            <w:rPr>
              <w:rFonts w:cs="Arial"/>
              <w:szCs w:val="18"/>
            </w:rPr>
            <w:fldChar w:fldCharType="end"/>
          </w:r>
        </w:p>
      </w:tc>
    </w:tr>
  </w:tbl>
  <w:p w14:paraId="1EDCB8F7" w14:textId="14A6C860" w:rsidR="00FC6C0E" w:rsidRPr="00722C52" w:rsidRDefault="00B02291" w:rsidP="00722C52">
    <w:pPr>
      <w:pStyle w:val="Status"/>
      <w:rPr>
        <w:rFonts w:cs="Arial"/>
      </w:rPr>
    </w:pPr>
    <w:r w:rsidRPr="00722C52">
      <w:rPr>
        <w:rFonts w:cs="Arial"/>
      </w:rPr>
      <w:fldChar w:fldCharType="begin"/>
    </w:r>
    <w:r w:rsidRPr="00722C52">
      <w:rPr>
        <w:rFonts w:cs="Arial"/>
      </w:rPr>
      <w:instrText xml:space="preserve"> DOCPROPERTY "Status" </w:instrText>
    </w:r>
    <w:r w:rsidRPr="00722C52">
      <w:rPr>
        <w:rFonts w:cs="Arial"/>
      </w:rPr>
      <w:fldChar w:fldCharType="separate"/>
    </w:r>
    <w:r w:rsidRPr="00722C52">
      <w:rPr>
        <w:rFonts w:cs="Arial"/>
      </w:rPr>
      <w:t xml:space="preserve"> </w:t>
    </w:r>
    <w:r w:rsidRPr="00722C52">
      <w:rPr>
        <w:rFonts w:cs="Arial"/>
      </w:rPr>
      <w:fldChar w:fldCharType="end"/>
    </w:r>
    <w:r w:rsidR="00722C52" w:rsidRPr="00722C52">
      <w:rPr>
        <w:rFonts w:cs="Arial"/>
      </w:rPr>
      <w:t>Unauthorised version prepared by ACT Parliamentary Counsel’s Office</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AF41D" w14:textId="77777777" w:rsidR="00FC6C0E" w:rsidRDefault="00FC6C0E">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FC6C0E" w:rsidRPr="00CB3D59" w14:paraId="03179696" w14:textId="77777777">
      <w:tc>
        <w:tcPr>
          <w:tcW w:w="1061" w:type="pct"/>
        </w:tcPr>
        <w:p w14:paraId="5793E8F5" w14:textId="29D69855" w:rsidR="00FC6C0E" w:rsidRPr="00A752AE" w:rsidRDefault="00FC6C0E" w:rsidP="00591817">
          <w:pPr>
            <w:pStyle w:val="Footer"/>
            <w:spacing w:line="240" w:lineRule="auto"/>
            <w:rPr>
              <w:rFonts w:cs="Arial"/>
              <w:szCs w:val="18"/>
            </w:rPr>
          </w:pPr>
          <w:r w:rsidRPr="00A752AE">
            <w:rPr>
              <w:rFonts w:cs="Arial"/>
              <w:szCs w:val="18"/>
            </w:rPr>
            <w:fldChar w:fldCharType="begin"/>
          </w:r>
          <w:r w:rsidRPr="00A752AE">
            <w:rPr>
              <w:rFonts w:cs="Arial"/>
              <w:szCs w:val="18"/>
            </w:rPr>
            <w:instrText xml:space="preserve"> DOCPROPERTY "Category"  *\charformat  </w:instrText>
          </w:r>
          <w:r w:rsidRPr="00A752AE">
            <w:rPr>
              <w:rFonts w:cs="Arial"/>
              <w:szCs w:val="18"/>
            </w:rPr>
            <w:fldChar w:fldCharType="separate"/>
          </w:r>
          <w:r w:rsidR="00B02291">
            <w:rPr>
              <w:rFonts w:cs="Arial"/>
              <w:szCs w:val="18"/>
            </w:rPr>
            <w:t>R25</w:t>
          </w:r>
          <w:r w:rsidRPr="00A752AE">
            <w:rPr>
              <w:rFonts w:cs="Arial"/>
              <w:szCs w:val="18"/>
            </w:rPr>
            <w:fldChar w:fldCharType="end"/>
          </w:r>
          <w:r w:rsidRPr="00A752AE">
            <w:rPr>
              <w:rFonts w:cs="Arial"/>
              <w:szCs w:val="18"/>
            </w:rPr>
            <w:br/>
          </w:r>
          <w:r w:rsidRPr="00A752AE">
            <w:rPr>
              <w:rFonts w:cs="Arial"/>
              <w:szCs w:val="18"/>
            </w:rPr>
            <w:fldChar w:fldCharType="begin"/>
          </w:r>
          <w:r w:rsidRPr="00A752AE">
            <w:rPr>
              <w:rFonts w:cs="Arial"/>
              <w:szCs w:val="18"/>
            </w:rPr>
            <w:instrText xml:space="preserve"> DOCPROPERTY "RepubDt"  *\charformat  </w:instrText>
          </w:r>
          <w:r w:rsidRPr="00A752AE">
            <w:rPr>
              <w:rFonts w:cs="Arial"/>
              <w:szCs w:val="18"/>
            </w:rPr>
            <w:fldChar w:fldCharType="separate"/>
          </w:r>
          <w:r w:rsidR="00B02291">
            <w:rPr>
              <w:rFonts w:cs="Arial"/>
              <w:szCs w:val="18"/>
            </w:rPr>
            <w:t>26/06/26</w:t>
          </w:r>
          <w:r w:rsidRPr="00A752AE">
            <w:rPr>
              <w:rFonts w:cs="Arial"/>
              <w:szCs w:val="18"/>
            </w:rPr>
            <w:fldChar w:fldCharType="end"/>
          </w:r>
        </w:p>
      </w:tc>
      <w:tc>
        <w:tcPr>
          <w:tcW w:w="3092" w:type="pct"/>
        </w:tcPr>
        <w:p w14:paraId="605CD279" w14:textId="1AACBB7B" w:rsidR="00FC6C0E" w:rsidRPr="00A752AE" w:rsidRDefault="00FC6C0E" w:rsidP="00591817">
          <w:pPr>
            <w:pStyle w:val="Footer"/>
            <w:spacing w:line="240" w:lineRule="auto"/>
            <w:jc w:val="center"/>
            <w:rPr>
              <w:rFonts w:cs="Arial"/>
              <w:szCs w:val="18"/>
            </w:rPr>
          </w:pPr>
          <w:r>
            <w:rPr>
              <w:rFonts w:cs="Arial"/>
              <w:szCs w:val="18"/>
            </w:rPr>
            <w:fldChar w:fldCharType="begin"/>
          </w:r>
          <w:r>
            <w:rPr>
              <w:rFonts w:cs="Arial"/>
              <w:szCs w:val="18"/>
            </w:rPr>
            <w:instrText xml:space="preserve"> REF Citation *\charformat  \* MERGEFORMAT </w:instrText>
          </w:r>
          <w:r>
            <w:rPr>
              <w:rFonts w:cs="Arial"/>
              <w:szCs w:val="18"/>
            </w:rPr>
            <w:fldChar w:fldCharType="separate"/>
          </w:r>
          <w:r w:rsidR="00B02291" w:rsidRPr="00B02291">
            <w:rPr>
              <w:rFonts w:cs="Arial"/>
              <w:szCs w:val="18"/>
            </w:rPr>
            <w:t>Unit Titles (Management)</w:t>
          </w:r>
          <w:r w:rsidR="00B02291">
            <w:t xml:space="preserve"> Act 2011</w:t>
          </w:r>
          <w:r>
            <w:rPr>
              <w:rFonts w:cs="Arial"/>
              <w:szCs w:val="18"/>
            </w:rPr>
            <w:fldChar w:fldCharType="end"/>
          </w:r>
        </w:p>
        <w:p w14:paraId="64035322" w14:textId="0D389777" w:rsidR="00FC6C0E" w:rsidRPr="00A752AE" w:rsidRDefault="00FC6C0E" w:rsidP="00591817">
          <w:pPr>
            <w:pStyle w:val="FooterInfoCentre"/>
            <w:tabs>
              <w:tab w:val="clear" w:pos="7707"/>
            </w:tabs>
            <w:rPr>
              <w:rFonts w:cs="Arial"/>
              <w:szCs w:val="18"/>
            </w:rPr>
          </w:pPr>
          <w:r w:rsidRPr="00A752AE">
            <w:rPr>
              <w:rFonts w:cs="Arial"/>
              <w:szCs w:val="18"/>
            </w:rPr>
            <w:fldChar w:fldCharType="begin"/>
          </w:r>
          <w:r w:rsidRPr="00A752AE">
            <w:rPr>
              <w:rFonts w:cs="Arial"/>
              <w:szCs w:val="18"/>
            </w:rPr>
            <w:instrText xml:space="preserve"> DOCPROPERTY "Eff"  *\charformat </w:instrText>
          </w:r>
          <w:r w:rsidRPr="00A752AE">
            <w:rPr>
              <w:rFonts w:cs="Arial"/>
              <w:szCs w:val="18"/>
            </w:rPr>
            <w:fldChar w:fldCharType="separate"/>
          </w:r>
          <w:r w:rsidR="00B02291">
            <w:rPr>
              <w:rFonts w:cs="Arial"/>
              <w:szCs w:val="18"/>
            </w:rPr>
            <w:t xml:space="preserve">Effective:  </w:t>
          </w:r>
          <w:r w:rsidRPr="00A752AE">
            <w:rPr>
              <w:rFonts w:cs="Arial"/>
              <w:szCs w:val="18"/>
            </w:rPr>
            <w:fldChar w:fldCharType="end"/>
          </w:r>
          <w:r w:rsidRPr="00A752AE">
            <w:rPr>
              <w:rFonts w:cs="Arial"/>
              <w:szCs w:val="18"/>
            </w:rPr>
            <w:fldChar w:fldCharType="begin"/>
          </w:r>
          <w:r w:rsidRPr="00A752AE">
            <w:rPr>
              <w:rFonts w:cs="Arial"/>
              <w:szCs w:val="18"/>
            </w:rPr>
            <w:instrText xml:space="preserve"> DOCPROPERTY "StartDt"  *\charformat </w:instrText>
          </w:r>
          <w:r w:rsidRPr="00A752AE">
            <w:rPr>
              <w:rFonts w:cs="Arial"/>
              <w:szCs w:val="18"/>
            </w:rPr>
            <w:fldChar w:fldCharType="separate"/>
          </w:r>
          <w:r w:rsidR="00B02291">
            <w:rPr>
              <w:rFonts w:cs="Arial"/>
              <w:szCs w:val="18"/>
            </w:rPr>
            <w:t>26/06/26</w:t>
          </w:r>
          <w:r w:rsidRPr="00A752AE">
            <w:rPr>
              <w:rFonts w:cs="Arial"/>
              <w:szCs w:val="18"/>
            </w:rPr>
            <w:fldChar w:fldCharType="end"/>
          </w:r>
          <w:r w:rsidRPr="00A752AE">
            <w:rPr>
              <w:rFonts w:cs="Arial"/>
              <w:szCs w:val="18"/>
            </w:rPr>
            <w:fldChar w:fldCharType="begin"/>
          </w:r>
          <w:r w:rsidRPr="00A752AE">
            <w:rPr>
              <w:rFonts w:cs="Arial"/>
              <w:szCs w:val="18"/>
            </w:rPr>
            <w:instrText xml:space="preserve"> DOCPROPERTY "EndDt"  *\charformat </w:instrText>
          </w:r>
          <w:r w:rsidRPr="00A752AE">
            <w:rPr>
              <w:rFonts w:cs="Arial"/>
              <w:szCs w:val="18"/>
            </w:rPr>
            <w:fldChar w:fldCharType="separate"/>
          </w:r>
          <w:r w:rsidR="00B02291">
            <w:rPr>
              <w:rFonts w:cs="Arial"/>
              <w:szCs w:val="18"/>
            </w:rPr>
            <w:t xml:space="preserve"> </w:t>
          </w:r>
          <w:r w:rsidRPr="00A752AE">
            <w:rPr>
              <w:rFonts w:cs="Arial"/>
              <w:szCs w:val="18"/>
            </w:rPr>
            <w:fldChar w:fldCharType="end"/>
          </w:r>
        </w:p>
      </w:tc>
      <w:tc>
        <w:tcPr>
          <w:tcW w:w="847" w:type="pct"/>
        </w:tcPr>
        <w:p w14:paraId="6E991DC2" w14:textId="77777777" w:rsidR="00FC6C0E" w:rsidRPr="00A752AE" w:rsidRDefault="00FC6C0E" w:rsidP="00591817">
          <w:pPr>
            <w:pStyle w:val="Footer"/>
            <w:spacing w:line="240" w:lineRule="auto"/>
            <w:jc w:val="right"/>
            <w:rPr>
              <w:rFonts w:cs="Arial"/>
              <w:szCs w:val="18"/>
            </w:rPr>
          </w:pPr>
          <w:r w:rsidRPr="00A752AE">
            <w:rPr>
              <w:rFonts w:cs="Arial"/>
              <w:szCs w:val="18"/>
            </w:rPr>
            <w:t xml:space="preserve">page </w:t>
          </w:r>
          <w:r w:rsidRPr="00A752AE">
            <w:rPr>
              <w:rStyle w:val="PageNumber"/>
              <w:rFonts w:cs="Arial"/>
              <w:szCs w:val="18"/>
            </w:rPr>
            <w:fldChar w:fldCharType="begin"/>
          </w:r>
          <w:r w:rsidRPr="00A752AE">
            <w:rPr>
              <w:rStyle w:val="PageNumber"/>
              <w:rFonts w:cs="Arial"/>
              <w:szCs w:val="18"/>
            </w:rPr>
            <w:instrText xml:space="preserve"> PAGE </w:instrText>
          </w:r>
          <w:r w:rsidRPr="00A752AE">
            <w:rPr>
              <w:rStyle w:val="PageNumber"/>
              <w:rFonts w:cs="Arial"/>
              <w:szCs w:val="18"/>
            </w:rPr>
            <w:fldChar w:fldCharType="separate"/>
          </w:r>
          <w:r>
            <w:rPr>
              <w:rStyle w:val="PageNumber"/>
              <w:rFonts w:cs="Arial"/>
              <w:noProof/>
              <w:szCs w:val="18"/>
            </w:rPr>
            <w:t>7</w:t>
          </w:r>
          <w:r w:rsidRPr="00A752AE">
            <w:rPr>
              <w:rStyle w:val="PageNumber"/>
              <w:rFonts w:cs="Arial"/>
              <w:szCs w:val="18"/>
            </w:rPr>
            <w:fldChar w:fldCharType="end"/>
          </w:r>
        </w:p>
      </w:tc>
    </w:tr>
  </w:tbl>
  <w:p w14:paraId="3AF8BCC1" w14:textId="57D15495" w:rsidR="00FC6C0E" w:rsidRPr="00722C52" w:rsidRDefault="00B02291" w:rsidP="00722C52">
    <w:pPr>
      <w:pStyle w:val="Status"/>
      <w:rPr>
        <w:rFonts w:cs="Arial"/>
      </w:rPr>
    </w:pPr>
    <w:r w:rsidRPr="00722C52">
      <w:rPr>
        <w:rFonts w:cs="Arial"/>
      </w:rPr>
      <w:fldChar w:fldCharType="begin"/>
    </w:r>
    <w:r w:rsidRPr="00722C52">
      <w:rPr>
        <w:rFonts w:cs="Arial"/>
      </w:rPr>
      <w:instrText xml:space="preserve"> DOCPROPERTY "Status" </w:instrText>
    </w:r>
    <w:r w:rsidRPr="00722C52">
      <w:rPr>
        <w:rFonts w:cs="Arial"/>
      </w:rPr>
      <w:fldChar w:fldCharType="separate"/>
    </w:r>
    <w:r w:rsidRPr="00722C52">
      <w:rPr>
        <w:rFonts w:cs="Arial"/>
      </w:rPr>
      <w:t xml:space="preserve"> </w:t>
    </w:r>
    <w:r w:rsidRPr="00722C52">
      <w:rPr>
        <w:rFonts w:cs="Arial"/>
      </w:rPr>
      <w:fldChar w:fldCharType="end"/>
    </w:r>
    <w:r w:rsidR="00722C52" w:rsidRPr="00722C52">
      <w:rPr>
        <w:rFonts w:cs="Arial"/>
      </w:rPr>
      <w:t>Unauthorised version prepared by ACT Parliamentary Counsel’s Office</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5FFCF" w14:textId="77777777" w:rsidR="00FC6C0E" w:rsidRDefault="00FC6C0E">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FC6C0E" w14:paraId="72B4067D" w14:textId="77777777">
      <w:tc>
        <w:tcPr>
          <w:tcW w:w="847" w:type="pct"/>
        </w:tcPr>
        <w:p w14:paraId="10D351A3" w14:textId="77777777" w:rsidR="00FC6C0E" w:rsidRDefault="00FC6C0E">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160</w:t>
          </w:r>
          <w:r>
            <w:rPr>
              <w:rStyle w:val="PageNumber"/>
            </w:rPr>
            <w:fldChar w:fldCharType="end"/>
          </w:r>
        </w:p>
      </w:tc>
      <w:tc>
        <w:tcPr>
          <w:tcW w:w="3092" w:type="pct"/>
        </w:tcPr>
        <w:p w14:paraId="15EF9EDA" w14:textId="5276130D" w:rsidR="00FC6C0E" w:rsidRDefault="00B02291">
          <w:pPr>
            <w:pStyle w:val="Footer"/>
            <w:jc w:val="center"/>
          </w:pPr>
          <w:fldSimple w:instr=" REF Citation *\charformat ">
            <w:r>
              <w:t>Unit Titles (Management) Act 2011</w:t>
            </w:r>
          </w:fldSimple>
        </w:p>
        <w:p w14:paraId="24ADD35C" w14:textId="0C77428B" w:rsidR="00FC6C0E" w:rsidRDefault="00B02291">
          <w:pPr>
            <w:pStyle w:val="FooterInfoCentre"/>
          </w:pPr>
          <w:fldSimple w:instr=" DOCPROPERTY &quot;Eff&quot;  *\charformat ">
            <w:r>
              <w:t xml:space="preserve">Effective:  </w:t>
            </w:r>
          </w:fldSimple>
          <w:fldSimple w:instr=" DOCPROPERTY &quot;StartDt&quot;  *\charformat ">
            <w:r>
              <w:t>26/06/26</w:t>
            </w:r>
          </w:fldSimple>
          <w:fldSimple w:instr=" DOCPROPERTY &quot;EndDt&quot;  *\charformat ">
            <w:r>
              <w:t xml:space="preserve"> </w:t>
            </w:r>
          </w:fldSimple>
        </w:p>
      </w:tc>
      <w:tc>
        <w:tcPr>
          <w:tcW w:w="1061" w:type="pct"/>
        </w:tcPr>
        <w:p w14:paraId="3B9232CF" w14:textId="6BFA50B5" w:rsidR="00FC6C0E" w:rsidRDefault="00B02291">
          <w:pPr>
            <w:pStyle w:val="Footer"/>
            <w:jc w:val="right"/>
          </w:pPr>
          <w:fldSimple w:instr=" DOCPROPERTY &quot;Category&quot;  *\charformat  ">
            <w:r>
              <w:t>R25</w:t>
            </w:r>
          </w:fldSimple>
          <w:r w:rsidR="00FC6C0E">
            <w:br/>
          </w:r>
          <w:fldSimple w:instr=" DOCPROPERTY &quot;RepubDt&quot;  *\charformat  ">
            <w:r>
              <w:t>26/06/26</w:t>
            </w:r>
          </w:fldSimple>
        </w:p>
      </w:tc>
    </w:tr>
  </w:tbl>
  <w:p w14:paraId="7F69DAB3" w14:textId="0A600DE8" w:rsidR="00FC6C0E" w:rsidRPr="00722C52" w:rsidRDefault="00B02291" w:rsidP="00722C52">
    <w:pPr>
      <w:pStyle w:val="Status"/>
      <w:rPr>
        <w:rFonts w:cs="Arial"/>
      </w:rPr>
    </w:pPr>
    <w:r w:rsidRPr="00722C52">
      <w:rPr>
        <w:rFonts w:cs="Arial"/>
      </w:rPr>
      <w:fldChar w:fldCharType="begin"/>
    </w:r>
    <w:r w:rsidRPr="00722C52">
      <w:rPr>
        <w:rFonts w:cs="Arial"/>
      </w:rPr>
      <w:instrText xml:space="preserve"> DOCPROPERTY "Status" </w:instrText>
    </w:r>
    <w:r w:rsidRPr="00722C52">
      <w:rPr>
        <w:rFonts w:cs="Arial"/>
      </w:rPr>
      <w:fldChar w:fldCharType="separate"/>
    </w:r>
    <w:r w:rsidRPr="00722C52">
      <w:rPr>
        <w:rFonts w:cs="Arial"/>
      </w:rPr>
      <w:t xml:space="preserve"> </w:t>
    </w:r>
    <w:r w:rsidRPr="00722C52">
      <w:rPr>
        <w:rFonts w:cs="Arial"/>
      </w:rPr>
      <w:fldChar w:fldCharType="end"/>
    </w:r>
    <w:r w:rsidR="00722C52" w:rsidRPr="00722C52">
      <w:rPr>
        <w:rFonts w:cs="Arial"/>
      </w:rPr>
      <w:t>Unauthorised version prepared by ACT Parliamentary Counsel’s Office</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C91FA" w14:textId="77777777" w:rsidR="00FC6C0E" w:rsidRDefault="00FC6C0E">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FC6C0E" w14:paraId="5F6EA191" w14:textId="77777777">
      <w:tc>
        <w:tcPr>
          <w:tcW w:w="1061" w:type="pct"/>
        </w:tcPr>
        <w:p w14:paraId="69D8FB2F" w14:textId="0444649E" w:rsidR="00FC6C0E" w:rsidRDefault="00B02291">
          <w:pPr>
            <w:pStyle w:val="Footer"/>
          </w:pPr>
          <w:fldSimple w:instr=" DOCPROPERTY &quot;Category&quot;  *\charformat  ">
            <w:r>
              <w:t>R25</w:t>
            </w:r>
          </w:fldSimple>
          <w:r w:rsidR="00FC6C0E">
            <w:br/>
          </w:r>
          <w:fldSimple w:instr=" DOCPROPERTY &quot;RepubDt&quot;  *\charformat  ">
            <w:r>
              <w:t>26/06/26</w:t>
            </w:r>
          </w:fldSimple>
        </w:p>
      </w:tc>
      <w:tc>
        <w:tcPr>
          <w:tcW w:w="3092" w:type="pct"/>
        </w:tcPr>
        <w:p w14:paraId="44293256" w14:textId="1125FB0E" w:rsidR="00FC6C0E" w:rsidRDefault="00B02291">
          <w:pPr>
            <w:pStyle w:val="Footer"/>
            <w:jc w:val="center"/>
          </w:pPr>
          <w:fldSimple w:instr=" REF Citation *\charformat ">
            <w:r>
              <w:t>Unit Titles (Management) Act 2011</w:t>
            </w:r>
          </w:fldSimple>
        </w:p>
        <w:p w14:paraId="7B7CD52C" w14:textId="1017A26F" w:rsidR="00FC6C0E" w:rsidRDefault="00B02291">
          <w:pPr>
            <w:pStyle w:val="FooterInfoCentre"/>
          </w:pPr>
          <w:fldSimple w:instr=" DOCPROPERTY &quot;Eff&quot;  *\charformat ">
            <w:r>
              <w:t xml:space="preserve">Effective:  </w:t>
            </w:r>
          </w:fldSimple>
          <w:fldSimple w:instr=" DOCPROPERTY &quot;StartDt&quot;  *\charformat ">
            <w:r>
              <w:t>26/06/26</w:t>
            </w:r>
          </w:fldSimple>
          <w:fldSimple w:instr=" DOCPROPERTY &quot;EndDt&quot;  *\charformat ">
            <w:r>
              <w:t xml:space="preserve"> </w:t>
            </w:r>
          </w:fldSimple>
        </w:p>
      </w:tc>
      <w:tc>
        <w:tcPr>
          <w:tcW w:w="847" w:type="pct"/>
        </w:tcPr>
        <w:p w14:paraId="7F0AE135" w14:textId="77777777" w:rsidR="00FC6C0E" w:rsidRDefault="00FC6C0E">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161</w:t>
          </w:r>
          <w:r>
            <w:rPr>
              <w:rStyle w:val="PageNumber"/>
            </w:rPr>
            <w:fldChar w:fldCharType="end"/>
          </w:r>
        </w:p>
      </w:tc>
    </w:tr>
  </w:tbl>
  <w:p w14:paraId="3239267F" w14:textId="5D61C218" w:rsidR="00FC6C0E" w:rsidRPr="00722C52" w:rsidRDefault="00B02291" w:rsidP="00722C52">
    <w:pPr>
      <w:pStyle w:val="Status"/>
      <w:rPr>
        <w:rFonts w:cs="Arial"/>
      </w:rPr>
    </w:pPr>
    <w:r w:rsidRPr="00722C52">
      <w:rPr>
        <w:rFonts w:cs="Arial"/>
      </w:rPr>
      <w:fldChar w:fldCharType="begin"/>
    </w:r>
    <w:r w:rsidRPr="00722C52">
      <w:rPr>
        <w:rFonts w:cs="Arial"/>
      </w:rPr>
      <w:instrText xml:space="preserve"> DOCPROPERTY "Status" </w:instrText>
    </w:r>
    <w:r w:rsidRPr="00722C52">
      <w:rPr>
        <w:rFonts w:cs="Arial"/>
      </w:rPr>
      <w:fldChar w:fldCharType="separate"/>
    </w:r>
    <w:r w:rsidRPr="00722C52">
      <w:rPr>
        <w:rFonts w:cs="Arial"/>
      </w:rPr>
      <w:t xml:space="preserve"> </w:t>
    </w:r>
    <w:r w:rsidRPr="00722C52">
      <w:rPr>
        <w:rFonts w:cs="Arial"/>
      </w:rPr>
      <w:fldChar w:fldCharType="end"/>
    </w:r>
    <w:r w:rsidR="00722C52" w:rsidRPr="00722C52">
      <w:rPr>
        <w:rFonts w:cs="Arial"/>
      </w:rPr>
      <w:t>Unauthorised version prepared by ACT Parliamentary Counsel’s Office</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053AB" w14:textId="77777777" w:rsidR="00AA76DA" w:rsidRDefault="00AA76DA">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AA76DA" w14:paraId="2712D7E8" w14:textId="77777777">
      <w:tc>
        <w:tcPr>
          <w:tcW w:w="847" w:type="pct"/>
        </w:tcPr>
        <w:p w14:paraId="2F76C35B" w14:textId="77777777" w:rsidR="00AA76DA" w:rsidRDefault="00AA76DA">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164</w:t>
          </w:r>
          <w:r>
            <w:rPr>
              <w:rStyle w:val="PageNumber"/>
            </w:rPr>
            <w:fldChar w:fldCharType="end"/>
          </w:r>
        </w:p>
      </w:tc>
      <w:tc>
        <w:tcPr>
          <w:tcW w:w="3092" w:type="pct"/>
        </w:tcPr>
        <w:p w14:paraId="7A3133AD" w14:textId="70289B8F" w:rsidR="00AA76DA" w:rsidRDefault="00B02291">
          <w:pPr>
            <w:pStyle w:val="Footer"/>
            <w:jc w:val="center"/>
          </w:pPr>
          <w:fldSimple w:instr=" REF Citation *\charformat ">
            <w:r>
              <w:t>Unit Titles (Management) Act 2011</w:t>
            </w:r>
          </w:fldSimple>
        </w:p>
        <w:p w14:paraId="4C9867D6" w14:textId="463C93CB" w:rsidR="00AA76DA" w:rsidRDefault="00B02291">
          <w:pPr>
            <w:pStyle w:val="FooterInfoCentre"/>
          </w:pPr>
          <w:fldSimple w:instr=" DOCPROPERTY &quot;Eff&quot;  *\charformat ">
            <w:r>
              <w:t xml:space="preserve">Effective:  </w:t>
            </w:r>
          </w:fldSimple>
          <w:fldSimple w:instr=" DOCPROPERTY &quot;StartDt&quot;  *\charformat ">
            <w:r>
              <w:t>26/06/26</w:t>
            </w:r>
          </w:fldSimple>
          <w:fldSimple w:instr=" DOCPROPERTY &quot;EndDt&quot;  *\charformat ">
            <w:r>
              <w:t xml:space="preserve"> </w:t>
            </w:r>
          </w:fldSimple>
        </w:p>
      </w:tc>
      <w:tc>
        <w:tcPr>
          <w:tcW w:w="1061" w:type="pct"/>
        </w:tcPr>
        <w:p w14:paraId="0DD45D7A" w14:textId="6B0B9773" w:rsidR="00AA76DA" w:rsidRDefault="00B02291">
          <w:pPr>
            <w:pStyle w:val="Footer"/>
            <w:jc w:val="right"/>
          </w:pPr>
          <w:fldSimple w:instr=" DOCPROPERTY &quot;Category&quot;  *\charformat  ">
            <w:r>
              <w:t>R25</w:t>
            </w:r>
          </w:fldSimple>
          <w:r w:rsidR="00AA76DA">
            <w:br/>
          </w:r>
          <w:fldSimple w:instr=" DOCPROPERTY &quot;RepubDt&quot;  *\charformat  ">
            <w:r>
              <w:t>26/06/26</w:t>
            </w:r>
          </w:fldSimple>
        </w:p>
      </w:tc>
    </w:tr>
  </w:tbl>
  <w:p w14:paraId="18F196CE" w14:textId="46E1ED7F" w:rsidR="00AA76DA" w:rsidRPr="00722C52" w:rsidRDefault="00B02291" w:rsidP="00722C52">
    <w:pPr>
      <w:pStyle w:val="Status"/>
      <w:rPr>
        <w:rFonts w:cs="Arial"/>
      </w:rPr>
    </w:pPr>
    <w:r w:rsidRPr="00722C52">
      <w:rPr>
        <w:rFonts w:cs="Arial"/>
      </w:rPr>
      <w:fldChar w:fldCharType="begin"/>
    </w:r>
    <w:r w:rsidRPr="00722C52">
      <w:rPr>
        <w:rFonts w:cs="Arial"/>
      </w:rPr>
      <w:instrText xml:space="preserve"> DOCPROPERTY "Status" </w:instrText>
    </w:r>
    <w:r w:rsidRPr="00722C52">
      <w:rPr>
        <w:rFonts w:cs="Arial"/>
      </w:rPr>
      <w:fldChar w:fldCharType="separate"/>
    </w:r>
    <w:r w:rsidRPr="00722C52">
      <w:rPr>
        <w:rFonts w:cs="Arial"/>
      </w:rPr>
      <w:t xml:space="preserve"> </w:t>
    </w:r>
    <w:r w:rsidRPr="00722C52">
      <w:rPr>
        <w:rFonts w:cs="Arial"/>
      </w:rPr>
      <w:fldChar w:fldCharType="end"/>
    </w:r>
    <w:r w:rsidR="00722C52" w:rsidRPr="00722C52">
      <w:rPr>
        <w:rFonts w:cs="Arial"/>
      </w:rPr>
      <w:t>Unauthorised version prepared by ACT Parliamentary Counsel’s Office</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574A" w14:textId="77777777" w:rsidR="00AA76DA" w:rsidRDefault="00AA76DA">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AA76DA" w14:paraId="3A598F2B" w14:textId="77777777">
      <w:tc>
        <w:tcPr>
          <w:tcW w:w="1061" w:type="pct"/>
        </w:tcPr>
        <w:p w14:paraId="4D8B9457" w14:textId="7EA54E7A" w:rsidR="00AA76DA" w:rsidRDefault="00B02291">
          <w:pPr>
            <w:pStyle w:val="Footer"/>
          </w:pPr>
          <w:fldSimple w:instr=" DOCPROPERTY &quot;Category&quot;  *\charformat  ">
            <w:r>
              <w:t>R25</w:t>
            </w:r>
          </w:fldSimple>
          <w:r w:rsidR="00AA76DA">
            <w:br/>
          </w:r>
          <w:fldSimple w:instr=" DOCPROPERTY &quot;RepubDt&quot;  *\charformat  ">
            <w:r>
              <w:t>26/06/26</w:t>
            </w:r>
          </w:fldSimple>
        </w:p>
      </w:tc>
      <w:tc>
        <w:tcPr>
          <w:tcW w:w="3092" w:type="pct"/>
        </w:tcPr>
        <w:p w14:paraId="7EC69B01" w14:textId="44550B45" w:rsidR="00AA76DA" w:rsidRDefault="00B02291">
          <w:pPr>
            <w:pStyle w:val="Footer"/>
            <w:jc w:val="center"/>
          </w:pPr>
          <w:fldSimple w:instr=" REF Citation *\charformat ">
            <w:r>
              <w:t>Unit Titles (Management) Act 2011</w:t>
            </w:r>
          </w:fldSimple>
        </w:p>
        <w:p w14:paraId="2435678E" w14:textId="24E50340" w:rsidR="00AA76DA" w:rsidRDefault="00B02291">
          <w:pPr>
            <w:pStyle w:val="FooterInfoCentre"/>
          </w:pPr>
          <w:fldSimple w:instr=" DOCPROPERTY &quot;Eff&quot;  *\charformat ">
            <w:r>
              <w:t xml:space="preserve">Effective:  </w:t>
            </w:r>
          </w:fldSimple>
          <w:fldSimple w:instr=" DOCPROPERTY &quot;StartDt&quot;  *\charformat ">
            <w:r>
              <w:t>26/06/26</w:t>
            </w:r>
          </w:fldSimple>
          <w:fldSimple w:instr=" DOCPROPERTY &quot;EndDt&quot;  *\charformat ">
            <w:r>
              <w:t xml:space="preserve"> </w:t>
            </w:r>
          </w:fldSimple>
        </w:p>
      </w:tc>
      <w:tc>
        <w:tcPr>
          <w:tcW w:w="847" w:type="pct"/>
        </w:tcPr>
        <w:p w14:paraId="2FD28588" w14:textId="77777777" w:rsidR="00AA76DA" w:rsidRDefault="00AA76DA">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163</w:t>
          </w:r>
          <w:r>
            <w:rPr>
              <w:rStyle w:val="PageNumber"/>
            </w:rPr>
            <w:fldChar w:fldCharType="end"/>
          </w:r>
        </w:p>
      </w:tc>
    </w:tr>
  </w:tbl>
  <w:p w14:paraId="18D63984" w14:textId="22022213" w:rsidR="00AA76DA" w:rsidRPr="00722C52" w:rsidRDefault="00B02291" w:rsidP="00722C52">
    <w:pPr>
      <w:pStyle w:val="Status"/>
      <w:rPr>
        <w:rFonts w:cs="Arial"/>
      </w:rPr>
    </w:pPr>
    <w:r w:rsidRPr="00722C52">
      <w:rPr>
        <w:rFonts w:cs="Arial"/>
      </w:rPr>
      <w:fldChar w:fldCharType="begin"/>
    </w:r>
    <w:r w:rsidRPr="00722C52">
      <w:rPr>
        <w:rFonts w:cs="Arial"/>
      </w:rPr>
      <w:instrText xml:space="preserve"> DOCPROPERTY "Status" </w:instrText>
    </w:r>
    <w:r w:rsidRPr="00722C52">
      <w:rPr>
        <w:rFonts w:cs="Arial"/>
      </w:rPr>
      <w:fldChar w:fldCharType="separate"/>
    </w:r>
    <w:r w:rsidRPr="00722C52">
      <w:rPr>
        <w:rFonts w:cs="Arial"/>
      </w:rPr>
      <w:t xml:space="preserve"> </w:t>
    </w:r>
    <w:r w:rsidRPr="00722C52">
      <w:rPr>
        <w:rFonts w:cs="Arial"/>
      </w:rPr>
      <w:fldChar w:fldCharType="end"/>
    </w:r>
    <w:r w:rsidR="00722C52" w:rsidRPr="00722C52">
      <w:rPr>
        <w:rFonts w:cs="Arial"/>
      </w:rPr>
      <w:t>Unauthorised version prepared by ACT Parliamentary Counsel’s Office</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3C9AF" w14:textId="5BD746C2" w:rsidR="006C4442" w:rsidRPr="00722C52" w:rsidRDefault="00722C52" w:rsidP="00722C52">
    <w:pPr>
      <w:pStyle w:val="Footer"/>
      <w:jc w:val="center"/>
      <w:rPr>
        <w:rFonts w:cs="Arial"/>
        <w:sz w:val="14"/>
      </w:rPr>
    </w:pPr>
    <w:r w:rsidRPr="00722C52">
      <w:rPr>
        <w:rFonts w:cs="Arial"/>
        <w:sz w:val="14"/>
      </w:rPr>
      <w:t>Unauthorised version prepared by ACT Parliamentary Counsel’s Office</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3120E" w14:textId="77C857A5" w:rsidR="006C4442" w:rsidRPr="00722C52" w:rsidRDefault="006C4442" w:rsidP="00722C52">
    <w:pPr>
      <w:pStyle w:val="Footer"/>
      <w:jc w:val="center"/>
      <w:rPr>
        <w:rFonts w:cs="Arial"/>
        <w:sz w:val="14"/>
      </w:rPr>
    </w:pPr>
    <w:r w:rsidRPr="00722C52">
      <w:rPr>
        <w:rFonts w:cs="Arial"/>
        <w:sz w:val="14"/>
      </w:rPr>
      <w:fldChar w:fldCharType="begin"/>
    </w:r>
    <w:r w:rsidRPr="00722C52">
      <w:rPr>
        <w:rFonts w:cs="Arial"/>
        <w:sz w:val="14"/>
      </w:rPr>
      <w:instrText xml:space="preserve"> COMMENTS  \* MERGEFORMAT </w:instrText>
    </w:r>
    <w:r w:rsidRPr="00722C52">
      <w:rPr>
        <w:rFonts w:cs="Arial"/>
        <w:sz w:val="14"/>
      </w:rPr>
      <w:fldChar w:fldCharType="end"/>
    </w:r>
    <w:r w:rsidR="00722C52" w:rsidRPr="00722C52">
      <w:rPr>
        <w:rFonts w:cs="Arial"/>
        <w:sz w:val="14"/>
      </w:rPr>
      <w:t>Unauthorised version prepared by ACT Parliamentary Counsel’s Office</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6323D" w14:textId="6460FC9F" w:rsidR="006C4442" w:rsidRPr="00722C52" w:rsidRDefault="00722C52" w:rsidP="00722C52">
    <w:pPr>
      <w:pStyle w:val="Footer"/>
      <w:jc w:val="center"/>
      <w:rPr>
        <w:rFonts w:cs="Arial"/>
        <w:sz w:val="14"/>
      </w:rPr>
    </w:pPr>
    <w:r w:rsidRPr="00722C52">
      <w:rPr>
        <w:rFonts w:cs="Arial"/>
        <w:sz w:val="14"/>
      </w:rPr>
      <w:t>Unauthorised version prepared by ACT Parliamentary Counsel’s Office</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91255" w14:textId="77777777" w:rsidR="006C4442" w:rsidRDefault="006C4442">
    <w:pPr>
      <w:rPr>
        <w:sz w:val="16"/>
      </w:rPr>
    </w:pPr>
  </w:p>
  <w:tbl>
    <w:tblPr>
      <w:tblW w:w="5000" w:type="pct"/>
      <w:jc w:val="center"/>
      <w:tblBorders>
        <w:top w:val="single" w:sz="4" w:space="0" w:color="auto"/>
      </w:tblBorders>
      <w:tblLook w:val="0000" w:firstRow="0" w:lastRow="0" w:firstColumn="0" w:lastColumn="0" w:noHBand="0" w:noVBand="0"/>
    </w:tblPr>
    <w:tblGrid>
      <w:gridCol w:w="1305"/>
      <w:gridCol w:w="5096"/>
      <w:gridCol w:w="1306"/>
    </w:tblGrid>
    <w:tr w:rsidR="006C4442" w:rsidRPr="00E06D02" w14:paraId="3FB876C1" w14:textId="77777777">
      <w:trPr>
        <w:jc w:val="center"/>
      </w:trPr>
      <w:tc>
        <w:tcPr>
          <w:tcW w:w="847" w:type="pct"/>
        </w:tcPr>
        <w:p w14:paraId="48213540" w14:textId="77777777" w:rsidR="006C4442" w:rsidRPr="00567644" w:rsidRDefault="006C4442" w:rsidP="00567644">
          <w:pPr>
            <w:pStyle w:val="Footer"/>
            <w:spacing w:line="240" w:lineRule="auto"/>
            <w:rPr>
              <w:rFonts w:cs="Arial"/>
              <w:caps/>
              <w:szCs w:val="18"/>
            </w:rPr>
          </w:pPr>
          <w:r w:rsidRPr="00567644">
            <w:rPr>
              <w:rFonts w:cs="Arial"/>
              <w:szCs w:val="18"/>
            </w:rPr>
            <w:t xml:space="preserve">page </w:t>
          </w:r>
          <w:r w:rsidRPr="00567644">
            <w:rPr>
              <w:rStyle w:val="PageNumber"/>
              <w:rFonts w:cs="Arial"/>
              <w:caps/>
              <w:szCs w:val="18"/>
            </w:rPr>
            <w:fldChar w:fldCharType="begin"/>
          </w:r>
          <w:r w:rsidRPr="00567644">
            <w:rPr>
              <w:rStyle w:val="PageNumber"/>
              <w:rFonts w:cs="Arial"/>
              <w:caps/>
              <w:szCs w:val="18"/>
            </w:rPr>
            <w:instrText xml:space="preserve"> PAGE </w:instrText>
          </w:r>
          <w:r w:rsidRPr="00567644">
            <w:rPr>
              <w:rStyle w:val="PageNumber"/>
              <w:rFonts w:cs="Arial"/>
              <w:caps/>
              <w:szCs w:val="18"/>
            </w:rPr>
            <w:fldChar w:fldCharType="separate"/>
          </w:r>
          <w:r>
            <w:rPr>
              <w:rStyle w:val="PageNumber"/>
              <w:rFonts w:cs="Arial"/>
              <w:caps/>
              <w:noProof/>
              <w:szCs w:val="18"/>
            </w:rPr>
            <w:t>153</w:t>
          </w:r>
          <w:r w:rsidRPr="00567644">
            <w:rPr>
              <w:rStyle w:val="PageNumber"/>
              <w:rFonts w:cs="Arial"/>
              <w:caps/>
              <w:szCs w:val="18"/>
            </w:rPr>
            <w:fldChar w:fldCharType="end"/>
          </w:r>
        </w:p>
      </w:tc>
      <w:tc>
        <w:tcPr>
          <w:tcW w:w="3306" w:type="pct"/>
        </w:tcPr>
        <w:p w14:paraId="3D04A115" w14:textId="5965FE17" w:rsidR="006C4442" w:rsidRPr="00C070F2" w:rsidRDefault="006C4442" w:rsidP="00567644">
          <w:pPr>
            <w:pStyle w:val="Footer"/>
            <w:spacing w:line="240" w:lineRule="auto"/>
            <w:jc w:val="center"/>
            <w:rPr>
              <w:rFonts w:cs="Arial"/>
              <w:caps/>
            </w:rPr>
          </w:pPr>
          <w:r w:rsidRPr="00C070F2">
            <w:rPr>
              <w:rFonts w:cs="Arial"/>
              <w:caps/>
            </w:rPr>
            <w:fldChar w:fldCharType="begin"/>
          </w:r>
          <w:r w:rsidRPr="00C070F2">
            <w:rPr>
              <w:rFonts w:cs="Arial"/>
              <w:caps/>
            </w:rPr>
            <w:instrText xml:space="preserve"> REF Citation *\charformat  </w:instrText>
          </w:r>
          <w:r w:rsidRPr="00C070F2">
            <w:rPr>
              <w:rFonts w:cs="Arial"/>
              <w:caps/>
            </w:rPr>
            <w:fldChar w:fldCharType="separate"/>
          </w:r>
          <w:r w:rsidR="00B02291">
            <w:t>Unit Titles (Management) Act 2011</w:t>
          </w:r>
          <w:r w:rsidRPr="00C070F2">
            <w:rPr>
              <w:rFonts w:cs="Arial"/>
              <w:caps/>
            </w:rPr>
            <w:fldChar w:fldCharType="end"/>
          </w:r>
        </w:p>
      </w:tc>
      <w:tc>
        <w:tcPr>
          <w:tcW w:w="847" w:type="pct"/>
        </w:tcPr>
        <w:p w14:paraId="75A46B62" w14:textId="5EFB8AA1" w:rsidR="006C4442" w:rsidRPr="00E06D02" w:rsidRDefault="006C4442" w:rsidP="00567644">
          <w:pPr>
            <w:pStyle w:val="Footer"/>
            <w:spacing w:line="240" w:lineRule="auto"/>
            <w:jc w:val="right"/>
            <w:rPr>
              <w:rFonts w:ascii="Times New Roman" w:hAnsi="Times New Roman"/>
              <w:caps/>
              <w:sz w:val="24"/>
            </w:rPr>
          </w:pPr>
          <w:r w:rsidRPr="00E06D02">
            <w:rPr>
              <w:rFonts w:ascii="Times New Roman" w:hAnsi="Times New Roman"/>
              <w:caps/>
              <w:sz w:val="24"/>
            </w:rPr>
            <w:fldChar w:fldCharType="begin"/>
          </w:r>
          <w:r w:rsidRPr="00E06D02">
            <w:rPr>
              <w:rFonts w:ascii="Times New Roman" w:hAnsi="Times New Roman"/>
              <w:caps/>
              <w:sz w:val="24"/>
            </w:rPr>
            <w:instrText xml:space="preserve"> DOCPROPERTY "Category" </w:instrText>
          </w:r>
          <w:r w:rsidRPr="00E06D02">
            <w:rPr>
              <w:rFonts w:ascii="Times New Roman" w:hAnsi="Times New Roman"/>
              <w:caps/>
              <w:sz w:val="24"/>
            </w:rPr>
            <w:fldChar w:fldCharType="separate"/>
          </w:r>
          <w:r w:rsidR="00B02291">
            <w:rPr>
              <w:rFonts w:ascii="Times New Roman" w:hAnsi="Times New Roman"/>
              <w:caps/>
              <w:sz w:val="24"/>
            </w:rPr>
            <w:t>R25</w:t>
          </w:r>
          <w:r w:rsidRPr="00E06D02">
            <w:rPr>
              <w:rFonts w:ascii="Times New Roman" w:hAnsi="Times New Roman"/>
              <w:caps/>
              <w:sz w:val="24"/>
            </w:rPr>
            <w:fldChar w:fldCharType="end"/>
          </w:r>
        </w:p>
      </w:tc>
    </w:tr>
  </w:tbl>
  <w:p w14:paraId="22B0902C" w14:textId="28894A04" w:rsidR="006C4442" w:rsidRDefault="006C4442">
    <w:pPr>
      <w:tabs>
        <w:tab w:val="right" w:pos="7320"/>
      </w:tabs>
    </w:pPr>
    <w:r>
      <w:fldChar w:fldCharType="begin"/>
    </w:r>
    <w:r>
      <w:instrText xml:space="preserve"> COMMENTS  \* MERGEFORMAT </w:instrText>
    </w:r>
    <w:r>
      <w:fldChar w:fldCharType="end"/>
    </w:r>
    <w:r>
      <w:rPr>
        <w:rFonts w:ascii="Arial" w:hAnsi="Arial"/>
        <w:sz w:val="18"/>
      </w:rPr>
      <w:t xml:space="preserve"> D</w:t>
    </w:r>
    <w:fldSimple w:instr=" KEYWORDS  \* MERGEFORMAT ">
      <w:r w:rsidR="00B02291">
        <w:t>R25</w:t>
      </w:r>
    </w:fldSimple>
  </w:p>
  <w:p w14:paraId="76912CC9" w14:textId="3A70106F" w:rsidR="00722C52" w:rsidRPr="00722C52" w:rsidRDefault="00722C52" w:rsidP="00722C52">
    <w:pPr>
      <w:tabs>
        <w:tab w:val="right" w:pos="7320"/>
      </w:tabs>
      <w:jc w:val="center"/>
      <w:rPr>
        <w:rFonts w:ascii="Arial" w:hAnsi="Arial" w:cs="Arial"/>
        <w:sz w:val="14"/>
      </w:rPr>
    </w:pPr>
    <w:r w:rsidRPr="00722C52">
      <w:rPr>
        <w:rFonts w:ascii="Arial" w:hAnsi="Arial" w:cs="Arial"/>
        <w:sz w:val="14"/>
      </w:rPr>
      <w:t>Unauthorised version prepared by ACT Parliamentary Counsel’s Office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3BFEC" w14:textId="77777777" w:rsidR="00E8381D" w:rsidRDefault="00E8381D">
      <w:r>
        <w:separator/>
      </w:r>
    </w:p>
  </w:footnote>
  <w:footnote w:type="continuationSeparator" w:id="0">
    <w:p w14:paraId="5538AE1B" w14:textId="77777777" w:rsidR="00E8381D" w:rsidRDefault="00E838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98BF" w14:textId="77777777" w:rsidR="00722C52" w:rsidRDefault="00722C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02BF0" w14:textId="77777777" w:rsidR="00722C52" w:rsidRDefault="00722C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4A61A" w14:textId="77777777" w:rsidR="00722C52" w:rsidRDefault="00722C5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1387"/>
      <w:gridCol w:w="6320"/>
    </w:tblGrid>
    <w:tr w:rsidR="008D51B6" w14:paraId="698766D4" w14:textId="77777777">
      <w:tc>
        <w:tcPr>
          <w:tcW w:w="900" w:type="pct"/>
        </w:tcPr>
        <w:p w14:paraId="71E94529" w14:textId="77777777" w:rsidR="008D51B6" w:rsidRDefault="008D51B6">
          <w:pPr>
            <w:pStyle w:val="HeaderEven"/>
          </w:pPr>
        </w:p>
      </w:tc>
      <w:tc>
        <w:tcPr>
          <w:tcW w:w="4100" w:type="pct"/>
        </w:tcPr>
        <w:p w14:paraId="1D0F283D" w14:textId="77777777" w:rsidR="008D51B6" w:rsidRDefault="008D51B6">
          <w:pPr>
            <w:pStyle w:val="HeaderEven"/>
          </w:pPr>
        </w:p>
      </w:tc>
    </w:tr>
    <w:tr w:rsidR="008D51B6" w14:paraId="06BEB05D" w14:textId="77777777">
      <w:tc>
        <w:tcPr>
          <w:tcW w:w="4100" w:type="pct"/>
          <w:gridSpan w:val="2"/>
          <w:tcBorders>
            <w:bottom w:val="single" w:sz="4" w:space="0" w:color="auto"/>
          </w:tcBorders>
        </w:tcPr>
        <w:p w14:paraId="0A80B57A" w14:textId="70B72034" w:rsidR="008D51B6" w:rsidRDefault="002B4FE7">
          <w:pPr>
            <w:pStyle w:val="HeaderEven6"/>
          </w:pPr>
          <w:fldSimple w:instr=" STYLEREF charContents \* MERGEFORMAT ">
            <w:r w:rsidR="00722C52">
              <w:rPr>
                <w:noProof/>
              </w:rPr>
              <w:t>Contents</w:t>
            </w:r>
          </w:fldSimple>
        </w:p>
      </w:tc>
    </w:tr>
  </w:tbl>
  <w:p w14:paraId="5C80853F" w14:textId="15C17C2A" w:rsidR="008D51B6" w:rsidRDefault="008D51B6">
    <w:pPr>
      <w:pStyle w:val="N-9pt"/>
    </w:pPr>
    <w:r>
      <w:tab/>
    </w:r>
    <w:fldSimple w:instr=" STYLEREF charPage \* MERGEFORMAT ">
      <w:r w:rsidR="00722C52">
        <w:rPr>
          <w:noProof/>
        </w:rPr>
        <w:t>Page</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6320"/>
      <w:gridCol w:w="1387"/>
    </w:tblGrid>
    <w:tr w:rsidR="008D51B6" w14:paraId="5AEF2B65" w14:textId="77777777">
      <w:tc>
        <w:tcPr>
          <w:tcW w:w="4100" w:type="pct"/>
        </w:tcPr>
        <w:p w14:paraId="040E49EE" w14:textId="77777777" w:rsidR="008D51B6" w:rsidRDefault="008D51B6">
          <w:pPr>
            <w:pStyle w:val="HeaderOdd"/>
          </w:pPr>
        </w:p>
      </w:tc>
      <w:tc>
        <w:tcPr>
          <w:tcW w:w="900" w:type="pct"/>
        </w:tcPr>
        <w:p w14:paraId="3336DDFE" w14:textId="77777777" w:rsidR="008D51B6" w:rsidRDefault="008D51B6">
          <w:pPr>
            <w:pStyle w:val="HeaderOdd"/>
          </w:pPr>
        </w:p>
      </w:tc>
    </w:tr>
    <w:tr w:rsidR="008D51B6" w14:paraId="29AE7CE8" w14:textId="77777777">
      <w:tc>
        <w:tcPr>
          <w:tcW w:w="900" w:type="pct"/>
          <w:gridSpan w:val="2"/>
          <w:tcBorders>
            <w:bottom w:val="single" w:sz="4" w:space="0" w:color="auto"/>
          </w:tcBorders>
        </w:tcPr>
        <w:p w14:paraId="24609E88" w14:textId="20453FCA" w:rsidR="008D51B6" w:rsidRDefault="002B4FE7">
          <w:pPr>
            <w:pStyle w:val="HeaderOdd6"/>
          </w:pPr>
          <w:fldSimple w:instr=" STYLEREF charContents \* MERGEFORMAT ">
            <w:r w:rsidR="00722C52">
              <w:rPr>
                <w:noProof/>
              </w:rPr>
              <w:t>Contents</w:t>
            </w:r>
          </w:fldSimple>
        </w:p>
      </w:tc>
    </w:tr>
  </w:tbl>
  <w:p w14:paraId="25FA9E49" w14:textId="55C84710" w:rsidR="008D51B6" w:rsidRDefault="008D51B6">
    <w:pPr>
      <w:pStyle w:val="N-9pt"/>
    </w:pPr>
    <w:r>
      <w:tab/>
    </w:r>
    <w:fldSimple w:instr=" STYLEREF charPage \* MERGEFORMAT ">
      <w:r w:rsidR="00722C52">
        <w:rPr>
          <w:noProof/>
        </w:rPr>
        <w:t>Page</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1645"/>
      <w:gridCol w:w="6062"/>
    </w:tblGrid>
    <w:tr w:rsidR="002A7D65" w14:paraId="115D6DF3" w14:textId="77777777" w:rsidTr="00D86897">
      <w:tc>
        <w:tcPr>
          <w:tcW w:w="1701" w:type="dxa"/>
        </w:tcPr>
        <w:p w14:paraId="2FACA4B2" w14:textId="2A175318" w:rsidR="00D92202" w:rsidRDefault="00D92202">
          <w:pPr>
            <w:pStyle w:val="HeaderEven"/>
            <w:rPr>
              <w:b/>
            </w:rPr>
          </w:pPr>
          <w:r>
            <w:rPr>
              <w:b/>
            </w:rPr>
            <w:fldChar w:fldCharType="begin"/>
          </w:r>
          <w:r>
            <w:rPr>
              <w:b/>
            </w:rPr>
            <w:instrText xml:space="preserve"> STYLEREF CharPartNo \*charformat </w:instrText>
          </w:r>
          <w:r>
            <w:rPr>
              <w:b/>
            </w:rPr>
            <w:fldChar w:fldCharType="separate"/>
          </w:r>
          <w:r w:rsidR="00722C52">
            <w:rPr>
              <w:b/>
              <w:noProof/>
            </w:rPr>
            <w:t>Part 11</w:t>
          </w:r>
          <w:r>
            <w:rPr>
              <w:b/>
            </w:rPr>
            <w:fldChar w:fldCharType="end"/>
          </w:r>
        </w:p>
      </w:tc>
      <w:tc>
        <w:tcPr>
          <w:tcW w:w="6320" w:type="dxa"/>
        </w:tcPr>
        <w:p w14:paraId="0D36FB90" w14:textId="0E8883B3" w:rsidR="00D92202" w:rsidRDefault="00D92202">
          <w:pPr>
            <w:pStyle w:val="HeaderEven"/>
          </w:pPr>
          <w:r>
            <w:rPr>
              <w:noProof/>
            </w:rPr>
            <w:fldChar w:fldCharType="begin"/>
          </w:r>
          <w:r>
            <w:rPr>
              <w:noProof/>
            </w:rPr>
            <w:instrText xml:space="preserve"> STYLEREF CharPartText \*charformat </w:instrText>
          </w:r>
          <w:r>
            <w:rPr>
              <w:noProof/>
            </w:rPr>
            <w:fldChar w:fldCharType="separate"/>
          </w:r>
          <w:r w:rsidR="00722C52">
            <w:rPr>
              <w:noProof/>
            </w:rPr>
            <w:t>Miscellaneous</w:t>
          </w:r>
          <w:r>
            <w:rPr>
              <w:noProof/>
            </w:rPr>
            <w:fldChar w:fldCharType="end"/>
          </w:r>
        </w:p>
      </w:tc>
    </w:tr>
    <w:tr w:rsidR="002A7D65" w14:paraId="0D1F659F" w14:textId="77777777" w:rsidTr="00D86897">
      <w:tc>
        <w:tcPr>
          <w:tcW w:w="1701" w:type="dxa"/>
        </w:tcPr>
        <w:p w14:paraId="484FC451" w14:textId="45C9E996" w:rsidR="00D92202" w:rsidRDefault="00D92202">
          <w:pPr>
            <w:pStyle w:val="HeaderEven"/>
            <w:rPr>
              <w:b/>
            </w:rPr>
          </w:pPr>
          <w:r>
            <w:rPr>
              <w:b/>
            </w:rPr>
            <w:fldChar w:fldCharType="begin"/>
          </w:r>
          <w:r>
            <w:rPr>
              <w:b/>
            </w:rPr>
            <w:instrText xml:space="preserve"> STYLEREF CharDivNo \*charformat </w:instrText>
          </w:r>
          <w:r w:rsidR="00722C52">
            <w:rPr>
              <w:b/>
            </w:rPr>
            <w:fldChar w:fldCharType="separate"/>
          </w:r>
          <w:r w:rsidR="00722C52">
            <w:rPr>
              <w:b/>
              <w:noProof/>
            </w:rPr>
            <w:t>Division 11.2</w:t>
          </w:r>
          <w:r>
            <w:rPr>
              <w:b/>
            </w:rPr>
            <w:fldChar w:fldCharType="end"/>
          </w:r>
        </w:p>
      </w:tc>
      <w:tc>
        <w:tcPr>
          <w:tcW w:w="6320" w:type="dxa"/>
        </w:tcPr>
        <w:p w14:paraId="372B2461" w14:textId="69390072" w:rsidR="00D92202" w:rsidRDefault="002B4FE7">
          <w:pPr>
            <w:pStyle w:val="HeaderEven"/>
          </w:pPr>
          <w:fldSimple w:instr=" STYLEREF CharDivText \*charformat ">
            <w:r w:rsidR="00722C52">
              <w:rPr>
                <w:noProof/>
              </w:rPr>
              <w:t>Miscellaneous</w:t>
            </w:r>
          </w:fldSimple>
        </w:p>
      </w:tc>
    </w:tr>
    <w:tr w:rsidR="00D92202" w14:paraId="3C486F0E" w14:textId="77777777" w:rsidTr="00D86897">
      <w:trPr>
        <w:cantSplit/>
      </w:trPr>
      <w:tc>
        <w:tcPr>
          <w:tcW w:w="1701" w:type="dxa"/>
          <w:gridSpan w:val="2"/>
          <w:tcBorders>
            <w:bottom w:val="single" w:sz="4" w:space="0" w:color="auto"/>
          </w:tcBorders>
        </w:tcPr>
        <w:p w14:paraId="088A4A13" w14:textId="1B92C6DF" w:rsidR="00D92202" w:rsidRDefault="00B02291">
          <w:pPr>
            <w:pStyle w:val="HeaderEven6"/>
          </w:pPr>
          <w:fldSimple w:instr=" DOCPROPERTY &quot;Company&quot;  \* MERGEFORMAT ">
            <w:r>
              <w:t>Section</w:t>
            </w:r>
          </w:fldSimple>
          <w:r w:rsidR="00D92202">
            <w:t xml:space="preserve"> </w:t>
          </w:r>
          <w:r w:rsidR="00D92202">
            <w:rPr>
              <w:noProof/>
            </w:rPr>
            <w:fldChar w:fldCharType="begin"/>
          </w:r>
          <w:r w:rsidR="00D92202">
            <w:rPr>
              <w:noProof/>
            </w:rPr>
            <w:instrText xml:space="preserve"> STYLEREF CharSectNo \*charformat </w:instrText>
          </w:r>
          <w:r w:rsidR="00D92202">
            <w:rPr>
              <w:noProof/>
            </w:rPr>
            <w:fldChar w:fldCharType="separate"/>
          </w:r>
          <w:r w:rsidR="00722C52">
            <w:rPr>
              <w:noProof/>
            </w:rPr>
            <w:t>147</w:t>
          </w:r>
          <w:r w:rsidR="00D92202">
            <w:rPr>
              <w:noProof/>
            </w:rPr>
            <w:fldChar w:fldCharType="end"/>
          </w:r>
        </w:p>
      </w:tc>
    </w:tr>
  </w:tbl>
  <w:p w14:paraId="41D92FBF" w14:textId="77777777" w:rsidR="00D92202" w:rsidRDefault="00D9220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6062"/>
      <w:gridCol w:w="1645"/>
    </w:tblGrid>
    <w:tr w:rsidR="002A7D65" w14:paraId="0FFFBAF7" w14:textId="77777777" w:rsidTr="00D86897">
      <w:tc>
        <w:tcPr>
          <w:tcW w:w="6320" w:type="dxa"/>
        </w:tcPr>
        <w:p w14:paraId="3D74FD52" w14:textId="5C10747E" w:rsidR="00D92202" w:rsidRDefault="00D92202">
          <w:pPr>
            <w:pStyle w:val="HeaderEven"/>
            <w:jc w:val="right"/>
          </w:pPr>
          <w:r>
            <w:rPr>
              <w:noProof/>
            </w:rPr>
            <w:fldChar w:fldCharType="begin"/>
          </w:r>
          <w:r>
            <w:rPr>
              <w:noProof/>
            </w:rPr>
            <w:instrText xml:space="preserve"> STYLEREF CharPartText \*charformat </w:instrText>
          </w:r>
          <w:r>
            <w:rPr>
              <w:noProof/>
            </w:rPr>
            <w:fldChar w:fldCharType="separate"/>
          </w:r>
          <w:r w:rsidR="00722C52">
            <w:rPr>
              <w:noProof/>
            </w:rPr>
            <w:t>Miscellaneous</w:t>
          </w:r>
          <w:r>
            <w:rPr>
              <w:noProof/>
            </w:rPr>
            <w:fldChar w:fldCharType="end"/>
          </w:r>
        </w:p>
      </w:tc>
      <w:tc>
        <w:tcPr>
          <w:tcW w:w="1701" w:type="dxa"/>
        </w:tcPr>
        <w:p w14:paraId="4C270536" w14:textId="28C25BC4" w:rsidR="00D92202" w:rsidRDefault="00D92202">
          <w:pPr>
            <w:pStyle w:val="HeaderEven"/>
            <w:jc w:val="right"/>
            <w:rPr>
              <w:b/>
            </w:rPr>
          </w:pPr>
          <w:r>
            <w:rPr>
              <w:b/>
            </w:rPr>
            <w:fldChar w:fldCharType="begin"/>
          </w:r>
          <w:r>
            <w:rPr>
              <w:b/>
            </w:rPr>
            <w:instrText xml:space="preserve"> STYLEREF CharPartNo \*charformat </w:instrText>
          </w:r>
          <w:r>
            <w:rPr>
              <w:b/>
            </w:rPr>
            <w:fldChar w:fldCharType="separate"/>
          </w:r>
          <w:r w:rsidR="00722C52">
            <w:rPr>
              <w:b/>
              <w:noProof/>
            </w:rPr>
            <w:t>Part 11</w:t>
          </w:r>
          <w:r>
            <w:rPr>
              <w:b/>
            </w:rPr>
            <w:fldChar w:fldCharType="end"/>
          </w:r>
        </w:p>
      </w:tc>
    </w:tr>
    <w:tr w:rsidR="002A7D65" w14:paraId="6EB71B9B" w14:textId="77777777" w:rsidTr="00D86897">
      <w:tc>
        <w:tcPr>
          <w:tcW w:w="6320" w:type="dxa"/>
        </w:tcPr>
        <w:p w14:paraId="60B4611B" w14:textId="1D84839F" w:rsidR="00D92202" w:rsidRDefault="002B4FE7">
          <w:pPr>
            <w:pStyle w:val="HeaderEven"/>
            <w:jc w:val="right"/>
          </w:pPr>
          <w:fldSimple w:instr=" STYLEREF CharDivText \*charformat ">
            <w:r w:rsidR="00722C52">
              <w:rPr>
                <w:noProof/>
              </w:rPr>
              <w:t>Miscellaneous</w:t>
            </w:r>
          </w:fldSimple>
        </w:p>
      </w:tc>
      <w:tc>
        <w:tcPr>
          <w:tcW w:w="1701" w:type="dxa"/>
        </w:tcPr>
        <w:p w14:paraId="02FE3EAD" w14:textId="270C2373" w:rsidR="00D92202" w:rsidRDefault="00D92202">
          <w:pPr>
            <w:pStyle w:val="HeaderEven"/>
            <w:jc w:val="right"/>
            <w:rPr>
              <w:b/>
            </w:rPr>
          </w:pPr>
          <w:r>
            <w:rPr>
              <w:b/>
            </w:rPr>
            <w:fldChar w:fldCharType="begin"/>
          </w:r>
          <w:r>
            <w:rPr>
              <w:b/>
            </w:rPr>
            <w:instrText xml:space="preserve"> STYLEREF CharDivNo \*charformat </w:instrText>
          </w:r>
          <w:r w:rsidR="00722C52">
            <w:rPr>
              <w:b/>
            </w:rPr>
            <w:fldChar w:fldCharType="separate"/>
          </w:r>
          <w:r w:rsidR="00722C52">
            <w:rPr>
              <w:b/>
              <w:noProof/>
            </w:rPr>
            <w:t>Division 11.2</w:t>
          </w:r>
          <w:r>
            <w:rPr>
              <w:b/>
            </w:rPr>
            <w:fldChar w:fldCharType="end"/>
          </w:r>
        </w:p>
      </w:tc>
    </w:tr>
    <w:tr w:rsidR="00D92202" w14:paraId="1884DBAF" w14:textId="77777777" w:rsidTr="00D86897">
      <w:trPr>
        <w:cantSplit/>
      </w:trPr>
      <w:tc>
        <w:tcPr>
          <w:tcW w:w="1701" w:type="dxa"/>
          <w:gridSpan w:val="2"/>
          <w:tcBorders>
            <w:bottom w:val="single" w:sz="4" w:space="0" w:color="auto"/>
          </w:tcBorders>
        </w:tcPr>
        <w:p w14:paraId="01AB0253" w14:textId="22B4D2F1" w:rsidR="00D92202" w:rsidRDefault="00B02291">
          <w:pPr>
            <w:pStyle w:val="HeaderOdd6"/>
          </w:pPr>
          <w:fldSimple w:instr=" DOCPROPERTY &quot;Company&quot;  \* MERGEFORMAT ">
            <w:r>
              <w:t>Section</w:t>
            </w:r>
          </w:fldSimple>
          <w:r w:rsidR="00D92202">
            <w:t xml:space="preserve"> </w:t>
          </w:r>
          <w:r w:rsidR="00D92202">
            <w:rPr>
              <w:noProof/>
            </w:rPr>
            <w:fldChar w:fldCharType="begin"/>
          </w:r>
          <w:r w:rsidR="00D92202">
            <w:rPr>
              <w:noProof/>
            </w:rPr>
            <w:instrText xml:space="preserve"> STYLEREF CharSectNo \*charformat </w:instrText>
          </w:r>
          <w:r w:rsidR="00D92202">
            <w:rPr>
              <w:noProof/>
            </w:rPr>
            <w:fldChar w:fldCharType="separate"/>
          </w:r>
          <w:r w:rsidR="00722C52">
            <w:rPr>
              <w:noProof/>
            </w:rPr>
            <w:t>145</w:t>
          </w:r>
          <w:r w:rsidR="00D92202">
            <w:rPr>
              <w:noProof/>
            </w:rPr>
            <w:fldChar w:fldCharType="end"/>
          </w:r>
        </w:p>
      </w:tc>
    </w:tr>
  </w:tbl>
  <w:p w14:paraId="3BEC7E87" w14:textId="77777777" w:rsidR="00D92202" w:rsidRDefault="00D9220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1693"/>
      <w:gridCol w:w="6230"/>
    </w:tblGrid>
    <w:tr w:rsidR="004C1C5F" w:rsidRPr="00CB3D59" w14:paraId="2E5A4601" w14:textId="77777777">
      <w:trPr>
        <w:jc w:val="center"/>
      </w:trPr>
      <w:tc>
        <w:tcPr>
          <w:tcW w:w="1560" w:type="dxa"/>
        </w:tcPr>
        <w:p w14:paraId="532B7D34" w14:textId="7001C7B5" w:rsidR="004C1C5F" w:rsidRPr="00A752AE" w:rsidRDefault="004C1C5F">
          <w:pPr>
            <w:pStyle w:val="HeaderEven"/>
            <w:rPr>
              <w:rFonts w:cs="Arial"/>
              <w:b/>
              <w:szCs w:val="18"/>
            </w:rPr>
          </w:pPr>
          <w:r w:rsidRPr="00A752AE">
            <w:rPr>
              <w:rFonts w:cs="Arial"/>
              <w:b/>
              <w:szCs w:val="18"/>
            </w:rPr>
            <w:fldChar w:fldCharType="begin"/>
          </w:r>
          <w:r w:rsidRPr="00A752AE">
            <w:rPr>
              <w:rFonts w:cs="Arial"/>
              <w:b/>
              <w:szCs w:val="18"/>
            </w:rPr>
            <w:instrText xml:space="preserve"> STYLEREF CharChapNo \*charformat </w:instrText>
          </w:r>
          <w:r w:rsidRPr="00A752AE">
            <w:rPr>
              <w:rFonts w:cs="Arial"/>
              <w:b/>
              <w:szCs w:val="18"/>
            </w:rPr>
            <w:fldChar w:fldCharType="separate"/>
          </w:r>
          <w:r w:rsidR="00722C52">
            <w:rPr>
              <w:rFonts w:cs="Arial"/>
              <w:b/>
              <w:noProof/>
              <w:szCs w:val="18"/>
            </w:rPr>
            <w:t>Schedule 1</w:t>
          </w:r>
          <w:r w:rsidRPr="00A752AE">
            <w:rPr>
              <w:rFonts w:cs="Arial"/>
              <w:b/>
              <w:szCs w:val="18"/>
            </w:rPr>
            <w:fldChar w:fldCharType="end"/>
          </w:r>
        </w:p>
      </w:tc>
      <w:tc>
        <w:tcPr>
          <w:tcW w:w="5741" w:type="dxa"/>
        </w:tcPr>
        <w:p w14:paraId="466F13E0" w14:textId="23F7957C" w:rsidR="004C1C5F" w:rsidRPr="00A752AE" w:rsidRDefault="004C1C5F">
          <w:pPr>
            <w:pStyle w:val="HeaderEven"/>
            <w:rPr>
              <w:rFonts w:cs="Arial"/>
              <w:szCs w:val="18"/>
            </w:rPr>
          </w:pPr>
          <w:r w:rsidRPr="00A752AE">
            <w:rPr>
              <w:rFonts w:cs="Arial"/>
              <w:szCs w:val="18"/>
            </w:rPr>
            <w:fldChar w:fldCharType="begin"/>
          </w:r>
          <w:r w:rsidRPr="00A752AE">
            <w:rPr>
              <w:rFonts w:cs="Arial"/>
              <w:szCs w:val="18"/>
            </w:rPr>
            <w:instrText xml:space="preserve"> STYLEREF CharChapText \*charformat </w:instrText>
          </w:r>
          <w:r w:rsidRPr="00A752AE">
            <w:rPr>
              <w:rFonts w:cs="Arial"/>
              <w:szCs w:val="18"/>
            </w:rPr>
            <w:fldChar w:fldCharType="separate"/>
          </w:r>
          <w:r w:rsidR="00722C52">
            <w:rPr>
              <w:rFonts w:cs="Arial"/>
              <w:noProof/>
              <w:szCs w:val="18"/>
            </w:rPr>
            <w:t>Codes of conduct</w:t>
          </w:r>
          <w:r w:rsidRPr="00A752AE">
            <w:rPr>
              <w:rFonts w:cs="Arial"/>
              <w:szCs w:val="18"/>
            </w:rPr>
            <w:fldChar w:fldCharType="end"/>
          </w:r>
        </w:p>
      </w:tc>
    </w:tr>
    <w:tr w:rsidR="004C1C5F" w:rsidRPr="00CB3D59" w14:paraId="0BE9BDA0" w14:textId="77777777">
      <w:trPr>
        <w:jc w:val="center"/>
      </w:trPr>
      <w:tc>
        <w:tcPr>
          <w:tcW w:w="1560" w:type="dxa"/>
        </w:tcPr>
        <w:p w14:paraId="583C4EBB" w14:textId="4EB50745" w:rsidR="004C1C5F" w:rsidRPr="00A752AE" w:rsidRDefault="004C1C5F">
          <w:pPr>
            <w:pStyle w:val="HeaderEven"/>
            <w:rPr>
              <w:rFonts w:cs="Arial"/>
              <w:b/>
              <w:szCs w:val="18"/>
            </w:rPr>
          </w:pPr>
          <w:r w:rsidRPr="00A752AE">
            <w:rPr>
              <w:rFonts w:cs="Arial"/>
              <w:b/>
              <w:szCs w:val="18"/>
            </w:rPr>
            <w:fldChar w:fldCharType="begin"/>
          </w:r>
          <w:r w:rsidRPr="00A752AE">
            <w:rPr>
              <w:rFonts w:cs="Arial"/>
              <w:b/>
              <w:szCs w:val="18"/>
            </w:rPr>
            <w:instrText xml:space="preserve"> STYLEREF CharPartNo \*charformat </w:instrText>
          </w:r>
          <w:r w:rsidRPr="00A752AE">
            <w:rPr>
              <w:rFonts w:cs="Arial"/>
              <w:b/>
              <w:szCs w:val="18"/>
            </w:rPr>
            <w:fldChar w:fldCharType="separate"/>
          </w:r>
          <w:r w:rsidR="00722C52">
            <w:rPr>
              <w:rFonts w:cs="Arial"/>
              <w:b/>
              <w:noProof/>
              <w:szCs w:val="18"/>
            </w:rPr>
            <w:t>Part 1.2</w:t>
          </w:r>
          <w:r w:rsidRPr="00A752AE">
            <w:rPr>
              <w:rFonts w:cs="Arial"/>
              <w:b/>
              <w:szCs w:val="18"/>
            </w:rPr>
            <w:fldChar w:fldCharType="end"/>
          </w:r>
        </w:p>
      </w:tc>
      <w:tc>
        <w:tcPr>
          <w:tcW w:w="5741" w:type="dxa"/>
        </w:tcPr>
        <w:p w14:paraId="1CA548E2" w14:textId="0F2643AA" w:rsidR="004C1C5F" w:rsidRPr="00A752AE" w:rsidRDefault="004C1C5F">
          <w:pPr>
            <w:pStyle w:val="HeaderEven"/>
            <w:rPr>
              <w:rFonts w:cs="Arial"/>
              <w:szCs w:val="18"/>
            </w:rPr>
          </w:pPr>
          <w:r w:rsidRPr="00A752AE">
            <w:rPr>
              <w:rFonts w:cs="Arial"/>
              <w:szCs w:val="18"/>
            </w:rPr>
            <w:fldChar w:fldCharType="begin"/>
          </w:r>
          <w:r w:rsidRPr="00A752AE">
            <w:rPr>
              <w:rFonts w:cs="Arial"/>
              <w:szCs w:val="18"/>
            </w:rPr>
            <w:instrText xml:space="preserve"> STYLEREF CharPartText \*charformat </w:instrText>
          </w:r>
          <w:r w:rsidRPr="00A752AE">
            <w:rPr>
              <w:rFonts w:cs="Arial"/>
              <w:szCs w:val="18"/>
            </w:rPr>
            <w:fldChar w:fldCharType="separate"/>
          </w:r>
          <w:r w:rsidR="00722C52">
            <w:rPr>
              <w:rFonts w:cs="Arial"/>
              <w:noProof/>
              <w:szCs w:val="18"/>
            </w:rPr>
            <w:t>Managers—code of conduct</w:t>
          </w:r>
          <w:r w:rsidRPr="00A752AE">
            <w:rPr>
              <w:rFonts w:cs="Arial"/>
              <w:szCs w:val="18"/>
            </w:rPr>
            <w:fldChar w:fldCharType="end"/>
          </w:r>
        </w:p>
      </w:tc>
    </w:tr>
    <w:tr w:rsidR="004C1C5F" w:rsidRPr="00CB3D59" w14:paraId="5A9FDC2C" w14:textId="77777777">
      <w:trPr>
        <w:jc w:val="center"/>
      </w:trPr>
      <w:tc>
        <w:tcPr>
          <w:tcW w:w="7296" w:type="dxa"/>
          <w:gridSpan w:val="2"/>
          <w:tcBorders>
            <w:bottom w:val="single" w:sz="4" w:space="0" w:color="auto"/>
          </w:tcBorders>
        </w:tcPr>
        <w:p w14:paraId="211C6D75" w14:textId="43A54929" w:rsidR="004C1C5F" w:rsidRPr="00A752AE" w:rsidRDefault="004C1C5F" w:rsidP="00591817">
          <w:pPr>
            <w:pStyle w:val="HeaderEven6"/>
            <w:rPr>
              <w:rFonts w:cs="Arial"/>
              <w:szCs w:val="18"/>
            </w:rPr>
          </w:pPr>
          <w:r w:rsidRPr="00A752AE">
            <w:rPr>
              <w:rFonts w:cs="Arial"/>
              <w:szCs w:val="18"/>
            </w:rPr>
            <w:t xml:space="preserve">Section </w:t>
          </w:r>
          <w:r w:rsidRPr="00A752AE">
            <w:rPr>
              <w:rFonts w:cs="Arial"/>
              <w:szCs w:val="18"/>
            </w:rPr>
            <w:fldChar w:fldCharType="begin"/>
          </w:r>
          <w:r w:rsidRPr="00A752AE">
            <w:rPr>
              <w:rFonts w:cs="Arial"/>
              <w:szCs w:val="18"/>
            </w:rPr>
            <w:instrText xml:space="preserve"> STYLEREF CharSectNo \*charformat </w:instrText>
          </w:r>
          <w:r w:rsidRPr="00A752AE">
            <w:rPr>
              <w:rFonts w:cs="Arial"/>
              <w:szCs w:val="18"/>
            </w:rPr>
            <w:fldChar w:fldCharType="separate"/>
          </w:r>
          <w:r w:rsidR="00722C52">
            <w:rPr>
              <w:rFonts w:cs="Arial"/>
              <w:noProof/>
              <w:szCs w:val="18"/>
            </w:rPr>
            <w:t>7</w:t>
          </w:r>
          <w:r w:rsidRPr="00A752AE">
            <w:rPr>
              <w:rFonts w:cs="Arial"/>
              <w:szCs w:val="18"/>
            </w:rPr>
            <w:fldChar w:fldCharType="end"/>
          </w:r>
        </w:p>
      </w:tc>
    </w:tr>
  </w:tbl>
  <w:p w14:paraId="41CE6671" w14:textId="77777777" w:rsidR="004C1C5F" w:rsidRDefault="004C1C5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6230"/>
      <w:gridCol w:w="1693"/>
    </w:tblGrid>
    <w:tr w:rsidR="004C1C5F" w:rsidRPr="00CB3D59" w14:paraId="47AF8C65" w14:textId="77777777">
      <w:trPr>
        <w:jc w:val="center"/>
      </w:trPr>
      <w:tc>
        <w:tcPr>
          <w:tcW w:w="5741" w:type="dxa"/>
        </w:tcPr>
        <w:p w14:paraId="052F8FF9" w14:textId="5BCAE7D9" w:rsidR="004C1C5F" w:rsidRPr="00A752AE" w:rsidRDefault="004C1C5F">
          <w:pPr>
            <w:pStyle w:val="HeaderEven"/>
            <w:jc w:val="right"/>
            <w:rPr>
              <w:rFonts w:cs="Arial"/>
              <w:szCs w:val="18"/>
            </w:rPr>
          </w:pPr>
          <w:r w:rsidRPr="00A752AE">
            <w:rPr>
              <w:rFonts w:cs="Arial"/>
              <w:szCs w:val="18"/>
            </w:rPr>
            <w:fldChar w:fldCharType="begin"/>
          </w:r>
          <w:r w:rsidRPr="00A752AE">
            <w:rPr>
              <w:rFonts w:cs="Arial"/>
              <w:szCs w:val="18"/>
            </w:rPr>
            <w:instrText xml:space="preserve"> STYLEREF CharChapText \*charformat </w:instrText>
          </w:r>
          <w:r w:rsidRPr="00A752AE">
            <w:rPr>
              <w:rFonts w:cs="Arial"/>
              <w:szCs w:val="18"/>
            </w:rPr>
            <w:fldChar w:fldCharType="separate"/>
          </w:r>
          <w:r w:rsidR="00722C52">
            <w:rPr>
              <w:rFonts w:cs="Arial"/>
              <w:noProof/>
              <w:szCs w:val="18"/>
            </w:rPr>
            <w:t>Codes of conduct</w:t>
          </w:r>
          <w:r w:rsidRPr="00A752AE">
            <w:rPr>
              <w:rFonts w:cs="Arial"/>
              <w:szCs w:val="18"/>
            </w:rPr>
            <w:fldChar w:fldCharType="end"/>
          </w:r>
        </w:p>
      </w:tc>
      <w:tc>
        <w:tcPr>
          <w:tcW w:w="1560" w:type="dxa"/>
        </w:tcPr>
        <w:p w14:paraId="0CB2F00B" w14:textId="724CF0AA" w:rsidR="004C1C5F" w:rsidRPr="00A752AE" w:rsidRDefault="004C1C5F">
          <w:pPr>
            <w:pStyle w:val="HeaderEven"/>
            <w:jc w:val="right"/>
            <w:rPr>
              <w:rFonts w:cs="Arial"/>
              <w:b/>
              <w:szCs w:val="18"/>
            </w:rPr>
          </w:pPr>
          <w:r w:rsidRPr="00A752AE">
            <w:rPr>
              <w:rFonts w:cs="Arial"/>
              <w:b/>
              <w:szCs w:val="18"/>
            </w:rPr>
            <w:fldChar w:fldCharType="begin"/>
          </w:r>
          <w:r w:rsidRPr="00A752AE">
            <w:rPr>
              <w:rFonts w:cs="Arial"/>
              <w:b/>
              <w:szCs w:val="18"/>
            </w:rPr>
            <w:instrText xml:space="preserve"> STYLEREF CharChapNo \*charformat </w:instrText>
          </w:r>
          <w:r w:rsidRPr="00A752AE">
            <w:rPr>
              <w:rFonts w:cs="Arial"/>
              <w:b/>
              <w:szCs w:val="18"/>
            </w:rPr>
            <w:fldChar w:fldCharType="separate"/>
          </w:r>
          <w:r w:rsidR="00722C52">
            <w:rPr>
              <w:rFonts w:cs="Arial"/>
              <w:b/>
              <w:noProof/>
              <w:szCs w:val="18"/>
            </w:rPr>
            <w:t>Schedule 1</w:t>
          </w:r>
          <w:r w:rsidRPr="00A752AE">
            <w:rPr>
              <w:rFonts w:cs="Arial"/>
              <w:b/>
              <w:szCs w:val="18"/>
            </w:rPr>
            <w:fldChar w:fldCharType="end"/>
          </w:r>
        </w:p>
      </w:tc>
    </w:tr>
    <w:tr w:rsidR="004C1C5F" w:rsidRPr="00CB3D59" w14:paraId="5B5CAADF" w14:textId="77777777">
      <w:trPr>
        <w:jc w:val="center"/>
      </w:trPr>
      <w:tc>
        <w:tcPr>
          <w:tcW w:w="5741" w:type="dxa"/>
        </w:tcPr>
        <w:p w14:paraId="34A9D396" w14:textId="49EDD1C9" w:rsidR="004C1C5F" w:rsidRPr="00A752AE" w:rsidRDefault="004C1C5F">
          <w:pPr>
            <w:pStyle w:val="HeaderEven"/>
            <w:jc w:val="right"/>
            <w:rPr>
              <w:rFonts w:cs="Arial"/>
              <w:szCs w:val="18"/>
            </w:rPr>
          </w:pPr>
          <w:r w:rsidRPr="00A752AE">
            <w:rPr>
              <w:rFonts w:cs="Arial"/>
              <w:szCs w:val="18"/>
            </w:rPr>
            <w:fldChar w:fldCharType="begin"/>
          </w:r>
          <w:r w:rsidRPr="00A752AE">
            <w:rPr>
              <w:rFonts w:cs="Arial"/>
              <w:szCs w:val="18"/>
            </w:rPr>
            <w:instrText xml:space="preserve"> STYLEREF CharPartText \*charformat </w:instrText>
          </w:r>
          <w:r w:rsidRPr="00A752AE">
            <w:rPr>
              <w:rFonts w:cs="Arial"/>
              <w:szCs w:val="18"/>
            </w:rPr>
            <w:fldChar w:fldCharType="separate"/>
          </w:r>
          <w:r w:rsidR="00722C52">
            <w:rPr>
              <w:rFonts w:cs="Arial"/>
              <w:noProof/>
              <w:szCs w:val="18"/>
            </w:rPr>
            <w:t>Managers—code of conduct</w:t>
          </w:r>
          <w:r w:rsidRPr="00A752AE">
            <w:rPr>
              <w:rFonts w:cs="Arial"/>
              <w:szCs w:val="18"/>
            </w:rPr>
            <w:fldChar w:fldCharType="end"/>
          </w:r>
        </w:p>
      </w:tc>
      <w:tc>
        <w:tcPr>
          <w:tcW w:w="1560" w:type="dxa"/>
        </w:tcPr>
        <w:p w14:paraId="7226F39C" w14:textId="69FBCAF1" w:rsidR="004C1C5F" w:rsidRPr="00A752AE" w:rsidRDefault="004C1C5F">
          <w:pPr>
            <w:pStyle w:val="HeaderEven"/>
            <w:jc w:val="right"/>
            <w:rPr>
              <w:rFonts w:cs="Arial"/>
              <w:b/>
              <w:szCs w:val="18"/>
            </w:rPr>
          </w:pPr>
          <w:r w:rsidRPr="00A752AE">
            <w:rPr>
              <w:rFonts w:cs="Arial"/>
              <w:b/>
              <w:szCs w:val="18"/>
            </w:rPr>
            <w:fldChar w:fldCharType="begin"/>
          </w:r>
          <w:r w:rsidRPr="00A752AE">
            <w:rPr>
              <w:rFonts w:cs="Arial"/>
              <w:b/>
              <w:szCs w:val="18"/>
            </w:rPr>
            <w:instrText xml:space="preserve"> STYLEREF CharPartNo \*charformat </w:instrText>
          </w:r>
          <w:r w:rsidRPr="00A752AE">
            <w:rPr>
              <w:rFonts w:cs="Arial"/>
              <w:b/>
              <w:szCs w:val="18"/>
            </w:rPr>
            <w:fldChar w:fldCharType="separate"/>
          </w:r>
          <w:r w:rsidR="00722C52">
            <w:rPr>
              <w:rFonts w:cs="Arial"/>
              <w:b/>
              <w:noProof/>
              <w:szCs w:val="18"/>
            </w:rPr>
            <w:t>Part 1.2</w:t>
          </w:r>
          <w:r w:rsidRPr="00A752AE">
            <w:rPr>
              <w:rFonts w:cs="Arial"/>
              <w:b/>
              <w:szCs w:val="18"/>
            </w:rPr>
            <w:fldChar w:fldCharType="end"/>
          </w:r>
        </w:p>
      </w:tc>
    </w:tr>
    <w:tr w:rsidR="004C1C5F" w:rsidRPr="00CB3D59" w14:paraId="54A8273F" w14:textId="77777777">
      <w:trPr>
        <w:jc w:val="center"/>
      </w:trPr>
      <w:tc>
        <w:tcPr>
          <w:tcW w:w="7296" w:type="dxa"/>
          <w:gridSpan w:val="2"/>
          <w:tcBorders>
            <w:bottom w:val="single" w:sz="4" w:space="0" w:color="auto"/>
          </w:tcBorders>
        </w:tcPr>
        <w:p w14:paraId="0D1408F4" w14:textId="1714816F" w:rsidR="004C1C5F" w:rsidRPr="00A752AE" w:rsidRDefault="004C1C5F" w:rsidP="00591817">
          <w:pPr>
            <w:pStyle w:val="HeaderOdd6"/>
            <w:rPr>
              <w:rFonts w:cs="Arial"/>
              <w:szCs w:val="18"/>
            </w:rPr>
          </w:pPr>
          <w:r w:rsidRPr="00A752AE">
            <w:rPr>
              <w:rFonts w:cs="Arial"/>
              <w:szCs w:val="18"/>
            </w:rPr>
            <w:t xml:space="preserve">Section </w:t>
          </w:r>
          <w:r w:rsidRPr="00A752AE">
            <w:rPr>
              <w:rFonts w:cs="Arial"/>
              <w:szCs w:val="18"/>
            </w:rPr>
            <w:fldChar w:fldCharType="begin"/>
          </w:r>
          <w:r w:rsidRPr="00A752AE">
            <w:rPr>
              <w:rFonts w:cs="Arial"/>
              <w:szCs w:val="18"/>
            </w:rPr>
            <w:instrText xml:space="preserve"> STYLEREF CharSectNo \*charformat </w:instrText>
          </w:r>
          <w:r w:rsidRPr="00A752AE">
            <w:rPr>
              <w:rFonts w:cs="Arial"/>
              <w:szCs w:val="18"/>
            </w:rPr>
            <w:fldChar w:fldCharType="separate"/>
          </w:r>
          <w:r w:rsidR="00722C52">
            <w:rPr>
              <w:rFonts w:cs="Arial"/>
              <w:noProof/>
              <w:szCs w:val="18"/>
            </w:rPr>
            <w:t>11</w:t>
          </w:r>
          <w:r w:rsidRPr="00A752AE">
            <w:rPr>
              <w:rFonts w:cs="Arial"/>
              <w:szCs w:val="18"/>
            </w:rPr>
            <w:fldChar w:fldCharType="end"/>
          </w:r>
        </w:p>
      </w:tc>
    </w:tr>
  </w:tbl>
  <w:p w14:paraId="51F674FA" w14:textId="77777777" w:rsidR="004C1C5F" w:rsidRDefault="004C1C5F">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1693"/>
      <w:gridCol w:w="6230"/>
    </w:tblGrid>
    <w:tr w:rsidR="004C1C5F" w:rsidRPr="00CB3D59" w14:paraId="76333F65" w14:textId="77777777">
      <w:trPr>
        <w:jc w:val="center"/>
      </w:trPr>
      <w:tc>
        <w:tcPr>
          <w:tcW w:w="1560" w:type="dxa"/>
        </w:tcPr>
        <w:p w14:paraId="28E35A87" w14:textId="161A092E" w:rsidR="004C1C5F" w:rsidRPr="00A752AE" w:rsidRDefault="004C1C5F">
          <w:pPr>
            <w:pStyle w:val="HeaderEven"/>
            <w:rPr>
              <w:rFonts w:cs="Arial"/>
              <w:b/>
              <w:szCs w:val="18"/>
            </w:rPr>
          </w:pPr>
          <w:r w:rsidRPr="00A752AE">
            <w:rPr>
              <w:rFonts w:cs="Arial"/>
              <w:b/>
              <w:szCs w:val="18"/>
            </w:rPr>
            <w:fldChar w:fldCharType="begin"/>
          </w:r>
          <w:r w:rsidRPr="00A752AE">
            <w:rPr>
              <w:rFonts w:cs="Arial"/>
              <w:b/>
              <w:szCs w:val="18"/>
            </w:rPr>
            <w:instrText xml:space="preserve"> STYLEREF CharChapNo \*charformat </w:instrText>
          </w:r>
          <w:r w:rsidRPr="00A752AE">
            <w:rPr>
              <w:rFonts w:cs="Arial"/>
              <w:b/>
              <w:szCs w:val="18"/>
            </w:rPr>
            <w:fldChar w:fldCharType="separate"/>
          </w:r>
          <w:r w:rsidR="00722C52">
            <w:rPr>
              <w:rFonts w:cs="Arial"/>
              <w:b/>
              <w:noProof/>
              <w:szCs w:val="18"/>
            </w:rPr>
            <w:t>Schedule 2</w:t>
          </w:r>
          <w:r w:rsidRPr="00A752AE">
            <w:rPr>
              <w:rFonts w:cs="Arial"/>
              <w:b/>
              <w:szCs w:val="18"/>
            </w:rPr>
            <w:fldChar w:fldCharType="end"/>
          </w:r>
        </w:p>
      </w:tc>
      <w:tc>
        <w:tcPr>
          <w:tcW w:w="5741" w:type="dxa"/>
        </w:tcPr>
        <w:p w14:paraId="3514B367" w14:textId="273C650E" w:rsidR="004C1C5F" w:rsidRPr="00A752AE" w:rsidRDefault="004C1C5F">
          <w:pPr>
            <w:pStyle w:val="HeaderEven"/>
            <w:rPr>
              <w:rFonts w:cs="Arial"/>
              <w:szCs w:val="18"/>
            </w:rPr>
          </w:pPr>
          <w:r w:rsidRPr="00A752AE">
            <w:rPr>
              <w:rFonts w:cs="Arial"/>
              <w:szCs w:val="18"/>
            </w:rPr>
            <w:fldChar w:fldCharType="begin"/>
          </w:r>
          <w:r w:rsidRPr="00A752AE">
            <w:rPr>
              <w:rFonts w:cs="Arial"/>
              <w:szCs w:val="18"/>
            </w:rPr>
            <w:instrText xml:space="preserve"> STYLEREF CharChapText \*charformat </w:instrText>
          </w:r>
          <w:r w:rsidRPr="00A752AE">
            <w:rPr>
              <w:rFonts w:cs="Arial"/>
              <w:szCs w:val="18"/>
            </w:rPr>
            <w:fldChar w:fldCharType="separate"/>
          </w:r>
          <w:r w:rsidR="00722C52">
            <w:rPr>
              <w:rFonts w:cs="Arial"/>
              <w:noProof/>
              <w:szCs w:val="18"/>
            </w:rPr>
            <w:t>Executive committees</w:t>
          </w:r>
          <w:r w:rsidRPr="00A752AE">
            <w:rPr>
              <w:rFonts w:cs="Arial"/>
              <w:szCs w:val="18"/>
            </w:rPr>
            <w:fldChar w:fldCharType="end"/>
          </w:r>
        </w:p>
      </w:tc>
    </w:tr>
    <w:tr w:rsidR="004C1C5F" w:rsidRPr="00CB3D59" w14:paraId="1437BF24" w14:textId="77777777">
      <w:trPr>
        <w:jc w:val="center"/>
      </w:trPr>
      <w:tc>
        <w:tcPr>
          <w:tcW w:w="1560" w:type="dxa"/>
        </w:tcPr>
        <w:p w14:paraId="271402C0" w14:textId="64EBAAC5" w:rsidR="004C1C5F" w:rsidRPr="00A752AE" w:rsidRDefault="004C1C5F">
          <w:pPr>
            <w:pStyle w:val="HeaderEven"/>
            <w:rPr>
              <w:rFonts w:cs="Arial"/>
              <w:b/>
              <w:szCs w:val="18"/>
            </w:rPr>
          </w:pPr>
          <w:r w:rsidRPr="00A752AE">
            <w:rPr>
              <w:rFonts w:cs="Arial"/>
              <w:b/>
              <w:szCs w:val="18"/>
            </w:rPr>
            <w:fldChar w:fldCharType="begin"/>
          </w:r>
          <w:r w:rsidRPr="00A752AE">
            <w:rPr>
              <w:rFonts w:cs="Arial"/>
              <w:b/>
              <w:szCs w:val="18"/>
            </w:rPr>
            <w:instrText xml:space="preserve"> STYLEREF CharPartNo \*charformat </w:instrText>
          </w:r>
          <w:r w:rsidRPr="00A752AE">
            <w:rPr>
              <w:rFonts w:cs="Arial"/>
              <w:b/>
              <w:szCs w:val="18"/>
            </w:rPr>
            <w:fldChar w:fldCharType="separate"/>
          </w:r>
          <w:r w:rsidR="00722C52">
            <w:rPr>
              <w:rFonts w:cs="Arial"/>
              <w:b/>
              <w:noProof/>
              <w:szCs w:val="18"/>
            </w:rPr>
            <w:t>Part 2.2</w:t>
          </w:r>
          <w:r w:rsidRPr="00A752AE">
            <w:rPr>
              <w:rFonts w:cs="Arial"/>
              <w:b/>
              <w:szCs w:val="18"/>
            </w:rPr>
            <w:fldChar w:fldCharType="end"/>
          </w:r>
        </w:p>
      </w:tc>
      <w:tc>
        <w:tcPr>
          <w:tcW w:w="5741" w:type="dxa"/>
        </w:tcPr>
        <w:p w14:paraId="45BA395F" w14:textId="5860E830" w:rsidR="004C1C5F" w:rsidRPr="00A752AE" w:rsidRDefault="004C1C5F">
          <w:pPr>
            <w:pStyle w:val="HeaderEven"/>
            <w:rPr>
              <w:rFonts w:cs="Arial"/>
              <w:szCs w:val="18"/>
            </w:rPr>
          </w:pPr>
          <w:r w:rsidRPr="00A752AE">
            <w:rPr>
              <w:rFonts w:cs="Arial"/>
              <w:szCs w:val="18"/>
            </w:rPr>
            <w:fldChar w:fldCharType="begin"/>
          </w:r>
          <w:r w:rsidRPr="00A752AE">
            <w:rPr>
              <w:rFonts w:cs="Arial"/>
              <w:szCs w:val="18"/>
            </w:rPr>
            <w:instrText xml:space="preserve"> STYLEREF CharPartText \*charformat </w:instrText>
          </w:r>
          <w:r w:rsidRPr="00A752AE">
            <w:rPr>
              <w:rFonts w:cs="Arial"/>
              <w:szCs w:val="18"/>
            </w:rPr>
            <w:fldChar w:fldCharType="separate"/>
          </w:r>
          <w:r w:rsidR="00722C52">
            <w:rPr>
              <w:rFonts w:cs="Arial"/>
              <w:noProof/>
              <w:szCs w:val="18"/>
            </w:rPr>
            <w:t>Executive committee—meetings and procedures</w:t>
          </w:r>
          <w:r w:rsidRPr="00A752AE">
            <w:rPr>
              <w:rFonts w:cs="Arial"/>
              <w:szCs w:val="18"/>
            </w:rPr>
            <w:fldChar w:fldCharType="end"/>
          </w:r>
        </w:p>
      </w:tc>
    </w:tr>
    <w:tr w:rsidR="004C1C5F" w:rsidRPr="00CB3D59" w14:paraId="2A153C5D" w14:textId="77777777">
      <w:trPr>
        <w:jc w:val="center"/>
      </w:trPr>
      <w:tc>
        <w:tcPr>
          <w:tcW w:w="7296" w:type="dxa"/>
          <w:gridSpan w:val="2"/>
          <w:tcBorders>
            <w:bottom w:val="single" w:sz="4" w:space="0" w:color="auto"/>
          </w:tcBorders>
        </w:tcPr>
        <w:p w14:paraId="39AC8273" w14:textId="71F8211E" w:rsidR="004C1C5F" w:rsidRPr="00A752AE" w:rsidRDefault="004C1C5F" w:rsidP="00591817">
          <w:pPr>
            <w:pStyle w:val="HeaderEven6"/>
            <w:rPr>
              <w:rFonts w:cs="Arial"/>
              <w:szCs w:val="18"/>
            </w:rPr>
          </w:pPr>
          <w:r w:rsidRPr="00A752AE">
            <w:rPr>
              <w:rFonts w:cs="Arial"/>
              <w:szCs w:val="18"/>
            </w:rPr>
            <w:t xml:space="preserve">Section </w:t>
          </w:r>
          <w:r w:rsidRPr="00A752AE">
            <w:rPr>
              <w:rFonts w:cs="Arial"/>
              <w:szCs w:val="18"/>
            </w:rPr>
            <w:fldChar w:fldCharType="begin"/>
          </w:r>
          <w:r w:rsidRPr="00A752AE">
            <w:rPr>
              <w:rFonts w:cs="Arial"/>
              <w:szCs w:val="18"/>
            </w:rPr>
            <w:instrText xml:space="preserve"> STYLEREF CharSectNo \*charformat </w:instrText>
          </w:r>
          <w:r w:rsidRPr="00A752AE">
            <w:rPr>
              <w:rFonts w:cs="Arial"/>
              <w:szCs w:val="18"/>
            </w:rPr>
            <w:fldChar w:fldCharType="separate"/>
          </w:r>
          <w:r w:rsidR="00722C52">
            <w:rPr>
              <w:rFonts w:cs="Arial"/>
              <w:noProof/>
              <w:szCs w:val="18"/>
            </w:rPr>
            <w:t>2.10</w:t>
          </w:r>
          <w:r w:rsidRPr="00A752AE">
            <w:rPr>
              <w:rFonts w:cs="Arial"/>
              <w:szCs w:val="18"/>
            </w:rPr>
            <w:fldChar w:fldCharType="end"/>
          </w:r>
        </w:p>
      </w:tc>
    </w:tr>
  </w:tbl>
  <w:p w14:paraId="0BB9734F" w14:textId="77777777" w:rsidR="004C1C5F" w:rsidRDefault="004C1C5F">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6230"/>
      <w:gridCol w:w="1693"/>
    </w:tblGrid>
    <w:tr w:rsidR="004C1C5F" w:rsidRPr="00CB3D59" w14:paraId="06498754" w14:textId="77777777">
      <w:trPr>
        <w:jc w:val="center"/>
      </w:trPr>
      <w:tc>
        <w:tcPr>
          <w:tcW w:w="5741" w:type="dxa"/>
        </w:tcPr>
        <w:p w14:paraId="0668B594" w14:textId="43DD7855" w:rsidR="004C1C5F" w:rsidRPr="00A752AE" w:rsidRDefault="004C1C5F">
          <w:pPr>
            <w:pStyle w:val="HeaderEven"/>
            <w:jc w:val="right"/>
            <w:rPr>
              <w:rFonts w:cs="Arial"/>
              <w:szCs w:val="18"/>
            </w:rPr>
          </w:pPr>
          <w:r w:rsidRPr="00A752AE">
            <w:rPr>
              <w:rFonts w:cs="Arial"/>
              <w:szCs w:val="18"/>
            </w:rPr>
            <w:fldChar w:fldCharType="begin"/>
          </w:r>
          <w:r w:rsidRPr="00A752AE">
            <w:rPr>
              <w:rFonts w:cs="Arial"/>
              <w:szCs w:val="18"/>
            </w:rPr>
            <w:instrText xml:space="preserve"> STYLEREF CharChapText \*charformat </w:instrText>
          </w:r>
          <w:r w:rsidRPr="00A752AE">
            <w:rPr>
              <w:rFonts w:cs="Arial"/>
              <w:szCs w:val="18"/>
            </w:rPr>
            <w:fldChar w:fldCharType="separate"/>
          </w:r>
          <w:r w:rsidR="00722C52">
            <w:rPr>
              <w:rFonts w:cs="Arial"/>
              <w:noProof/>
              <w:szCs w:val="18"/>
            </w:rPr>
            <w:t>Executive committees</w:t>
          </w:r>
          <w:r w:rsidRPr="00A752AE">
            <w:rPr>
              <w:rFonts w:cs="Arial"/>
              <w:szCs w:val="18"/>
            </w:rPr>
            <w:fldChar w:fldCharType="end"/>
          </w:r>
        </w:p>
      </w:tc>
      <w:tc>
        <w:tcPr>
          <w:tcW w:w="1560" w:type="dxa"/>
        </w:tcPr>
        <w:p w14:paraId="7A0AAADB" w14:textId="126C97EF" w:rsidR="004C1C5F" w:rsidRPr="00A752AE" w:rsidRDefault="004C1C5F">
          <w:pPr>
            <w:pStyle w:val="HeaderEven"/>
            <w:jc w:val="right"/>
            <w:rPr>
              <w:rFonts w:cs="Arial"/>
              <w:b/>
              <w:szCs w:val="18"/>
            </w:rPr>
          </w:pPr>
          <w:r w:rsidRPr="00A752AE">
            <w:rPr>
              <w:rFonts w:cs="Arial"/>
              <w:b/>
              <w:szCs w:val="18"/>
            </w:rPr>
            <w:fldChar w:fldCharType="begin"/>
          </w:r>
          <w:r w:rsidRPr="00A752AE">
            <w:rPr>
              <w:rFonts w:cs="Arial"/>
              <w:b/>
              <w:szCs w:val="18"/>
            </w:rPr>
            <w:instrText xml:space="preserve"> STYLEREF CharChapNo \*charformat </w:instrText>
          </w:r>
          <w:r w:rsidRPr="00A752AE">
            <w:rPr>
              <w:rFonts w:cs="Arial"/>
              <w:b/>
              <w:szCs w:val="18"/>
            </w:rPr>
            <w:fldChar w:fldCharType="separate"/>
          </w:r>
          <w:r w:rsidR="00722C52">
            <w:rPr>
              <w:rFonts w:cs="Arial"/>
              <w:b/>
              <w:noProof/>
              <w:szCs w:val="18"/>
            </w:rPr>
            <w:t>Schedule 2</w:t>
          </w:r>
          <w:r w:rsidRPr="00A752AE">
            <w:rPr>
              <w:rFonts w:cs="Arial"/>
              <w:b/>
              <w:szCs w:val="18"/>
            </w:rPr>
            <w:fldChar w:fldCharType="end"/>
          </w:r>
        </w:p>
      </w:tc>
    </w:tr>
    <w:tr w:rsidR="004C1C5F" w:rsidRPr="00CB3D59" w14:paraId="2990DEA4" w14:textId="77777777">
      <w:trPr>
        <w:jc w:val="center"/>
      </w:trPr>
      <w:tc>
        <w:tcPr>
          <w:tcW w:w="5741" w:type="dxa"/>
        </w:tcPr>
        <w:p w14:paraId="4DD9470E" w14:textId="7A22293F" w:rsidR="004C1C5F" w:rsidRPr="00A752AE" w:rsidRDefault="004C1C5F">
          <w:pPr>
            <w:pStyle w:val="HeaderEven"/>
            <w:jc w:val="right"/>
            <w:rPr>
              <w:rFonts w:cs="Arial"/>
              <w:szCs w:val="18"/>
            </w:rPr>
          </w:pPr>
          <w:r w:rsidRPr="00A752AE">
            <w:rPr>
              <w:rFonts w:cs="Arial"/>
              <w:szCs w:val="18"/>
            </w:rPr>
            <w:fldChar w:fldCharType="begin"/>
          </w:r>
          <w:r w:rsidRPr="00A752AE">
            <w:rPr>
              <w:rFonts w:cs="Arial"/>
              <w:szCs w:val="18"/>
            </w:rPr>
            <w:instrText xml:space="preserve"> STYLEREF CharPartText \*charformat </w:instrText>
          </w:r>
          <w:r w:rsidRPr="00A752AE">
            <w:rPr>
              <w:rFonts w:cs="Arial"/>
              <w:szCs w:val="18"/>
            </w:rPr>
            <w:fldChar w:fldCharType="separate"/>
          </w:r>
          <w:r w:rsidR="00722C52">
            <w:rPr>
              <w:rFonts w:cs="Arial"/>
              <w:noProof/>
              <w:szCs w:val="18"/>
            </w:rPr>
            <w:t>Executive committee—meetings and procedures</w:t>
          </w:r>
          <w:r w:rsidRPr="00A752AE">
            <w:rPr>
              <w:rFonts w:cs="Arial"/>
              <w:szCs w:val="18"/>
            </w:rPr>
            <w:fldChar w:fldCharType="end"/>
          </w:r>
        </w:p>
      </w:tc>
      <w:tc>
        <w:tcPr>
          <w:tcW w:w="1560" w:type="dxa"/>
        </w:tcPr>
        <w:p w14:paraId="2387BE00" w14:textId="79E98F8D" w:rsidR="004C1C5F" w:rsidRPr="00A752AE" w:rsidRDefault="004C1C5F">
          <w:pPr>
            <w:pStyle w:val="HeaderEven"/>
            <w:jc w:val="right"/>
            <w:rPr>
              <w:rFonts w:cs="Arial"/>
              <w:b/>
              <w:szCs w:val="18"/>
            </w:rPr>
          </w:pPr>
          <w:r w:rsidRPr="00A752AE">
            <w:rPr>
              <w:rFonts w:cs="Arial"/>
              <w:b/>
              <w:szCs w:val="18"/>
            </w:rPr>
            <w:fldChar w:fldCharType="begin"/>
          </w:r>
          <w:r w:rsidRPr="00A752AE">
            <w:rPr>
              <w:rFonts w:cs="Arial"/>
              <w:b/>
              <w:szCs w:val="18"/>
            </w:rPr>
            <w:instrText xml:space="preserve"> STYLEREF CharPartNo \*charformat </w:instrText>
          </w:r>
          <w:r w:rsidRPr="00A752AE">
            <w:rPr>
              <w:rFonts w:cs="Arial"/>
              <w:b/>
              <w:szCs w:val="18"/>
            </w:rPr>
            <w:fldChar w:fldCharType="separate"/>
          </w:r>
          <w:r w:rsidR="00722C52">
            <w:rPr>
              <w:rFonts w:cs="Arial"/>
              <w:b/>
              <w:noProof/>
              <w:szCs w:val="18"/>
            </w:rPr>
            <w:t>Part 2.2</w:t>
          </w:r>
          <w:r w:rsidRPr="00A752AE">
            <w:rPr>
              <w:rFonts w:cs="Arial"/>
              <w:b/>
              <w:szCs w:val="18"/>
            </w:rPr>
            <w:fldChar w:fldCharType="end"/>
          </w:r>
        </w:p>
      </w:tc>
    </w:tr>
    <w:tr w:rsidR="004C1C5F" w:rsidRPr="00CB3D59" w14:paraId="3DD8696F" w14:textId="77777777">
      <w:trPr>
        <w:jc w:val="center"/>
      </w:trPr>
      <w:tc>
        <w:tcPr>
          <w:tcW w:w="7296" w:type="dxa"/>
          <w:gridSpan w:val="2"/>
          <w:tcBorders>
            <w:bottom w:val="single" w:sz="4" w:space="0" w:color="auto"/>
          </w:tcBorders>
        </w:tcPr>
        <w:p w14:paraId="35BA0ED9" w14:textId="5B94B700" w:rsidR="004C1C5F" w:rsidRPr="00A752AE" w:rsidRDefault="004C1C5F" w:rsidP="00591817">
          <w:pPr>
            <w:pStyle w:val="HeaderOdd6"/>
            <w:rPr>
              <w:rFonts w:cs="Arial"/>
              <w:szCs w:val="18"/>
            </w:rPr>
          </w:pPr>
          <w:r w:rsidRPr="00A752AE">
            <w:rPr>
              <w:rFonts w:cs="Arial"/>
              <w:szCs w:val="18"/>
            </w:rPr>
            <w:t xml:space="preserve">Section </w:t>
          </w:r>
          <w:r w:rsidRPr="00A752AE">
            <w:rPr>
              <w:rFonts w:cs="Arial"/>
              <w:szCs w:val="18"/>
            </w:rPr>
            <w:fldChar w:fldCharType="begin"/>
          </w:r>
          <w:r w:rsidRPr="00A752AE">
            <w:rPr>
              <w:rFonts w:cs="Arial"/>
              <w:szCs w:val="18"/>
            </w:rPr>
            <w:instrText xml:space="preserve"> STYLEREF CharSectNo \*charformat </w:instrText>
          </w:r>
          <w:r w:rsidRPr="00A752AE">
            <w:rPr>
              <w:rFonts w:cs="Arial"/>
              <w:szCs w:val="18"/>
            </w:rPr>
            <w:fldChar w:fldCharType="separate"/>
          </w:r>
          <w:r w:rsidR="00722C52">
            <w:rPr>
              <w:rFonts w:cs="Arial"/>
              <w:noProof/>
              <w:szCs w:val="18"/>
            </w:rPr>
            <w:t>2.8</w:t>
          </w:r>
          <w:r w:rsidRPr="00A752AE">
            <w:rPr>
              <w:rFonts w:cs="Arial"/>
              <w:szCs w:val="18"/>
            </w:rPr>
            <w:fldChar w:fldCharType="end"/>
          </w:r>
        </w:p>
      </w:tc>
    </w:tr>
  </w:tbl>
  <w:p w14:paraId="32518F8E" w14:textId="77777777" w:rsidR="004C1C5F" w:rsidRDefault="004C1C5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1693"/>
      <w:gridCol w:w="6230"/>
    </w:tblGrid>
    <w:tr w:rsidR="00FC6C0E" w:rsidRPr="00CB3D59" w14:paraId="41840975" w14:textId="77777777">
      <w:trPr>
        <w:jc w:val="center"/>
      </w:trPr>
      <w:tc>
        <w:tcPr>
          <w:tcW w:w="1560" w:type="dxa"/>
        </w:tcPr>
        <w:p w14:paraId="28EC7ED1" w14:textId="01667229" w:rsidR="00FC6C0E" w:rsidRPr="00A752AE" w:rsidRDefault="00FC6C0E">
          <w:pPr>
            <w:pStyle w:val="HeaderEven"/>
            <w:rPr>
              <w:rFonts w:cs="Arial"/>
              <w:b/>
              <w:szCs w:val="18"/>
            </w:rPr>
          </w:pPr>
          <w:r w:rsidRPr="00A752AE">
            <w:rPr>
              <w:rFonts w:cs="Arial"/>
              <w:b/>
              <w:szCs w:val="18"/>
            </w:rPr>
            <w:fldChar w:fldCharType="begin"/>
          </w:r>
          <w:r w:rsidRPr="00A752AE">
            <w:rPr>
              <w:rFonts w:cs="Arial"/>
              <w:b/>
              <w:szCs w:val="18"/>
            </w:rPr>
            <w:instrText xml:space="preserve"> STYLEREF CharChapNo \*charformat </w:instrText>
          </w:r>
          <w:r w:rsidRPr="00A752AE">
            <w:rPr>
              <w:rFonts w:cs="Arial"/>
              <w:b/>
              <w:szCs w:val="18"/>
            </w:rPr>
            <w:fldChar w:fldCharType="separate"/>
          </w:r>
          <w:r w:rsidR="00722C52">
            <w:rPr>
              <w:rFonts w:cs="Arial"/>
              <w:b/>
              <w:noProof/>
              <w:szCs w:val="18"/>
            </w:rPr>
            <w:t>Schedule 3</w:t>
          </w:r>
          <w:r w:rsidRPr="00A752AE">
            <w:rPr>
              <w:rFonts w:cs="Arial"/>
              <w:b/>
              <w:szCs w:val="18"/>
            </w:rPr>
            <w:fldChar w:fldCharType="end"/>
          </w:r>
        </w:p>
      </w:tc>
      <w:tc>
        <w:tcPr>
          <w:tcW w:w="5741" w:type="dxa"/>
        </w:tcPr>
        <w:p w14:paraId="13C9D884" w14:textId="07663F23" w:rsidR="00FC6C0E" w:rsidRPr="00A752AE" w:rsidRDefault="00FC6C0E">
          <w:pPr>
            <w:pStyle w:val="HeaderEven"/>
            <w:rPr>
              <w:rFonts w:cs="Arial"/>
              <w:szCs w:val="18"/>
            </w:rPr>
          </w:pPr>
          <w:r w:rsidRPr="00A752AE">
            <w:rPr>
              <w:rFonts w:cs="Arial"/>
              <w:szCs w:val="18"/>
            </w:rPr>
            <w:fldChar w:fldCharType="begin"/>
          </w:r>
          <w:r w:rsidRPr="00A752AE">
            <w:rPr>
              <w:rFonts w:cs="Arial"/>
              <w:szCs w:val="18"/>
            </w:rPr>
            <w:instrText xml:space="preserve"> STYLEREF CharChapText \*charformat </w:instrText>
          </w:r>
          <w:r w:rsidRPr="00A752AE">
            <w:rPr>
              <w:rFonts w:cs="Arial"/>
              <w:szCs w:val="18"/>
            </w:rPr>
            <w:fldChar w:fldCharType="separate"/>
          </w:r>
          <w:r w:rsidR="00722C52">
            <w:rPr>
              <w:rFonts w:cs="Arial"/>
              <w:noProof/>
              <w:szCs w:val="18"/>
            </w:rPr>
            <w:t>General meetings</w:t>
          </w:r>
          <w:r w:rsidRPr="00A752AE">
            <w:rPr>
              <w:rFonts w:cs="Arial"/>
              <w:szCs w:val="18"/>
            </w:rPr>
            <w:fldChar w:fldCharType="end"/>
          </w:r>
        </w:p>
      </w:tc>
    </w:tr>
    <w:tr w:rsidR="00FC6C0E" w:rsidRPr="00CB3D59" w14:paraId="493D085D" w14:textId="77777777">
      <w:trPr>
        <w:jc w:val="center"/>
      </w:trPr>
      <w:tc>
        <w:tcPr>
          <w:tcW w:w="1560" w:type="dxa"/>
        </w:tcPr>
        <w:p w14:paraId="016BAE9D" w14:textId="65F979DC" w:rsidR="00FC6C0E" w:rsidRPr="00A752AE" w:rsidRDefault="00FC6C0E">
          <w:pPr>
            <w:pStyle w:val="HeaderEven"/>
            <w:rPr>
              <w:rFonts w:cs="Arial"/>
              <w:b/>
              <w:szCs w:val="18"/>
            </w:rPr>
          </w:pPr>
          <w:r w:rsidRPr="00A752AE">
            <w:rPr>
              <w:rFonts w:cs="Arial"/>
              <w:b/>
              <w:szCs w:val="18"/>
            </w:rPr>
            <w:fldChar w:fldCharType="begin"/>
          </w:r>
          <w:r w:rsidRPr="00A752AE">
            <w:rPr>
              <w:rFonts w:cs="Arial"/>
              <w:b/>
              <w:szCs w:val="18"/>
            </w:rPr>
            <w:instrText xml:space="preserve"> STYLEREF CharPartNo \*charformat </w:instrText>
          </w:r>
          <w:r w:rsidRPr="00A752AE">
            <w:rPr>
              <w:rFonts w:cs="Arial"/>
              <w:b/>
              <w:szCs w:val="18"/>
            </w:rPr>
            <w:fldChar w:fldCharType="separate"/>
          </w:r>
          <w:r w:rsidR="00722C52">
            <w:rPr>
              <w:rFonts w:cs="Arial"/>
              <w:b/>
              <w:noProof/>
              <w:szCs w:val="18"/>
            </w:rPr>
            <w:t>Part 3.3</w:t>
          </w:r>
          <w:r w:rsidRPr="00A752AE">
            <w:rPr>
              <w:rFonts w:cs="Arial"/>
              <w:b/>
              <w:szCs w:val="18"/>
            </w:rPr>
            <w:fldChar w:fldCharType="end"/>
          </w:r>
        </w:p>
      </w:tc>
      <w:tc>
        <w:tcPr>
          <w:tcW w:w="5741" w:type="dxa"/>
        </w:tcPr>
        <w:p w14:paraId="1B168019" w14:textId="527C454C" w:rsidR="00FC6C0E" w:rsidRPr="00A752AE" w:rsidRDefault="00FC6C0E">
          <w:pPr>
            <w:pStyle w:val="HeaderEven"/>
            <w:rPr>
              <w:rFonts w:cs="Arial"/>
              <w:szCs w:val="18"/>
            </w:rPr>
          </w:pPr>
          <w:r w:rsidRPr="00A752AE">
            <w:rPr>
              <w:rFonts w:cs="Arial"/>
              <w:szCs w:val="18"/>
            </w:rPr>
            <w:fldChar w:fldCharType="begin"/>
          </w:r>
          <w:r w:rsidRPr="00A752AE">
            <w:rPr>
              <w:rFonts w:cs="Arial"/>
              <w:szCs w:val="18"/>
            </w:rPr>
            <w:instrText xml:space="preserve"> STYLEREF CharPartText \*charformat </w:instrText>
          </w:r>
          <w:r w:rsidRPr="00A752AE">
            <w:rPr>
              <w:rFonts w:cs="Arial"/>
              <w:szCs w:val="18"/>
            </w:rPr>
            <w:fldChar w:fldCharType="separate"/>
          </w:r>
          <w:r w:rsidR="00722C52">
            <w:rPr>
              <w:rFonts w:cs="Arial"/>
              <w:noProof/>
              <w:szCs w:val="18"/>
            </w:rPr>
            <w:t>Voting at general meetings</w:t>
          </w:r>
          <w:r w:rsidRPr="00A752AE">
            <w:rPr>
              <w:rFonts w:cs="Arial"/>
              <w:szCs w:val="18"/>
            </w:rPr>
            <w:fldChar w:fldCharType="end"/>
          </w:r>
        </w:p>
      </w:tc>
    </w:tr>
    <w:tr w:rsidR="00FC6C0E" w:rsidRPr="00CB3D59" w14:paraId="75372C84" w14:textId="77777777">
      <w:trPr>
        <w:jc w:val="center"/>
      </w:trPr>
      <w:tc>
        <w:tcPr>
          <w:tcW w:w="7296" w:type="dxa"/>
          <w:gridSpan w:val="2"/>
          <w:tcBorders>
            <w:bottom w:val="single" w:sz="4" w:space="0" w:color="auto"/>
          </w:tcBorders>
        </w:tcPr>
        <w:p w14:paraId="4576AF7D" w14:textId="0C1285B5" w:rsidR="00FC6C0E" w:rsidRPr="00A752AE" w:rsidRDefault="00FC6C0E" w:rsidP="00591817">
          <w:pPr>
            <w:pStyle w:val="HeaderEven6"/>
            <w:rPr>
              <w:rFonts w:cs="Arial"/>
              <w:szCs w:val="18"/>
            </w:rPr>
          </w:pPr>
          <w:r w:rsidRPr="00A752AE">
            <w:rPr>
              <w:rFonts w:cs="Arial"/>
              <w:szCs w:val="18"/>
            </w:rPr>
            <w:t xml:space="preserve">Section </w:t>
          </w:r>
          <w:r w:rsidRPr="00A752AE">
            <w:rPr>
              <w:rFonts w:cs="Arial"/>
              <w:szCs w:val="18"/>
            </w:rPr>
            <w:fldChar w:fldCharType="begin"/>
          </w:r>
          <w:r w:rsidRPr="00A752AE">
            <w:rPr>
              <w:rFonts w:cs="Arial"/>
              <w:szCs w:val="18"/>
            </w:rPr>
            <w:instrText xml:space="preserve"> STYLEREF CharSectNo \*charformat </w:instrText>
          </w:r>
          <w:r w:rsidRPr="00A752AE">
            <w:rPr>
              <w:rFonts w:cs="Arial"/>
              <w:szCs w:val="18"/>
            </w:rPr>
            <w:fldChar w:fldCharType="separate"/>
          </w:r>
          <w:r w:rsidR="00722C52">
            <w:rPr>
              <w:rFonts w:cs="Arial"/>
              <w:noProof/>
              <w:szCs w:val="18"/>
            </w:rPr>
            <w:t>3.31A</w:t>
          </w:r>
          <w:r w:rsidRPr="00A752AE">
            <w:rPr>
              <w:rFonts w:cs="Arial"/>
              <w:szCs w:val="18"/>
            </w:rPr>
            <w:fldChar w:fldCharType="end"/>
          </w:r>
        </w:p>
      </w:tc>
    </w:tr>
  </w:tbl>
  <w:p w14:paraId="60B3C98C" w14:textId="77777777" w:rsidR="00FC6C0E" w:rsidRDefault="00FC6C0E">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6230"/>
      <w:gridCol w:w="1693"/>
    </w:tblGrid>
    <w:tr w:rsidR="00FC6C0E" w:rsidRPr="00CB3D59" w14:paraId="20922DDE" w14:textId="77777777">
      <w:trPr>
        <w:jc w:val="center"/>
      </w:trPr>
      <w:tc>
        <w:tcPr>
          <w:tcW w:w="5741" w:type="dxa"/>
        </w:tcPr>
        <w:p w14:paraId="2073C048" w14:textId="4538AA7C" w:rsidR="00FC6C0E" w:rsidRPr="00A752AE" w:rsidRDefault="00FC6C0E">
          <w:pPr>
            <w:pStyle w:val="HeaderEven"/>
            <w:jc w:val="right"/>
            <w:rPr>
              <w:rFonts w:cs="Arial"/>
              <w:szCs w:val="18"/>
            </w:rPr>
          </w:pPr>
          <w:r w:rsidRPr="00A752AE">
            <w:rPr>
              <w:rFonts w:cs="Arial"/>
              <w:szCs w:val="18"/>
            </w:rPr>
            <w:fldChar w:fldCharType="begin"/>
          </w:r>
          <w:r w:rsidRPr="00A752AE">
            <w:rPr>
              <w:rFonts w:cs="Arial"/>
              <w:szCs w:val="18"/>
            </w:rPr>
            <w:instrText xml:space="preserve"> STYLEREF CharChapText \*charformat </w:instrText>
          </w:r>
          <w:r w:rsidRPr="00A752AE">
            <w:rPr>
              <w:rFonts w:cs="Arial"/>
              <w:szCs w:val="18"/>
            </w:rPr>
            <w:fldChar w:fldCharType="separate"/>
          </w:r>
          <w:r w:rsidR="00722C52">
            <w:rPr>
              <w:rFonts w:cs="Arial"/>
              <w:noProof/>
              <w:szCs w:val="18"/>
            </w:rPr>
            <w:t>General meetings</w:t>
          </w:r>
          <w:r w:rsidRPr="00A752AE">
            <w:rPr>
              <w:rFonts w:cs="Arial"/>
              <w:szCs w:val="18"/>
            </w:rPr>
            <w:fldChar w:fldCharType="end"/>
          </w:r>
        </w:p>
      </w:tc>
      <w:tc>
        <w:tcPr>
          <w:tcW w:w="1560" w:type="dxa"/>
        </w:tcPr>
        <w:p w14:paraId="13A44906" w14:textId="222A25F4" w:rsidR="00FC6C0E" w:rsidRPr="00A752AE" w:rsidRDefault="00FC6C0E">
          <w:pPr>
            <w:pStyle w:val="HeaderEven"/>
            <w:jc w:val="right"/>
            <w:rPr>
              <w:rFonts w:cs="Arial"/>
              <w:b/>
              <w:szCs w:val="18"/>
            </w:rPr>
          </w:pPr>
          <w:r w:rsidRPr="00A752AE">
            <w:rPr>
              <w:rFonts w:cs="Arial"/>
              <w:b/>
              <w:szCs w:val="18"/>
            </w:rPr>
            <w:fldChar w:fldCharType="begin"/>
          </w:r>
          <w:r w:rsidRPr="00A752AE">
            <w:rPr>
              <w:rFonts w:cs="Arial"/>
              <w:b/>
              <w:szCs w:val="18"/>
            </w:rPr>
            <w:instrText xml:space="preserve"> STYLEREF CharChapNo \*charformat </w:instrText>
          </w:r>
          <w:r w:rsidRPr="00A752AE">
            <w:rPr>
              <w:rFonts w:cs="Arial"/>
              <w:b/>
              <w:szCs w:val="18"/>
            </w:rPr>
            <w:fldChar w:fldCharType="separate"/>
          </w:r>
          <w:r w:rsidR="00722C52">
            <w:rPr>
              <w:rFonts w:cs="Arial"/>
              <w:b/>
              <w:noProof/>
              <w:szCs w:val="18"/>
            </w:rPr>
            <w:t>Schedule 3</w:t>
          </w:r>
          <w:r w:rsidRPr="00A752AE">
            <w:rPr>
              <w:rFonts w:cs="Arial"/>
              <w:b/>
              <w:szCs w:val="18"/>
            </w:rPr>
            <w:fldChar w:fldCharType="end"/>
          </w:r>
        </w:p>
      </w:tc>
    </w:tr>
    <w:tr w:rsidR="00FC6C0E" w:rsidRPr="00CB3D59" w14:paraId="62F6AE0B" w14:textId="77777777">
      <w:trPr>
        <w:jc w:val="center"/>
      </w:trPr>
      <w:tc>
        <w:tcPr>
          <w:tcW w:w="5741" w:type="dxa"/>
        </w:tcPr>
        <w:p w14:paraId="22F66A74" w14:textId="59D87627" w:rsidR="00FC6C0E" w:rsidRPr="00A752AE" w:rsidRDefault="00FC6C0E">
          <w:pPr>
            <w:pStyle w:val="HeaderEven"/>
            <w:jc w:val="right"/>
            <w:rPr>
              <w:rFonts w:cs="Arial"/>
              <w:szCs w:val="18"/>
            </w:rPr>
          </w:pPr>
          <w:r w:rsidRPr="00A752AE">
            <w:rPr>
              <w:rFonts w:cs="Arial"/>
              <w:szCs w:val="18"/>
            </w:rPr>
            <w:fldChar w:fldCharType="begin"/>
          </w:r>
          <w:r w:rsidRPr="00A752AE">
            <w:rPr>
              <w:rFonts w:cs="Arial"/>
              <w:szCs w:val="18"/>
            </w:rPr>
            <w:instrText xml:space="preserve"> STYLEREF CharPartText \*charformat </w:instrText>
          </w:r>
          <w:r w:rsidRPr="00A752AE">
            <w:rPr>
              <w:rFonts w:cs="Arial"/>
              <w:szCs w:val="18"/>
            </w:rPr>
            <w:fldChar w:fldCharType="separate"/>
          </w:r>
          <w:r w:rsidR="00722C52">
            <w:rPr>
              <w:rFonts w:cs="Arial"/>
              <w:noProof/>
              <w:szCs w:val="18"/>
            </w:rPr>
            <w:t>Voting at general meetings</w:t>
          </w:r>
          <w:r w:rsidRPr="00A752AE">
            <w:rPr>
              <w:rFonts w:cs="Arial"/>
              <w:szCs w:val="18"/>
            </w:rPr>
            <w:fldChar w:fldCharType="end"/>
          </w:r>
        </w:p>
      </w:tc>
      <w:tc>
        <w:tcPr>
          <w:tcW w:w="1560" w:type="dxa"/>
        </w:tcPr>
        <w:p w14:paraId="625E9E95" w14:textId="1C92A02D" w:rsidR="00FC6C0E" w:rsidRPr="00A752AE" w:rsidRDefault="00FC6C0E">
          <w:pPr>
            <w:pStyle w:val="HeaderEven"/>
            <w:jc w:val="right"/>
            <w:rPr>
              <w:rFonts w:cs="Arial"/>
              <w:b/>
              <w:szCs w:val="18"/>
            </w:rPr>
          </w:pPr>
          <w:r w:rsidRPr="00A752AE">
            <w:rPr>
              <w:rFonts w:cs="Arial"/>
              <w:b/>
              <w:szCs w:val="18"/>
            </w:rPr>
            <w:fldChar w:fldCharType="begin"/>
          </w:r>
          <w:r w:rsidRPr="00A752AE">
            <w:rPr>
              <w:rFonts w:cs="Arial"/>
              <w:b/>
              <w:szCs w:val="18"/>
            </w:rPr>
            <w:instrText xml:space="preserve"> STYLEREF CharPartNo \*charformat </w:instrText>
          </w:r>
          <w:r w:rsidRPr="00A752AE">
            <w:rPr>
              <w:rFonts w:cs="Arial"/>
              <w:b/>
              <w:szCs w:val="18"/>
            </w:rPr>
            <w:fldChar w:fldCharType="separate"/>
          </w:r>
          <w:r w:rsidR="00722C52">
            <w:rPr>
              <w:rFonts w:cs="Arial"/>
              <w:b/>
              <w:noProof/>
              <w:szCs w:val="18"/>
            </w:rPr>
            <w:t>Part 3.3</w:t>
          </w:r>
          <w:r w:rsidRPr="00A752AE">
            <w:rPr>
              <w:rFonts w:cs="Arial"/>
              <w:b/>
              <w:szCs w:val="18"/>
            </w:rPr>
            <w:fldChar w:fldCharType="end"/>
          </w:r>
        </w:p>
      </w:tc>
    </w:tr>
    <w:tr w:rsidR="00FC6C0E" w:rsidRPr="00CB3D59" w14:paraId="3A6CC48B" w14:textId="77777777">
      <w:trPr>
        <w:jc w:val="center"/>
      </w:trPr>
      <w:tc>
        <w:tcPr>
          <w:tcW w:w="7296" w:type="dxa"/>
          <w:gridSpan w:val="2"/>
          <w:tcBorders>
            <w:bottom w:val="single" w:sz="4" w:space="0" w:color="auto"/>
          </w:tcBorders>
        </w:tcPr>
        <w:p w14:paraId="2C7FB5C3" w14:textId="643F11F1" w:rsidR="00FC6C0E" w:rsidRPr="00A752AE" w:rsidRDefault="00FC6C0E" w:rsidP="00591817">
          <w:pPr>
            <w:pStyle w:val="HeaderOdd6"/>
            <w:rPr>
              <w:rFonts w:cs="Arial"/>
              <w:szCs w:val="18"/>
            </w:rPr>
          </w:pPr>
          <w:r w:rsidRPr="00A752AE">
            <w:rPr>
              <w:rFonts w:cs="Arial"/>
              <w:szCs w:val="18"/>
            </w:rPr>
            <w:t xml:space="preserve">Section </w:t>
          </w:r>
          <w:r w:rsidRPr="00A752AE">
            <w:rPr>
              <w:rFonts w:cs="Arial"/>
              <w:szCs w:val="18"/>
            </w:rPr>
            <w:fldChar w:fldCharType="begin"/>
          </w:r>
          <w:r w:rsidRPr="00A752AE">
            <w:rPr>
              <w:rFonts w:cs="Arial"/>
              <w:szCs w:val="18"/>
            </w:rPr>
            <w:instrText xml:space="preserve"> STYLEREF CharSectNo \*charformat </w:instrText>
          </w:r>
          <w:r w:rsidRPr="00A752AE">
            <w:rPr>
              <w:rFonts w:cs="Arial"/>
              <w:szCs w:val="18"/>
            </w:rPr>
            <w:fldChar w:fldCharType="separate"/>
          </w:r>
          <w:r w:rsidR="00722C52">
            <w:rPr>
              <w:rFonts w:cs="Arial"/>
              <w:noProof/>
              <w:szCs w:val="18"/>
            </w:rPr>
            <w:t>3.33</w:t>
          </w:r>
          <w:r w:rsidRPr="00A752AE">
            <w:rPr>
              <w:rFonts w:cs="Arial"/>
              <w:szCs w:val="18"/>
            </w:rPr>
            <w:fldChar w:fldCharType="end"/>
          </w:r>
        </w:p>
      </w:tc>
    </w:tr>
  </w:tbl>
  <w:p w14:paraId="79BCE601" w14:textId="77777777" w:rsidR="00FC6C0E" w:rsidRDefault="00FC6C0E">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1340"/>
      <w:gridCol w:w="6583"/>
    </w:tblGrid>
    <w:tr w:rsidR="00FC6C0E" w14:paraId="303C0CAE" w14:textId="77777777">
      <w:trPr>
        <w:jc w:val="center"/>
      </w:trPr>
      <w:tc>
        <w:tcPr>
          <w:tcW w:w="1340" w:type="dxa"/>
        </w:tcPr>
        <w:p w14:paraId="73F11BE5" w14:textId="77777777" w:rsidR="00FC6C0E" w:rsidRDefault="00FC6C0E">
          <w:pPr>
            <w:pStyle w:val="HeaderEven"/>
          </w:pPr>
        </w:p>
      </w:tc>
      <w:tc>
        <w:tcPr>
          <w:tcW w:w="6583" w:type="dxa"/>
        </w:tcPr>
        <w:p w14:paraId="03C824E5" w14:textId="77777777" w:rsidR="00FC6C0E" w:rsidRDefault="00FC6C0E">
          <w:pPr>
            <w:pStyle w:val="HeaderEven"/>
          </w:pPr>
        </w:p>
      </w:tc>
    </w:tr>
    <w:tr w:rsidR="00FC6C0E" w14:paraId="65CCFBA1" w14:textId="77777777">
      <w:trPr>
        <w:jc w:val="center"/>
      </w:trPr>
      <w:tc>
        <w:tcPr>
          <w:tcW w:w="7923" w:type="dxa"/>
          <w:gridSpan w:val="2"/>
          <w:tcBorders>
            <w:bottom w:val="single" w:sz="4" w:space="0" w:color="auto"/>
          </w:tcBorders>
        </w:tcPr>
        <w:p w14:paraId="0ABF3E7D" w14:textId="77777777" w:rsidR="00FC6C0E" w:rsidRDefault="00FC6C0E">
          <w:pPr>
            <w:pStyle w:val="HeaderEven6"/>
          </w:pPr>
          <w:r>
            <w:t>Dictionary</w:t>
          </w:r>
        </w:p>
      </w:tc>
    </w:tr>
  </w:tbl>
  <w:p w14:paraId="03DE2E80" w14:textId="77777777" w:rsidR="00FC6C0E" w:rsidRDefault="00FC6C0E">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6583"/>
      <w:gridCol w:w="1340"/>
    </w:tblGrid>
    <w:tr w:rsidR="00FC6C0E" w14:paraId="2934A47B" w14:textId="77777777">
      <w:trPr>
        <w:jc w:val="center"/>
      </w:trPr>
      <w:tc>
        <w:tcPr>
          <w:tcW w:w="6583" w:type="dxa"/>
        </w:tcPr>
        <w:p w14:paraId="166C8E49" w14:textId="77777777" w:rsidR="00FC6C0E" w:rsidRDefault="00FC6C0E">
          <w:pPr>
            <w:pStyle w:val="HeaderOdd"/>
          </w:pPr>
        </w:p>
      </w:tc>
      <w:tc>
        <w:tcPr>
          <w:tcW w:w="1340" w:type="dxa"/>
        </w:tcPr>
        <w:p w14:paraId="5D9B4861" w14:textId="77777777" w:rsidR="00FC6C0E" w:rsidRDefault="00FC6C0E">
          <w:pPr>
            <w:pStyle w:val="HeaderOdd"/>
          </w:pPr>
        </w:p>
      </w:tc>
    </w:tr>
    <w:tr w:rsidR="00FC6C0E" w14:paraId="29EDBC83" w14:textId="77777777">
      <w:trPr>
        <w:jc w:val="center"/>
      </w:trPr>
      <w:tc>
        <w:tcPr>
          <w:tcW w:w="7923" w:type="dxa"/>
          <w:gridSpan w:val="2"/>
          <w:tcBorders>
            <w:bottom w:val="single" w:sz="4" w:space="0" w:color="auto"/>
          </w:tcBorders>
        </w:tcPr>
        <w:p w14:paraId="6396C418" w14:textId="77777777" w:rsidR="00FC6C0E" w:rsidRDefault="00FC6C0E">
          <w:pPr>
            <w:pStyle w:val="HeaderOdd6"/>
          </w:pPr>
          <w:r>
            <w:t>Dictionary</w:t>
          </w:r>
        </w:p>
      </w:tc>
    </w:tr>
  </w:tbl>
  <w:p w14:paraId="2065C7BB" w14:textId="77777777" w:rsidR="00FC6C0E" w:rsidRDefault="00FC6C0E">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759"/>
      <w:gridCol w:w="580"/>
      <w:gridCol w:w="6584"/>
    </w:tblGrid>
    <w:tr w:rsidR="00AA76DA" w14:paraId="30EFAD79" w14:textId="77777777">
      <w:trPr>
        <w:jc w:val="center"/>
      </w:trPr>
      <w:tc>
        <w:tcPr>
          <w:tcW w:w="1234" w:type="dxa"/>
          <w:gridSpan w:val="2"/>
        </w:tcPr>
        <w:p w14:paraId="4B857285" w14:textId="77777777" w:rsidR="00AA76DA" w:rsidRDefault="00AA76DA">
          <w:pPr>
            <w:pStyle w:val="HeaderEven"/>
            <w:rPr>
              <w:b/>
            </w:rPr>
          </w:pPr>
          <w:r>
            <w:rPr>
              <w:b/>
            </w:rPr>
            <w:t>Endnotes</w:t>
          </w:r>
        </w:p>
      </w:tc>
      <w:tc>
        <w:tcPr>
          <w:tcW w:w="6062" w:type="dxa"/>
        </w:tcPr>
        <w:p w14:paraId="598726FD" w14:textId="77777777" w:rsidR="00AA76DA" w:rsidRDefault="00AA76DA">
          <w:pPr>
            <w:pStyle w:val="HeaderEven"/>
          </w:pPr>
        </w:p>
      </w:tc>
    </w:tr>
    <w:tr w:rsidR="00AA76DA" w14:paraId="008DC82C" w14:textId="77777777">
      <w:trPr>
        <w:cantSplit/>
        <w:jc w:val="center"/>
      </w:trPr>
      <w:tc>
        <w:tcPr>
          <w:tcW w:w="7296" w:type="dxa"/>
          <w:gridSpan w:val="3"/>
        </w:tcPr>
        <w:p w14:paraId="75DED491" w14:textId="77777777" w:rsidR="00AA76DA" w:rsidRDefault="00AA76DA">
          <w:pPr>
            <w:pStyle w:val="HeaderEven"/>
          </w:pPr>
        </w:p>
      </w:tc>
    </w:tr>
    <w:tr w:rsidR="00AA76DA" w14:paraId="7CC20C7D" w14:textId="77777777">
      <w:trPr>
        <w:cantSplit/>
        <w:jc w:val="center"/>
      </w:trPr>
      <w:tc>
        <w:tcPr>
          <w:tcW w:w="700" w:type="dxa"/>
          <w:tcBorders>
            <w:bottom w:val="single" w:sz="4" w:space="0" w:color="auto"/>
          </w:tcBorders>
        </w:tcPr>
        <w:p w14:paraId="5A44FF73" w14:textId="6C92B226" w:rsidR="00AA76DA" w:rsidRDefault="00AA76DA">
          <w:pPr>
            <w:pStyle w:val="HeaderEven6"/>
          </w:pPr>
          <w:r>
            <w:rPr>
              <w:noProof/>
            </w:rPr>
            <w:fldChar w:fldCharType="begin"/>
          </w:r>
          <w:r>
            <w:rPr>
              <w:noProof/>
            </w:rPr>
            <w:instrText xml:space="preserve"> STYLEREF charTableNo \*charformat </w:instrText>
          </w:r>
          <w:r>
            <w:rPr>
              <w:noProof/>
            </w:rPr>
            <w:fldChar w:fldCharType="separate"/>
          </w:r>
          <w:r w:rsidR="00722C52">
            <w:rPr>
              <w:noProof/>
            </w:rPr>
            <w:t>5</w:t>
          </w:r>
          <w:r>
            <w:rPr>
              <w:noProof/>
            </w:rPr>
            <w:fldChar w:fldCharType="end"/>
          </w:r>
        </w:p>
      </w:tc>
      <w:tc>
        <w:tcPr>
          <w:tcW w:w="6600" w:type="dxa"/>
          <w:gridSpan w:val="2"/>
          <w:tcBorders>
            <w:bottom w:val="single" w:sz="4" w:space="0" w:color="auto"/>
          </w:tcBorders>
        </w:tcPr>
        <w:p w14:paraId="2408B2DA" w14:textId="0EAB2F35" w:rsidR="00AA76DA" w:rsidRDefault="00AA76DA">
          <w:pPr>
            <w:pStyle w:val="HeaderEven6"/>
          </w:pPr>
          <w:r>
            <w:rPr>
              <w:noProof/>
            </w:rPr>
            <w:fldChar w:fldCharType="begin"/>
          </w:r>
          <w:r>
            <w:rPr>
              <w:noProof/>
            </w:rPr>
            <w:instrText xml:space="preserve"> STYLEREF charTableText \*charformat </w:instrText>
          </w:r>
          <w:r>
            <w:rPr>
              <w:noProof/>
            </w:rPr>
            <w:fldChar w:fldCharType="separate"/>
          </w:r>
          <w:r w:rsidR="00722C52">
            <w:rPr>
              <w:noProof/>
            </w:rPr>
            <w:t>Earlier republications</w:t>
          </w:r>
          <w:r>
            <w:rPr>
              <w:noProof/>
            </w:rPr>
            <w:fldChar w:fldCharType="end"/>
          </w:r>
        </w:p>
      </w:tc>
    </w:tr>
  </w:tbl>
  <w:p w14:paraId="3B661990" w14:textId="77777777" w:rsidR="00AA76DA" w:rsidRDefault="00AA76DA">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6230"/>
      <w:gridCol w:w="932"/>
      <w:gridCol w:w="761"/>
    </w:tblGrid>
    <w:tr w:rsidR="00AA76DA" w14:paraId="5BEFF0AB" w14:textId="77777777">
      <w:trPr>
        <w:jc w:val="center"/>
      </w:trPr>
      <w:tc>
        <w:tcPr>
          <w:tcW w:w="5741" w:type="dxa"/>
        </w:tcPr>
        <w:p w14:paraId="3AB8A12C" w14:textId="77777777" w:rsidR="00AA76DA" w:rsidRDefault="00AA76DA">
          <w:pPr>
            <w:pStyle w:val="HeaderEven"/>
            <w:jc w:val="right"/>
          </w:pPr>
        </w:p>
      </w:tc>
      <w:tc>
        <w:tcPr>
          <w:tcW w:w="1560" w:type="dxa"/>
          <w:gridSpan w:val="2"/>
        </w:tcPr>
        <w:p w14:paraId="580BE8D4" w14:textId="77777777" w:rsidR="00AA76DA" w:rsidRDefault="00AA76DA">
          <w:pPr>
            <w:pStyle w:val="HeaderEven"/>
            <w:jc w:val="right"/>
            <w:rPr>
              <w:b/>
            </w:rPr>
          </w:pPr>
          <w:r>
            <w:rPr>
              <w:b/>
            </w:rPr>
            <w:t>Endnotes</w:t>
          </w:r>
        </w:p>
      </w:tc>
    </w:tr>
    <w:tr w:rsidR="00AA76DA" w14:paraId="150DAD81" w14:textId="77777777">
      <w:trPr>
        <w:jc w:val="center"/>
      </w:trPr>
      <w:tc>
        <w:tcPr>
          <w:tcW w:w="7301" w:type="dxa"/>
          <w:gridSpan w:val="3"/>
        </w:tcPr>
        <w:p w14:paraId="1EF0C04B" w14:textId="77777777" w:rsidR="00AA76DA" w:rsidRDefault="00AA76DA">
          <w:pPr>
            <w:pStyle w:val="HeaderEven"/>
            <w:jc w:val="right"/>
            <w:rPr>
              <w:b/>
            </w:rPr>
          </w:pPr>
        </w:p>
      </w:tc>
    </w:tr>
    <w:tr w:rsidR="00AA76DA" w14:paraId="382BBE7F" w14:textId="77777777">
      <w:trPr>
        <w:jc w:val="center"/>
      </w:trPr>
      <w:tc>
        <w:tcPr>
          <w:tcW w:w="6600" w:type="dxa"/>
          <w:gridSpan w:val="2"/>
          <w:tcBorders>
            <w:bottom w:val="single" w:sz="4" w:space="0" w:color="auto"/>
          </w:tcBorders>
        </w:tcPr>
        <w:p w14:paraId="48C5E071" w14:textId="508A4190" w:rsidR="00AA76DA" w:rsidRDefault="00AA76DA">
          <w:pPr>
            <w:pStyle w:val="HeaderOdd6"/>
          </w:pPr>
          <w:r>
            <w:rPr>
              <w:noProof/>
            </w:rPr>
            <w:fldChar w:fldCharType="begin"/>
          </w:r>
          <w:r>
            <w:rPr>
              <w:noProof/>
            </w:rPr>
            <w:instrText xml:space="preserve"> STYLEREF charTableText \*charformat </w:instrText>
          </w:r>
          <w:r>
            <w:rPr>
              <w:noProof/>
            </w:rPr>
            <w:fldChar w:fldCharType="separate"/>
          </w:r>
          <w:r w:rsidR="00722C52">
            <w:rPr>
              <w:noProof/>
            </w:rPr>
            <w:t>Expired transitional or validating provisions</w:t>
          </w:r>
          <w:r>
            <w:rPr>
              <w:noProof/>
            </w:rPr>
            <w:fldChar w:fldCharType="end"/>
          </w:r>
        </w:p>
      </w:tc>
      <w:tc>
        <w:tcPr>
          <w:tcW w:w="700" w:type="dxa"/>
          <w:tcBorders>
            <w:bottom w:val="single" w:sz="4" w:space="0" w:color="auto"/>
          </w:tcBorders>
        </w:tcPr>
        <w:p w14:paraId="6A4019D4" w14:textId="6130604D" w:rsidR="00AA76DA" w:rsidRDefault="00AA76DA">
          <w:pPr>
            <w:pStyle w:val="HeaderOdd6"/>
          </w:pPr>
          <w:r>
            <w:rPr>
              <w:noProof/>
            </w:rPr>
            <w:fldChar w:fldCharType="begin"/>
          </w:r>
          <w:r>
            <w:rPr>
              <w:noProof/>
            </w:rPr>
            <w:instrText xml:space="preserve"> STYLEREF charTableNo \*charformat </w:instrText>
          </w:r>
          <w:r>
            <w:rPr>
              <w:noProof/>
            </w:rPr>
            <w:fldChar w:fldCharType="separate"/>
          </w:r>
          <w:r w:rsidR="00722C52">
            <w:rPr>
              <w:noProof/>
            </w:rPr>
            <w:t>6</w:t>
          </w:r>
          <w:r>
            <w:rPr>
              <w:noProof/>
            </w:rPr>
            <w:fldChar w:fldCharType="end"/>
          </w:r>
        </w:p>
      </w:tc>
    </w:tr>
  </w:tbl>
  <w:p w14:paraId="0137D7DF" w14:textId="77777777" w:rsidR="00AA76DA" w:rsidRDefault="00AA76DA">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8481B" w14:textId="77777777" w:rsidR="006C4442" w:rsidRDefault="006C4442">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D7B9" w14:textId="77777777" w:rsidR="006C4442" w:rsidRDefault="006C4442">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CEA1" w14:textId="77777777" w:rsidR="006C4442" w:rsidRDefault="006C4442">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ook w:val="0000" w:firstRow="0" w:lastRow="0" w:firstColumn="0" w:lastColumn="0" w:noHBand="0" w:noVBand="0"/>
    </w:tblPr>
    <w:tblGrid>
      <w:gridCol w:w="1646"/>
      <w:gridCol w:w="6061"/>
    </w:tblGrid>
    <w:tr w:rsidR="006C4442" w:rsidRPr="00E06D02" w14:paraId="314F8878" w14:textId="77777777" w:rsidTr="00567644">
      <w:trPr>
        <w:jc w:val="center"/>
      </w:trPr>
      <w:tc>
        <w:tcPr>
          <w:tcW w:w="1068" w:type="pct"/>
        </w:tcPr>
        <w:p w14:paraId="453A5691" w14:textId="77777777" w:rsidR="006C4442" w:rsidRPr="00567644" w:rsidRDefault="006C4442" w:rsidP="00567644">
          <w:pPr>
            <w:pStyle w:val="HeaderEven"/>
            <w:tabs>
              <w:tab w:val="left" w:pos="700"/>
            </w:tabs>
            <w:ind w:left="697" w:hanging="697"/>
            <w:rPr>
              <w:rFonts w:cs="Arial"/>
              <w:szCs w:val="18"/>
            </w:rPr>
          </w:pPr>
        </w:p>
      </w:tc>
      <w:tc>
        <w:tcPr>
          <w:tcW w:w="3932" w:type="pct"/>
        </w:tcPr>
        <w:p w14:paraId="6A17E23F" w14:textId="77777777" w:rsidR="006C4442" w:rsidRPr="00567644" w:rsidRDefault="006C4442" w:rsidP="00567644">
          <w:pPr>
            <w:pStyle w:val="HeaderEven"/>
            <w:tabs>
              <w:tab w:val="left" w:pos="700"/>
            </w:tabs>
            <w:ind w:left="697" w:hanging="697"/>
            <w:rPr>
              <w:rFonts w:cs="Arial"/>
              <w:szCs w:val="18"/>
            </w:rPr>
          </w:pPr>
        </w:p>
      </w:tc>
    </w:tr>
    <w:tr w:rsidR="006C4442" w:rsidRPr="00E06D02" w14:paraId="35EAF3F4" w14:textId="77777777" w:rsidTr="00567644">
      <w:trPr>
        <w:jc w:val="center"/>
      </w:trPr>
      <w:tc>
        <w:tcPr>
          <w:tcW w:w="1068" w:type="pct"/>
        </w:tcPr>
        <w:p w14:paraId="5333278E" w14:textId="77777777" w:rsidR="006C4442" w:rsidRPr="00567644" w:rsidRDefault="006C4442" w:rsidP="00567644">
          <w:pPr>
            <w:pStyle w:val="HeaderEven"/>
            <w:tabs>
              <w:tab w:val="left" w:pos="700"/>
            </w:tabs>
            <w:ind w:left="697" w:hanging="697"/>
            <w:rPr>
              <w:rFonts w:cs="Arial"/>
              <w:szCs w:val="18"/>
            </w:rPr>
          </w:pPr>
        </w:p>
      </w:tc>
      <w:tc>
        <w:tcPr>
          <w:tcW w:w="3932" w:type="pct"/>
        </w:tcPr>
        <w:p w14:paraId="6C8142C2" w14:textId="77777777" w:rsidR="006C4442" w:rsidRPr="00567644" w:rsidRDefault="006C4442" w:rsidP="00567644">
          <w:pPr>
            <w:pStyle w:val="HeaderEven"/>
            <w:tabs>
              <w:tab w:val="left" w:pos="700"/>
            </w:tabs>
            <w:ind w:left="697" w:hanging="697"/>
            <w:rPr>
              <w:rFonts w:cs="Arial"/>
              <w:szCs w:val="18"/>
            </w:rPr>
          </w:pPr>
        </w:p>
      </w:tc>
    </w:tr>
    <w:tr w:rsidR="006C4442" w:rsidRPr="00E06D02" w14:paraId="68CE5771" w14:textId="77777777" w:rsidTr="00567644">
      <w:trPr>
        <w:cantSplit/>
        <w:jc w:val="center"/>
      </w:trPr>
      <w:tc>
        <w:tcPr>
          <w:tcW w:w="4997" w:type="pct"/>
          <w:gridSpan w:val="2"/>
          <w:tcBorders>
            <w:bottom w:val="single" w:sz="4" w:space="0" w:color="auto"/>
          </w:tcBorders>
        </w:tcPr>
        <w:p w14:paraId="119DABA3" w14:textId="77777777" w:rsidR="006C4442" w:rsidRPr="00567644" w:rsidRDefault="006C4442" w:rsidP="00567644">
          <w:pPr>
            <w:pStyle w:val="HeaderEven6"/>
            <w:tabs>
              <w:tab w:val="left" w:pos="700"/>
            </w:tabs>
            <w:ind w:left="697" w:hanging="697"/>
            <w:rPr>
              <w:szCs w:val="18"/>
            </w:rPr>
          </w:pPr>
        </w:p>
      </w:tc>
    </w:tr>
  </w:tbl>
  <w:p w14:paraId="4EFD71FA" w14:textId="77777777" w:rsidR="006C4442" w:rsidRDefault="006C4442" w:rsidP="005676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CA63C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F304DF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CCE5D4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05AC2C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9B26CB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3B6880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4A438A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AC64B3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AAC01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A540A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84BB4"/>
    <w:multiLevelType w:val="singleLevel"/>
    <w:tmpl w:val="E2CE8E56"/>
    <w:lvl w:ilvl="0">
      <w:start w:val="1"/>
      <w:numFmt w:val="bullet"/>
      <w:lvlText w:val=""/>
      <w:lvlJc w:val="left"/>
      <w:pPr>
        <w:tabs>
          <w:tab w:val="num" w:pos="2000"/>
        </w:tabs>
        <w:ind w:left="2000" w:hanging="400"/>
      </w:pPr>
      <w:rPr>
        <w:rFonts w:ascii="Symbol" w:hAnsi="Symbol" w:hint="default"/>
        <w:sz w:val="20"/>
      </w:rPr>
    </w:lvl>
  </w:abstractNum>
  <w:abstractNum w:abstractNumId="11" w15:restartNumberingAfterBreak="0">
    <w:nsid w:val="0B2D5C74"/>
    <w:multiLevelType w:val="multilevel"/>
    <w:tmpl w:val="F88A9326"/>
    <w:lvl w:ilvl="0">
      <w:start w:val="1"/>
      <w:numFmt w:val="decimal"/>
      <w:lvlText w:val="Schedule %1"/>
      <w:lvlJc w:val="left"/>
      <w:pPr>
        <w:tabs>
          <w:tab w:val="num" w:pos="2600"/>
        </w:tabs>
        <w:ind w:left="2600" w:hanging="2600"/>
      </w:pPr>
      <w:rPr>
        <w:rFonts w:hint="default"/>
        <w:b/>
        <w:i w:val="0"/>
      </w:rPr>
    </w:lvl>
    <w:lvl w:ilvl="1">
      <w:start w:val="1"/>
      <w:numFmt w:val="decimal"/>
      <w:lvlText w:val="Part %1.%2"/>
      <w:lvlJc w:val="left"/>
      <w:pPr>
        <w:tabs>
          <w:tab w:val="num" w:pos="2600"/>
        </w:tabs>
        <w:ind w:left="2600" w:hanging="2600"/>
      </w:pPr>
      <w:rPr>
        <w:rFonts w:hint="default"/>
        <w:b/>
        <w:i w:val="0"/>
      </w:rPr>
    </w:lvl>
    <w:lvl w:ilvl="2">
      <w:start w:val="1"/>
      <w:numFmt w:val="decimal"/>
      <w:lvlText w:val="Division %1.%2.%3"/>
      <w:lvlJc w:val="left"/>
      <w:pPr>
        <w:tabs>
          <w:tab w:val="num" w:pos="2600"/>
        </w:tabs>
        <w:ind w:left="2600" w:hanging="2600"/>
      </w:pPr>
      <w:rPr>
        <w:rFonts w:hint="default"/>
        <w:b/>
        <w:i w:val="0"/>
      </w:rPr>
    </w:lvl>
    <w:lvl w:ilvl="3">
      <w:start w:val="1"/>
      <w:numFmt w:val="decimal"/>
      <w:lvlRestart w:val="1"/>
      <w:lvlText w:val="[%1.%4]"/>
      <w:lvlJc w:val="left"/>
      <w:pPr>
        <w:tabs>
          <w:tab w:val="num" w:pos="1100"/>
        </w:tabs>
        <w:ind w:left="1100" w:hanging="1100"/>
      </w:pPr>
      <w:rPr>
        <w:rFonts w:hint="default"/>
        <w:b/>
        <w:i w:val="0"/>
      </w:rPr>
    </w:lvl>
    <w:lvl w:ilvl="4">
      <w:start w:val="1"/>
      <w:numFmt w:val="decimal"/>
      <w:lvlRestart w:val="1"/>
      <w:lvlText w:val="%1.%5"/>
      <w:lvlJc w:val="left"/>
      <w:pPr>
        <w:tabs>
          <w:tab w:val="num" w:pos="1100"/>
        </w:tabs>
        <w:ind w:left="1100" w:hanging="1100"/>
      </w:pPr>
      <w:rPr>
        <w:rFonts w:hint="default"/>
        <w:b/>
        <w:i w:val="0"/>
      </w:rPr>
    </w:lvl>
    <w:lvl w:ilvl="5">
      <w:start w:val="1"/>
      <w:numFmt w:val="decimal"/>
      <w:lvlText w:val="(%6)"/>
      <w:lvlJc w:val="right"/>
      <w:pPr>
        <w:tabs>
          <w:tab w:val="num" w:pos="1100"/>
        </w:tabs>
        <w:ind w:left="1100" w:hanging="200"/>
      </w:pPr>
      <w:rPr>
        <w:rFonts w:hint="default"/>
        <w:b w:val="0"/>
      </w:rPr>
    </w:lvl>
    <w:lvl w:ilvl="6">
      <w:start w:val="1"/>
      <w:numFmt w:val="lowerLetter"/>
      <w:lvlText w:val="(%7)"/>
      <w:lvlJc w:val="right"/>
      <w:pPr>
        <w:tabs>
          <w:tab w:val="num" w:pos="1600"/>
        </w:tabs>
        <w:ind w:left="1600" w:hanging="200"/>
      </w:pPr>
      <w:rPr>
        <w:rFonts w:hint="default"/>
        <w:b w:val="0"/>
        <w:i w:val="0"/>
      </w:rPr>
    </w:lvl>
    <w:lvl w:ilvl="7">
      <w:start w:val="1"/>
      <w:numFmt w:val="lowerRoman"/>
      <w:lvlText w:val="(%8)"/>
      <w:lvlJc w:val="right"/>
      <w:pPr>
        <w:tabs>
          <w:tab w:val="num" w:pos="2140"/>
        </w:tabs>
        <w:ind w:left="2140" w:hanging="200"/>
      </w:pPr>
      <w:rPr>
        <w:rFonts w:hint="default"/>
        <w:b w:val="0"/>
        <w:i w:val="0"/>
      </w:rPr>
    </w:lvl>
    <w:lvl w:ilvl="8">
      <w:start w:val="1"/>
      <w:numFmt w:val="upperLetter"/>
      <w:lvlText w:val="(%9)"/>
      <w:lvlJc w:val="right"/>
      <w:pPr>
        <w:tabs>
          <w:tab w:val="num" w:pos="2660"/>
        </w:tabs>
        <w:ind w:left="2660" w:hanging="200"/>
      </w:pPr>
      <w:rPr>
        <w:rFonts w:hint="default"/>
        <w:b w:val="0"/>
        <w:i w:val="0"/>
      </w:rPr>
    </w:lvl>
  </w:abstractNum>
  <w:abstractNum w:abstractNumId="12" w15:restartNumberingAfterBreak="0">
    <w:nsid w:val="140706A4"/>
    <w:multiLevelType w:val="hybridMultilevel"/>
    <w:tmpl w:val="06703CE8"/>
    <w:lvl w:ilvl="0" w:tplc="2328029E">
      <w:start w:val="1"/>
      <w:numFmt w:val="bullet"/>
      <w:lvlText w:val=""/>
      <w:lvlJc w:val="left"/>
      <w:pPr>
        <w:tabs>
          <w:tab w:val="num" w:pos="2300"/>
        </w:tabs>
        <w:ind w:left="2300" w:hanging="400"/>
      </w:pPr>
      <w:rPr>
        <w:rFonts w:ascii="Symbol" w:hAnsi="Symbol" w:hint="default"/>
        <w:sz w:val="20"/>
      </w:rPr>
    </w:lvl>
    <w:lvl w:ilvl="1" w:tplc="A43864CA" w:tentative="1">
      <w:start w:val="1"/>
      <w:numFmt w:val="bullet"/>
      <w:lvlText w:val="o"/>
      <w:lvlJc w:val="left"/>
      <w:pPr>
        <w:tabs>
          <w:tab w:val="num" w:pos="1440"/>
        </w:tabs>
        <w:ind w:left="1440" w:hanging="360"/>
      </w:pPr>
      <w:rPr>
        <w:rFonts w:ascii="Courier New" w:hAnsi="Courier New" w:hint="default"/>
      </w:rPr>
    </w:lvl>
    <w:lvl w:ilvl="2" w:tplc="32041002" w:tentative="1">
      <w:start w:val="1"/>
      <w:numFmt w:val="bullet"/>
      <w:lvlText w:val=""/>
      <w:lvlJc w:val="left"/>
      <w:pPr>
        <w:tabs>
          <w:tab w:val="num" w:pos="2160"/>
        </w:tabs>
        <w:ind w:left="2160" w:hanging="360"/>
      </w:pPr>
      <w:rPr>
        <w:rFonts w:ascii="Wingdings" w:hAnsi="Wingdings" w:hint="default"/>
      </w:rPr>
    </w:lvl>
    <w:lvl w:ilvl="3" w:tplc="8AD0C452" w:tentative="1">
      <w:start w:val="1"/>
      <w:numFmt w:val="bullet"/>
      <w:lvlText w:val=""/>
      <w:lvlJc w:val="left"/>
      <w:pPr>
        <w:tabs>
          <w:tab w:val="num" w:pos="2880"/>
        </w:tabs>
        <w:ind w:left="2880" w:hanging="360"/>
      </w:pPr>
      <w:rPr>
        <w:rFonts w:ascii="Symbol" w:hAnsi="Symbol" w:hint="default"/>
      </w:rPr>
    </w:lvl>
    <w:lvl w:ilvl="4" w:tplc="17B02CEC" w:tentative="1">
      <w:start w:val="1"/>
      <w:numFmt w:val="bullet"/>
      <w:lvlText w:val="o"/>
      <w:lvlJc w:val="left"/>
      <w:pPr>
        <w:tabs>
          <w:tab w:val="num" w:pos="3600"/>
        </w:tabs>
        <w:ind w:left="3600" w:hanging="360"/>
      </w:pPr>
      <w:rPr>
        <w:rFonts w:ascii="Courier New" w:hAnsi="Courier New" w:hint="default"/>
      </w:rPr>
    </w:lvl>
    <w:lvl w:ilvl="5" w:tplc="CB68D906" w:tentative="1">
      <w:start w:val="1"/>
      <w:numFmt w:val="bullet"/>
      <w:lvlText w:val=""/>
      <w:lvlJc w:val="left"/>
      <w:pPr>
        <w:tabs>
          <w:tab w:val="num" w:pos="4320"/>
        </w:tabs>
        <w:ind w:left="4320" w:hanging="360"/>
      </w:pPr>
      <w:rPr>
        <w:rFonts w:ascii="Wingdings" w:hAnsi="Wingdings" w:hint="default"/>
      </w:rPr>
    </w:lvl>
    <w:lvl w:ilvl="6" w:tplc="5260C4AA" w:tentative="1">
      <w:start w:val="1"/>
      <w:numFmt w:val="bullet"/>
      <w:lvlText w:val=""/>
      <w:lvlJc w:val="left"/>
      <w:pPr>
        <w:tabs>
          <w:tab w:val="num" w:pos="5040"/>
        </w:tabs>
        <w:ind w:left="5040" w:hanging="360"/>
      </w:pPr>
      <w:rPr>
        <w:rFonts w:ascii="Symbol" w:hAnsi="Symbol" w:hint="default"/>
      </w:rPr>
    </w:lvl>
    <w:lvl w:ilvl="7" w:tplc="602CF890" w:tentative="1">
      <w:start w:val="1"/>
      <w:numFmt w:val="bullet"/>
      <w:lvlText w:val="o"/>
      <w:lvlJc w:val="left"/>
      <w:pPr>
        <w:tabs>
          <w:tab w:val="num" w:pos="5760"/>
        </w:tabs>
        <w:ind w:left="5760" w:hanging="360"/>
      </w:pPr>
      <w:rPr>
        <w:rFonts w:ascii="Courier New" w:hAnsi="Courier New" w:hint="default"/>
      </w:rPr>
    </w:lvl>
    <w:lvl w:ilvl="8" w:tplc="576658E6"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7E3050A"/>
    <w:multiLevelType w:val="singleLevel"/>
    <w:tmpl w:val="D342336A"/>
    <w:lvl w:ilvl="0">
      <w:start w:val="1"/>
      <w:numFmt w:val="decimal"/>
      <w:lvlRestart w:val="0"/>
      <w:pStyle w:val="ListBullet3"/>
      <w:lvlText w:val="%1"/>
      <w:lvlJc w:val="left"/>
      <w:pPr>
        <w:tabs>
          <w:tab w:val="num" w:pos="1200"/>
        </w:tabs>
        <w:ind w:left="1200" w:hanging="500"/>
      </w:pPr>
      <w:rPr>
        <w:rFonts w:cs="Times New Roman"/>
      </w:rPr>
    </w:lvl>
  </w:abstractNum>
  <w:abstractNum w:abstractNumId="14" w15:restartNumberingAfterBreak="0">
    <w:nsid w:val="1E4C00BC"/>
    <w:multiLevelType w:val="hybridMultilevel"/>
    <w:tmpl w:val="FBFCC014"/>
    <w:lvl w:ilvl="0" w:tplc="448E4D7E">
      <w:start w:val="1"/>
      <w:numFmt w:val="bullet"/>
      <w:lvlText w:val=""/>
      <w:lvlJc w:val="left"/>
      <w:pPr>
        <w:tabs>
          <w:tab w:val="num" w:pos="2540"/>
        </w:tabs>
        <w:ind w:left="2540" w:hanging="40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1CF4923"/>
    <w:multiLevelType w:val="multilevel"/>
    <w:tmpl w:val="F8382696"/>
    <w:lvl w:ilvl="0">
      <w:start w:val="1"/>
      <w:numFmt w:val="decimal"/>
      <w:lvlText w:val="%1)"/>
      <w:lvlJc w:val="left"/>
      <w:pPr>
        <w:ind w:left="360" w:hanging="360"/>
      </w:pPr>
      <w:rPr>
        <w:rFonts w:hint="default"/>
        <w:b/>
        <w:i w:val="0"/>
      </w:rPr>
    </w:lvl>
    <w:lvl w:ilvl="1">
      <w:start w:val="1"/>
      <w:numFmt w:val="lowerLetter"/>
      <w:lvlText w:val="%2)"/>
      <w:lvlJc w:val="left"/>
      <w:pPr>
        <w:ind w:left="720" w:hanging="360"/>
      </w:pPr>
      <w:rPr>
        <w:rFonts w:hint="default"/>
        <w:b/>
        <w:i w:val="0"/>
      </w:rPr>
    </w:lvl>
    <w:lvl w:ilvl="2">
      <w:start w:val="1"/>
      <w:numFmt w:val="lowerRoman"/>
      <w:lvlText w:val="%3)"/>
      <w:lvlJc w:val="left"/>
      <w:pPr>
        <w:ind w:left="1080" w:hanging="360"/>
      </w:pPr>
      <w:rPr>
        <w:rFonts w:hint="default"/>
        <w:b/>
        <w:i w:val="0"/>
      </w:rPr>
    </w:lvl>
    <w:lvl w:ilvl="3">
      <w:start w:val="1"/>
      <w:numFmt w:val="decimal"/>
      <w:lvlText w:val="(%4)"/>
      <w:lvlJc w:val="left"/>
      <w:pPr>
        <w:ind w:left="1440" w:hanging="360"/>
      </w:pPr>
      <w:rPr>
        <w:rFonts w:hint="default"/>
        <w:b/>
        <w:i w:val="0"/>
      </w:rPr>
    </w:lvl>
    <w:lvl w:ilvl="4">
      <w:start w:val="1"/>
      <w:numFmt w:val="decimal"/>
      <w:lvlRestart w:val="0"/>
      <w:lvlText w:val="%5"/>
      <w:lvlJc w:val="left"/>
      <w:pPr>
        <w:tabs>
          <w:tab w:val="num" w:pos="1100"/>
        </w:tabs>
        <w:ind w:left="1100" w:hanging="1100"/>
      </w:pPr>
      <w:rPr>
        <w:rFonts w:hint="default"/>
        <w:b/>
        <w:i w:val="0"/>
      </w:rPr>
    </w:lvl>
    <w:lvl w:ilvl="5">
      <w:start w:val="1"/>
      <w:numFmt w:val="decimal"/>
      <w:lvlText w:val="(%6)"/>
      <w:lvlJc w:val="right"/>
      <w:pPr>
        <w:tabs>
          <w:tab w:val="num" w:pos="1100"/>
        </w:tabs>
        <w:ind w:left="1100" w:hanging="200"/>
      </w:pPr>
      <w:rPr>
        <w:rFonts w:hint="default"/>
        <w:b w:val="0"/>
      </w:rPr>
    </w:lvl>
    <w:lvl w:ilvl="6">
      <w:start w:val="1"/>
      <w:numFmt w:val="lowerLetter"/>
      <w:lvlText w:val="(%7)"/>
      <w:lvlJc w:val="right"/>
      <w:pPr>
        <w:tabs>
          <w:tab w:val="num" w:pos="1600"/>
        </w:tabs>
        <w:ind w:left="1600" w:hanging="200"/>
      </w:pPr>
      <w:rPr>
        <w:rFonts w:hint="default"/>
        <w:b w:val="0"/>
        <w:i w:val="0"/>
      </w:rPr>
    </w:lvl>
    <w:lvl w:ilvl="7">
      <w:start w:val="1"/>
      <w:numFmt w:val="lowerRoman"/>
      <w:lvlText w:val="(%8)"/>
      <w:lvlJc w:val="right"/>
      <w:pPr>
        <w:tabs>
          <w:tab w:val="num" w:pos="2140"/>
        </w:tabs>
        <w:ind w:left="2140" w:hanging="200"/>
      </w:pPr>
      <w:rPr>
        <w:rFonts w:hint="default"/>
        <w:b w:val="0"/>
        <w:i w:val="0"/>
      </w:rPr>
    </w:lvl>
    <w:lvl w:ilvl="8">
      <w:start w:val="1"/>
      <w:numFmt w:val="upperLetter"/>
      <w:lvlText w:val="(%9)"/>
      <w:lvlJc w:val="right"/>
      <w:pPr>
        <w:tabs>
          <w:tab w:val="num" w:pos="2660"/>
        </w:tabs>
        <w:ind w:left="2660" w:hanging="200"/>
      </w:pPr>
      <w:rPr>
        <w:rFonts w:hint="default"/>
        <w:b w:val="0"/>
        <w:i w:val="0"/>
      </w:rPr>
    </w:lvl>
  </w:abstractNum>
  <w:abstractNum w:abstractNumId="16" w15:restartNumberingAfterBreak="0">
    <w:nsid w:val="24FF0832"/>
    <w:multiLevelType w:val="multilevel"/>
    <w:tmpl w:val="E1E6C858"/>
    <w:name w:val="Section"/>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rPr>
        <w:b/>
        <w:i w:val="0"/>
        <w:strike w:val="0"/>
        <w:dstrike w:val="0"/>
        <w:vertAlign w:val="baseline"/>
      </w:rPr>
    </w:lvl>
    <w:lvl w:ilvl="5">
      <w:start w:val="1"/>
      <w:numFmt w:val="none"/>
      <w:suff w:val="nothing"/>
      <w:lvlText w:val=""/>
      <w:lvlJc w:val="left"/>
      <w:pPr>
        <w:ind w:left="1100" w:firstLine="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right"/>
      <w:pPr>
        <w:tabs>
          <w:tab w:val="num" w:pos="1600"/>
        </w:tabs>
        <w:ind w:left="1600" w:hanging="200"/>
      </w:pPr>
      <w:rPr>
        <w:b w:val="0"/>
        <w:i w:val="0"/>
        <w:strike w:val="0"/>
        <w:dstrike w:val="0"/>
        <w:vertAlign w:val="baseline"/>
      </w:rPr>
    </w:lvl>
    <w:lvl w:ilvl="7">
      <w:start w:val="1"/>
      <w:numFmt w:val="lowerRoman"/>
      <w:lvlText w:val="(%8)"/>
      <w:lvlJc w:val="right"/>
      <w:pPr>
        <w:tabs>
          <w:tab w:val="num" w:pos="2140"/>
        </w:tabs>
        <w:ind w:left="2140" w:hanging="200"/>
      </w:pPr>
      <w:rPr>
        <w:b w:val="0"/>
        <w:i w:val="0"/>
        <w:strike w:val="0"/>
        <w:dstrike w:val="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ind w:left="1584" w:hanging="1584"/>
      </w:pPr>
      <w:rPr>
        <w:b w:val="0"/>
        <w:i w:val="0"/>
      </w:rPr>
    </w:lvl>
  </w:abstractNum>
  <w:abstractNum w:abstractNumId="17" w15:restartNumberingAfterBreak="0">
    <w:nsid w:val="27873174"/>
    <w:multiLevelType w:val="multilevel"/>
    <w:tmpl w:val="F50ED5C0"/>
    <w:name w:val="ChapHeadings"/>
    <w:lvl w:ilvl="0">
      <w:start w:val="1"/>
      <w:numFmt w:val="decimal"/>
      <w:pStyle w:val="Actbulletshaded"/>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8" w15:restartNumberingAfterBreak="0">
    <w:nsid w:val="30514ABA"/>
    <w:multiLevelType w:val="singleLevel"/>
    <w:tmpl w:val="4D2AC628"/>
    <w:lvl w:ilvl="0">
      <w:start w:val="1"/>
      <w:numFmt w:val="bullet"/>
      <w:lvlText w:val=""/>
      <w:lvlJc w:val="left"/>
      <w:pPr>
        <w:tabs>
          <w:tab w:val="num" w:pos="960"/>
        </w:tabs>
        <w:ind w:left="900" w:hanging="300"/>
      </w:pPr>
      <w:rPr>
        <w:rFonts w:ascii="Symbol" w:hAnsi="Symbol" w:hint="default"/>
        <w:sz w:val="18"/>
      </w:rPr>
    </w:lvl>
  </w:abstractNum>
  <w:abstractNum w:abstractNumId="19" w15:restartNumberingAfterBreak="0">
    <w:nsid w:val="31D03CEE"/>
    <w:multiLevelType w:val="hybridMultilevel"/>
    <w:tmpl w:val="5DB2CD8E"/>
    <w:name w:val="SchedHeading"/>
    <w:lvl w:ilvl="0" w:tplc="D8D6011A">
      <w:start w:val="1"/>
      <w:numFmt w:val="bullet"/>
      <w:pStyle w:val="aNoteBulletsubpar"/>
      <w:lvlText w:val=""/>
      <w:lvlJc w:val="left"/>
      <w:pPr>
        <w:tabs>
          <w:tab w:val="num" w:pos="3300"/>
        </w:tabs>
        <w:ind w:left="3240" w:hanging="300"/>
      </w:pPr>
      <w:rPr>
        <w:rFonts w:ascii="Symbol" w:hAnsi="Symbol" w:hint="default"/>
        <w:sz w:val="20"/>
      </w:rPr>
    </w:lvl>
    <w:lvl w:ilvl="1" w:tplc="A762E2D4" w:tentative="1">
      <w:start w:val="1"/>
      <w:numFmt w:val="bullet"/>
      <w:lvlText w:val="o"/>
      <w:lvlJc w:val="left"/>
      <w:pPr>
        <w:tabs>
          <w:tab w:val="num" w:pos="1440"/>
        </w:tabs>
        <w:ind w:left="1440" w:hanging="360"/>
      </w:pPr>
      <w:rPr>
        <w:rFonts w:ascii="Courier New" w:hAnsi="Courier New" w:hint="default"/>
      </w:rPr>
    </w:lvl>
    <w:lvl w:ilvl="2" w:tplc="957E8434" w:tentative="1">
      <w:start w:val="1"/>
      <w:numFmt w:val="bullet"/>
      <w:lvlText w:val=""/>
      <w:lvlJc w:val="left"/>
      <w:pPr>
        <w:tabs>
          <w:tab w:val="num" w:pos="2160"/>
        </w:tabs>
        <w:ind w:left="2160" w:hanging="360"/>
      </w:pPr>
      <w:rPr>
        <w:rFonts w:ascii="Wingdings" w:hAnsi="Wingdings" w:hint="default"/>
      </w:rPr>
    </w:lvl>
    <w:lvl w:ilvl="3" w:tplc="53FC4190" w:tentative="1">
      <w:start w:val="1"/>
      <w:numFmt w:val="bullet"/>
      <w:lvlText w:val=""/>
      <w:lvlJc w:val="left"/>
      <w:pPr>
        <w:tabs>
          <w:tab w:val="num" w:pos="2880"/>
        </w:tabs>
        <w:ind w:left="2880" w:hanging="360"/>
      </w:pPr>
      <w:rPr>
        <w:rFonts w:ascii="Symbol" w:hAnsi="Symbol" w:hint="default"/>
      </w:rPr>
    </w:lvl>
    <w:lvl w:ilvl="4" w:tplc="BD5CE6C0" w:tentative="1">
      <w:start w:val="1"/>
      <w:numFmt w:val="bullet"/>
      <w:lvlText w:val="o"/>
      <w:lvlJc w:val="left"/>
      <w:pPr>
        <w:tabs>
          <w:tab w:val="num" w:pos="3600"/>
        </w:tabs>
        <w:ind w:left="3600" w:hanging="360"/>
      </w:pPr>
      <w:rPr>
        <w:rFonts w:ascii="Courier New" w:hAnsi="Courier New" w:hint="default"/>
      </w:rPr>
    </w:lvl>
    <w:lvl w:ilvl="5" w:tplc="CFEE5F06" w:tentative="1">
      <w:start w:val="1"/>
      <w:numFmt w:val="bullet"/>
      <w:lvlText w:val=""/>
      <w:lvlJc w:val="left"/>
      <w:pPr>
        <w:tabs>
          <w:tab w:val="num" w:pos="4320"/>
        </w:tabs>
        <w:ind w:left="4320" w:hanging="360"/>
      </w:pPr>
      <w:rPr>
        <w:rFonts w:ascii="Wingdings" w:hAnsi="Wingdings" w:hint="default"/>
      </w:rPr>
    </w:lvl>
    <w:lvl w:ilvl="6" w:tplc="E17873CE" w:tentative="1">
      <w:start w:val="1"/>
      <w:numFmt w:val="bullet"/>
      <w:lvlText w:val=""/>
      <w:lvlJc w:val="left"/>
      <w:pPr>
        <w:tabs>
          <w:tab w:val="num" w:pos="5040"/>
        </w:tabs>
        <w:ind w:left="5040" w:hanging="360"/>
      </w:pPr>
      <w:rPr>
        <w:rFonts w:ascii="Symbol" w:hAnsi="Symbol" w:hint="default"/>
      </w:rPr>
    </w:lvl>
    <w:lvl w:ilvl="7" w:tplc="0AD28DC8" w:tentative="1">
      <w:start w:val="1"/>
      <w:numFmt w:val="bullet"/>
      <w:lvlText w:val="o"/>
      <w:lvlJc w:val="left"/>
      <w:pPr>
        <w:tabs>
          <w:tab w:val="num" w:pos="5760"/>
        </w:tabs>
        <w:ind w:left="5760" w:hanging="360"/>
      </w:pPr>
      <w:rPr>
        <w:rFonts w:ascii="Courier New" w:hAnsi="Courier New" w:hint="default"/>
      </w:rPr>
    </w:lvl>
    <w:lvl w:ilvl="8" w:tplc="A3E4F8E2"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E18509A"/>
    <w:multiLevelType w:val="singleLevel"/>
    <w:tmpl w:val="AAFC2850"/>
    <w:lvl w:ilvl="0">
      <w:start w:val="1"/>
      <w:numFmt w:val="bullet"/>
      <w:lvlText w:val=""/>
      <w:lvlJc w:val="left"/>
      <w:pPr>
        <w:tabs>
          <w:tab w:val="num" w:pos="1500"/>
        </w:tabs>
        <w:ind w:left="1500" w:hanging="400"/>
      </w:pPr>
      <w:rPr>
        <w:rFonts w:ascii="Symbol" w:hAnsi="Symbol" w:hint="default"/>
        <w:sz w:val="20"/>
      </w:rPr>
    </w:lvl>
  </w:abstractNum>
  <w:abstractNum w:abstractNumId="21" w15:restartNumberingAfterBreak="0">
    <w:nsid w:val="41592A52"/>
    <w:multiLevelType w:val="multilevel"/>
    <w:tmpl w:val="EAB0E2DC"/>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2" w15:restartNumberingAfterBreak="0">
    <w:nsid w:val="42B861FE"/>
    <w:multiLevelType w:val="singleLevel"/>
    <w:tmpl w:val="F3B4C048"/>
    <w:lvl w:ilvl="0">
      <w:start w:val="1"/>
      <w:numFmt w:val="bullet"/>
      <w:lvlText w:val=""/>
      <w:lvlJc w:val="left"/>
      <w:pPr>
        <w:tabs>
          <w:tab w:val="num" w:pos="1500"/>
        </w:tabs>
        <w:ind w:left="1500" w:hanging="400"/>
      </w:pPr>
      <w:rPr>
        <w:rFonts w:ascii="Symbol" w:hAnsi="Symbol" w:hint="default"/>
        <w:sz w:val="20"/>
      </w:rPr>
    </w:lvl>
  </w:abstractNum>
  <w:abstractNum w:abstractNumId="23" w15:restartNumberingAfterBreak="0">
    <w:nsid w:val="432702AC"/>
    <w:multiLevelType w:val="singleLevel"/>
    <w:tmpl w:val="BF688142"/>
    <w:name w:val="Headings"/>
    <w:lvl w:ilvl="0">
      <w:start w:val="1"/>
      <w:numFmt w:val="bullet"/>
      <w:lvlText w:val=""/>
      <w:lvlJc w:val="left"/>
      <w:pPr>
        <w:tabs>
          <w:tab w:val="num" w:pos="1800"/>
        </w:tabs>
        <w:ind w:left="1800" w:hanging="300"/>
      </w:pPr>
      <w:rPr>
        <w:rFonts w:ascii="Symbol" w:hAnsi="Symbol" w:hint="default"/>
        <w:sz w:val="20"/>
      </w:rPr>
    </w:lvl>
  </w:abstractNum>
  <w:abstractNum w:abstractNumId="24" w15:restartNumberingAfterBreak="0">
    <w:nsid w:val="44C33CD6"/>
    <w:multiLevelType w:val="singleLevel"/>
    <w:tmpl w:val="F14A25FE"/>
    <w:lvl w:ilvl="0">
      <w:start w:val="1"/>
      <w:numFmt w:val="bullet"/>
      <w:lvlText w:val=""/>
      <w:lvlJc w:val="left"/>
      <w:pPr>
        <w:tabs>
          <w:tab w:val="num" w:pos="1500"/>
        </w:tabs>
        <w:ind w:left="1500" w:hanging="400"/>
      </w:pPr>
      <w:rPr>
        <w:rFonts w:ascii="Symbol" w:hAnsi="Symbol" w:hint="default"/>
        <w:sz w:val="20"/>
      </w:rPr>
    </w:lvl>
  </w:abstractNum>
  <w:abstractNum w:abstractNumId="25" w15:restartNumberingAfterBreak="0">
    <w:nsid w:val="47B51BC9"/>
    <w:multiLevelType w:val="multilevel"/>
    <w:tmpl w:val="DC1A75F6"/>
    <w:name w:val="defs"/>
    <w:lvl w:ilvl="0">
      <w:start w:val="1"/>
      <w:numFmt w:val="decimal"/>
      <w:suff w:val="space"/>
      <w:lvlText w:val="Chapter %1"/>
      <w:lvlJc w:val="left"/>
      <w:pPr>
        <w:ind w:left="0" w:firstLine="0"/>
      </w:pPr>
      <w:rPr>
        <w:rFonts w:hint="default"/>
        <w:b/>
        <w:i w:val="0"/>
      </w:rPr>
    </w:lvl>
    <w:lvl w:ilvl="1">
      <w:start w:val="1"/>
      <w:numFmt w:val="decimal"/>
      <w:lvlText w:val="Part %2"/>
      <w:lvlJc w:val="left"/>
      <w:pPr>
        <w:tabs>
          <w:tab w:val="num" w:pos="2600"/>
        </w:tabs>
        <w:ind w:left="2600" w:hanging="2600"/>
      </w:pPr>
      <w:rPr>
        <w:rFonts w:hint="default"/>
        <w:b/>
        <w:i w:val="0"/>
      </w:rPr>
    </w:lvl>
    <w:lvl w:ilvl="2">
      <w:start w:val="1"/>
      <w:numFmt w:val="decimal"/>
      <w:lvlText w:val="Division %2.%3"/>
      <w:lvlJc w:val="left"/>
      <w:pPr>
        <w:tabs>
          <w:tab w:val="num" w:pos="2600"/>
        </w:tabs>
        <w:ind w:left="2600" w:hanging="2600"/>
      </w:pPr>
      <w:rPr>
        <w:rFonts w:hint="default"/>
        <w:b/>
        <w:i w:val="0"/>
      </w:rPr>
    </w:lvl>
    <w:lvl w:ilvl="3">
      <w:start w:val="1"/>
      <w:numFmt w:val="decimal"/>
      <w:lvlText w:val="Subdivision %2.%3.%4"/>
      <w:lvlJc w:val="left"/>
      <w:pPr>
        <w:tabs>
          <w:tab w:val="num" w:pos="2600"/>
        </w:tabs>
        <w:ind w:left="2600" w:hanging="2600"/>
      </w:pPr>
      <w:rPr>
        <w:rFonts w:hint="default"/>
        <w:b/>
        <w:i w:val="0"/>
      </w:rPr>
    </w:lvl>
    <w:lvl w:ilvl="4">
      <w:start w:val="1"/>
      <w:numFmt w:val="none"/>
      <w:suff w:val="nothing"/>
      <w:lvlText w:val=""/>
      <w:lvlJc w:val="left"/>
      <w:pPr>
        <w:ind w:left="0" w:firstLine="0"/>
      </w:pPr>
      <w:rPr>
        <w:rFonts w:hint="default"/>
        <w:b/>
        <w:i w:val="0"/>
      </w:rPr>
    </w:lvl>
    <w:lvl w:ilvl="5">
      <w:start w:val="1"/>
      <w:numFmt w:val="none"/>
      <w:suff w:val="nothing"/>
      <w:lvlText w:val=""/>
      <w:lvlJc w:val="left"/>
      <w:pPr>
        <w:ind w:left="0" w:firstLine="0"/>
      </w:pPr>
      <w:rPr>
        <w:rFonts w:hint="default"/>
        <w:b w:val="0"/>
      </w:rPr>
    </w:lvl>
    <w:lvl w:ilvl="6">
      <w:start w:val="1"/>
      <w:numFmt w:val="none"/>
      <w:suff w:val="nothing"/>
      <w:lvlText w:val=""/>
      <w:lvlJc w:val="left"/>
      <w:pPr>
        <w:ind w:left="0" w:firstLine="0"/>
      </w:pPr>
      <w:rPr>
        <w:rFonts w:hint="default"/>
        <w:b w:val="0"/>
        <w:i w:val="0"/>
      </w:rPr>
    </w:lvl>
    <w:lvl w:ilvl="7">
      <w:start w:val="1"/>
      <w:numFmt w:val="none"/>
      <w:suff w:val="nothing"/>
      <w:lvlText w:val=""/>
      <w:lvlJc w:val="left"/>
      <w:pPr>
        <w:ind w:left="0" w:firstLine="0"/>
      </w:pPr>
      <w:rPr>
        <w:rFonts w:hint="default"/>
        <w:b w:val="0"/>
        <w:i w:val="0"/>
      </w:rPr>
    </w:lvl>
    <w:lvl w:ilvl="8">
      <w:start w:val="1"/>
      <w:numFmt w:val="none"/>
      <w:suff w:val="nothing"/>
      <w:lvlText w:val=""/>
      <w:lvlJc w:val="left"/>
      <w:pPr>
        <w:ind w:left="0" w:firstLine="0"/>
      </w:pPr>
      <w:rPr>
        <w:rFonts w:hint="default"/>
        <w:b w:val="0"/>
        <w:i w:val="0"/>
      </w:rPr>
    </w:lvl>
  </w:abstractNum>
  <w:abstractNum w:abstractNumId="26" w15:restartNumberingAfterBreak="0">
    <w:nsid w:val="4C496487"/>
    <w:multiLevelType w:val="singleLevel"/>
    <w:tmpl w:val="7F94CCFE"/>
    <w:lvl w:ilvl="0">
      <w:start w:val="1"/>
      <w:numFmt w:val="bullet"/>
      <w:pStyle w:val="CoverTextBullet"/>
      <w:lvlText w:val=""/>
      <w:lvlJc w:val="left"/>
      <w:pPr>
        <w:tabs>
          <w:tab w:val="num" w:pos="360"/>
        </w:tabs>
        <w:ind w:left="360" w:hanging="360"/>
      </w:pPr>
      <w:rPr>
        <w:rFonts w:ascii="Symbol" w:hAnsi="Symbol" w:hint="default"/>
      </w:rPr>
    </w:lvl>
  </w:abstractNum>
  <w:abstractNum w:abstractNumId="27" w15:restartNumberingAfterBreak="0">
    <w:nsid w:val="53193175"/>
    <w:multiLevelType w:val="singleLevel"/>
    <w:tmpl w:val="7B803EDC"/>
    <w:name w:val="Schedule"/>
    <w:lvl w:ilvl="0">
      <w:start w:val="1"/>
      <w:numFmt w:val="bullet"/>
      <w:lvlText w:val=""/>
      <w:lvlJc w:val="left"/>
      <w:pPr>
        <w:tabs>
          <w:tab w:val="num" w:pos="2540"/>
        </w:tabs>
        <w:ind w:left="2540" w:hanging="400"/>
      </w:pPr>
      <w:rPr>
        <w:rFonts w:ascii="Symbol" w:hAnsi="Symbol" w:hint="default"/>
        <w:sz w:val="20"/>
      </w:rPr>
    </w:lvl>
  </w:abstractNum>
  <w:abstractNum w:abstractNumId="28" w15:restartNumberingAfterBreak="0">
    <w:nsid w:val="5DDC0708"/>
    <w:multiLevelType w:val="hybridMultilevel"/>
    <w:tmpl w:val="239099BC"/>
    <w:lvl w:ilvl="0" w:tplc="48147C02">
      <w:start w:val="1"/>
      <w:numFmt w:val="bullet"/>
      <w:pStyle w:val="Table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02E02F0"/>
    <w:multiLevelType w:val="hybridMultilevel"/>
    <w:tmpl w:val="E048E038"/>
    <w:name w:val="Sections"/>
    <w:lvl w:ilvl="0" w:tplc="09627200">
      <w:start w:val="1"/>
      <w:numFmt w:val="bullet"/>
      <w:lvlText w:val=""/>
      <w:lvlJc w:val="left"/>
      <w:pPr>
        <w:tabs>
          <w:tab w:val="num" w:pos="2000"/>
        </w:tabs>
        <w:ind w:left="2000" w:hanging="400"/>
      </w:pPr>
      <w:rPr>
        <w:rFonts w:ascii="Symbol" w:hAnsi="Symbol" w:hint="default"/>
        <w:sz w:val="20"/>
      </w:rPr>
    </w:lvl>
    <w:lvl w:ilvl="1" w:tplc="D4FA0D5C" w:tentative="1">
      <w:start w:val="1"/>
      <w:numFmt w:val="bullet"/>
      <w:lvlText w:val="o"/>
      <w:lvlJc w:val="left"/>
      <w:pPr>
        <w:tabs>
          <w:tab w:val="num" w:pos="1440"/>
        </w:tabs>
        <w:ind w:left="1440" w:hanging="360"/>
      </w:pPr>
      <w:rPr>
        <w:rFonts w:ascii="Courier New" w:hAnsi="Courier New" w:hint="default"/>
      </w:rPr>
    </w:lvl>
    <w:lvl w:ilvl="2" w:tplc="DFD8F796" w:tentative="1">
      <w:start w:val="1"/>
      <w:numFmt w:val="bullet"/>
      <w:lvlText w:val=""/>
      <w:lvlJc w:val="left"/>
      <w:pPr>
        <w:tabs>
          <w:tab w:val="num" w:pos="2160"/>
        </w:tabs>
        <w:ind w:left="2160" w:hanging="360"/>
      </w:pPr>
      <w:rPr>
        <w:rFonts w:ascii="Wingdings" w:hAnsi="Wingdings" w:hint="default"/>
      </w:rPr>
    </w:lvl>
    <w:lvl w:ilvl="3" w:tplc="E9AACB5A" w:tentative="1">
      <w:start w:val="1"/>
      <w:numFmt w:val="bullet"/>
      <w:lvlText w:val=""/>
      <w:lvlJc w:val="left"/>
      <w:pPr>
        <w:tabs>
          <w:tab w:val="num" w:pos="2880"/>
        </w:tabs>
        <w:ind w:left="2880" w:hanging="360"/>
      </w:pPr>
      <w:rPr>
        <w:rFonts w:ascii="Symbol" w:hAnsi="Symbol" w:hint="default"/>
      </w:rPr>
    </w:lvl>
    <w:lvl w:ilvl="4" w:tplc="D660C4A4" w:tentative="1">
      <w:start w:val="1"/>
      <w:numFmt w:val="bullet"/>
      <w:lvlText w:val="o"/>
      <w:lvlJc w:val="left"/>
      <w:pPr>
        <w:tabs>
          <w:tab w:val="num" w:pos="3600"/>
        </w:tabs>
        <w:ind w:left="3600" w:hanging="360"/>
      </w:pPr>
      <w:rPr>
        <w:rFonts w:ascii="Courier New" w:hAnsi="Courier New" w:hint="default"/>
      </w:rPr>
    </w:lvl>
    <w:lvl w:ilvl="5" w:tplc="6B8C4732" w:tentative="1">
      <w:start w:val="1"/>
      <w:numFmt w:val="bullet"/>
      <w:lvlText w:val=""/>
      <w:lvlJc w:val="left"/>
      <w:pPr>
        <w:tabs>
          <w:tab w:val="num" w:pos="4320"/>
        </w:tabs>
        <w:ind w:left="4320" w:hanging="360"/>
      </w:pPr>
      <w:rPr>
        <w:rFonts w:ascii="Wingdings" w:hAnsi="Wingdings" w:hint="default"/>
      </w:rPr>
    </w:lvl>
    <w:lvl w:ilvl="6" w:tplc="DB2EED92" w:tentative="1">
      <w:start w:val="1"/>
      <w:numFmt w:val="bullet"/>
      <w:lvlText w:val=""/>
      <w:lvlJc w:val="left"/>
      <w:pPr>
        <w:tabs>
          <w:tab w:val="num" w:pos="5040"/>
        </w:tabs>
        <w:ind w:left="5040" w:hanging="360"/>
      </w:pPr>
      <w:rPr>
        <w:rFonts w:ascii="Symbol" w:hAnsi="Symbol" w:hint="default"/>
      </w:rPr>
    </w:lvl>
    <w:lvl w:ilvl="7" w:tplc="7D221364" w:tentative="1">
      <w:start w:val="1"/>
      <w:numFmt w:val="bullet"/>
      <w:lvlText w:val="o"/>
      <w:lvlJc w:val="left"/>
      <w:pPr>
        <w:tabs>
          <w:tab w:val="num" w:pos="5760"/>
        </w:tabs>
        <w:ind w:left="5760" w:hanging="360"/>
      </w:pPr>
      <w:rPr>
        <w:rFonts w:ascii="Courier New" w:hAnsi="Courier New" w:hint="default"/>
      </w:rPr>
    </w:lvl>
    <w:lvl w:ilvl="8" w:tplc="5B7C2F9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70F7AC8"/>
    <w:multiLevelType w:val="hybridMultilevel"/>
    <w:tmpl w:val="20DCE066"/>
    <w:lvl w:ilvl="0" w:tplc="37AC4D7C">
      <w:start w:val="1"/>
      <w:numFmt w:val="bullet"/>
      <w:lvlText w:val=""/>
      <w:lvlJc w:val="left"/>
      <w:pPr>
        <w:tabs>
          <w:tab w:val="num" w:pos="2800"/>
        </w:tabs>
        <w:ind w:left="2800" w:hanging="400"/>
      </w:pPr>
      <w:rPr>
        <w:rFonts w:ascii="Symbol" w:hAnsi="Symbol" w:hint="default"/>
        <w:sz w:val="20"/>
      </w:rPr>
    </w:lvl>
    <w:lvl w:ilvl="1" w:tplc="F3A8F4F8" w:tentative="1">
      <w:start w:val="1"/>
      <w:numFmt w:val="bullet"/>
      <w:lvlText w:val="o"/>
      <w:lvlJc w:val="left"/>
      <w:pPr>
        <w:tabs>
          <w:tab w:val="num" w:pos="1440"/>
        </w:tabs>
        <w:ind w:left="1440" w:hanging="360"/>
      </w:pPr>
      <w:rPr>
        <w:rFonts w:ascii="Courier New" w:hAnsi="Courier New" w:hint="default"/>
      </w:rPr>
    </w:lvl>
    <w:lvl w:ilvl="2" w:tplc="7952CE94" w:tentative="1">
      <w:start w:val="1"/>
      <w:numFmt w:val="bullet"/>
      <w:lvlText w:val=""/>
      <w:lvlJc w:val="left"/>
      <w:pPr>
        <w:tabs>
          <w:tab w:val="num" w:pos="2160"/>
        </w:tabs>
        <w:ind w:left="2160" w:hanging="360"/>
      </w:pPr>
      <w:rPr>
        <w:rFonts w:ascii="Wingdings" w:hAnsi="Wingdings" w:hint="default"/>
      </w:rPr>
    </w:lvl>
    <w:lvl w:ilvl="3" w:tplc="AAECAD8C" w:tentative="1">
      <w:start w:val="1"/>
      <w:numFmt w:val="bullet"/>
      <w:lvlText w:val=""/>
      <w:lvlJc w:val="left"/>
      <w:pPr>
        <w:tabs>
          <w:tab w:val="num" w:pos="2880"/>
        </w:tabs>
        <w:ind w:left="2880" w:hanging="360"/>
      </w:pPr>
      <w:rPr>
        <w:rFonts w:ascii="Symbol" w:hAnsi="Symbol" w:hint="default"/>
      </w:rPr>
    </w:lvl>
    <w:lvl w:ilvl="4" w:tplc="4DF885F6" w:tentative="1">
      <w:start w:val="1"/>
      <w:numFmt w:val="bullet"/>
      <w:lvlText w:val="o"/>
      <w:lvlJc w:val="left"/>
      <w:pPr>
        <w:tabs>
          <w:tab w:val="num" w:pos="3600"/>
        </w:tabs>
        <w:ind w:left="3600" w:hanging="360"/>
      </w:pPr>
      <w:rPr>
        <w:rFonts w:ascii="Courier New" w:hAnsi="Courier New" w:hint="default"/>
      </w:rPr>
    </w:lvl>
    <w:lvl w:ilvl="5" w:tplc="9984038C" w:tentative="1">
      <w:start w:val="1"/>
      <w:numFmt w:val="bullet"/>
      <w:lvlText w:val=""/>
      <w:lvlJc w:val="left"/>
      <w:pPr>
        <w:tabs>
          <w:tab w:val="num" w:pos="4320"/>
        </w:tabs>
        <w:ind w:left="4320" w:hanging="360"/>
      </w:pPr>
      <w:rPr>
        <w:rFonts w:ascii="Wingdings" w:hAnsi="Wingdings" w:hint="default"/>
      </w:rPr>
    </w:lvl>
    <w:lvl w:ilvl="6" w:tplc="573CEE8E" w:tentative="1">
      <w:start w:val="1"/>
      <w:numFmt w:val="bullet"/>
      <w:lvlText w:val=""/>
      <w:lvlJc w:val="left"/>
      <w:pPr>
        <w:tabs>
          <w:tab w:val="num" w:pos="5040"/>
        </w:tabs>
        <w:ind w:left="5040" w:hanging="360"/>
      </w:pPr>
      <w:rPr>
        <w:rFonts w:ascii="Symbol" w:hAnsi="Symbol" w:hint="default"/>
      </w:rPr>
    </w:lvl>
    <w:lvl w:ilvl="7" w:tplc="3CF03856" w:tentative="1">
      <w:start w:val="1"/>
      <w:numFmt w:val="bullet"/>
      <w:lvlText w:val="o"/>
      <w:lvlJc w:val="left"/>
      <w:pPr>
        <w:tabs>
          <w:tab w:val="num" w:pos="5760"/>
        </w:tabs>
        <w:ind w:left="5760" w:hanging="360"/>
      </w:pPr>
      <w:rPr>
        <w:rFonts w:ascii="Courier New" w:hAnsi="Courier New" w:hint="default"/>
      </w:rPr>
    </w:lvl>
    <w:lvl w:ilvl="8" w:tplc="BF083244"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A0179E9"/>
    <w:multiLevelType w:val="singleLevel"/>
    <w:tmpl w:val="8AB6D68C"/>
    <w:lvl w:ilvl="0">
      <w:start w:val="1"/>
      <w:numFmt w:val="bullet"/>
      <w:pStyle w:val="Actbullet"/>
      <w:lvlText w:val=""/>
      <w:lvlJc w:val="left"/>
      <w:pPr>
        <w:tabs>
          <w:tab w:val="num" w:pos="960"/>
        </w:tabs>
        <w:ind w:left="900" w:hanging="300"/>
      </w:pPr>
      <w:rPr>
        <w:rFonts w:ascii="Symbol" w:hAnsi="Symbol" w:hint="default"/>
        <w:sz w:val="18"/>
      </w:rPr>
    </w:lvl>
  </w:abstractNum>
  <w:abstractNum w:abstractNumId="32" w15:restartNumberingAfterBreak="0">
    <w:nsid w:val="6F2353A3"/>
    <w:multiLevelType w:val="hybridMultilevel"/>
    <w:tmpl w:val="D6704754"/>
    <w:lvl w:ilvl="0" w:tplc="CCEAC03C">
      <w:start w:val="1"/>
      <w:numFmt w:val="bullet"/>
      <w:lvlText w:val=""/>
      <w:lvlJc w:val="left"/>
      <w:pPr>
        <w:ind w:left="2886" w:hanging="360"/>
      </w:pPr>
      <w:rPr>
        <w:rFonts w:ascii="Symbol" w:hAnsi="Symbol" w:hint="default"/>
      </w:rPr>
    </w:lvl>
    <w:lvl w:ilvl="1" w:tplc="0C090003" w:tentative="1">
      <w:start w:val="1"/>
      <w:numFmt w:val="bullet"/>
      <w:lvlText w:val="o"/>
      <w:lvlJc w:val="left"/>
      <w:pPr>
        <w:ind w:left="3606" w:hanging="360"/>
      </w:pPr>
      <w:rPr>
        <w:rFonts w:ascii="Courier New" w:hAnsi="Courier New" w:cs="Courier New" w:hint="default"/>
      </w:rPr>
    </w:lvl>
    <w:lvl w:ilvl="2" w:tplc="0C090005" w:tentative="1">
      <w:start w:val="1"/>
      <w:numFmt w:val="bullet"/>
      <w:lvlText w:val=""/>
      <w:lvlJc w:val="left"/>
      <w:pPr>
        <w:ind w:left="4326" w:hanging="360"/>
      </w:pPr>
      <w:rPr>
        <w:rFonts w:ascii="Wingdings" w:hAnsi="Wingdings" w:hint="default"/>
      </w:rPr>
    </w:lvl>
    <w:lvl w:ilvl="3" w:tplc="0C090001" w:tentative="1">
      <w:start w:val="1"/>
      <w:numFmt w:val="bullet"/>
      <w:lvlText w:val=""/>
      <w:lvlJc w:val="left"/>
      <w:pPr>
        <w:ind w:left="5046" w:hanging="360"/>
      </w:pPr>
      <w:rPr>
        <w:rFonts w:ascii="Symbol" w:hAnsi="Symbol" w:hint="default"/>
      </w:rPr>
    </w:lvl>
    <w:lvl w:ilvl="4" w:tplc="0C090003" w:tentative="1">
      <w:start w:val="1"/>
      <w:numFmt w:val="bullet"/>
      <w:lvlText w:val="o"/>
      <w:lvlJc w:val="left"/>
      <w:pPr>
        <w:ind w:left="5766" w:hanging="360"/>
      </w:pPr>
      <w:rPr>
        <w:rFonts w:ascii="Courier New" w:hAnsi="Courier New" w:cs="Courier New" w:hint="default"/>
      </w:rPr>
    </w:lvl>
    <w:lvl w:ilvl="5" w:tplc="0C090005" w:tentative="1">
      <w:start w:val="1"/>
      <w:numFmt w:val="bullet"/>
      <w:lvlText w:val=""/>
      <w:lvlJc w:val="left"/>
      <w:pPr>
        <w:ind w:left="6486" w:hanging="360"/>
      </w:pPr>
      <w:rPr>
        <w:rFonts w:ascii="Wingdings" w:hAnsi="Wingdings" w:hint="default"/>
      </w:rPr>
    </w:lvl>
    <w:lvl w:ilvl="6" w:tplc="0C090001" w:tentative="1">
      <w:start w:val="1"/>
      <w:numFmt w:val="bullet"/>
      <w:lvlText w:val=""/>
      <w:lvlJc w:val="left"/>
      <w:pPr>
        <w:ind w:left="7206" w:hanging="360"/>
      </w:pPr>
      <w:rPr>
        <w:rFonts w:ascii="Symbol" w:hAnsi="Symbol" w:hint="default"/>
      </w:rPr>
    </w:lvl>
    <w:lvl w:ilvl="7" w:tplc="0C090003" w:tentative="1">
      <w:start w:val="1"/>
      <w:numFmt w:val="bullet"/>
      <w:lvlText w:val="o"/>
      <w:lvlJc w:val="left"/>
      <w:pPr>
        <w:ind w:left="7926" w:hanging="360"/>
      </w:pPr>
      <w:rPr>
        <w:rFonts w:ascii="Courier New" w:hAnsi="Courier New" w:cs="Courier New" w:hint="default"/>
      </w:rPr>
    </w:lvl>
    <w:lvl w:ilvl="8" w:tplc="0C090005" w:tentative="1">
      <w:start w:val="1"/>
      <w:numFmt w:val="bullet"/>
      <w:lvlText w:val=""/>
      <w:lvlJc w:val="left"/>
      <w:pPr>
        <w:ind w:left="8646" w:hanging="360"/>
      </w:pPr>
      <w:rPr>
        <w:rFonts w:ascii="Wingdings" w:hAnsi="Wingdings" w:hint="default"/>
      </w:rPr>
    </w:lvl>
  </w:abstractNum>
  <w:abstractNum w:abstractNumId="33" w15:restartNumberingAfterBreak="0">
    <w:nsid w:val="7A707A77"/>
    <w:multiLevelType w:val="hybridMultilevel"/>
    <w:tmpl w:val="9B46571C"/>
    <w:lvl w:ilvl="0" w:tplc="C690225E">
      <w:start w:val="1"/>
      <w:numFmt w:val="decimal"/>
      <w:pStyle w:val="AH3sec"/>
      <w:lvlText w:val="%1"/>
      <w:lvlJc w:val="left"/>
      <w:pPr>
        <w:ind w:left="720" w:hanging="360"/>
      </w:pPr>
      <w:rPr>
        <w:rFonts w:hint="default"/>
        <w:b/>
        <w:i w:val="0"/>
      </w:rPr>
    </w:lvl>
    <w:lvl w:ilvl="1" w:tplc="C0E485D0" w:tentative="1">
      <w:start w:val="1"/>
      <w:numFmt w:val="lowerLetter"/>
      <w:lvlText w:val="%2."/>
      <w:lvlJc w:val="left"/>
      <w:pPr>
        <w:ind w:left="1440" w:hanging="360"/>
      </w:pPr>
    </w:lvl>
    <w:lvl w:ilvl="2" w:tplc="DEB8FC6C" w:tentative="1">
      <w:start w:val="1"/>
      <w:numFmt w:val="lowerRoman"/>
      <w:lvlText w:val="%3."/>
      <w:lvlJc w:val="right"/>
      <w:pPr>
        <w:ind w:left="2160" w:hanging="180"/>
      </w:pPr>
    </w:lvl>
    <w:lvl w:ilvl="3" w:tplc="4AEA4008" w:tentative="1">
      <w:start w:val="1"/>
      <w:numFmt w:val="decimal"/>
      <w:lvlText w:val="%4."/>
      <w:lvlJc w:val="left"/>
      <w:pPr>
        <w:ind w:left="2880" w:hanging="360"/>
      </w:pPr>
    </w:lvl>
    <w:lvl w:ilvl="4" w:tplc="FC40C648" w:tentative="1">
      <w:start w:val="1"/>
      <w:numFmt w:val="lowerLetter"/>
      <w:lvlText w:val="%5."/>
      <w:lvlJc w:val="left"/>
      <w:pPr>
        <w:ind w:left="3600" w:hanging="360"/>
      </w:pPr>
    </w:lvl>
    <w:lvl w:ilvl="5" w:tplc="3F5E67B2" w:tentative="1">
      <w:start w:val="1"/>
      <w:numFmt w:val="lowerRoman"/>
      <w:lvlText w:val="%6."/>
      <w:lvlJc w:val="right"/>
      <w:pPr>
        <w:ind w:left="4320" w:hanging="180"/>
      </w:pPr>
    </w:lvl>
    <w:lvl w:ilvl="6" w:tplc="9F0E660A" w:tentative="1">
      <w:start w:val="1"/>
      <w:numFmt w:val="decimal"/>
      <w:lvlText w:val="%7."/>
      <w:lvlJc w:val="left"/>
      <w:pPr>
        <w:ind w:left="5040" w:hanging="360"/>
      </w:pPr>
    </w:lvl>
    <w:lvl w:ilvl="7" w:tplc="E9BA0956" w:tentative="1">
      <w:start w:val="1"/>
      <w:numFmt w:val="lowerLetter"/>
      <w:lvlText w:val="%8."/>
      <w:lvlJc w:val="left"/>
      <w:pPr>
        <w:ind w:left="5760" w:hanging="360"/>
      </w:pPr>
    </w:lvl>
    <w:lvl w:ilvl="8" w:tplc="9DDC97E4" w:tentative="1">
      <w:start w:val="1"/>
      <w:numFmt w:val="lowerRoman"/>
      <w:lvlText w:val="%9."/>
      <w:lvlJc w:val="right"/>
      <w:pPr>
        <w:ind w:left="6480" w:hanging="180"/>
      </w:pPr>
    </w:lvl>
  </w:abstractNum>
  <w:abstractNum w:abstractNumId="34" w15:restartNumberingAfterBreak="0">
    <w:nsid w:val="7BA947E9"/>
    <w:multiLevelType w:val="singleLevel"/>
    <w:tmpl w:val="67F6C5A0"/>
    <w:lvl w:ilvl="0">
      <w:start w:val="1"/>
      <w:numFmt w:val="decimal"/>
      <w:lvlRestart w:val="0"/>
      <w:lvlText w:val="%1"/>
      <w:lvlJc w:val="left"/>
      <w:pPr>
        <w:tabs>
          <w:tab w:val="num" w:pos="1500"/>
        </w:tabs>
        <w:ind w:left="1500" w:hanging="400"/>
      </w:pPr>
      <w:rPr>
        <w:b/>
        <w:i w:val="0"/>
      </w:rPr>
    </w:lvl>
  </w:abstractNum>
  <w:abstractNum w:abstractNumId="35" w15:restartNumberingAfterBreak="0">
    <w:nsid w:val="7FE65E21"/>
    <w:multiLevelType w:val="hybridMultilevel"/>
    <w:tmpl w:val="AC7A5FF8"/>
    <w:lvl w:ilvl="0" w:tplc="B9822310">
      <w:start w:val="1"/>
      <w:numFmt w:val="decimal"/>
      <w:pStyle w:val="TableNumbered"/>
      <w:suff w:val="space"/>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65920389">
    <w:abstractNumId w:val="34"/>
  </w:num>
  <w:num w:numId="2" w16cid:durableId="1477182114">
    <w:abstractNumId w:val="21"/>
  </w:num>
  <w:num w:numId="3" w16cid:durableId="1188760497">
    <w:abstractNumId w:val="25"/>
  </w:num>
  <w:num w:numId="4" w16cid:durableId="915356433">
    <w:abstractNumId w:val="16"/>
  </w:num>
  <w:num w:numId="5" w16cid:durableId="173108733">
    <w:abstractNumId w:val="23"/>
  </w:num>
  <w:num w:numId="6" w16cid:durableId="521280166">
    <w:abstractNumId w:val="19"/>
  </w:num>
  <w:num w:numId="7" w16cid:durableId="1867676526">
    <w:abstractNumId w:val="24"/>
  </w:num>
  <w:num w:numId="8" w16cid:durableId="450709717">
    <w:abstractNumId w:val="10"/>
  </w:num>
  <w:num w:numId="9" w16cid:durableId="318536231">
    <w:abstractNumId w:val="27"/>
  </w:num>
  <w:num w:numId="10" w16cid:durableId="873467636">
    <w:abstractNumId w:val="12"/>
  </w:num>
  <w:num w:numId="11" w16cid:durableId="1979530642">
    <w:abstractNumId w:val="14"/>
  </w:num>
  <w:num w:numId="12" w16cid:durableId="962921622">
    <w:abstractNumId w:val="30"/>
  </w:num>
  <w:num w:numId="13" w16cid:durableId="1807115625">
    <w:abstractNumId w:val="29"/>
  </w:num>
  <w:num w:numId="14" w16cid:durableId="516434191">
    <w:abstractNumId w:val="15"/>
  </w:num>
  <w:num w:numId="15" w16cid:durableId="250510718">
    <w:abstractNumId w:val="22"/>
  </w:num>
  <w:num w:numId="16" w16cid:durableId="769088694">
    <w:abstractNumId w:val="33"/>
  </w:num>
  <w:num w:numId="17" w16cid:durableId="202405114">
    <w:abstractNumId w:val="7"/>
  </w:num>
  <w:num w:numId="18" w16cid:durableId="1248420453">
    <w:abstractNumId w:val="5"/>
  </w:num>
  <w:num w:numId="19" w16cid:durableId="670253711">
    <w:abstractNumId w:val="4"/>
  </w:num>
  <w:num w:numId="20" w16cid:durableId="1136677344">
    <w:abstractNumId w:val="8"/>
  </w:num>
  <w:num w:numId="21" w16cid:durableId="1211846355">
    <w:abstractNumId w:val="3"/>
  </w:num>
  <w:num w:numId="22" w16cid:durableId="1439906272">
    <w:abstractNumId w:val="2"/>
  </w:num>
  <w:num w:numId="23" w16cid:durableId="607007044">
    <w:abstractNumId w:val="1"/>
  </w:num>
  <w:num w:numId="24" w16cid:durableId="993340635">
    <w:abstractNumId w:val="0"/>
  </w:num>
  <w:num w:numId="25" w16cid:durableId="56786321">
    <w:abstractNumId w:val="13"/>
  </w:num>
  <w:num w:numId="26" w16cid:durableId="888996719">
    <w:abstractNumId w:val="18"/>
  </w:num>
  <w:num w:numId="27" w16cid:durableId="376635857">
    <w:abstractNumId w:val="17"/>
  </w:num>
  <w:num w:numId="28" w16cid:durableId="1961760937">
    <w:abstractNumId w:val="11"/>
  </w:num>
  <w:num w:numId="29" w16cid:durableId="2953781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8639168">
    <w:abstractNumId w:val="12"/>
  </w:num>
  <w:num w:numId="31" w16cid:durableId="1966693386">
    <w:abstractNumId w:val="26"/>
  </w:num>
  <w:num w:numId="32" w16cid:durableId="1968462917">
    <w:abstractNumId w:val="28"/>
  </w:num>
  <w:num w:numId="33" w16cid:durableId="595016091">
    <w:abstractNumId w:val="35"/>
  </w:num>
  <w:num w:numId="34" w16cid:durableId="54475206">
    <w:abstractNumId w:val="9"/>
  </w:num>
  <w:num w:numId="35" w16cid:durableId="368917944">
    <w:abstractNumId w:val="6"/>
  </w:num>
  <w:num w:numId="36" w16cid:durableId="736323856">
    <w:abstractNumId w:val="31"/>
  </w:num>
  <w:num w:numId="37" w16cid:durableId="1262375720">
    <w:abstractNumId w:val="3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rawingGridVerticalSpacing w:val="3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ABD"/>
    <w:rsid w:val="00000C1F"/>
    <w:rsid w:val="0000115D"/>
    <w:rsid w:val="0000378E"/>
    <w:rsid w:val="000038FA"/>
    <w:rsid w:val="00003983"/>
    <w:rsid w:val="000039AD"/>
    <w:rsid w:val="00004969"/>
    <w:rsid w:val="00007741"/>
    <w:rsid w:val="0001094B"/>
    <w:rsid w:val="00010A68"/>
    <w:rsid w:val="00012120"/>
    <w:rsid w:val="00012A1F"/>
    <w:rsid w:val="0001576B"/>
    <w:rsid w:val="00016831"/>
    <w:rsid w:val="00016919"/>
    <w:rsid w:val="00016FAA"/>
    <w:rsid w:val="000172C8"/>
    <w:rsid w:val="00017A7C"/>
    <w:rsid w:val="0002034F"/>
    <w:rsid w:val="00020352"/>
    <w:rsid w:val="000215AA"/>
    <w:rsid w:val="00022353"/>
    <w:rsid w:val="00023AF7"/>
    <w:rsid w:val="00024F9D"/>
    <w:rsid w:val="0002517D"/>
    <w:rsid w:val="0002699A"/>
    <w:rsid w:val="00027484"/>
    <w:rsid w:val="00027607"/>
    <w:rsid w:val="00030842"/>
    <w:rsid w:val="000308D4"/>
    <w:rsid w:val="00031609"/>
    <w:rsid w:val="0003249F"/>
    <w:rsid w:val="00032850"/>
    <w:rsid w:val="000336EB"/>
    <w:rsid w:val="00033726"/>
    <w:rsid w:val="00034E3D"/>
    <w:rsid w:val="00034EB9"/>
    <w:rsid w:val="00035B89"/>
    <w:rsid w:val="00035D91"/>
    <w:rsid w:val="00035EFF"/>
    <w:rsid w:val="00036239"/>
    <w:rsid w:val="0003702B"/>
    <w:rsid w:val="000403BB"/>
    <w:rsid w:val="000403F9"/>
    <w:rsid w:val="000417E5"/>
    <w:rsid w:val="00041D14"/>
    <w:rsid w:val="000420DE"/>
    <w:rsid w:val="00042913"/>
    <w:rsid w:val="00043693"/>
    <w:rsid w:val="000442A7"/>
    <w:rsid w:val="00044758"/>
    <w:rsid w:val="000448E6"/>
    <w:rsid w:val="00046195"/>
    <w:rsid w:val="00050901"/>
    <w:rsid w:val="000510F0"/>
    <w:rsid w:val="00051956"/>
    <w:rsid w:val="0005351A"/>
    <w:rsid w:val="000552FE"/>
    <w:rsid w:val="00055507"/>
    <w:rsid w:val="000569AF"/>
    <w:rsid w:val="00056B8D"/>
    <w:rsid w:val="0006002B"/>
    <w:rsid w:val="00060E76"/>
    <w:rsid w:val="00061671"/>
    <w:rsid w:val="00063B45"/>
    <w:rsid w:val="00065186"/>
    <w:rsid w:val="0006579C"/>
    <w:rsid w:val="00065D99"/>
    <w:rsid w:val="000661D2"/>
    <w:rsid w:val="000667BE"/>
    <w:rsid w:val="00066E00"/>
    <w:rsid w:val="00066F6A"/>
    <w:rsid w:val="000678C3"/>
    <w:rsid w:val="000703CE"/>
    <w:rsid w:val="00070D85"/>
    <w:rsid w:val="00070E7D"/>
    <w:rsid w:val="000720BE"/>
    <w:rsid w:val="0007434C"/>
    <w:rsid w:val="00074582"/>
    <w:rsid w:val="00075783"/>
    <w:rsid w:val="00075C08"/>
    <w:rsid w:val="00075FB1"/>
    <w:rsid w:val="0007622E"/>
    <w:rsid w:val="000769AD"/>
    <w:rsid w:val="00077B5B"/>
    <w:rsid w:val="00077C3A"/>
    <w:rsid w:val="000800BA"/>
    <w:rsid w:val="000821F4"/>
    <w:rsid w:val="00082DF0"/>
    <w:rsid w:val="00083DAF"/>
    <w:rsid w:val="0008418F"/>
    <w:rsid w:val="00084CDB"/>
    <w:rsid w:val="00086894"/>
    <w:rsid w:val="00086E25"/>
    <w:rsid w:val="000877A1"/>
    <w:rsid w:val="000906B4"/>
    <w:rsid w:val="00090A13"/>
    <w:rsid w:val="00090D12"/>
    <w:rsid w:val="000910AE"/>
    <w:rsid w:val="00091575"/>
    <w:rsid w:val="00093CD7"/>
    <w:rsid w:val="00094AF8"/>
    <w:rsid w:val="000954B9"/>
    <w:rsid w:val="0009641C"/>
    <w:rsid w:val="000968EC"/>
    <w:rsid w:val="00097C2E"/>
    <w:rsid w:val="00097E6A"/>
    <w:rsid w:val="000A0ECA"/>
    <w:rsid w:val="000A1B61"/>
    <w:rsid w:val="000A1B74"/>
    <w:rsid w:val="000A1FAF"/>
    <w:rsid w:val="000A3859"/>
    <w:rsid w:val="000A4871"/>
    <w:rsid w:val="000A5DCB"/>
    <w:rsid w:val="000A5E32"/>
    <w:rsid w:val="000A6D8D"/>
    <w:rsid w:val="000A6DE6"/>
    <w:rsid w:val="000A7458"/>
    <w:rsid w:val="000A7D75"/>
    <w:rsid w:val="000B06E9"/>
    <w:rsid w:val="000B086B"/>
    <w:rsid w:val="000B0BC3"/>
    <w:rsid w:val="000B2B6C"/>
    <w:rsid w:val="000B3404"/>
    <w:rsid w:val="000B4951"/>
    <w:rsid w:val="000B5338"/>
    <w:rsid w:val="000B5458"/>
    <w:rsid w:val="000B5BBC"/>
    <w:rsid w:val="000B6E7E"/>
    <w:rsid w:val="000B729E"/>
    <w:rsid w:val="000B7F6C"/>
    <w:rsid w:val="000C073F"/>
    <w:rsid w:val="000C1146"/>
    <w:rsid w:val="000C374B"/>
    <w:rsid w:val="000C58D6"/>
    <w:rsid w:val="000C6CAB"/>
    <w:rsid w:val="000C6FAB"/>
    <w:rsid w:val="000C6FF2"/>
    <w:rsid w:val="000C7832"/>
    <w:rsid w:val="000C7850"/>
    <w:rsid w:val="000C7E09"/>
    <w:rsid w:val="000D0C6C"/>
    <w:rsid w:val="000D2AF4"/>
    <w:rsid w:val="000D56F4"/>
    <w:rsid w:val="000E1F02"/>
    <w:rsid w:val="000E29CA"/>
    <w:rsid w:val="000E2B1A"/>
    <w:rsid w:val="000E3D5E"/>
    <w:rsid w:val="000E5179"/>
    <w:rsid w:val="000E542C"/>
    <w:rsid w:val="000E576D"/>
    <w:rsid w:val="000E6424"/>
    <w:rsid w:val="000E689B"/>
    <w:rsid w:val="000E77A5"/>
    <w:rsid w:val="000F07EE"/>
    <w:rsid w:val="000F0972"/>
    <w:rsid w:val="000F127F"/>
    <w:rsid w:val="000F1B2D"/>
    <w:rsid w:val="000F3AD1"/>
    <w:rsid w:val="000F3C18"/>
    <w:rsid w:val="000F4D25"/>
    <w:rsid w:val="000F7CC7"/>
    <w:rsid w:val="001002C3"/>
    <w:rsid w:val="00101076"/>
    <w:rsid w:val="00101535"/>
    <w:rsid w:val="00101F8B"/>
    <w:rsid w:val="001020CA"/>
    <w:rsid w:val="00102834"/>
    <w:rsid w:val="0010385F"/>
    <w:rsid w:val="00104408"/>
    <w:rsid w:val="00104AAF"/>
    <w:rsid w:val="001058DF"/>
    <w:rsid w:val="00105BDB"/>
    <w:rsid w:val="0010705C"/>
    <w:rsid w:val="00107B5F"/>
    <w:rsid w:val="00107BD8"/>
    <w:rsid w:val="00112389"/>
    <w:rsid w:val="00114B87"/>
    <w:rsid w:val="00116A19"/>
    <w:rsid w:val="00117953"/>
    <w:rsid w:val="00117E48"/>
    <w:rsid w:val="001204FD"/>
    <w:rsid w:val="00123E0E"/>
    <w:rsid w:val="00125756"/>
    <w:rsid w:val="00125E4C"/>
    <w:rsid w:val="00126E7E"/>
    <w:rsid w:val="001306AC"/>
    <w:rsid w:val="001309FF"/>
    <w:rsid w:val="00132597"/>
    <w:rsid w:val="001343A6"/>
    <w:rsid w:val="00134E73"/>
    <w:rsid w:val="00135984"/>
    <w:rsid w:val="00135A06"/>
    <w:rsid w:val="001374F3"/>
    <w:rsid w:val="00137B6B"/>
    <w:rsid w:val="00140542"/>
    <w:rsid w:val="00140ADC"/>
    <w:rsid w:val="00141B36"/>
    <w:rsid w:val="0014272A"/>
    <w:rsid w:val="00142D4F"/>
    <w:rsid w:val="00143503"/>
    <w:rsid w:val="00143656"/>
    <w:rsid w:val="00144731"/>
    <w:rsid w:val="001458BA"/>
    <w:rsid w:val="00147781"/>
    <w:rsid w:val="001479AE"/>
    <w:rsid w:val="00150793"/>
    <w:rsid w:val="00152924"/>
    <w:rsid w:val="00153146"/>
    <w:rsid w:val="00153C63"/>
    <w:rsid w:val="00153CC3"/>
    <w:rsid w:val="00154977"/>
    <w:rsid w:val="00156860"/>
    <w:rsid w:val="00160BB1"/>
    <w:rsid w:val="00160D8C"/>
    <w:rsid w:val="00160DF7"/>
    <w:rsid w:val="001624E1"/>
    <w:rsid w:val="001625C2"/>
    <w:rsid w:val="00162860"/>
    <w:rsid w:val="00162870"/>
    <w:rsid w:val="00162E28"/>
    <w:rsid w:val="00164204"/>
    <w:rsid w:val="00165C26"/>
    <w:rsid w:val="00165FF3"/>
    <w:rsid w:val="00166B4F"/>
    <w:rsid w:val="00166CC0"/>
    <w:rsid w:val="0016733B"/>
    <w:rsid w:val="00167431"/>
    <w:rsid w:val="0016752D"/>
    <w:rsid w:val="00167B32"/>
    <w:rsid w:val="00167D24"/>
    <w:rsid w:val="001709BD"/>
    <w:rsid w:val="0017115B"/>
    <w:rsid w:val="001715DE"/>
    <w:rsid w:val="0017182C"/>
    <w:rsid w:val="00172D13"/>
    <w:rsid w:val="00173ABD"/>
    <w:rsid w:val="00173ADF"/>
    <w:rsid w:val="00173AE6"/>
    <w:rsid w:val="001743CB"/>
    <w:rsid w:val="00175009"/>
    <w:rsid w:val="001750F3"/>
    <w:rsid w:val="00176AE6"/>
    <w:rsid w:val="00177CFD"/>
    <w:rsid w:val="00180311"/>
    <w:rsid w:val="001815FB"/>
    <w:rsid w:val="001817DF"/>
    <w:rsid w:val="00181C18"/>
    <w:rsid w:val="00181D8C"/>
    <w:rsid w:val="00182A72"/>
    <w:rsid w:val="001849B5"/>
    <w:rsid w:val="00184FDA"/>
    <w:rsid w:val="00185064"/>
    <w:rsid w:val="0018517F"/>
    <w:rsid w:val="0018565D"/>
    <w:rsid w:val="00186582"/>
    <w:rsid w:val="00191D08"/>
    <w:rsid w:val="001923F5"/>
    <w:rsid w:val="001943F2"/>
    <w:rsid w:val="0019644D"/>
    <w:rsid w:val="001A039A"/>
    <w:rsid w:val="001A13A4"/>
    <w:rsid w:val="001A1F2F"/>
    <w:rsid w:val="001A2F90"/>
    <w:rsid w:val="001A351C"/>
    <w:rsid w:val="001A3957"/>
    <w:rsid w:val="001A3B6D"/>
    <w:rsid w:val="001A57CA"/>
    <w:rsid w:val="001A590E"/>
    <w:rsid w:val="001A5DFF"/>
    <w:rsid w:val="001A62D9"/>
    <w:rsid w:val="001A7573"/>
    <w:rsid w:val="001A788F"/>
    <w:rsid w:val="001B1E2F"/>
    <w:rsid w:val="001B262D"/>
    <w:rsid w:val="001B2A4E"/>
    <w:rsid w:val="001B36A2"/>
    <w:rsid w:val="001B449A"/>
    <w:rsid w:val="001B46B6"/>
    <w:rsid w:val="001B4E98"/>
    <w:rsid w:val="001B504B"/>
    <w:rsid w:val="001B50F6"/>
    <w:rsid w:val="001B6311"/>
    <w:rsid w:val="001B699B"/>
    <w:rsid w:val="001C0032"/>
    <w:rsid w:val="001C030D"/>
    <w:rsid w:val="001C3263"/>
    <w:rsid w:val="001C4480"/>
    <w:rsid w:val="001C4E8C"/>
    <w:rsid w:val="001C547E"/>
    <w:rsid w:val="001C610A"/>
    <w:rsid w:val="001C63E0"/>
    <w:rsid w:val="001C6699"/>
    <w:rsid w:val="001C6A2B"/>
    <w:rsid w:val="001C7666"/>
    <w:rsid w:val="001C78B7"/>
    <w:rsid w:val="001C7CC6"/>
    <w:rsid w:val="001D0A4D"/>
    <w:rsid w:val="001D1F85"/>
    <w:rsid w:val="001D3177"/>
    <w:rsid w:val="001D36F4"/>
    <w:rsid w:val="001D5322"/>
    <w:rsid w:val="001D5820"/>
    <w:rsid w:val="001D6349"/>
    <w:rsid w:val="001D6E32"/>
    <w:rsid w:val="001D7CF7"/>
    <w:rsid w:val="001E0948"/>
    <w:rsid w:val="001E1354"/>
    <w:rsid w:val="001E1A01"/>
    <w:rsid w:val="001E1F6D"/>
    <w:rsid w:val="001E271A"/>
    <w:rsid w:val="001E2FFB"/>
    <w:rsid w:val="001E3236"/>
    <w:rsid w:val="001E341E"/>
    <w:rsid w:val="001E4694"/>
    <w:rsid w:val="001E5473"/>
    <w:rsid w:val="001E59B0"/>
    <w:rsid w:val="001F019D"/>
    <w:rsid w:val="001F0D35"/>
    <w:rsid w:val="001F14C0"/>
    <w:rsid w:val="001F2208"/>
    <w:rsid w:val="001F571A"/>
    <w:rsid w:val="001F58C3"/>
    <w:rsid w:val="001F5A2B"/>
    <w:rsid w:val="001F62A6"/>
    <w:rsid w:val="001F6479"/>
    <w:rsid w:val="001F6EA0"/>
    <w:rsid w:val="001F7A52"/>
    <w:rsid w:val="001F7DE8"/>
    <w:rsid w:val="00201011"/>
    <w:rsid w:val="002024C6"/>
    <w:rsid w:val="00202AE5"/>
    <w:rsid w:val="00202D68"/>
    <w:rsid w:val="002039D8"/>
    <w:rsid w:val="00203B6C"/>
    <w:rsid w:val="00204C7E"/>
    <w:rsid w:val="00204D08"/>
    <w:rsid w:val="00204E34"/>
    <w:rsid w:val="0020503B"/>
    <w:rsid w:val="0020575D"/>
    <w:rsid w:val="00205957"/>
    <w:rsid w:val="0020610F"/>
    <w:rsid w:val="0020619B"/>
    <w:rsid w:val="00206446"/>
    <w:rsid w:val="00207779"/>
    <w:rsid w:val="00210886"/>
    <w:rsid w:val="00211947"/>
    <w:rsid w:val="00212EDA"/>
    <w:rsid w:val="00213029"/>
    <w:rsid w:val="00213A7A"/>
    <w:rsid w:val="0021476F"/>
    <w:rsid w:val="00215E42"/>
    <w:rsid w:val="00216144"/>
    <w:rsid w:val="002161B9"/>
    <w:rsid w:val="00216368"/>
    <w:rsid w:val="0021676A"/>
    <w:rsid w:val="00216ABF"/>
    <w:rsid w:val="00216E1B"/>
    <w:rsid w:val="00217C8C"/>
    <w:rsid w:val="002200FD"/>
    <w:rsid w:val="0022149F"/>
    <w:rsid w:val="002222A8"/>
    <w:rsid w:val="00224958"/>
    <w:rsid w:val="00224E08"/>
    <w:rsid w:val="00225EFD"/>
    <w:rsid w:val="0022616E"/>
    <w:rsid w:val="00226954"/>
    <w:rsid w:val="00232992"/>
    <w:rsid w:val="00232E20"/>
    <w:rsid w:val="00233438"/>
    <w:rsid w:val="002335BA"/>
    <w:rsid w:val="0023364D"/>
    <w:rsid w:val="00233A73"/>
    <w:rsid w:val="00234574"/>
    <w:rsid w:val="00234679"/>
    <w:rsid w:val="002356C4"/>
    <w:rsid w:val="0023583C"/>
    <w:rsid w:val="00235C66"/>
    <w:rsid w:val="00235D43"/>
    <w:rsid w:val="002368B2"/>
    <w:rsid w:val="002409EB"/>
    <w:rsid w:val="00240F06"/>
    <w:rsid w:val="00241FE2"/>
    <w:rsid w:val="0024290E"/>
    <w:rsid w:val="002452F3"/>
    <w:rsid w:val="00246CB8"/>
    <w:rsid w:val="00246F34"/>
    <w:rsid w:val="00246F93"/>
    <w:rsid w:val="0024780E"/>
    <w:rsid w:val="00250864"/>
    <w:rsid w:val="0025087B"/>
    <w:rsid w:val="0025132A"/>
    <w:rsid w:val="00251369"/>
    <w:rsid w:val="00251C6D"/>
    <w:rsid w:val="00252A5E"/>
    <w:rsid w:val="00252C1B"/>
    <w:rsid w:val="002533E7"/>
    <w:rsid w:val="00253CC3"/>
    <w:rsid w:val="00253E13"/>
    <w:rsid w:val="00254088"/>
    <w:rsid w:val="00254233"/>
    <w:rsid w:val="002550E4"/>
    <w:rsid w:val="00255298"/>
    <w:rsid w:val="00257CB1"/>
    <w:rsid w:val="00260D70"/>
    <w:rsid w:val="0026117F"/>
    <w:rsid w:val="002612B5"/>
    <w:rsid w:val="00262665"/>
    <w:rsid w:val="00263163"/>
    <w:rsid w:val="002636F2"/>
    <w:rsid w:val="00264024"/>
    <w:rsid w:val="002644DC"/>
    <w:rsid w:val="00265A7F"/>
    <w:rsid w:val="00265DF8"/>
    <w:rsid w:val="00265F58"/>
    <w:rsid w:val="00266715"/>
    <w:rsid w:val="00266A09"/>
    <w:rsid w:val="002700E0"/>
    <w:rsid w:val="002704FF"/>
    <w:rsid w:val="00271BDD"/>
    <w:rsid w:val="00271C21"/>
    <w:rsid w:val="00272CC3"/>
    <w:rsid w:val="002738D0"/>
    <w:rsid w:val="00275C26"/>
    <w:rsid w:val="0027605D"/>
    <w:rsid w:val="002771FD"/>
    <w:rsid w:val="00277805"/>
    <w:rsid w:val="00280E57"/>
    <w:rsid w:val="00283593"/>
    <w:rsid w:val="002835F4"/>
    <w:rsid w:val="00285953"/>
    <w:rsid w:val="002866EC"/>
    <w:rsid w:val="00287065"/>
    <w:rsid w:val="0028722E"/>
    <w:rsid w:val="00290992"/>
    <w:rsid w:val="00290CCE"/>
    <w:rsid w:val="00290D92"/>
    <w:rsid w:val="002917DB"/>
    <w:rsid w:val="00293274"/>
    <w:rsid w:val="002934F8"/>
    <w:rsid w:val="0029383C"/>
    <w:rsid w:val="00293D47"/>
    <w:rsid w:val="00293E78"/>
    <w:rsid w:val="00294BC2"/>
    <w:rsid w:val="00294F51"/>
    <w:rsid w:val="00296271"/>
    <w:rsid w:val="0029692F"/>
    <w:rsid w:val="00296E1A"/>
    <w:rsid w:val="002A0B6D"/>
    <w:rsid w:val="002A10B2"/>
    <w:rsid w:val="002A11AC"/>
    <w:rsid w:val="002A165D"/>
    <w:rsid w:val="002A1C97"/>
    <w:rsid w:val="002A1FB0"/>
    <w:rsid w:val="002A2240"/>
    <w:rsid w:val="002A27AA"/>
    <w:rsid w:val="002A2D18"/>
    <w:rsid w:val="002A2E95"/>
    <w:rsid w:val="002A3273"/>
    <w:rsid w:val="002A42A0"/>
    <w:rsid w:val="002A436C"/>
    <w:rsid w:val="002A6E6F"/>
    <w:rsid w:val="002A7D65"/>
    <w:rsid w:val="002A7DE2"/>
    <w:rsid w:val="002B2682"/>
    <w:rsid w:val="002B2B58"/>
    <w:rsid w:val="002B4FE7"/>
    <w:rsid w:val="002B500E"/>
    <w:rsid w:val="002B555C"/>
    <w:rsid w:val="002B7B8E"/>
    <w:rsid w:val="002C020C"/>
    <w:rsid w:val="002C0B4F"/>
    <w:rsid w:val="002C1561"/>
    <w:rsid w:val="002C2292"/>
    <w:rsid w:val="002C3C64"/>
    <w:rsid w:val="002C58EE"/>
    <w:rsid w:val="002C5BA6"/>
    <w:rsid w:val="002C7486"/>
    <w:rsid w:val="002C7B3C"/>
    <w:rsid w:val="002D0FCE"/>
    <w:rsid w:val="002D1977"/>
    <w:rsid w:val="002D1FFF"/>
    <w:rsid w:val="002D24EA"/>
    <w:rsid w:val="002D26EA"/>
    <w:rsid w:val="002D287C"/>
    <w:rsid w:val="002D2FE5"/>
    <w:rsid w:val="002D581E"/>
    <w:rsid w:val="002D5D6C"/>
    <w:rsid w:val="002D657A"/>
    <w:rsid w:val="002D6913"/>
    <w:rsid w:val="002D735C"/>
    <w:rsid w:val="002D7882"/>
    <w:rsid w:val="002E144D"/>
    <w:rsid w:val="002E2463"/>
    <w:rsid w:val="002E2610"/>
    <w:rsid w:val="002E3062"/>
    <w:rsid w:val="002E3642"/>
    <w:rsid w:val="002E3935"/>
    <w:rsid w:val="002E3CA7"/>
    <w:rsid w:val="002E496B"/>
    <w:rsid w:val="002E52EF"/>
    <w:rsid w:val="002E53FC"/>
    <w:rsid w:val="002E5A8D"/>
    <w:rsid w:val="002E635E"/>
    <w:rsid w:val="002E6C7A"/>
    <w:rsid w:val="002E791A"/>
    <w:rsid w:val="002E7CEF"/>
    <w:rsid w:val="002F00AE"/>
    <w:rsid w:val="002F07C1"/>
    <w:rsid w:val="002F1C61"/>
    <w:rsid w:val="002F2B8F"/>
    <w:rsid w:val="002F43A0"/>
    <w:rsid w:val="002F5863"/>
    <w:rsid w:val="002F5B0A"/>
    <w:rsid w:val="002F7031"/>
    <w:rsid w:val="002F756E"/>
    <w:rsid w:val="002F7BE4"/>
    <w:rsid w:val="00300273"/>
    <w:rsid w:val="003007F7"/>
    <w:rsid w:val="0030164D"/>
    <w:rsid w:val="003030B5"/>
    <w:rsid w:val="00306304"/>
    <w:rsid w:val="00306428"/>
    <w:rsid w:val="00306449"/>
    <w:rsid w:val="003068E0"/>
    <w:rsid w:val="00310412"/>
    <w:rsid w:val="00311463"/>
    <w:rsid w:val="003127C2"/>
    <w:rsid w:val="00312860"/>
    <w:rsid w:val="00313A43"/>
    <w:rsid w:val="003148AD"/>
    <w:rsid w:val="00315B62"/>
    <w:rsid w:val="00315D9F"/>
    <w:rsid w:val="00316061"/>
    <w:rsid w:val="00316864"/>
    <w:rsid w:val="003173D0"/>
    <w:rsid w:val="003201C4"/>
    <w:rsid w:val="003209A7"/>
    <w:rsid w:val="00320DFE"/>
    <w:rsid w:val="003215CB"/>
    <w:rsid w:val="00321771"/>
    <w:rsid w:val="00321BBD"/>
    <w:rsid w:val="0032205D"/>
    <w:rsid w:val="0032330A"/>
    <w:rsid w:val="00324570"/>
    <w:rsid w:val="003250E3"/>
    <w:rsid w:val="00325780"/>
    <w:rsid w:val="00325CA7"/>
    <w:rsid w:val="0032605A"/>
    <w:rsid w:val="00326B49"/>
    <w:rsid w:val="00331203"/>
    <w:rsid w:val="003318F4"/>
    <w:rsid w:val="00331E81"/>
    <w:rsid w:val="00332BDC"/>
    <w:rsid w:val="00332E71"/>
    <w:rsid w:val="00333EDC"/>
    <w:rsid w:val="003348E6"/>
    <w:rsid w:val="00335D8D"/>
    <w:rsid w:val="00335FD6"/>
    <w:rsid w:val="0033725A"/>
    <w:rsid w:val="00337345"/>
    <w:rsid w:val="00342371"/>
    <w:rsid w:val="00342E20"/>
    <w:rsid w:val="00342E3D"/>
    <w:rsid w:val="0034336E"/>
    <w:rsid w:val="00343447"/>
    <w:rsid w:val="003435A0"/>
    <w:rsid w:val="00343997"/>
    <w:rsid w:val="00343D38"/>
    <w:rsid w:val="00344BBD"/>
    <w:rsid w:val="0034583F"/>
    <w:rsid w:val="003478D2"/>
    <w:rsid w:val="00350E07"/>
    <w:rsid w:val="003514E6"/>
    <w:rsid w:val="00351DB0"/>
    <w:rsid w:val="00355A64"/>
    <w:rsid w:val="003573F0"/>
    <w:rsid w:val="003574D1"/>
    <w:rsid w:val="00357653"/>
    <w:rsid w:val="00361702"/>
    <w:rsid w:val="00361EAC"/>
    <w:rsid w:val="00361FD7"/>
    <w:rsid w:val="00362114"/>
    <w:rsid w:val="00362A3F"/>
    <w:rsid w:val="00364349"/>
    <w:rsid w:val="003646D5"/>
    <w:rsid w:val="00364BCF"/>
    <w:rsid w:val="00366E9F"/>
    <w:rsid w:val="00370362"/>
    <w:rsid w:val="00371B34"/>
    <w:rsid w:val="00372B71"/>
    <w:rsid w:val="003734A4"/>
    <w:rsid w:val="003734FC"/>
    <w:rsid w:val="00373C4B"/>
    <w:rsid w:val="003746AB"/>
    <w:rsid w:val="00375B2E"/>
    <w:rsid w:val="00375D01"/>
    <w:rsid w:val="0037643F"/>
    <w:rsid w:val="003767F1"/>
    <w:rsid w:val="00376994"/>
    <w:rsid w:val="003769D9"/>
    <w:rsid w:val="00377D1F"/>
    <w:rsid w:val="0038030A"/>
    <w:rsid w:val="003811C6"/>
    <w:rsid w:val="00381D64"/>
    <w:rsid w:val="00381F25"/>
    <w:rsid w:val="003834B3"/>
    <w:rsid w:val="00383822"/>
    <w:rsid w:val="00383D67"/>
    <w:rsid w:val="00384D73"/>
    <w:rsid w:val="003853A3"/>
    <w:rsid w:val="003857ED"/>
    <w:rsid w:val="00386CD8"/>
    <w:rsid w:val="00387320"/>
    <w:rsid w:val="00387B30"/>
    <w:rsid w:val="00390EDD"/>
    <w:rsid w:val="0039141F"/>
    <w:rsid w:val="00392848"/>
    <w:rsid w:val="003928EB"/>
    <w:rsid w:val="00393A9A"/>
    <w:rsid w:val="0039482F"/>
    <w:rsid w:val="003949DC"/>
    <w:rsid w:val="003956A0"/>
    <w:rsid w:val="003961F2"/>
    <w:rsid w:val="00396646"/>
    <w:rsid w:val="003A07D9"/>
    <w:rsid w:val="003A0813"/>
    <w:rsid w:val="003A0998"/>
    <w:rsid w:val="003A0ACD"/>
    <w:rsid w:val="003A0F48"/>
    <w:rsid w:val="003A1451"/>
    <w:rsid w:val="003A160E"/>
    <w:rsid w:val="003A2A03"/>
    <w:rsid w:val="003A484F"/>
    <w:rsid w:val="003A56FA"/>
    <w:rsid w:val="003A65D0"/>
    <w:rsid w:val="003A694C"/>
    <w:rsid w:val="003A6CC4"/>
    <w:rsid w:val="003A6E17"/>
    <w:rsid w:val="003A74BE"/>
    <w:rsid w:val="003A7A6C"/>
    <w:rsid w:val="003A7B34"/>
    <w:rsid w:val="003A7CD4"/>
    <w:rsid w:val="003B01DB"/>
    <w:rsid w:val="003B0240"/>
    <w:rsid w:val="003B0F80"/>
    <w:rsid w:val="003B192B"/>
    <w:rsid w:val="003B1FEB"/>
    <w:rsid w:val="003B219B"/>
    <w:rsid w:val="003B273B"/>
    <w:rsid w:val="003B2C7A"/>
    <w:rsid w:val="003B2CEC"/>
    <w:rsid w:val="003B31A1"/>
    <w:rsid w:val="003B32FE"/>
    <w:rsid w:val="003B3491"/>
    <w:rsid w:val="003B3972"/>
    <w:rsid w:val="003B3B2F"/>
    <w:rsid w:val="003B6975"/>
    <w:rsid w:val="003B6E76"/>
    <w:rsid w:val="003B73CF"/>
    <w:rsid w:val="003B79A8"/>
    <w:rsid w:val="003C05B9"/>
    <w:rsid w:val="003C0702"/>
    <w:rsid w:val="003C34AB"/>
    <w:rsid w:val="003C3DEE"/>
    <w:rsid w:val="003C40F9"/>
    <w:rsid w:val="003C50A2"/>
    <w:rsid w:val="003C557D"/>
    <w:rsid w:val="003C5887"/>
    <w:rsid w:val="003C5F93"/>
    <w:rsid w:val="003C6DE9"/>
    <w:rsid w:val="003C6EDF"/>
    <w:rsid w:val="003D02BB"/>
    <w:rsid w:val="003D0740"/>
    <w:rsid w:val="003D0A56"/>
    <w:rsid w:val="003D164D"/>
    <w:rsid w:val="003D18F7"/>
    <w:rsid w:val="003D1AC0"/>
    <w:rsid w:val="003D2CEF"/>
    <w:rsid w:val="003D44D5"/>
    <w:rsid w:val="003D4AAE"/>
    <w:rsid w:val="003D4C92"/>
    <w:rsid w:val="003D4E31"/>
    <w:rsid w:val="003D5B5A"/>
    <w:rsid w:val="003D67C7"/>
    <w:rsid w:val="003D6CDD"/>
    <w:rsid w:val="003E074C"/>
    <w:rsid w:val="003E23E9"/>
    <w:rsid w:val="003E4342"/>
    <w:rsid w:val="003E65A0"/>
    <w:rsid w:val="003E6B00"/>
    <w:rsid w:val="003E7099"/>
    <w:rsid w:val="003E72CB"/>
    <w:rsid w:val="003E72D8"/>
    <w:rsid w:val="003E72DF"/>
    <w:rsid w:val="003E7AAA"/>
    <w:rsid w:val="003E7FDB"/>
    <w:rsid w:val="003F0E3D"/>
    <w:rsid w:val="003F0FBD"/>
    <w:rsid w:val="003F12D5"/>
    <w:rsid w:val="003F137E"/>
    <w:rsid w:val="003F1523"/>
    <w:rsid w:val="003F3C0E"/>
    <w:rsid w:val="003F7E44"/>
    <w:rsid w:val="004000EE"/>
    <w:rsid w:val="0040046B"/>
    <w:rsid w:val="004005F0"/>
    <w:rsid w:val="0040136F"/>
    <w:rsid w:val="00401D7E"/>
    <w:rsid w:val="004024B1"/>
    <w:rsid w:val="004026AA"/>
    <w:rsid w:val="00402A8F"/>
    <w:rsid w:val="00402D3E"/>
    <w:rsid w:val="0040355A"/>
    <w:rsid w:val="00403645"/>
    <w:rsid w:val="00404DCE"/>
    <w:rsid w:val="00404FE0"/>
    <w:rsid w:val="00405EFA"/>
    <w:rsid w:val="00406917"/>
    <w:rsid w:val="0040709E"/>
    <w:rsid w:val="004109B5"/>
    <w:rsid w:val="00412105"/>
    <w:rsid w:val="004129C1"/>
    <w:rsid w:val="00413425"/>
    <w:rsid w:val="00414509"/>
    <w:rsid w:val="00414735"/>
    <w:rsid w:val="0041693E"/>
    <w:rsid w:val="00420A58"/>
    <w:rsid w:val="004216BA"/>
    <w:rsid w:val="00422100"/>
    <w:rsid w:val="00422283"/>
    <w:rsid w:val="00422AAD"/>
    <w:rsid w:val="00423668"/>
    <w:rsid w:val="00424850"/>
    <w:rsid w:val="00427C57"/>
    <w:rsid w:val="00427F75"/>
    <w:rsid w:val="00430EFC"/>
    <w:rsid w:val="00431FE2"/>
    <w:rsid w:val="00432131"/>
    <w:rsid w:val="00432218"/>
    <w:rsid w:val="0043296E"/>
    <w:rsid w:val="00432B6D"/>
    <w:rsid w:val="00433082"/>
    <w:rsid w:val="004339AC"/>
    <w:rsid w:val="00433C85"/>
    <w:rsid w:val="0043470B"/>
    <w:rsid w:val="00434E68"/>
    <w:rsid w:val="00434F70"/>
    <w:rsid w:val="004350B9"/>
    <w:rsid w:val="00435893"/>
    <w:rsid w:val="00436161"/>
    <w:rsid w:val="0043733F"/>
    <w:rsid w:val="0044020C"/>
    <w:rsid w:val="00440F44"/>
    <w:rsid w:val="00441350"/>
    <w:rsid w:val="004425DB"/>
    <w:rsid w:val="00442A49"/>
    <w:rsid w:val="004431F3"/>
    <w:rsid w:val="004435D6"/>
    <w:rsid w:val="00444785"/>
    <w:rsid w:val="00445D2B"/>
    <w:rsid w:val="00446564"/>
    <w:rsid w:val="0044758F"/>
    <w:rsid w:val="00450341"/>
    <w:rsid w:val="00450B3A"/>
    <w:rsid w:val="0045115F"/>
    <w:rsid w:val="004533D5"/>
    <w:rsid w:val="004534A8"/>
    <w:rsid w:val="00453545"/>
    <w:rsid w:val="0045398D"/>
    <w:rsid w:val="00453DD3"/>
    <w:rsid w:val="0045465F"/>
    <w:rsid w:val="00455279"/>
    <w:rsid w:val="00455751"/>
    <w:rsid w:val="00457258"/>
    <w:rsid w:val="004573B2"/>
    <w:rsid w:val="00457560"/>
    <w:rsid w:val="0046112F"/>
    <w:rsid w:val="0046122E"/>
    <w:rsid w:val="004616D1"/>
    <w:rsid w:val="004617CE"/>
    <w:rsid w:val="00462B21"/>
    <w:rsid w:val="004632EF"/>
    <w:rsid w:val="00466A35"/>
    <w:rsid w:val="00467590"/>
    <w:rsid w:val="00467FD1"/>
    <w:rsid w:val="0047030B"/>
    <w:rsid w:val="00471561"/>
    <w:rsid w:val="00471732"/>
    <w:rsid w:val="00472817"/>
    <w:rsid w:val="00472DD2"/>
    <w:rsid w:val="00473E82"/>
    <w:rsid w:val="004744C5"/>
    <w:rsid w:val="00474753"/>
    <w:rsid w:val="00474CEC"/>
    <w:rsid w:val="00475017"/>
    <w:rsid w:val="00475D04"/>
    <w:rsid w:val="00476026"/>
    <w:rsid w:val="00477714"/>
    <w:rsid w:val="00477B44"/>
    <w:rsid w:val="00481F0C"/>
    <w:rsid w:val="00482157"/>
    <w:rsid w:val="0048275D"/>
    <w:rsid w:val="00482BEB"/>
    <w:rsid w:val="00483D1A"/>
    <w:rsid w:val="0048453A"/>
    <w:rsid w:val="00484A1C"/>
    <w:rsid w:val="00485E15"/>
    <w:rsid w:val="004865BC"/>
    <w:rsid w:val="00486F9B"/>
    <w:rsid w:val="004875BE"/>
    <w:rsid w:val="00487CF0"/>
    <w:rsid w:val="00490C3A"/>
    <w:rsid w:val="00491D00"/>
    <w:rsid w:val="00491D7C"/>
    <w:rsid w:val="00491ECE"/>
    <w:rsid w:val="00491FB4"/>
    <w:rsid w:val="00492A4D"/>
    <w:rsid w:val="00492EB8"/>
    <w:rsid w:val="00493390"/>
    <w:rsid w:val="00494D14"/>
    <w:rsid w:val="00494E7C"/>
    <w:rsid w:val="00495332"/>
    <w:rsid w:val="00495A59"/>
    <w:rsid w:val="004962C3"/>
    <w:rsid w:val="00496389"/>
    <w:rsid w:val="004A0A69"/>
    <w:rsid w:val="004A10C1"/>
    <w:rsid w:val="004A1E58"/>
    <w:rsid w:val="004A3CC3"/>
    <w:rsid w:val="004A3D43"/>
    <w:rsid w:val="004A40E7"/>
    <w:rsid w:val="004A51A9"/>
    <w:rsid w:val="004A5FDC"/>
    <w:rsid w:val="004A6A30"/>
    <w:rsid w:val="004A6BE6"/>
    <w:rsid w:val="004A71B5"/>
    <w:rsid w:val="004B05EF"/>
    <w:rsid w:val="004B0E9D"/>
    <w:rsid w:val="004B1BA6"/>
    <w:rsid w:val="004B255C"/>
    <w:rsid w:val="004B3ADA"/>
    <w:rsid w:val="004B554D"/>
    <w:rsid w:val="004B5B98"/>
    <w:rsid w:val="004B5D03"/>
    <w:rsid w:val="004B6686"/>
    <w:rsid w:val="004B7370"/>
    <w:rsid w:val="004C10CD"/>
    <w:rsid w:val="004C17B5"/>
    <w:rsid w:val="004C1C5F"/>
    <w:rsid w:val="004C1CD3"/>
    <w:rsid w:val="004C30F2"/>
    <w:rsid w:val="004C32C0"/>
    <w:rsid w:val="004C4187"/>
    <w:rsid w:val="004C4FFF"/>
    <w:rsid w:val="004C610B"/>
    <w:rsid w:val="004C6865"/>
    <w:rsid w:val="004C6BF2"/>
    <w:rsid w:val="004C6E90"/>
    <w:rsid w:val="004C724A"/>
    <w:rsid w:val="004D1006"/>
    <w:rsid w:val="004D1AE1"/>
    <w:rsid w:val="004D20FA"/>
    <w:rsid w:val="004D2974"/>
    <w:rsid w:val="004D6DFE"/>
    <w:rsid w:val="004D7715"/>
    <w:rsid w:val="004D7A78"/>
    <w:rsid w:val="004E1A77"/>
    <w:rsid w:val="004E2568"/>
    <w:rsid w:val="004E2655"/>
    <w:rsid w:val="004E2B7D"/>
    <w:rsid w:val="004E2F6C"/>
    <w:rsid w:val="004E3100"/>
    <w:rsid w:val="004E4586"/>
    <w:rsid w:val="004E459E"/>
    <w:rsid w:val="004E6DB0"/>
    <w:rsid w:val="004E74B5"/>
    <w:rsid w:val="004E776B"/>
    <w:rsid w:val="004E7E3D"/>
    <w:rsid w:val="004F081E"/>
    <w:rsid w:val="004F0A30"/>
    <w:rsid w:val="004F0BA6"/>
    <w:rsid w:val="004F1050"/>
    <w:rsid w:val="004F1301"/>
    <w:rsid w:val="004F2348"/>
    <w:rsid w:val="004F238D"/>
    <w:rsid w:val="004F2426"/>
    <w:rsid w:val="004F25B3"/>
    <w:rsid w:val="004F2D62"/>
    <w:rsid w:val="004F38B3"/>
    <w:rsid w:val="004F3A3D"/>
    <w:rsid w:val="004F3CF5"/>
    <w:rsid w:val="004F6688"/>
    <w:rsid w:val="004F6F0B"/>
    <w:rsid w:val="00501075"/>
    <w:rsid w:val="00501495"/>
    <w:rsid w:val="00501623"/>
    <w:rsid w:val="00502605"/>
    <w:rsid w:val="0050299E"/>
    <w:rsid w:val="00503AE3"/>
    <w:rsid w:val="00503F9B"/>
    <w:rsid w:val="0050434A"/>
    <w:rsid w:val="0050449F"/>
    <w:rsid w:val="0050564B"/>
    <w:rsid w:val="0050568D"/>
    <w:rsid w:val="00507A91"/>
    <w:rsid w:val="00511987"/>
    <w:rsid w:val="005127D0"/>
    <w:rsid w:val="00512972"/>
    <w:rsid w:val="00513A1C"/>
    <w:rsid w:val="00513E40"/>
    <w:rsid w:val="005141CD"/>
    <w:rsid w:val="0051446A"/>
    <w:rsid w:val="0051476D"/>
    <w:rsid w:val="00514EC4"/>
    <w:rsid w:val="00515E14"/>
    <w:rsid w:val="00516F71"/>
    <w:rsid w:val="005171DC"/>
    <w:rsid w:val="005173DB"/>
    <w:rsid w:val="00517461"/>
    <w:rsid w:val="005177CD"/>
    <w:rsid w:val="00517EDF"/>
    <w:rsid w:val="00520AC6"/>
    <w:rsid w:val="005218EE"/>
    <w:rsid w:val="00521FB2"/>
    <w:rsid w:val="00522392"/>
    <w:rsid w:val="0052297C"/>
    <w:rsid w:val="00522E58"/>
    <w:rsid w:val="005236C5"/>
    <w:rsid w:val="005239F7"/>
    <w:rsid w:val="00523D9B"/>
    <w:rsid w:val="0052646E"/>
    <w:rsid w:val="00526EAA"/>
    <w:rsid w:val="00530102"/>
    <w:rsid w:val="00530AEA"/>
    <w:rsid w:val="00530DC1"/>
    <w:rsid w:val="005312BC"/>
    <w:rsid w:val="00531684"/>
    <w:rsid w:val="00531AF6"/>
    <w:rsid w:val="00531B67"/>
    <w:rsid w:val="00532160"/>
    <w:rsid w:val="005321E7"/>
    <w:rsid w:val="00533509"/>
    <w:rsid w:val="005337EA"/>
    <w:rsid w:val="00533A77"/>
    <w:rsid w:val="00535127"/>
    <w:rsid w:val="005352D5"/>
    <w:rsid w:val="00535557"/>
    <w:rsid w:val="00535AE7"/>
    <w:rsid w:val="00535B72"/>
    <w:rsid w:val="0053705A"/>
    <w:rsid w:val="005419AE"/>
    <w:rsid w:val="005426A2"/>
    <w:rsid w:val="00542BD7"/>
    <w:rsid w:val="00543235"/>
    <w:rsid w:val="00543595"/>
    <w:rsid w:val="00543739"/>
    <w:rsid w:val="0054401A"/>
    <w:rsid w:val="005451C0"/>
    <w:rsid w:val="0054687D"/>
    <w:rsid w:val="005504CC"/>
    <w:rsid w:val="00550D27"/>
    <w:rsid w:val="005523E0"/>
    <w:rsid w:val="00552735"/>
    <w:rsid w:val="00552FFB"/>
    <w:rsid w:val="00553B56"/>
    <w:rsid w:val="00553D46"/>
    <w:rsid w:val="00553EA6"/>
    <w:rsid w:val="00556290"/>
    <w:rsid w:val="0055686C"/>
    <w:rsid w:val="00556E3D"/>
    <w:rsid w:val="00556F03"/>
    <w:rsid w:val="00556F14"/>
    <w:rsid w:val="005571F5"/>
    <w:rsid w:val="005578F8"/>
    <w:rsid w:val="005579E1"/>
    <w:rsid w:val="00562392"/>
    <w:rsid w:val="005626F0"/>
    <w:rsid w:val="00562883"/>
    <w:rsid w:val="00562A28"/>
    <w:rsid w:val="0056302F"/>
    <w:rsid w:val="00563CD7"/>
    <w:rsid w:val="00563E41"/>
    <w:rsid w:val="0056430B"/>
    <w:rsid w:val="00564CB5"/>
    <w:rsid w:val="00564DBF"/>
    <w:rsid w:val="005658C2"/>
    <w:rsid w:val="00565A38"/>
    <w:rsid w:val="00566D96"/>
    <w:rsid w:val="00567582"/>
    <w:rsid w:val="00567644"/>
    <w:rsid w:val="00567CF2"/>
    <w:rsid w:val="00567DDF"/>
    <w:rsid w:val="00570680"/>
    <w:rsid w:val="00570693"/>
    <w:rsid w:val="005710D7"/>
    <w:rsid w:val="005731B9"/>
    <w:rsid w:val="0057372E"/>
    <w:rsid w:val="0057390A"/>
    <w:rsid w:val="00573F77"/>
    <w:rsid w:val="00576042"/>
    <w:rsid w:val="00582356"/>
    <w:rsid w:val="00582ED2"/>
    <w:rsid w:val="0058349D"/>
    <w:rsid w:val="00583F84"/>
    <w:rsid w:val="00584A6D"/>
    <w:rsid w:val="005851A9"/>
    <w:rsid w:val="00586C2C"/>
    <w:rsid w:val="00586FDB"/>
    <w:rsid w:val="00587CBC"/>
    <w:rsid w:val="00587F52"/>
    <w:rsid w:val="0059062C"/>
    <w:rsid w:val="00590BA4"/>
    <w:rsid w:val="00590FE2"/>
    <w:rsid w:val="00591420"/>
    <w:rsid w:val="0059176A"/>
    <w:rsid w:val="0059273D"/>
    <w:rsid w:val="0059278C"/>
    <w:rsid w:val="005968CB"/>
    <w:rsid w:val="00596B5C"/>
    <w:rsid w:val="005976A6"/>
    <w:rsid w:val="00597ACF"/>
    <w:rsid w:val="00597FB3"/>
    <w:rsid w:val="005A0202"/>
    <w:rsid w:val="005A21B0"/>
    <w:rsid w:val="005A24CC"/>
    <w:rsid w:val="005A25E5"/>
    <w:rsid w:val="005A2616"/>
    <w:rsid w:val="005A2F01"/>
    <w:rsid w:val="005A4630"/>
    <w:rsid w:val="005A4EE0"/>
    <w:rsid w:val="005A51A4"/>
    <w:rsid w:val="005A53E0"/>
    <w:rsid w:val="005A5916"/>
    <w:rsid w:val="005A73E3"/>
    <w:rsid w:val="005A741B"/>
    <w:rsid w:val="005A7BF4"/>
    <w:rsid w:val="005A7F3C"/>
    <w:rsid w:val="005A7F4F"/>
    <w:rsid w:val="005B2FFB"/>
    <w:rsid w:val="005B327F"/>
    <w:rsid w:val="005B33F0"/>
    <w:rsid w:val="005B3E71"/>
    <w:rsid w:val="005B5DA5"/>
    <w:rsid w:val="005B6042"/>
    <w:rsid w:val="005B6E9F"/>
    <w:rsid w:val="005C0235"/>
    <w:rsid w:val="005C28C5"/>
    <w:rsid w:val="005C2E30"/>
    <w:rsid w:val="005C3189"/>
    <w:rsid w:val="005C3CC1"/>
    <w:rsid w:val="005C5681"/>
    <w:rsid w:val="005C628C"/>
    <w:rsid w:val="005C63FD"/>
    <w:rsid w:val="005C6568"/>
    <w:rsid w:val="005C7DEC"/>
    <w:rsid w:val="005D03BE"/>
    <w:rsid w:val="005D0462"/>
    <w:rsid w:val="005D0574"/>
    <w:rsid w:val="005D0691"/>
    <w:rsid w:val="005D09FA"/>
    <w:rsid w:val="005D0CA4"/>
    <w:rsid w:val="005D0EF9"/>
    <w:rsid w:val="005D1B78"/>
    <w:rsid w:val="005D2385"/>
    <w:rsid w:val="005D252C"/>
    <w:rsid w:val="005D36F3"/>
    <w:rsid w:val="005D3974"/>
    <w:rsid w:val="005D3BB3"/>
    <w:rsid w:val="005D4153"/>
    <w:rsid w:val="005D4708"/>
    <w:rsid w:val="005D516B"/>
    <w:rsid w:val="005D5ED8"/>
    <w:rsid w:val="005D6E96"/>
    <w:rsid w:val="005D6F82"/>
    <w:rsid w:val="005E05DC"/>
    <w:rsid w:val="005E0ECD"/>
    <w:rsid w:val="005E14CB"/>
    <w:rsid w:val="005E2B07"/>
    <w:rsid w:val="005E3A6D"/>
    <w:rsid w:val="005E4C37"/>
    <w:rsid w:val="005E5186"/>
    <w:rsid w:val="005E541E"/>
    <w:rsid w:val="005E585B"/>
    <w:rsid w:val="005E71E0"/>
    <w:rsid w:val="005E723E"/>
    <w:rsid w:val="005E7346"/>
    <w:rsid w:val="005E749D"/>
    <w:rsid w:val="005E7DEC"/>
    <w:rsid w:val="005F26FC"/>
    <w:rsid w:val="005F4B4D"/>
    <w:rsid w:val="005F4DAC"/>
    <w:rsid w:val="005F58E5"/>
    <w:rsid w:val="006009EF"/>
    <w:rsid w:val="00600B6F"/>
    <w:rsid w:val="00600F09"/>
    <w:rsid w:val="00601010"/>
    <w:rsid w:val="0060280F"/>
    <w:rsid w:val="00602BB3"/>
    <w:rsid w:val="00603671"/>
    <w:rsid w:val="006038F2"/>
    <w:rsid w:val="006041F2"/>
    <w:rsid w:val="006043A6"/>
    <w:rsid w:val="00605A94"/>
    <w:rsid w:val="00606875"/>
    <w:rsid w:val="00610185"/>
    <w:rsid w:val="0061048D"/>
    <w:rsid w:val="006108BB"/>
    <w:rsid w:val="006113AC"/>
    <w:rsid w:val="00614020"/>
    <w:rsid w:val="006156B5"/>
    <w:rsid w:val="0061570A"/>
    <w:rsid w:val="0061592F"/>
    <w:rsid w:val="00615E13"/>
    <w:rsid w:val="006168D6"/>
    <w:rsid w:val="00616C21"/>
    <w:rsid w:val="006203AF"/>
    <w:rsid w:val="006204D9"/>
    <w:rsid w:val="00621DEB"/>
    <w:rsid w:val="00621FD0"/>
    <w:rsid w:val="00623101"/>
    <w:rsid w:val="006236B5"/>
    <w:rsid w:val="00624264"/>
    <w:rsid w:val="006257E5"/>
    <w:rsid w:val="006261E6"/>
    <w:rsid w:val="006278F1"/>
    <w:rsid w:val="00630A84"/>
    <w:rsid w:val="00631B48"/>
    <w:rsid w:val="00631FAB"/>
    <w:rsid w:val="006320A3"/>
    <w:rsid w:val="0063326F"/>
    <w:rsid w:val="00633B6F"/>
    <w:rsid w:val="006353C2"/>
    <w:rsid w:val="00635ADB"/>
    <w:rsid w:val="00636931"/>
    <w:rsid w:val="00641A09"/>
    <w:rsid w:val="00641D6F"/>
    <w:rsid w:val="00642E68"/>
    <w:rsid w:val="00643419"/>
    <w:rsid w:val="00643D76"/>
    <w:rsid w:val="00643EA1"/>
    <w:rsid w:val="006450E0"/>
    <w:rsid w:val="00646AED"/>
    <w:rsid w:val="006471DD"/>
    <w:rsid w:val="00651669"/>
    <w:rsid w:val="00651FCE"/>
    <w:rsid w:val="006522E1"/>
    <w:rsid w:val="0065235A"/>
    <w:rsid w:val="0065275B"/>
    <w:rsid w:val="0065396A"/>
    <w:rsid w:val="00653D26"/>
    <w:rsid w:val="00654FAA"/>
    <w:rsid w:val="00655B9A"/>
    <w:rsid w:val="006564B9"/>
    <w:rsid w:val="00656C84"/>
    <w:rsid w:val="006571A4"/>
    <w:rsid w:val="006577E3"/>
    <w:rsid w:val="00660936"/>
    <w:rsid w:val="00660E0D"/>
    <w:rsid w:val="00660E96"/>
    <w:rsid w:val="00661808"/>
    <w:rsid w:val="00662AF3"/>
    <w:rsid w:val="00663621"/>
    <w:rsid w:val="00663848"/>
    <w:rsid w:val="00665043"/>
    <w:rsid w:val="00665150"/>
    <w:rsid w:val="00665587"/>
    <w:rsid w:val="006668A4"/>
    <w:rsid w:val="00667508"/>
    <w:rsid w:val="00670829"/>
    <w:rsid w:val="0067223E"/>
    <w:rsid w:val="00674182"/>
    <w:rsid w:val="00675116"/>
    <w:rsid w:val="006751F7"/>
    <w:rsid w:val="00676FF3"/>
    <w:rsid w:val="00677B86"/>
    <w:rsid w:val="006800A5"/>
    <w:rsid w:val="00680887"/>
    <w:rsid w:val="00681364"/>
    <w:rsid w:val="006813BA"/>
    <w:rsid w:val="00681CBA"/>
    <w:rsid w:val="00681F98"/>
    <w:rsid w:val="0068255F"/>
    <w:rsid w:val="006827F2"/>
    <w:rsid w:val="00683284"/>
    <w:rsid w:val="00683727"/>
    <w:rsid w:val="00684E49"/>
    <w:rsid w:val="00685233"/>
    <w:rsid w:val="00685856"/>
    <w:rsid w:val="0068635B"/>
    <w:rsid w:val="00686DBE"/>
    <w:rsid w:val="006870F2"/>
    <w:rsid w:val="00687A2B"/>
    <w:rsid w:val="00690268"/>
    <w:rsid w:val="00691837"/>
    <w:rsid w:val="00691896"/>
    <w:rsid w:val="006924F6"/>
    <w:rsid w:val="006929E4"/>
    <w:rsid w:val="00694784"/>
    <w:rsid w:val="00696261"/>
    <w:rsid w:val="006975A5"/>
    <w:rsid w:val="00697DC6"/>
    <w:rsid w:val="006A04A3"/>
    <w:rsid w:val="006A099B"/>
    <w:rsid w:val="006A1DB2"/>
    <w:rsid w:val="006A3AD7"/>
    <w:rsid w:val="006A438E"/>
    <w:rsid w:val="006A47AA"/>
    <w:rsid w:val="006A4A0E"/>
    <w:rsid w:val="006A4F62"/>
    <w:rsid w:val="006A62EB"/>
    <w:rsid w:val="006A66DF"/>
    <w:rsid w:val="006B1899"/>
    <w:rsid w:val="006B2B3D"/>
    <w:rsid w:val="006B2DFC"/>
    <w:rsid w:val="006B3EAA"/>
    <w:rsid w:val="006B48A8"/>
    <w:rsid w:val="006B52BC"/>
    <w:rsid w:val="006B54EA"/>
    <w:rsid w:val="006B5B6D"/>
    <w:rsid w:val="006B6E47"/>
    <w:rsid w:val="006B6EB6"/>
    <w:rsid w:val="006B7869"/>
    <w:rsid w:val="006B7CC5"/>
    <w:rsid w:val="006C02F6"/>
    <w:rsid w:val="006C0ED0"/>
    <w:rsid w:val="006C265F"/>
    <w:rsid w:val="006C3268"/>
    <w:rsid w:val="006C4442"/>
    <w:rsid w:val="006C4B47"/>
    <w:rsid w:val="006C4C34"/>
    <w:rsid w:val="006C552F"/>
    <w:rsid w:val="006C6DE6"/>
    <w:rsid w:val="006C6FB6"/>
    <w:rsid w:val="006C7253"/>
    <w:rsid w:val="006D07E0"/>
    <w:rsid w:val="006D168C"/>
    <w:rsid w:val="006D2380"/>
    <w:rsid w:val="006D2D0C"/>
    <w:rsid w:val="006D3AD7"/>
    <w:rsid w:val="006D5868"/>
    <w:rsid w:val="006D6E00"/>
    <w:rsid w:val="006D7360"/>
    <w:rsid w:val="006E01A7"/>
    <w:rsid w:val="006E1434"/>
    <w:rsid w:val="006E2374"/>
    <w:rsid w:val="006E272E"/>
    <w:rsid w:val="006E27EE"/>
    <w:rsid w:val="006E30B4"/>
    <w:rsid w:val="006E3D84"/>
    <w:rsid w:val="006E46C4"/>
    <w:rsid w:val="006E5308"/>
    <w:rsid w:val="006E78FF"/>
    <w:rsid w:val="006E7C1D"/>
    <w:rsid w:val="006E7D1D"/>
    <w:rsid w:val="006F0D6B"/>
    <w:rsid w:val="006F2595"/>
    <w:rsid w:val="006F2BAA"/>
    <w:rsid w:val="006F459C"/>
    <w:rsid w:val="006F4784"/>
    <w:rsid w:val="006F48E4"/>
    <w:rsid w:val="006F5342"/>
    <w:rsid w:val="006F54BB"/>
    <w:rsid w:val="006F54E4"/>
    <w:rsid w:val="006F5BA7"/>
    <w:rsid w:val="006F5BBA"/>
    <w:rsid w:val="006F610E"/>
    <w:rsid w:val="006F6ED4"/>
    <w:rsid w:val="006F7283"/>
    <w:rsid w:val="006F78E6"/>
    <w:rsid w:val="006F7BF1"/>
    <w:rsid w:val="00700158"/>
    <w:rsid w:val="0070069B"/>
    <w:rsid w:val="007014C7"/>
    <w:rsid w:val="00702079"/>
    <w:rsid w:val="007029AA"/>
    <w:rsid w:val="00702B12"/>
    <w:rsid w:val="00702BDE"/>
    <w:rsid w:val="007031E0"/>
    <w:rsid w:val="00703230"/>
    <w:rsid w:val="007033A3"/>
    <w:rsid w:val="00703FFE"/>
    <w:rsid w:val="00704185"/>
    <w:rsid w:val="00704745"/>
    <w:rsid w:val="00705892"/>
    <w:rsid w:val="007062E6"/>
    <w:rsid w:val="0070783F"/>
    <w:rsid w:val="00707959"/>
    <w:rsid w:val="007107CF"/>
    <w:rsid w:val="0071100A"/>
    <w:rsid w:val="007115A4"/>
    <w:rsid w:val="00711666"/>
    <w:rsid w:val="00711D89"/>
    <w:rsid w:val="00714B19"/>
    <w:rsid w:val="00714F67"/>
    <w:rsid w:val="007158FB"/>
    <w:rsid w:val="00715F86"/>
    <w:rsid w:val="00716644"/>
    <w:rsid w:val="00716B28"/>
    <w:rsid w:val="00716D6A"/>
    <w:rsid w:val="00717A99"/>
    <w:rsid w:val="00717B41"/>
    <w:rsid w:val="00720FA7"/>
    <w:rsid w:val="00721D14"/>
    <w:rsid w:val="00722775"/>
    <w:rsid w:val="0072295F"/>
    <w:rsid w:val="00722C52"/>
    <w:rsid w:val="00723408"/>
    <w:rsid w:val="00724FCB"/>
    <w:rsid w:val="00724FDC"/>
    <w:rsid w:val="007251A7"/>
    <w:rsid w:val="0072529F"/>
    <w:rsid w:val="007252C5"/>
    <w:rsid w:val="007258C4"/>
    <w:rsid w:val="00725D72"/>
    <w:rsid w:val="007261A0"/>
    <w:rsid w:val="00726319"/>
    <w:rsid w:val="007301BD"/>
    <w:rsid w:val="0073046D"/>
    <w:rsid w:val="007318E5"/>
    <w:rsid w:val="00731D0C"/>
    <w:rsid w:val="00732073"/>
    <w:rsid w:val="007328DC"/>
    <w:rsid w:val="00733252"/>
    <w:rsid w:val="00733395"/>
    <w:rsid w:val="00733BF2"/>
    <w:rsid w:val="00734A89"/>
    <w:rsid w:val="007350E1"/>
    <w:rsid w:val="00735124"/>
    <w:rsid w:val="007351CC"/>
    <w:rsid w:val="007367E9"/>
    <w:rsid w:val="007369D2"/>
    <w:rsid w:val="0073706F"/>
    <w:rsid w:val="0073782D"/>
    <w:rsid w:val="00737C62"/>
    <w:rsid w:val="00740572"/>
    <w:rsid w:val="00740F5E"/>
    <w:rsid w:val="00741E60"/>
    <w:rsid w:val="00742A0D"/>
    <w:rsid w:val="00742E1D"/>
    <w:rsid w:val="0074306D"/>
    <w:rsid w:val="0074350A"/>
    <w:rsid w:val="00743755"/>
    <w:rsid w:val="00744742"/>
    <w:rsid w:val="0074503E"/>
    <w:rsid w:val="0074537D"/>
    <w:rsid w:val="0074575E"/>
    <w:rsid w:val="00745F58"/>
    <w:rsid w:val="00747C76"/>
    <w:rsid w:val="00750265"/>
    <w:rsid w:val="00751E80"/>
    <w:rsid w:val="00752207"/>
    <w:rsid w:val="00753929"/>
    <w:rsid w:val="00753ABC"/>
    <w:rsid w:val="00754DF4"/>
    <w:rsid w:val="00755719"/>
    <w:rsid w:val="00755857"/>
    <w:rsid w:val="0075669D"/>
    <w:rsid w:val="0075677D"/>
    <w:rsid w:val="00756CF6"/>
    <w:rsid w:val="00756F0A"/>
    <w:rsid w:val="00757268"/>
    <w:rsid w:val="00761B66"/>
    <w:rsid w:val="007624B8"/>
    <w:rsid w:val="007630DD"/>
    <w:rsid w:val="00763BA1"/>
    <w:rsid w:val="00763E5D"/>
    <w:rsid w:val="00763EBC"/>
    <w:rsid w:val="007644A5"/>
    <w:rsid w:val="00764EAC"/>
    <w:rsid w:val="007657C7"/>
    <w:rsid w:val="0076582B"/>
    <w:rsid w:val="00765E3D"/>
    <w:rsid w:val="0076666F"/>
    <w:rsid w:val="0076674D"/>
    <w:rsid w:val="00766C66"/>
    <w:rsid w:val="00766D30"/>
    <w:rsid w:val="00767C20"/>
    <w:rsid w:val="00767C8E"/>
    <w:rsid w:val="00770A98"/>
    <w:rsid w:val="00770E72"/>
    <w:rsid w:val="00772154"/>
    <w:rsid w:val="00772B21"/>
    <w:rsid w:val="00773FF6"/>
    <w:rsid w:val="00774050"/>
    <w:rsid w:val="0077478B"/>
    <w:rsid w:val="00774915"/>
    <w:rsid w:val="00774940"/>
    <w:rsid w:val="00774D8E"/>
    <w:rsid w:val="007758CB"/>
    <w:rsid w:val="00775A07"/>
    <w:rsid w:val="007809C2"/>
    <w:rsid w:val="00781359"/>
    <w:rsid w:val="00782196"/>
    <w:rsid w:val="007829F9"/>
    <w:rsid w:val="00783257"/>
    <w:rsid w:val="00784129"/>
    <w:rsid w:val="00784449"/>
    <w:rsid w:val="00784BA5"/>
    <w:rsid w:val="007852B3"/>
    <w:rsid w:val="00785DAA"/>
    <w:rsid w:val="00785ED7"/>
    <w:rsid w:val="0078654C"/>
    <w:rsid w:val="00786917"/>
    <w:rsid w:val="00786F5F"/>
    <w:rsid w:val="0079031D"/>
    <w:rsid w:val="00791BC0"/>
    <w:rsid w:val="00792496"/>
    <w:rsid w:val="007936BF"/>
    <w:rsid w:val="00793841"/>
    <w:rsid w:val="00793E48"/>
    <w:rsid w:val="00793FEA"/>
    <w:rsid w:val="00794E01"/>
    <w:rsid w:val="00794E38"/>
    <w:rsid w:val="007950D4"/>
    <w:rsid w:val="007979AF"/>
    <w:rsid w:val="00797AFC"/>
    <w:rsid w:val="007A093B"/>
    <w:rsid w:val="007A0BEB"/>
    <w:rsid w:val="007A2C4D"/>
    <w:rsid w:val="007A302A"/>
    <w:rsid w:val="007A5E10"/>
    <w:rsid w:val="007A656B"/>
    <w:rsid w:val="007A67EE"/>
    <w:rsid w:val="007A6970"/>
    <w:rsid w:val="007B0CC6"/>
    <w:rsid w:val="007B1909"/>
    <w:rsid w:val="007B222C"/>
    <w:rsid w:val="007B2F08"/>
    <w:rsid w:val="007B2F20"/>
    <w:rsid w:val="007B5039"/>
    <w:rsid w:val="007B668C"/>
    <w:rsid w:val="007B77ED"/>
    <w:rsid w:val="007B7803"/>
    <w:rsid w:val="007B7D81"/>
    <w:rsid w:val="007C0BEA"/>
    <w:rsid w:val="007C0E59"/>
    <w:rsid w:val="007C29F6"/>
    <w:rsid w:val="007C3856"/>
    <w:rsid w:val="007C3A6F"/>
    <w:rsid w:val="007C3B7B"/>
    <w:rsid w:val="007C44F0"/>
    <w:rsid w:val="007C5605"/>
    <w:rsid w:val="007C5B65"/>
    <w:rsid w:val="007C61E3"/>
    <w:rsid w:val="007C6D09"/>
    <w:rsid w:val="007D15D8"/>
    <w:rsid w:val="007D1C19"/>
    <w:rsid w:val="007D1DD5"/>
    <w:rsid w:val="007D2419"/>
    <w:rsid w:val="007D486B"/>
    <w:rsid w:val="007D62B6"/>
    <w:rsid w:val="007D6AED"/>
    <w:rsid w:val="007D73DA"/>
    <w:rsid w:val="007D78B4"/>
    <w:rsid w:val="007E01CC"/>
    <w:rsid w:val="007E10D3"/>
    <w:rsid w:val="007E266C"/>
    <w:rsid w:val="007E38A5"/>
    <w:rsid w:val="007E5361"/>
    <w:rsid w:val="007E54BB"/>
    <w:rsid w:val="007E6376"/>
    <w:rsid w:val="007E7EC4"/>
    <w:rsid w:val="007F168D"/>
    <w:rsid w:val="007F2C8F"/>
    <w:rsid w:val="007F2E80"/>
    <w:rsid w:val="007F2F8C"/>
    <w:rsid w:val="007F30A9"/>
    <w:rsid w:val="007F525F"/>
    <w:rsid w:val="007F5790"/>
    <w:rsid w:val="007F7278"/>
    <w:rsid w:val="007F7599"/>
    <w:rsid w:val="00800B18"/>
    <w:rsid w:val="00801F17"/>
    <w:rsid w:val="0080269F"/>
    <w:rsid w:val="008028F5"/>
    <w:rsid w:val="00803E46"/>
    <w:rsid w:val="008044C0"/>
    <w:rsid w:val="00804649"/>
    <w:rsid w:val="008062AD"/>
    <w:rsid w:val="0080762A"/>
    <w:rsid w:val="008078DD"/>
    <w:rsid w:val="00807BDD"/>
    <w:rsid w:val="00807C4F"/>
    <w:rsid w:val="00807CFA"/>
    <w:rsid w:val="008109A6"/>
    <w:rsid w:val="008133F6"/>
    <w:rsid w:val="00813DB4"/>
    <w:rsid w:val="00815738"/>
    <w:rsid w:val="0081584B"/>
    <w:rsid w:val="0081596F"/>
    <w:rsid w:val="00817131"/>
    <w:rsid w:val="008200A5"/>
    <w:rsid w:val="00820BA5"/>
    <w:rsid w:val="00820E5E"/>
    <w:rsid w:val="00820FBC"/>
    <w:rsid w:val="008211B6"/>
    <w:rsid w:val="00821AF9"/>
    <w:rsid w:val="0082288A"/>
    <w:rsid w:val="00823A10"/>
    <w:rsid w:val="008250FA"/>
    <w:rsid w:val="008251D8"/>
    <w:rsid w:val="00825369"/>
    <w:rsid w:val="008255E8"/>
    <w:rsid w:val="00825654"/>
    <w:rsid w:val="00825E8A"/>
    <w:rsid w:val="00827C84"/>
    <w:rsid w:val="0083086E"/>
    <w:rsid w:val="00830EEB"/>
    <w:rsid w:val="008320A9"/>
    <w:rsid w:val="00832835"/>
    <w:rsid w:val="00834E32"/>
    <w:rsid w:val="00835BD4"/>
    <w:rsid w:val="008368B4"/>
    <w:rsid w:val="008401A0"/>
    <w:rsid w:val="008404CD"/>
    <w:rsid w:val="008412E2"/>
    <w:rsid w:val="008414B0"/>
    <w:rsid w:val="00841EA0"/>
    <w:rsid w:val="00845401"/>
    <w:rsid w:val="008454FD"/>
    <w:rsid w:val="00846E36"/>
    <w:rsid w:val="00847452"/>
    <w:rsid w:val="0084787A"/>
    <w:rsid w:val="00847C3A"/>
    <w:rsid w:val="00847D85"/>
    <w:rsid w:val="00850545"/>
    <w:rsid w:val="00850D3E"/>
    <w:rsid w:val="00850E76"/>
    <w:rsid w:val="008520CE"/>
    <w:rsid w:val="00852149"/>
    <w:rsid w:val="008524A9"/>
    <w:rsid w:val="008524DC"/>
    <w:rsid w:val="00853510"/>
    <w:rsid w:val="008539BF"/>
    <w:rsid w:val="008551DA"/>
    <w:rsid w:val="008553BA"/>
    <w:rsid w:val="00856744"/>
    <w:rsid w:val="0086136A"/>
    <w:rsid w:val="00862148"/>
    <w:rsid w:val="00862DFA"/>
    <w:rsid w:val="00862F75"/>
    <w:rsid w:val="00863831"/>
    <w:rsid w:val="008646ED"/>
    <w:rsid w:val="00864A73"/>
    <w:rsid w:val="00864F76"/>
    <w:rsid w:val="008653CF"/>
    <w:rsid w:val="0086563D"/>
    <w:rsid w:val="00865CC8"/>
    <w:rsid w:val="008660AE"/>
    <w:rsid w:val="00866E6D"/>
    <w:rsid w:val="00870475"/>
    <w:rsid w:val="008720C9"/>
    <w:rsid w:val="00872696"/>
    <w:rsid w:val="00872735"/>
    <w:rsid w:val="008730B0"/>
    <w:rsid w:val="00873620"/>
    <w:rsid w:val="00873871"/>
    <w:rsid w:val="00873989"/>
    <w:rsid w:val="00873C78"/>
    <w:rsid w:val="00873D39"/>
    <w:rsid w:val="008744AF"/>
    <w:rsid w:val="0087471A"/>
    <w:rsid w:val="00874760"/>
    <w:rsid w:val="0087566A"/>
    <w:rsid w:val="00875B70"/>
    <w:rsid w:val="00875BA4"/>
    <w:rsid w:val="00875E43"/>
    <w:rsid w:val="00875F55"/>
    <w:rsid w:val="0087739B"/>
    <w:rsid w:val="0087758B"/>
    <w:rsid w:val="00881451"/>
    <w:rsid w:val="00881844"/>
    <w:rsid w:val="00882B35"/>
    <w:rsid w:val="0088329A"/>
    <w:rsid w:val="00883595"/>
    <w:rsid w:val="008845A5"/>
    <w:rsid w:val="00885442"/>
    <w:rsid w:val="0088561C"/>
    <w:rsid w:val="00885654"/>
    <w:rsid w:val="00885AC0"/>
    <w:rsid w:val="00886C33"/>
    <w:rsid w:val="00886FE6"/>
    <w:rsid w:val="00887686"/>
    <w:rsid w:val="008877EA"/>
    <w:rsid w:val="008902C4"/>
    <w:rsid w:val="00890698"/>
    <w:rsid w:val="00890A78"/>
    <w:rsid w:val="0089118F"/>
    <w:rsid w:val="008925FC"/>
    <w:rsid w:val="00892F2F"/>
    <w:rsid w:val="00894B84"/>
    <w:rsid w:val="0089523E"/>
    <w:rsid w:val="00895F8A"/>
    <w:rsid w:val="00895FA1"/>
    <w:rsid w:val="00896CF5"/>
    <w:rsid w:val="00897AB9"/>
    <w:rsid w:val="008A0874"/>
    <w:rsid w:val="008A2088"/>
    <w:rsid w:val="008A2C7A"/>
    <w:rsid w:val="008A3E95"/>
    <w:rsid w:val="008A4722"/>
    <w:rsid w:val="008A6551"/>
    <w:rsid w:val="008A6689"/>
    <w:rsid w:val="008A75AE"/>
    <w:rsid w:val="008A76B3"/>
    <w:rsid w:val="008B3DFA"/>
    <w:rsid w:val="008B4AF9"/>
    <w:rsid w:val="008B4E60"/>
    <w:rsid w:val="008B4F0A"/>
    <w:rsid w:val="008B713F"/>
    <w:rsid w:val="008B7D6F"/>
    <w:rsid w:val="008B7E4A"/>
    <w:rsid w:val="008C03C4"/>
    <w:rsid w:val="008C102D"/>
    <w:rsid w:val="008C14AD"/>
    <w:rsid w:val="008C1EB3"/>
    <w:rsid w:val="008C1F06"/>
    <w:rsid w:val="008C297C"/>
    <w:rsid w:val="008C35F0"/>
    <w:rsid w:val="008C38F9"/>
    <w:rsid w:val="008C4151"/>
    <w:rsid w:val="008C423F"/>
    <w:rsid w:val="008C4C92"/>
    <w:rsid w:val="008C5CBB"/>
    <w:rsid w:val="008C6928"/>
    <w:rsid w:val="008C6D73"/>
    <w:rsid w:val="008C71B5"/>
    <w:rsid w:val="008C72B4"/>
    <w:rsid w:val="008C7EAC"/>
    <w:rsid w:val="008D003C"/>
    <w:rsid w:val="008D289B"/>
    <w:rsid w:val="008D3A5A"/>
    <w:rsid w:val="008D3D3D"/>
    <w:rsid w:val="008D4C43"/>
    <w:rsid w:val="008D51B6"/>
    <w:rsid w:val="008D6275"/>
    <w:rsid w:val="008D67C2"/>
    <w:rsid w:val="008D6B82"/>
    <w:rsid w:val="008D76FC"/>
    <w:rsid w:val="008D7E59"/>
    <w:rsid w:val="008E00F4"/>
    <w:rsid w:val="008E0608"/>
    <w:rsid w:val="008E0802"/>
    <w:rsid w:val="008E1954"/>
    <w:rsid w:val="008E1ECE"/>
    <w:rsid w:val="008E288A"/>
    <w:rsid w:val="008E348F"/>
    <w:rsid w:val="008E37ED"/>
    <w:rsid w:val="008E3EA7"/>
    <w:rsid w:val="008E459B"/>
    <w:rsid w:val="008E47B0"/>
    <w:rsid w:val="008E4C36"/>
    <w:rsid w:val="008E5040"/>
    <w:rsid w:val="008E5850"/>
    <w:rsid w:val="008E5F70"/>
    <w:rsid w:val="008E60B6"/>
    <w:rsid w:val="008E629E"/>
    <w:rsid w:val="008E66A5"/>
    <w:rsid w:val="008F13A0"/>
    <w:rsid w:val="008F1A1E"/>
    <w:rsid w:val="008F1E07"/>
    <w:rsid w:val="008F328C"/>
    <w:rsid w:val="008F4148"/>
    <w:rsid w:val="008F4B61"/>
    <w:rsid w:val="008F51E8"/>
    <w:rsid w:val="008F574A"/>
    <w:rsid w:val="008F5DDC"/>
    <w:rsid w:val="008F740F"/>
    <w:rsid w:val="009005E6"/>
    <w:rsid w:val="00901889"/>
    <w:rsid w:val="009019D4"/>
    <w:rsid w:val="00901EB1"/>
    <w:rsid w:val="00903BCF"/>
    <w:rsid w:val="00905361"/>
    <w:rsid w:val="00906971"/>
    <w:rsid w:val="00907812"/>
    <w:rsid w:val="00907C82"/>
    <w:rsid w:val="00907CC7"/>
    <w:rsid w:val="0091070A"/>
    <w:rsid w:val="00912260"/>
    <w:rsid w:val="00912C91"/>
    <w:rsid w:val="00913A49"/>
    <w:rsid w:val="00913FC8"/>
    <w:rsid w:val="00914A48"/>
    <w:rsid w:val="00915197"/>
    <w:rsid w:val="00916230"/>
    <w:rsid w:val="00916DA9"/>
    <w:rsid w:val="00920330"/>
    <w:rsid w:val="00920380"/>
    <w:rsid w:val="009219C0"/>
    <w:rsid w:val="00922DAE"/>
    <w:rsid w:val="00922E4B"/>
    <w:rsid w:val="0092398D"/>
    <w:rsid w:val="00924644"/>
    <w:rsid w:val="00925A6A"/>
    <w:rsid w:val="00925BBA"/>
    <w:rsid w:val="009261B7"/>
    <w:rsid w:val="00926B64"/>
    <w:rsid w:val="00926D6A"/>
    <w:rsid w:val="00927090"/>
    <w:rsid w:val="00927B6D"/>
    <w:rsid w:val="00930783"/>
    <w:rsid w:val="00930ACD"/>
    <w:rsid w:val="00932ADC"/>
    <w:rsid w:val="0093337B"/>
    <w:rsid w:val="00933BA3"/>
    <w:rsid w:val="00934210"/>
    <w:rsid w:val="0093462E"/>
    <w:rsid w:val="00935259"/>
    <w:rsid w:val="009354DD"/>
    <w:rsid w:val="00935818"/>
    <w:rsid w:val="00936294"/>
    <w:rsid w:val="00936CDA"/>
    <w:rsid w:val="00936D27"/>
    <w:rsid w:val="0093786A"/>
    <w:rsid w:val="00940328"/>
    <w:rsid w:val="009403E3"/>
    <w:rsid w:val="009406DE"/>
    <w:rsid w:val="009417F8"/>
    <w:rsid w:val="00942401"/>
    <w:rsid w:val="009441EB"/>
    <w:rsid w:val="00946CE2"/>
    <w:rsid w:val="00947714"/>
    <w:rsid w:val="00947B02"/>
    <w:rsid w:val="00947EE6"/>
    <w:rsid w:val="00953115"/>
    <w:rsid w:val="0095322E"/>
    <w:rsid w:val="0095332E"/>
    <w:rsid w:val="00953359"/>
    <w:rsid w:val="00954381"/>
    <w:rsid w:val="0095445A"/>
    <w:rsid w:val="009545F4"/>
    <w:rsid w:val="0095540C"/>
    <w:rsid w:val="00956571"/>
    <w:rsid w:val="0095751B"/>
    <w:rsid w:val="00957969"/>
    <w:rsid w:val="0096023A"/>
    <w:rsid w:val="009605AB"/>
    <w:rsid w:val="00960E2C"/>
    <w:rsid w:val="00961268"/>
    <w:rsid w:val="009626C6"/>
    <w:rsid w:val="009629D0"/>
    <w:rsid w:val="00963647"/>
    <w:rsid w:val="009641F1"/>
    <w:rsid w:val="009651DD"/>
    <w:rsid w:val="009671A8"/>
    <w:rsid w:val="009717B8"/>
    <w:rsid w:val="009748E7"/>
    <w:rsid w:val="00974C64"/>
    <w:rsid w:val="00976895"/>
    <w:rsid w:val="00976973"/>
    <w:rsid w:val="00976D5D"/>
    <w:rsid w:val="009770F2"/>
    <w:rsid w:val="00977135"/>
    <w:rsid w:val="009777FC"/>
    <w:rsid w:val="0097795E"/>
    <w:rsid w:val="00977E76"/>
    <w:rsid w:val="009818F4"/>
    <w:rsid w:val="00981B04"/>
    <w:rsid w:val="00981F1F"/>
    <w:rsid w:val="0098251E"/>
    <w:rsid w:val="00984DED"/>
    <w:rsid w:val="009854C2"/>
    <w:rsid w:val="00985E58"/>
    <w:rsid w:val="0098669C"/>
    <w:rsid w:val="009869E6"/>
    <w:rsid w:val="00990B6F"/>
    <w:rsid w:val="0099116D"/>
    <w:rsid w:val="00991232"/>
    <w:rsid w:val="00991A6C"/>
    <w:rsid w:val="009924EC"/>
    <w:rsid w:val="00992FE1"/>
    <w:rsid w:val="00993D24"/>
    <w:rsid w:val="009967F1"/>
    <w:rsid w:val="00996E9E"/>
    <w:rsid w:val="009972B7"/>
    <w:rsid w:val="009A006D"/>
    <w:rsid w:val="009A22C9"/>
    <w:rsid w:val="009A2389"/>
    <w:rsid w:val="009A2D56"/>
    <w:rsid w:val="009A3272"/>
    <w:rsid w:val="009A3553"/>
    <w:rsid w:val="009A4B06"/>
    <w:rsid w:val="009A4EF3"/>
    <w:rsid w:val="009A5644"/>
    <w:rsid w:val="009A794C"/>
    <w:rsid w:val="009A7D35"/>
    <w:rsid w:val="009B047A"/>
    <w:rsid w:val="009B15E6"/>
    <w:rsid w:val="009B1EAB"/>
    <w:rsid w:val="009B317B"/>
    <w:rsid w:val="009B56CF"/>
    <w:rsid w:val="009B60AA"/>
    <w:rsid w:val="009B689A"/>
    <w:rsid w:val="009B6D8B"/>
    <w:rsid w:val="009B6DD1"/>
    <w:rsid w:val="009B7500"/>
    <w:rsid w:val="009C12AB"/>
    <w:rsid w:val="009C12E7"/>
    <w:rsid w:val="009C137D"/>
    <w:rsid w:val="009C1604"/>
    <w:rsid w:val="009C1F9C"/>
    <w:rsid w:val="009C2421"/>
    <w:rsid w:val="009C374A"/>
    <w:rsid w:val="009C3767"/>
    <w:rsid w:val="009C43DC"/>
    <w:rsid w:val="009C58F8"/>
    <w:rsid w:val="009C5D0A"/>
    <w:rsid w:val="009C6A97"/>
    <w:rsid w:val="009C6C6A"/>
    <w:rsid w:val="009C7527"/>
    <w:rsid w:val="009C7626"/>
    <w:rsid w:val="009D063C"/>
    <w:rsid w:val="009D0ACF"/>
    <w:rsid w:val="009D0F50"/>
    <w:rsid w:val="009D1BAC"/>
    <w:rsid w:val="009D430C"/>
    <w:rsid w:val="009D484C"/>
    <w:rsid w:val="009D532C"/>
    <w:rsid w:val="009D558E"/>
    <w:rsid w:val="009D57E5"/>
    <w:rsid w:val="009D650E"/>
    <w:rsid w:val="009E0280"/>
    <w:rsid w:val="009E043B"/>
    <w:rsid w:val="009E1371"/>
    <w:rsid w:val="009E2526"/>
    <w:rsid w:val="009E29B5"/>
    <w:rsid w:val="009E40BC"/>
    <w:rsid w:val="009E450B"/>
    <w:rsid w:val="009E4BA9"/>
    <w:rsid w:val="009E5A86"/>
    <w:rsid w:val="009E7CF1"/>
    <w:rsid w:val="009F0BFF"/>
    <w:rsid w:val="009F1875"/>
    <w:rsid w:val="009F1A3D"/>
    <w:rsid w:val="009F1E42"/>
    <w:rsid w:val="009F3933"/>
    <w:rsid w:val="009F4040"/>
    <w:rsid w:val="009F495E"/>
    <w:rsid w:val="009F585C"/>
    <w:rsid w:val="009F5A0B"/>
    <w:rsid w:val="009F5F4F"/>
    <w:rsid w:val="009F6C79"/>
    <w:rsid w:val="009F7018"/>
    <w:rsid w:val="009F78F0"/>
    <w:rsid w:val="009F7AF5"/>
    <w:rsid w:val="00A006DC"/>
    <w:rsid w:val="00A007C7"/>
    <w:rsid w:val="00A00F2D"/>
    <w:rsid w:val="00A018B1"/>
    <w:rsid w:val="00A01E23"/>
    <w:rsid w:val="00A02129"/>
    <w:rsid w:val="00A043FF"/>
    <w:rsid w:val="00A0481F"/>
    <w:rsid w:val="00A05C7B"/>
    <w:rsid w:val="00A05FB5"/>
    <w:rsid w:val="00A0780F"/>
    <w:rsid w:val="00A11572"/>
    <w:rsid w:val="00A11885"/>
    <w:rsid w:val="00A13435"/>
    <w:rsid w:val="00A14030"/>
    <w:rsid w:val="00A15D91"/>
    <w:rsid w:val="00A1748A"/>
    <w:rsid w:val="00A174BC"/>
    <w:rsid w:val="00A17CA6"/>
    <w:rsid w:val="00A17F31"/>
    <w:rsid w:val="00A204E4"/>
    <w:rsid w:val="00A208F6"/>
    <w:rsid w:val="00A21DF1"/>
    <w:rsid w:val="00A227A5"/>
    <w:rsid w:val="00A227B0"/>
    <w:rsid w:val="00A23296"/>
    <w:rsid w:val="00A24F62"/>
    <w:rsid w:val="00A25797"/>
    <w:rsid w:val="00A25911"/>
    <w:rsid w:val="00A25FC7"/>
    <w:rsid w:val="00A26EBE"/>
    <w:rsid w:val="00A2703E"/>
    <w:rsid w:val="00A27161"/>
    <w:rsid w:val="00A305B2"/>
    <w:rsid w:val="00A314AA"/>
    <w:rsid w:val="00A32173"/>
    <w:rsid w:val="00A338F2"/>
    <w:rsid w:val="00A33B91"/>
    <w:rsid w:val="00A33C1A"/>
    <w:rsid w:val="00A33E99"/>
    <w:rsid w:val="00A3465A"/>
    <w:rsid w:val="00A34D5D"/>
    <w:rsid w:val="00A36424"/>
    <w:rsid w:val="00A36E8E"/>
    <w:rsid w:val="00A41A74"/>
    <w:rsid w:val="00A41DBF"/>
    <w:rsid w:val="00A42F91"/>
    <w:rsid w:val="00A437B0"/>
    <w:rsid w:val="00A43BFF"/>
    <w:rsid w:val="00A43E62"/>
    <w:rsid w:val="00A44210"/>
    <w:rsid w:val="00A45AB1"/>
    <w:rsid w:val="00A464E4"/>
    <w:rsid w:val="00A474AC"/>
    <w:rsid w:val="00A505E1"/>
    <w:rsid w:val="00A509B5"/>
    <w:rsid w:val="00A50D82"/>
    <w:rsid w:val="00A51111"/>
    <w:rsid w:val="00A51543"/>
    <w:rsid w:val="00A51DF7"/>
    <w:rsid w:val="00A52C4F"/>
    <w:rsid w:val="00A55454"/>
    <w:rsid w:val="00A6157E"/>
    <w:rsid w:val="00A62746"/>
    <w:rsid w:val="00A62E9F"/>
    <w:rsid w:val="00A63852"/>
    <w:rsid w:val="00A64E41"/>
    <w:rsid w:val="00A64FA7"/>
    <w:rsid w:val="00A65D64"/>
    <w:rsid w:val="00A673BC"/>
    <w:rsid w:val="00A67635"/>
    <w:rsid w:val="00A70517"/>
    <w:rsid w:val="00A70BF5"/>
    <w:rsid w:val="00A715D5"/>
    <w:rsid w:val="00A715ED"/>
    <w:rsid w:val="00A72452"/>
    <w:rsid w:val="00A72798"/>
    <w:rsid w:val="00A73145"/>
    <w:rsid w:val="00A74000"/>
    <w:rsid w:val="00A74954"/>
    <w:rsid w:val="00A7632F"/>
    <w:rsid w:val="00A76F63"/>
    <w:rsid w:val="00A801FA"/>
    <w:rsid w:val="00A806E7"/>
    <w:rsid w:val="00A808BA"/>
    <w:rsid w:val="00A81447"/>
    <w:rsid w:val="00A81CAE"/>
    <w:rsid w:val="00A8260C"/>
    <w:rsid w:val="00A831B4"/>
    <w:rsid w:val="00A83931"/>
    <w:rsid w:val="00A83CA7"/>
    <w:rsid w:val="00A84644"/>
    <w:rsid w:val="00A85172"/>
    <w:rsid w:val="00A8550B"/>
    <w:rsid w:val="00A85940"/>
    <w:rsid w:val="00A876AE"/>
    <w:rsid w:val="00A904FA"/>
    <w:rsid w:val="00A92E09"/>
    <w:rsid w:val="00A93CC6"/>
    <w:rsid w:val="00A95429"/>
    <w:rsid w:val="00A95798"/>
    <w:rsid w:val="00A95BD4"/>
    <w:rsid w:val="00A96AD7"/>
    <w:rsid w:val="00A96B37"/>
    <w:rsid w:val="00A96CFB"/>
    <w:rsid w:val="00A97AD5"/>
    <w:rsid w:val="00A97C49"/>
    <w:rsid w:val="00AA2C01"/>
    <w:rsid w:val="00AA3816"/>
    <w:rsid w:val="00AA393B"/>
    <w:rsid w:val="00AA4251"/>
    <w:rsid w:val="00AA42D4"/>
    <w:rsid w:val="00AA4532"/>
    <w:rsid w:val="00AA6D95"/>
    <w:rsid w:val="00AA6DA7"/>
    <w:rsid w:val="00AA76DA"/>
    <w:rsid w:val="00AA78AB"/>
    <w:rsid w:val="00AB0738"/>
    <w:rsid w:val="00AB0A75"/>
    <w:rsid w:val="00AB1CEF"/>
    <w:rsid w:val="00AB264F"/>
    <w:rsid w:val="00AB2EA7"/>
    <w:rsid w:val="00AB34A5"/>
    <w:rsid w:val="00AB365E"/>
    <w:rsid w:val="00AB4642"/>
    <w:rsid w:val="00AB675D"/>
    <w:rsid w:val="00AB6AF2"/>
    <w:rsid w:val="00AB6BB4"/>
    <w:rsid w:val="00AB6FA2"/>
    <w:rsid w:val="00AB78E7"/>
    <w:rsid w:val="00AC0BC7"/>
    <w:rsid w:val="00AC190D"/>
    <w:rsid w:val="00AC1C58"/>
    <w:rsid w:val="00AC34DD"/>
    <w:rsid w:val="00AC35B2"/>
    <w:rsid w:val="00AC4537"/>
    <w:rsid w:val="00AC5B08"/>
    <w:rsid w:val="00AC5B34"/>
    <w:rsid w:val="00AC5ECE"/>
    <w:rsid w:val="00AC5F82"/>
    <w:rsid w:val="00AC606D"/>
    <w:rsid w:val="00AC61B1"/>
    <w:rsid w:val="00AC6AC9"/>
    <w:rsid w:val="00AC6DCD"/>
    <w:rsid w:val="00AC73C4"/>
    <w:rsid w:val="00AD0355"/>
    <w:rsid w:val="00AD0969"/>
    <w:rsid w:val="00AD18C0"/>
    <w:rsid w:val="00AD1B36"/>
    <w:rsid w:val="00AD33D5"/>
    <w:rsid w:val="00AD3DDB"/>
    <w:rsid w:val="00AD43A3"/>
    <w:rsid w:val="00AD44A6"/>
    <w:rsid w:val="00AD4BC5"/>
    <w:rsid w:val="00AD4C2F"/>
    <w:rsid w:val="00AD4EA8"/>
    <w:rsid w:val="00AD6D9C"/>
    <w:rsid w:val="00AE0374"/>
    <w:rsid w:val="00AE2720"/>
    <w:rsid w:val="00AE30EA"/>
    <w:rsid w:val="00AE4AA9"/>
    <w:rsid w:val="00AE568C"/>
    <w:rsid w:val="00AE586B"/>
    <w:rsid w:val="00AE5EE5"/>
    <w:rsid w:val="00AE5F2C"/>
    <w:rsid w:val="00AE616E"/>
    <w:rsid w:val="00AF17C6"/>
    <w:rsid w:val="00AF2238"/>
    <w:rsid w:val="00AF6608"/>
    <w:rsid w:val="00AF6C8C"/>
    <w:rsid w:val="00AF7AF2"/>
    <w:rsid w:val="00B007EF"/>
    <w:rsid w:val="00B01CF9"/>
    <w:rsid w:val="00B0221A"/>
    <w:rsid w:val="00B02291"/>
    <w:rsid w:val="00B02B41"/>
    <w:rsid w:val="00B02F9C"/>
    <w:rsid w:val="00B030E6"/>
    <w:rsid w:val="00B03262"/>
    <w:rsid w:val="00B0387C"/>
    <w:rsid w:val="00B039C3"/>
    <w:rsid w:val="00B039DA"/>
    <w:rsid w:val="00B057EC"/>
    <w:rsid w:val="00B0599F"/>
    <w:rsid w:val="00B05FDD"/>
    <w:rsid w:val="00B10FF3"/>
    <w:rsid w:val="00B12192"/>
    <w:rsid w:val="00B12A1E"/>
    <w:rsid w:val="00B13B60"/>
    <w:rsid w:val="00B14088"/>
    <w:rsid w:val="00B1469E"/>
    <w:rsid w:val="00B15FD7"/>
    <w:rsid w:val="00B16D71"/>
    <w:rsid w:val="00B206FE"/>
    <w:rsid w:val="00B21B13"/>
    <w:rsid w:val="00B22182"/>
    <w:rsid w:val="00B238FF"/>
    <w:rsid w:val="00B23ECD"/>
    <w:rsid w:val="00B2418D"/>
    <w:rsid w:val="00B24F66"/>
    <w:rsid w:val="00B25083"/>
    <w:rsid w:val="00B252CC"/>
    <w:rsid w:val="00B26570"/>
    <w:rsid w:val="00B26AAD"/>
    <w:rsid w:val="00B271F7"/>
    <w:rsid w:val="00B27E68"/>
    <w:rsid w:val="00B303D5"/>
    <w:rsid w:val="00B31779"/>
    <w:rsid w:val="00B31E5E"/>
    <w:rsid w:val="00B33BDB"/>
    <w:rsid w:val="00B343BA"/>
    <w:rsid w:val="00B3444C"/>
    <w:rsid w:val="00B34790"/>
    <w:rsid w:val="00B363A1"/>
    <w:rsid w:val="00B37ED8"/>
    <w:rsid w:val="00B4032D"/>
    <w:rsid w:val="00B406FC"/>
    <w:rsid w:val="00B4116B"/>
    <w:rsid w:val="00B41832"/>
    <w:rsid w:val="00B424A3"/>
    <w:rsid w:val="00B42ABF"/>
    <w:rsid w:val="00B43F8C"/>
    <w:rsid w:val="00B444FE"/>
    <w:rsid w:val="00B4498A"/>
    <w:rsid w:val="00B44A20"/>
    <w:rsid w:val="00B44D8C"/>
    <w:rsid w:val="00B45C98"/>
    <w:rsid w:val="00B45E67"/>
    <w:rsid w:val="00B50039"/>
    <w:rsid w:val="00B504A6"/>
    <w:rsid w:val="00B517D2"/>
    <w:rsid w:val="00B53798"/>
    <w:rsid w:val="00B538F4"/>
    <w:rsid w:val="00B5607B"/>
    <w:rsid w:val="00B56C45"/>
    <w:rsid w:val="00B5777C"/>
    <w:rsid w:val="00B6012B"/>
    <w:rsid w:val="00B60659"/>
    <w:rsid w:val="00B60BF3"/>
    <w:rsid w:val="00B6156C"/>
    <w:rsid w:val="00B61B24"/>
    <w:rsid w:val="00B61C25"/>
    <w:rsid w:val="00B620F6"/>
    <w:rsid w:val="00B62310"/>
    <w:rsid w:val="00B627A3"/>
    <w:rsid w:val="00B6305E"/>
    <w:rsid w:val="00B631F3"/>
    <w:rsid w:val="00B63744"/>
    <w:rsid w:val="00B63D1C"/>
    <w:rsid w:val="00B63EA9"/>
    <w:rsid w:val="00B64C41"/>
    <w:rsid w:val="00B64E5C"/>
    <w:rsid w:val="00B658C5"/>
    <w:rsid w:val="00B678DF"/>
    <w:rsid w:val="00B70F02"/>
    <w:rsid w:val="00B70F64"/>
    <w:rsid w:val="00B723EC"/>
    <w:rsid w:val="00B724E8"/>
    <w:rsid w:val="00B736D9"/>
    <w:rsid w:val="00B75DD1"/>
    <w:rsid w:val="00B765FF"/>
    <w:rsid w:val="00B7673A"/>
    <w:rsid w:val="00B76AD3"/>
    <w:rsid w:val="00B77304"/>
    <w:rsid w:val="00B77979"/>
    <w:rsid w:val="00B77AEF"/>
    <w:rsid w:val="00B77C9B"/>
    <w:rsid w:val="00B808E1"/>
    <w:rsid w:val="00B81C79"/>
    <w:rsid w:val="00B822AD"/>
    <w:rsid w:val="00B827D7"/>
    <w:rsid w:val="00B82964"/>
    <w:rsid w:val="00B83B16"/>
    <w:rsid w:val="00B8411A"/>
    <w:rsid w:val="00B84B17"/>
    <w:rsid w:val="00B900FC"/>
    <w:rsid w:val="00B9226B"/>
    <w:rsid w:val="00B9231D"/>
    <w:rsid w:val="00B923AA"/>
    <w:rsid w:val="00B923AC"/>
    <w:rsid w:val="00B92DCC"/>
    <w:rsid w:val="00B9300F"/>
    <w:rsid w:val="00B9356C"/>
    <w:rsid w:val="00B93E98"/>
    <w:rsid w:val="00B941A8"/>
    <w:rsid w:val="00B96452"/>
    <w:rsid w:val="00B96A2D"/>
    <w:rsid w:val="00BA0330"/>
    <w:rsid w:val="00BA057E"/>
    <w:rsid w:val="00BA06FA"/>
    <w:rsid w:val="00BA10BA"/>
    <w:rsid w:val="00BA12EE"/>
    <w:rsid w:val="00BA13BB"/>
    <w:rsid w:val="00BA2681"/>
    <w:rsid w:val="00BA2716"/>
    <w:rsid w:val="00BA29BD"/>
    <w:rsid w:val="00BA342C"/>
    <w:rsid w:val="00BA3897"/>
    <w:rsid w:val="00BA3919"/>
    <w:rsid w:val="00BA519D"/>
    <w:rsid w:val="00BA5FC3"/>
    <w:rsid w:val="00BA6E17"/>
    <w:rsid w:val="00BA6EA6"/>
    <w:rsid w:val="00BA759D"/>
    <w:rsid w:val="00BB0133"/>
    <w:rsid w:val="00BB02FD"/>
    <w:rsid w:val="00BB09A5"/>
    <w:rsid w:val="00BB0F03"/>
    <w:rsid w:val="00BB289D"/>
    <w:rsid w:val="00BB2A15"/>
    <w:rsid w:val="00BB2F49"/>
    <w:rsid w:val="00BB2FC3"/>
    <w:rsid w:val="00BB3079"/>
    <w:rsid w:val="00BB3330"/>
    <w:rsid w:val="00BB39B4"/>
    <w:rsid w:val="00BB511D"/>
    <w:rsid w:val="00BB599E"/>
    <w:rsid w:val="00BB5D2E"/>
    <w:rsid w:val="00BB6C51"/>
    <w:rsid w:val="00BB74B4"/>
    <w:rsid w:val="00BB779D"/>
    <w:rsid w:val="00BB7E7B"/>
    <w:rsid w:val="00BC014C"/>
    <w:rsid w:val="00BC085B"/>
    <w:rsid w:val="00BC1372"/>
    <w:rsid w:val="00BC1FEE"/>
    <w:rsid w:val="00BC35A4"/>
    <w:rsid w:val="00BC47D6"/>
    <w:rsid w:val="00BC5019"/>
    <w:rsid w:val="00BC5311"/>
    <w:rsid w:val="00BC54CE"/>
    <w:rsid w:val="00BC5557"/>
    <w:rsid w:val="00BC62B5"/>
    <w:rsid w:val="00BC6557"/>
    <w:rsid w:val="00BC6ACF"/>
    <w:rsid w:val="00BC6E48"/>
    <w:rsid w:val="00BC70DB"/>
    <w:rsid w:val="00BC75B7"/>
    <w:rsid w:val="00BC75E6"/>
    <w:rsid w:val="00BD13EC"/>
    <w:rsid w:val="00BD3280"/>
    <w:rsid w:val="00BD3506"/>
    <w:rsid w:val="00BD3800"/>
    <w:rsid w:val="00BD4039"/>
    <w:rsid w:val="00BD50B0"/>
    <w:rsid w:val="00BD54F9"/>
    <w:rsid w:val="00BD5586"/>
    <w:rsid w:val="00BD60A2"/>
    <w:rsid w:val="00BD6491"/>
    <w:rsid w:val="00BD6CB1"/>
    <w:rsid w:val="00BD790C"/>
    <w:rsid w:val="00BD7ECB"/>
    <w:rsid w:val="00BE1283"/>
    <w:rsid w:val="00BE1607"/>
    <w:rsid w:val="00BE1F04"/>
    <w:rsid w:val="00BE2495"/>
    <w:rsid w:val="00BE3666"/>
    <w:rsid w:val="00BE37CC"/>
    <w:rsid w:val="00BE4E5B"/>
    <w:rsid w:val="00BE6CE9"/>
    <w:rsid w:val="00BE7647"/>
    <w:rsid w:val="00BE7F9A"/>
    <w:rsid w:val="00BF058D"/>
    <w:rsid w:val="00BF1120"/>
    <w:rsid w:val="00BF1C0C"/>
    <w:rsid w:val="00BF302E"/>
    <w:rsid w:val="00BF3049"/>
    <w:rsid w:val="00BF41D1"/>
    <w:rsid w:val="00BF4B9A"/>
    <w:rsid w:val="00BF53C8"/>
    <w:rsid w:val="00BF7F3B"/>
    <w:rsid w:val="00C00081"/>
    <w:rsid w:val="00C00C45"/>
    <w:rsid w:val="00C02564"/>
    <w:rsid w:val="00C028A2"/>
    <w:rsid w:val="00C02E28"/>
    <w:rsid w:val="00C02FCB"/>
    <w:rsid w:val="00C05815"/>
    <w:rsid w:val="00C05C44"/>
    <w:rsid w:val="00C06F6A"/>
    <w:rsid w:val="00C070F2"/>
    <w:rsid w:val="00C10794"/>
    <w:rsid w:val="00C10D36"/>
    <w:rsid w:val="00C127AC"/>
    <w:rsid w:val="00C128CB"/>
    <w:rsid w:val="00C13661"/>
    <w:rsid w:val="00C149F3"/>
    <w:rsid w:val="00C15A49"/>
    <w:rsid w:val="00C15FC2"/>
    <w:rsid w:val="00C16254"/>
    <w:rsid w:val="00C1671A"/>
    <w:rsid w:val="00C17967"/>
    <w:rsid w:val="00C202FD"/>
    <w:rsid w:val="00C20E72"/>
    <w:rsid w:val="00C210C2"/>
    <w:rsid w:val="00C221E8"/>
    <w:rsid w:val="00C24D92"/>
    <w:rsid w:val="00C24E4E"/>
    <w:rsid w:val="00C254EE"/>
    <w:rsid w:val="00C25E70"/>
    <w:rsid w:val="00C27239"/>
    <w:rsid w:val="00C30267"/>
    <w:rsid w:val="00C31913"/>
    <w:rsid w:val="00C31963"/>
    <w:rsid w:val="00C32AD6"/>
    <w:rsid w:val="00C346D1"/>
    <w:rsid w:val="00C34836"/>
    <w:rsid w:val="00C354DB"/>
    <w:rsid w:val="00C35618"/>
    <w:rsid w:val="00C358C9"/>
    <w:rsid w:val="00C36DB0"/>
    <w:rsid w:val="00C408F8"/>
    <w:rsid w:val="00C41BD5"/>
    <w:rsid w:val="00C425D7"/>
    <w:rsid w:val="00C427E3"/>
    <w:rsid w:val="00C43B9F"/>
    <w:rsid w:val="00C44A41"/>
    <w:rsid w:val="00C45467"/>
    <w:rsid w:val="00C45FE2"/>
    <w:rsid w:val="00C46309"/>
    <w:rsid w:val="00C46403"/>
    <w:rsid w:val="00C47253"/>
    <w:rsid w:val="00C473D0"/>
    <w:rsid w:val="00C47476"/>
    <w:rsid w:val="00C477E1"/>
    <w:rsid w:val="00C5362A"/>
    <w:rsid w:val="00C53D96"/>
    <w:rsid w:val="00C54392"/>
    <w:rsid w:val="00C557E6"/>
    <w:rsid w:val="00C55971"/>
    <w:rsid w:val="00C56A8A"/>
    <w:rsid w:val="00C57216"/>
    <w:rsid w:val="00C57EF4"/>
    <w:rsid w:val="00C60161"/>
    <w:rsid w:val="00C60D87"/>
    <w:rsid w:val="00C64528"/>
    <w:rsid w:val="00C65479"/>
    <w:rsid w:val="00C656F5"/>
    <w:rsid w:val="00C65BAD"/>
    <w:rsid w:val="00C66894"/>
    <w:rsid w:val="00C66DCF"/>
    <w:rsid w:val="00C675B3"/>
    <w:rsid w:val="00C70503"/>
    <w:rsid w:val="00C715CB"/>
    <w:rsid w:val="00C716C4"/>
    <w:rsid w:val="00C716DE"/>
    <w:rsid w:val="00C71B6A"/>
    <w:rsid w:val="00C7277B"/>
    <w:rsid w:val="00C73981"/>
    <w:rsid w:val="00C739E7"/>
    <w:rsid w:val="00C73BAE"/>
    <w:rsid w:val="00C73DEE"/>
    <w:rsid w:val="00C74783"/>
    <w:rsid w:val="00C75354"/>
    <w:rsid w:val="00C757B7"/>
    <w:rsid w:val="00C7655E"/>
    <w:rsid w:val="00C767E2"/>
    <w:rsid w:val="00C77625"/>
    <w:rsid w:val="00C7765D"/>
    <w:rsid w:val="00C805EF"/>
    <w:rsid w:val="00C8149E"/>
    <w:rsid w:val="00C81A4F"/>
    <w:rsid w:val="00C81C22"/>
    <w:rsid w:val="00C8211E"/>
    <w:rsid w:val="00C8264F"/>
    <w:rsid w:val="00C82A58"/>
    <w:rsid w:val="00C82CCA"/>
    <w:rsid w:val="00C83002"/>
    <w:rsid w:val="00C833FB"/>
    <w:rsid w:val="00C8436B"/>
    <w:rsid w:val="00C8549A"/>
    <w:rsid w:val="00C85A4F"/>
    <w:rsid w:val="00C860D9"/>
    <w:rsid w:val="00C86234"/>
    <w:rsid w:val="00C868C5"/>
    <w:rsid w:val="00C87451"/>
    <w:rsid w:val="00C876FB"/>
    <w:rsid w:val="00C87AB0"/>
    <w:rsid w:val="00C90083"/>
    <w:rsid w:val="00C90D3A"/>
    <w:rsid w:val="00C91D31"/>
    <w:rsid w:val="00C92079"/>
    <w:rsid w:val="00C93E1A"/>
    <w:rsid w:val="00C94544"/>
    <w:rsid w:val="00C94A4F"/>
    <w:rsid w:val="00C9555D"/>
    <w:rsid w:val="00C95855"/>
    <w:rsid w:val="00C95BB8"/>
    <w:rsid w:val="00C95C45"/>
    <w:rsid w:val="00C96EE2"/>
    <w:rsid w:val="00C97CE3"/>
    <w:rsid w:val="00CA0612"/>
    <w:rsid w:val="00CA108F"/>
    <w:rsid w:val="00CA17BA"/>
    <w:rsid w:val="00CA226E"/>
    <w:rsid w:val="00CA2371"/>
    <w:rsid w:val="00CA3406"/>
    <w:rsid w:val="00CA3646"/>
    <w:rsid w:val="00CA39B0"/>
    <w:rsid w:val="00CA4B01"/>
    <w:rsid w:val="00CA5DF3"/>
    <w:rsid w:val="00CA5DF4"/>
    <w:rsid w:val="00CA5E6D"/>
    <w:rsid w:val="00CA6A34"/>
    <w:rsid w:val="00CA72F3"/>
    <w:rsid w:val="00CA7ECC"/>
    <w:rsid w:val="00CB052A"/>
    <w:rsid w:val="00CB0B85"/>
    <w:rsid w:val="00CB2A21"/>
    <w:rsid w:val="00CB3B93"/>
    <w:rsid w:val="00CB60DA"/>
    <w:rsid w:val="00CB6A2E"/>
    <w:rsid w:val="00CB7911"/>
    <w:rsid w:val="00CC00D7"/>
    <w:rsid w:val="00CC013E"/>
    <w:rsid w:val="00CC037A"/>
    <w:rsid w:val="00CC1B82"/>
    <w:rsid w:val="00CC21D3"/>
    <w:rsid w:val="00CC3839"/>
    <w:rsid w:val="00CC40AF"/>
    <w:rsid w:val="00CC420C"/>
    <w:rsid w:val="00CC540C"/>
    <w:rsid w:val="00CC6236"/>
    <w:rsid w:val="00CC7248"/>
    <w:rsid w:val="00CC7F46"/>
    <w:rsid w:val="00CD0103"/>
    <w:rsid w:val="00CD069B"/>
    <w:rsid w:val="00CD081E"/>
    <w:rsid w:val="00CD0FE1"/>
    <w:rsid w:val="00CD1A6B"/>
    <w:rsid w:val="00CD2025"/>
    <w:rsid w:val="00CD285D"/>
    <w:rsid w:val="00CD3E93"/>
    <w:rsid w:val="00CD492A"/>
    <w:rsid w:val="00CD640C"/>
    <w:rsid w:val="00CD6755"/>
    <w:rsid w:val="00CD6DE6"/>
    <w:rsid w:val="00CD6E41"/>
    <w:rsid w:val="00CD7033"/>
    <w:rsid w:val="00CD7535"/>
    <w:rsid w:val="00CE0C0B"/>
    <w:rsid w:val="00CE19CF"/>
    <w:rsid w:val="00CE1E72"/>
    <w:rsid w:val="00CE1F2E"/>
    <w:rsid w:val="00CE4121"/>
    <w:rsid w:val="00CE5E57"/>
    <w:rsid w:val="00CE651A"/>
    <w:rsid w:val="00CE6801"/>
    <w:rsid w:val="00CE6FA1"/>
    <w:rsid w:val="00CF1542"/>
    <w:rsid w:val="00CF290D"/>
    <w:rsid w:val="00CF4D65"/>
    <w:rsid w:val="00CF5CE6"/>
    <w:rsid w:val="00CF6D38"/>
    <w:rsid w:val="00D0061E"/>
    <w:rsid w:val="00D0166A"/>
    <w:rsid w:val="00D01CC8"/>
    <w:rsid w:val="00D02191"/>
    <w:rsid w:val="00D0246D"/>
    <w:rsid w:val="00D0250E"/>
    <w:rsid w:val="00D02568"/>
    <w:rsid w:val="00D02E41"/>
    <w:rsid w:val="00D03394"/>
    <w:rsid w:val="00D041BB"/>
    <w:rsid w:val="00D04E45"/>
    <w:rsid w:val="00D04F81"/>
    <w:rsid w:val="00D053F2"/>
    <w:rsid w:val="00D063F8"/>
    <w:rsid w:val="00D10978"/>
    <w:rsid w:val="00D109CD"/>
    <w:rsid w:val="00D113EC"/>
    <w:rsid w:val="00D11FB1"/>
    <w:rsid w:val="00D12812"/>
    <w:rsid w:val="00D12D36"/>
    <w:rsid w:val="00D13AFF"/>
    <w:rsid w:val="00D13C2E"/>
    <w:rsid w:val="00D143FB"/>
    <w:rsid w:val="00D1502A"/>
    <w:rsid w:val="00D15957"/>
    <w:rsid w:val="00D1683B"/>
    <w:rsid w:val="00D16DAD"/>
    <w:rsid w:val="00D16E48"/>
    <w:rsid w:val="00D172B7"/>
    <w:rsid w:val="00D17D6A"/>
    <w:rsid w:val="00D209A3"/>
    <w:rsid w:val="00D211B2"/>
    <w:rsid w:val="00D21683"/>
    <w:rsid w:val="00D226D8"/>
    <w:rsid w:val="00D22CEB"/>
    <w:rsid w:val="00D23B8E"/>
    <w:rsid w:val="00D27449"/>
    <w:rsid w:val="00D31DA7"/>
    <w:rsid w:val="00D3270A"/>
    <w:rsid w:val="00D32BD9"/>
    <w:rsid w:val="00D344E7"/>
    <w:rsid w:val="00D35FC6"/>
    <w:rsid w:val="00D36AF4"/>
    <w:rsid w:val="00D3711C"/>
    <w:rsid w:val="00D37988"/>
    <w:rsid w:val="00D40960"/>
    <w:rsid w:val="00D41C1E"/>
    <w:rsid w:val="00D43755"/>
    <w:rsid w:val="00D43F0C"/>
    <w:rsid w:val="00D43F88"/>
    <w:rsid w:val="00D44B05"/>
    <w:rsid w:val="00D4579B"/>
    <w:rsid w:val="00D45AAE"/>
    <w:rsid w:val="00D45D67"/>
    <w:rsid w:val="00D46296"/>
    <w:rsid w:val="00D474EE"/>
    <w:rsid w:val="00D47FB6"/>
    <w:rsid w:val="00D510F3"/>
    <w:rsid w:val="00D511D2"/>
    <w:rsid w:val="00D51E74"/>
    <w:rsid w:val="00D5257A"/>
    <w:rsid w:val="00D5397A"/>
    <w:rsid w:val="00D55B89"/>
    <w:rsid w:val="00D56479"/>
    <w:rsid w:val="00D566CA"/>
    <w:rsid w:val="00D56ECD"/>
    <w:rsid w:val="00D57B41"/>
    <w:rsid w:val="00D6006A"/>
    <w:rsid w:val="00D60399"/>
    <w:rsid w:val="00D6170E"/>
    <w:rsid w:val="00D61CF0"/>
    <w:rsid w:val="00D62973"/>
    <w:rsid w:val="00D63431"/>
    <w:rsid w:val="00D63470"/>
    <w:rsid w:val="00D63802"/>
    <w:rsid w:val="00D63D2C"/>
    <w:rsid w:val="00D644A4"/>
    <w:rsid w:val="00D646D2"/>
    <w:rsid w:val="00D64C1D"/>
    <w:rsid w:val="00D661CE"/>
    <w:rsid w:val="00D66AE8"/>
    <w:rsid w:val="00D677DB"/>
    <w:rsid w:val="00D6796F"/>
    <w:rsid w:val="00D70055"/>
    <w:rsid w:val="00D712CA"/>
    <w:rsid w:val="00D72C3A"/>
    <w:rsid w:val="00D753E7"/>
    <w:rsid w:val="00D761A6"/>
    <w:rsid w:val="00D7642D"/>
    <w:rsid w:val="00D766D4"/>
    <w:rsid w:val="00D7709A"/>
    <w:rsid w:val="00D7741C"/>
    <w:rsid w:val="00D77E16"/>
    <w:rsid w:val="00D8057C"/>
    <w:rsid w:val="00D81201"/>
    <w:rsid w:val="00D81482"/>
    <w:rsid w:val="00D82522"/>
    <w:rsid w:val="00D8279B"/>
    <w:rsid w:val="00D82F26"/>
    <w:rsid w:val="00D838B9"/>
    <w:rsid w:val="00D85302"/>
    <w:rsid w:val="00D853C7"/>
    <w:rsid w:val="00D8554A"/>
    <w:rsid w:val="00D863F1"/>
    <w:rsid w:val="00D906EA"/>
    <w:rsid w:val="00D90983"/>
    <w:rsid w:val="00D92202"/>
    <w:rsid w:val="00D928DD"/>
    <w:rsid w:val="00D92A86"/>
    <w:rsid w:val="00D9382D"/>
    <w:rsid w:val="00D93C18"/>
    <w:rsid w:val="00D941AF"/>
    <w:rsid w:val="00D946E0"/>
    <w:rsid w:val="00D96A9E"/>
    <w:rsid w:val="00D97C01"/>
    <w:rsid w:val="00D97CD2"/>
    <w:rsid w:val="00DA00DB"/>
    <w:rsid w:val="00DA0654"/>
    <w:rsid w:val="00DA12C2"/>
    <w:rsid w:val="00DA2BA1"/>
    <w:rsid w:val="00DA2EB6"/>
    <w:rsid w:val="00DA436A"/>
    <w:rsid w:val="00DA4660"/>
    <w:rsid w:val="00DA4966"/>
    <w:rsid w:val="00DA4C1E"/>
    <w:rsid w:val="00DA58D6"/>
    <w:rsid w:val="00DA5FED"/>
    <w:rsid w:val="00DA6C03"/>
    <w:rsid w:val="00DA6E47"/>
    <w:rsid w:val="00DB0F85"/>
    <w:rsid w:val="00DB10BF"/>
    <w:rsid w:val="00DB138C"/>
    <w:rsid w:val="00DB1B0A"/>
    <w:rsid w:val="00DB24A0"/>
    <w:rsid w:val="00DB355D"/>
    <w:rsid w:val="00DB42B9"/>
    <w:rsid w:val="00DB617A"/>
    <w:rsid w:val="00DB6266"/>
    <w:rsid w:val="00DB7B4B"/>
    <w:rsid w:val="00DB7D15"/>
    <w:rsid w:val="00DC0D89"/>
    <w:rsid w:val="00DC0EDF"/>
    <w:rsid w:val="00DC0FB1"/>
    <w:rsid w:val="00DC1AE2"/>
    <w:rsid w:val="00DC2999"/>
    <w:rsid w:val="00DC5D7B"/>
    <w:rsid w:val="00DC60BA"/>
    <w:rsid w:val="00DC60E9"/>
    <w:rsid w:val="00DD06D5"/>
    <w:rsid w:val="00DD17E9"/>
    <w:rsid w:val="00DD265A"/>
    <w:rsid w:val="00DD46AE"/>
    <w:rsid w:val="00DD4E4F"/>
    <w:rsid w:val="00DD5239"/>
    <w:rsid w:val="00DD530D"/>
    <w:rsid w:val="00DD5483"/>
    <w:rsid w:val="00DD6011"/>
    <w:rsid w:val="00DE1175"/>
    <w:rsid w:val="00DE1C47"/>
    <w:rsid w:val="00DE2200"/>
    <w:rsid w:val="00DE24D4"/>
    <w:rsid w:val="00DE3B60"/>
    <w:rsid w:val="00DE3D68"/>
    <w:rsid w:val="00DE6AC3"/>
    <w:rsid w:val="00DE6C71"/>
    <w:rsid w:val="00DE70EA"/>
    <w:rsid w:val="00DE7E78"/>
    <w:rsid w:val="00DF0029"/>
    <w:rsid w:val="00DF0688"/>
    <w:rsid w:val="00DF0999"/>
    <w:rsid w:val="00DF0CC9"/>
    <w:rsid w:val="00DF1BB3"/>
    <w:rsid w:val="00DF1CAD"/>
    <w:rsid w:val="00DF2CAB"/>
    <w:rsid w:val="00DF3323"/>
    <w:rsid w:val="00DF3C40"/>
    <w:rsid w:val="00DF41B4"/>
    <w:rsid w:val="00DF4247"/>
    <w:rsid w:val="00DF469E"/>
    <w:rsid w:val="00DF6050"/>
    <w:rsid w:val="00DF796D"/>
    <w:rsid w:val="00E004C4"/>
    <w:rsid w:val="00E0150E"/>
    <w:rsid w:val="00E01D06"/>
    <w:rsid w:val="00E02162"/>
    <w:rsid w:val="00E02DCF"/>
    <w:rsid w:val="00E03C1A"/>
    <w:rsid w:val="00E03EF6"/>
    <w:rsid w:val="00E0520E"/>
    <w:rsid w:val="00E0687F"/>
    <w:rsid w:val="00E06B93"/>
    <w:rsid w:val="00E06DE5"/>
    <w:rsid w:val="00E1018A"/>
    <w:rsid w:val="00E10362"/>
    <w:rsid w:val="00E10E96"/>
    <w:rsid w:val="00E11611"/>
    <w:rsid w:val="00E12F3D"/>
    <w:rsid w:val="00E134A0"/>
    <w:rsid w:val="00E14C64"/>
    <w:rsid w:val="00E15EEB"/>
    <w:rsid w:val="00E17D05"/>
    <w:rsid w:val="00E208ED"/>
    <w:rsid w:val="00E20DE9"/>
    <w:rsid w:val="00E20EE5"/>
    <w:rsid w:val="00E21807"/>
    <w:rsid w:val="00E225D9"/>
    <w:rsid w:val="00E22727"/>
    <w:rsid w:val="00E233C5"/>
    <w:rsid w:val="00E235BF"/>
    <w:rsid w:val="00E235FD"/>
    <w:rsid w:val="00E23D20"/>
    <w:rsid w:val="00E23F97"/>
    <w:rsid w:val="00E24287"/>
    <w:rsid w:val="00E243BB"/>
    <w:rsid w:val="00E24E29"/>
    <w:rsid w:val="00E25FB4"/>
    <w:rsid w:val="00E26365"/>
    <w:rsid w:val="00E30398"/>
    <w:rsid w:val="00E332B3"/>
    <w:rsid w:val="00E33724"/>
    <w:rsid w:val="00E33EC7"/>
    <w:rsid w:val="00E34589"/>
    <w:rsid w:val="00E34F4A"/>
    <w:rsid w:val="00E35F1A"/>
    <w:rsid w:val="00E36580"/>
    <w:rsid w:val="00E36C87"/>
    <w:rsid w:val="00E37FD5"/>
    <w:rsid w:val="00E4113A"/>
    <w:rsid w:val="00E41861"/>
    <w:rsid w:val="00E426F7"/>
    <w:rsid w:val="00E42BC4"/>
    <w:rsid w:val="00E42D2B"/>
    <w:rsid w:val="00E4362C"/>
    <w:rsid w:val="00E4428B"/>
    <w:rsid w:val="00E442B1"/>
    <w:rsid w:val="00E478DC"/>
    <w:rsid w:val="00E5132B"/>
    <w:rsid w:val="00E51B44"/>
    <w:rsid w:val="00E52B5B"/>
    <w:rsid w:val="00E536E0"/>
    <w:rsid w:val="00E542EC"/>
    <w:rsid w:val="00E546B3"/>
    <w:rsid w:val="00E54C81"/>
    <w:rsid w:val="00E55257"/>
    <w:rsid w:val="00E55D8D"/>
    <w:rsid w:val="00E56239"/>
    <w:rsid w:val="00E5673A"/>
    <w:rsid w:val="00E571C8"/>
    <w:rsid w:val="00E573D8"/>
    <w:rsid w:val="00E57927"/>
    <w:rsid w:val="00E6122C"/>
    <w:rsid w:val="00E62687"/>
    <w:rsid w:val="00E6285A"/>
    <w:rsid w:val="00E63280"/>
    <w:rsid w:val="00E63564"/>
    <w:rsid w:val="00E63C36"/>
    <w:rsid w:val="00E63C5E"/>
    <w:rsid w:val="00E640F8"/>
    <w:rsid w:val="00E652ED"/>
    <w:rsid w:val="00E66CD2"/>
    <w:rsid w:val="00E670F3"/>
    <w:rsid w:val="00E70E9E"/>
    <w:rsid w:val="00E7277E"/>
    <w:rsid w:val="00E72DD2"/>
    <w:rsid w:val="00E72DEA"/>
    <w:rsid w:val="00E730DD"/>
    <w:rsid w:val="00E73486"/>
    <w:rsid w:val="00E734CF"/>
    <w:rsid w:val="00E73B26"/>
    <w:rsid w:val="00E73C24"/>
    <w:rsid w:val="00E74724"/>
    <w:rsid w:val="00E74EE5"/>
    <w:rsid w:val="00E75135"/>
    <w:rsid w:val="00E76831"/>
    <w:rsid w:val="00E76853"/>
    <w:rsid w:val="00E76C83"/>
    <w:rsid w:val="00E777AC"/>
    <w:rsid w:val="00E808D2"/>
    <w:rsid w:val="00E810EF"/>
    <w:rsid w:val="00E81F8B"/>
    <w:rsid w:val="00E8381D"/>
    <w:rsid w:val="00E83D2C"/>
    <w:rsid w:val="00E83DB1"/>
    <w:rsid w:val="00E83E27"/>
    <w:rsid w:val="00E84231"/>
    <w:rsid w:val="00E857AF"/>
    <w:rsid w:val="00E85BE3"/>
    <w:rsid w:val="00E86036"/>
    <w:rsid w:val="00E87807"/>
    <w:rsid w:val="00E87F35"/>
    <w:rsid w:val="00E9045C"/>
    <w:rsid w:val="00E90773"/>
    <w:rsid w:val="00E90B87"/>
    <w:rsid w:val="00E90C3E"/>
    <w:rsid w:val="00E91490"/>
    <w:rsid w:val="00E92900"/>
    <w:rsid w:val="00E92F84"/>
    <w:rsid w:val="00E93562"/>
    <w:rsid w:val="00E938AC"/>
    <w:rsid w:val="00E93CA5"/>
    <w:rsid w:val="00E94B33"/>
    <w:rsid w:val="00E96090"/>
    <w:rsid w:val="00E96D05"/>
    <w:rsid w:val="00EA0310"/>
    <w:rsid w:val="00EA2105"/>
    <w:rsid w:val="00EA54A0"/>
    <w:rsid w:val="00EA5C31"/>
    <w:rsid w:val="00EA728F"/>
    <w:rsid w:val="00EA7C11"/>
    <w:rsid w:val="00EB06E4"/>
    <w:rsid w:val="00EB1433"/>
    <w:rsid w:val="00EB1B26"/>
    <w:rsid w:val="00EB1D95"/>
    <w:rsid w:val="00EB2D6D"/>
    <w:rsid w:val="00EB37D8"/>
    <w:rsid w:val="00EB42EC"/>
    <w:rsid w:val="00EB627F"/>
    <w:rsid w:val="00EB6610"/>
    <w:rsid w:val="00EC0173"/>
    <w:rsid w:val="00EC05ED"/>
    <w:rsid w:val="00EC0738"/>
    <w:rsid w:val="00EC078A"/>
    <w:rsid w:val="00EC3110"/>
    <w:rsid w:val="00EC375A"/>
    <w:rsid w:val="00EC3A35"/>
    <w:rsid w:val="00EC4C15"/>
    <w:rsid w:val="00EC54FB"/>
    <w:rsid w:val="00EC5E52"/>
    <w:rsid w:val="00EC7405"/>
    <w:rsid w:val="00EC7F66"/>
    <w:rsid w:val="00ED021C"/>
    <w:rsid w:val="00ED13CB"/>
    <w:rsid w:val="00ED2194"/>
    <w:rsid w:val="00ED235E"/>
    <w:rsid w:val="00ED3346"/>
    <w:rsid w:val="00ED38D2"/>
    <w:rsid w:val="00ED591E"/>
    <w:rsid w:val="00EE07FC"/>
    <w:rsid w:val="00EE0906"/>
    <w:rsid w:val="00EE0D11"/>
    <w:rsid w:val="00EE1106"/>
    <w:rsid w:val="00EE12D4"/>
    <w:rsid w:val="00EE217E"/>
    <w:rsid w:val="00EE3958"/>
    <w:rsid w:val="00EE4DD9"/>
    <w:rsid w:val="00EE4FC4"/>
    <w:rsid w:val="00EE5674"/>
    <w:rsid w:val="00EE5DF0"/>
    <w:rsid w:val="00EE6501"/>
    <w:rsid w:val="00EE74CA"/>
    <w:rsid w:val="00EE76F2"/>
    <w:rsid w:val="00EF28F1"/>
    <w:rsid w:val="00EF389C"/>
    <w:rsid w:val="00EF42EB"/>
    <w:rsid w:val="00EF48DB"/>
    <w:rsid w:val="00EF56AF"/>
    <w:rsid w:val="00EF69E9"/>
    <w:rsid w:val="00EF6DEE"/>
    <w:rsid w:val="00EF7022"/>
    <w:rsid w:val="00EF73DB"/>
    <w:rsid w:val="00EF76ED"/>
    <w:rsid w:val="00F02F15"/>
    <w:rsid w:val="00F03B05"/>
    <w:rsid w:val="00F075E5"/>
    <w:rsid w:val="00F07EE2"/>
    <w:rsid w:val="00F10281"/>
    <w:rsid w:val="00F10450"/>
    <w:rsid w:val="00F11B6D"/>
    <w:rsid w:val="00F12CFD"/>
    <w:rsid w:val="00F138AD"/>
    <w:rsid w:val="00F149EE"/>
    <w:rsid w:val="00F14A5C"/>
    <w:rsid w:val="00F14C0D"/>
    <w:rsid w:val="00F159AC"/>
    <w:rsid w:val="00F1616F"/>
    <w:rsid w:val="00F166F6"/>
    <w:rsid w:val="00F172AD"/>
    <w:rsid w:val="00F1779C"/>
    <w:rsid w:val="00F20298"/>
    <w:rsid w:val="00F208F9"/>
    <w:rsid w:val="00F22463"/>
    <w:rsid w:val="00F22967"/>
    <w:rsid w:val="00F25C6B"/>
    <w:rsid w:val="00F25FA6"/>
    <w:rsid w:val="00F260C3"/>
    <w:rsid w:val="00F2720D"/>
    <w:rsid w:val="00F2792D"/>
    <w:rsid w:val="00F27F5F"/>
    <w:rsid w:val="00F30499"/>
    <w:rsid w:val="00F30633"/>
    <w:rsid w:val="00F347CD"/>
    <w:rsid w:val="00F3490B"/>
    <w:rsid w:val="00F34A85"/>
    <w:rsid w:val="00F353C4"/>
    <w:rsid w:val="00F359B7"/>
    <w:rsid w:val="00F363E7"/>
    <w:rsid w:val="00F403D7"/>
    <w:rsid w:val="00F41EDF"/>
    <w:rsid w:val="00F43920"/>
    <w:rsid w:val="00F43AAE"/>
    <w:rsid w:val="00F4519B"/>
    <w:rsid w:val="00F459A0"/>
    <w:rsid w:val="00F47B4E"/>
    <w:rsid w:val="00F47C5E"/>
    <w:rsid w:val="00F51BF1"/>
    <w:rsid w:val="00F52724"/>
    <w:rsid w:val="00F52999"/>
    <w:rsid w:val="00F529E9"/>
    <w:rsid w:val="00F53099"/>
    <w:rsid w:val="00F5321D"/>
    <w:rsid w:val="00F5323B"/>
    <w:rsid w:val="00F541BD"/>
    <w:rsid w:val="00F553D8"/>
    <w:rsid w:val="00F55BAA"/>
    <w:rsid w:val="00F56A40"/>
    <w:rsid w:val="00F57BF7"/>
    <w:rsid w:val="00F60572"/>
    <w:rsid w:val="00F63099"/>
    <w:rsid w:val="00F6347D"/>
    <w:rsid w:val="00F645DC"/>
    <w:rsid w:val="00F65088"/>
    <w:rsid w:val="00F651B2"/>
    <w:rsid w:val="00F66F92"/>
    <w:rsid w:val="00F6759B"/>
    <w:rsid w:val="00F7023D"/>
    <w:rsid w:val="00F70B11"/>
    <w:rsid w:val="00F717B0"/>
    <w:rsid w:val="00F72633"/>
    <w:rsid w:val="00F7286A"/>
    <w:rsid w:val="00F73FD2"/>
    <w:rsid w:val="00F744C4"/>
    <w:rsid w:val="00F7460E"/>
    <w:rsid w:val="00F76843"/>
    <w:rsid w:val="00F76B8E"/>
    <w:rsid w:val="00F7783F"/>
    <w:rsid w:val="00F77BAC"/>
    <w:rsid w:val="00F800BE"/>
    <w:rsid w:val="00F82E02"/>
    <w:rsid w:val="00F83892"/>
    <w:rsid w:val="00F83BA0"/>
    <w:rsid w:val="00F847B7"/>
    <w:rsid w:val="00F8544D"/>
    <w:rsid w:val="00F865F7"/>
    <w:rsid w:val="00F8675E"/>
    <w:rsid w:val="00F86880"/>
    <w:rsid w:val="00F870E5"/>
    <w:rsid w:val="00F8740E"/>
    <w:rsid w:val="00F874AC"/>
    <w:rsid w:val="00F92D51"/>
    <w:rsid w:val="00F92D8B"/>
    <w:rsid w:val="00F96774"/>
    <w:rsid w:val="00F97BCF"/>
    <w:rsid w:val="00FA06B0"/>
    <w:rsid w:val="00FA153D"/>
    <w:rsid w:val="00FA1D5A"/>
    <w:rsid w:val="00FA2835"/>
    <w:rsid w:val="00FA2A78"/>
    <w:rsid w:val="00FA3FB9"/>
    <w:rsid w:val="00FA4158"/>
    <w:rsid w:val="00FA46B6"/>
    <w:rsid w:val="00FA52A5"/>
    <w:rsid w:val="00FA5BC7"/>
    <w:rsid w:val="00FA60CD"/>
    <w:rsid w:val="00FA6994"/>
    <w:rsid w:val="00FA6C7E"/>
    <w:rsid w:val="00FA6F31"/>
    <w:rsid w:val="00FB2303"/>
    <w:rsid w:val="00FB371D"/>
    <w:rsid w:val="00FB39B0"/>
    <w:rsid w:val="00FB504F"/>
    <w:rsid w:val="00FB5083"/>
    <w:rsid w:val="00FB619A"/>
    <w:rsid w:val="00FB771D"/>
    <w:rsid w:val="00FC0A0A"/>
    <w:rsid w:val="00FC1E46"/>
    <w:rsid w:val="00FC28D6"/>
    <w:rsid w:val="00FC2D85"/>
    <w:rsid w:val="00FC2EAD"/>
    <w:rsid w:val="00FC370E"/>
    <w:rsid w:val="00FC3AF7"/>
    <w:rsid w:val="00FC427F"/>
    <w:rsid w:val="00FC44E0"/>
    <w:rsid w:val="00FC529E"/>
    <w:rsid w:val="00FC66C7"/>
    <w:rsid w:val="00FC6B9D"/>
    <w:rsid w:val="00FC6C0E"/>
    <w:rsid w:val="00FC6D31"/>
    <w:rsid w:val="00FC786E"/>
    <w:rsid w:val="00FD0582"/>
    <w:rsid w:val="00FD18A8"/>
    <w:rsid w:val="00FD2B64"/>
    <w:rsid w:val="00FD302F"/>
    <w:rsid w:val="00FD31D3"/>
    <w:rsid w:val="00FD354B"/>
    <w:rsid w:val="00FD3A9B"/>
    <w:rsid w:val="00FD3CF3"/>
    <w:rsid w:val="00FD458A"/>
    <w:rsid w:val="00FD50DB"/>
    <w:rsid w:val="00FD68C6"/>
    <w:rsid w:val="00FD713F"/>
    <w:rsid w:val="00FD73A4"/>
    <w:rsid w:val="00FD7748"/>
    <w:rsid w:val="00FD77FA"/>
    <w:rsid w:val="00FD7989"/>
    <w:rsid w:val="00FE009D"/>
    <w:rsid w:val="00FE017D"/>
    <w:rsid w:val="00FE05FE"/>
    <w:rsid w:val="00FE1FFC"/>
    <w:rsid w:val="00FE20A6"/>
    <w:rsid w:val="00FE2194"/>
    <w:rsid w:val="00FE260E"/>
    <w:rsid w:val="00FE2D06"/>
    <w:rsid w:val="00FE3DD1"/>
    <w:rsid w:val="00FE3E27"/>
    <w:rsid w:val="00FE4104"/>
    <w:rsid w:val="00FE461F"/>
    <w:rsid w:val="00FE4A2A"/>
    <w:rsid w:val="00FE4D80"/>
    <w:rsid w:val="00FE6C2D"/>
    <w:rsid w:val="00FF12D5"/>
    <w:rsid w:val="00FF14DC"/>
    <w:rsid w:val="00FF2F3F"/>
    <w:rsid w:val="00FF309E"/>
    <w:rsid w:val="00FF35BA"/>
    <w:rsid w:val="00FF3D40"/>
    <w:rsid w:val="00FF4181"/>
    <w:rsid w:val="00FF4241"/>
    <w:rsid w:val="00FF4705"/>
    <w:rsid w:val="00FF4E98"/>
    <w:rsid w:val="00FF5330"/>
    <w:rsid w:val="00FF54FD"/>
    <w:rsid w:val="00FF5818"/>
    <w:rsid w:val="00FF618E"/>
    <w:rsid w:val="00FF6929"/>
    <w:rsid w:val="00FF6E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233B7D"/>
  <w15:docId w15:val="{73B3E9B7-4F5B-4DF0-B4E6-6C86CBF9A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68C"/>
    <w:pPr>
      <w:tabs>
        <w:tab w:val="left" w:pos="0"/>
      </w:tabs>
    </w:pPr>
    <w:rPr>
      <w:sz w:val="24"/>
      <w:lang w:eastAsia="en-US"/>
    </w:rPr>
  </w:style>
  <w:style w:type="paragraph" w:styleId="Heading1">
    <w:name w:val="heading 1"/>
    <w:basedOn w:val="Normal"/>
    <w:next w:val="Normal"/>
    <w:link w:val="Heading1Char"/>
    <w:qFormat/>
    <w:rsid w:val="00AE568C"/>
    <w:pPr>
      <w:keepNext/>
      <w:pBdr>
        <w:bottom w:val="single" w:sz="4" w:space="1" w:color="auto"/>
      </w:pBdr>
      <w:tabs>
        <w:tab w:val="left" w:pos="2880"/>
      </w:tabs>
      <w:spacing w:before="480" w:after="120"/>
      <w:outlineLvl w:val="0"/>
    </w:pPr>
    <w:rPr>
      <w:rFonts w:ascii="Arial" w:hAnsi="Arial"/>
      <w:b/>
      <w:kern w:val="28"/>
      <w:sz w:val="36"/>
    </w:rPr>
  </w:style>
  <w:style w:type="paragraph" w:styleId="Heading2">
    <w:name w:val="heading 2"/>
    <w:aliases w:val="h2"/>
    <w:basedOn w:val="Normal"/>
    <w:next w:val="Normal"/>
    <w:link w:val="Heading2Char"/>
    <w:qFormat/>
    <w:rsid w:val="00AE568C"/>
    <w:pPr>
      <w:keepNext/>
      <w:shd w:val="clear" w:color="auto" w:fill="E0E0E0"/>
      <w:spacing w:before="320" w:after="60"/>
      <w:outlineLvl w:val="1"/>
    </w:pPr>
    <w:rPr>
      <w:rFonts w:ascii="Arial" w:hAnsi="Arial" w:cs="Arial"/>
      <w:b/>
      <w:bCs/>
      <w:iCs/>
      <w:sz w:val="28"/>
      <w:szCs w:val="28"/>
    </w:rPr>
  </w:style>
  <w:style w:type="paragraph" w:styleId="Heading3">
    <w:name w:val="heading 3"/>
    <w:aliases w:val="h3,sec"/>
    <w:basedOn w:val="Normal"/>
    <w:next w:val="Amain"/>
    <w:link w:val="Heading3Char"/>
    <w:qFormat/>
    <w:rsid w:val="00AE568C"/>
    <w:pPr>
      <w:keepNext/>
      <w:spacing w:before="140"/>
      <w:outlineLvl w:val="2"/>
    </w:pPr>
    <w:rPr>
      <w:b/>
    </w:rPr>
  </w:style>
  <w:style w:type="paragraph" w:styleId="Heading4">
    <w:name w:val="heading 4"/>
    <w:basedOn w:val="Normal"/>
    <w:next w:val="Normal"/>
    <w:link w:val="Heading4Char"/>
    <w:qFormat/>
    <w:rsid w:val="00AE568C"/>
    <w:pPr>
      <w:keepNext/>
      <w:spacing w:before="240" w:after="60"/>
      <w:outlineLvl w:val="3"/>
    </w:pPr>
    <w:rPr>
      <w:rFonts w:ascii="Arial" w:hAnsi="Arial"/>
      <w:b/>
      <w:bCs/>
      <w:sz w:val="22"/>
      <w:szCs w:val="28"/>
    </w:rPr>
  </w:style>
  <w:style w:type="paragraph" w:styleId="Heading5">
    <w:name w:val="heading 5"/>
    <w:basedOn w:val="Normal"/>
    <w:next w:val="Normal"/>
    <w:qFormat/>
    <w:rsid w:val="00EE1106"/>
    <w:pPr>
      <w:numPr>
        <w:ilvl w:val="4"/>
        <w:numId w:val="2"/>
      </w:numPr>
      <w:spacing w:before="240" w:after="60"/>
      <w:outlineLvl w:val="4"/>
    </w:pPr>
    <w:rPr>
      <w:sz w:val="22"/>
    </w:rPr>
  </w:style>
  <w:style w:type="paragraph" w:styleId="Heading6">
    <w:name w:val="heading 6"/>
    <w:basedOn w:val="Normal"/>
    <w:next w:val="Normal"/>
    <w:qFormat/>
    <w:rsid w:val="00EE1106"/>
    <w:pPr>
      <w:numPr>
        <w:ilvl w:val="5"/>
        <w:numId w:val="2"/>
      </w:numPr>
      <w:spacing w:before="240" w:after="60"/>
      <w:outlineLvl w:val="5"/>
    </w:pPr>
    <w:rPr>
      <w:i/>
      <w:sz w:val="22"/>
    </w:rPr>
  </w:style>
  <w:style w:type="paragraph" w:styleId="Heading7">
    <w:name w:val="heading 7"/>
    <w:basedOn w:val="Normal"/>
    <w:next w:val="Normal"/>
    <w:qFormat/>
    <w:rsid w:val="00EE1106"/>
    <w:pPr>
      <w:numPr>
        <w:ilvl w:val="6"/>
        <w:numId w:val="2"/>
      </w:numPr>
      <w:spacing w:before="240" w:after="60"/>
      <w:outlineLvl w:val="6"/>
    </w:pPr>
    <w:rPr>
      <w:rFonts w:ascii="Arial" w:hAnsi="Arial"/>
      <w:sz w:val="20"/>
    </w:rPr>
  </w:style>
  <w:style w:type="paragraph" w:styleId="Heading8">
    <w:name w:val="heading 8"/>
    <w:basedOn w:val="Normal"/>
    <w:next w:val="Normal"/>
    <w:qFormat/>
    <w:rsid w:val="00EE1106"/>
    <w:pPr>
      <w:numPr>
        <w:ilvl w:val="7"/>
        <w:numId w:val="2"/>
      </w:numPr>
      <w:spacing w:before="240" w:after="60"/>
      <w:outlineLvl w:val="7"/>
    </w:pPr>
    <w:rPr>
      <w:rFonts w:ascii="Arial" w:hAnsi="Arial"/>
      <w:i/>
      <w:sz w:val="20"/>
    </w:rPr>
  </w:style>
  <w:style w:type="paragraph" w:styleId="Heading9">
    <w:name w:val="heading 9"/>
    <w:basedOn w:val="Normal"/>
    <w:next w:val="Normal"/>
    <w:qFormat/>
    <w:rsid w:val="00EE1106"/>
    <w:pPr>
      <w:numPr>
        <w:ilvl w:val="8"/>
        <w:numId w:val="2"/>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A302A"/>
    <w:rPr>
      <w:rFonts w:ascii="Arial" w:hAnsi="Arial"/>
      <w:b/>
      <w:kern w:val="28"/>
      <w:sz w:val="36"/>
      <w:lang w:eastAsia="en-US"/>
    </w:rPr>
  </w:style>
  <w:style w:type="character" w:customStyle="1" w:styleId="Heading2Char">
    <w:name w:val="Heading 2 Char"/>
    <w:aliases w:val="h2 Char"/>
    <w:basedOn w:val="DefaultParagraphFont"/>
    <w:link w:val="Heading2"/>
    <w:rsid w:val="007A302A"/>
    <w:rPr>
      <w:rFonts w:ascii="Arial" w:hAnsi="Arial" w:cs="Arial"/>
      <w:b/>
      <w:bCs/>
      <w:iCs/>
      <w:sz w:val="28"/>
      <w:szCs w:val="28"/>
      <w:shd w:val="clear" w:color="auto" w:fill="E0E0E0"/>
      <w:lang w:eastAsia="en-US"/>
    </w:rPr>
  </w:style>
  <w:style w:type="character" w:customStyle="1" w:styleId="Heading3Char">
    <w:name w:val="Heading 3 Char"/>
    <w:aliases w:val="h3 Char,sec Char"/>
    <w:basedOn w:val="DefaultParagraphFont"/>
    <w:link w:val="Heading3"/>
    <w:rsid w:val="00AE568C"/>
    <w:rPr>
      <w:b/>
      <w:sz w:val="24"/>
      <w:lang w:eastAsia="en-US"/>
    </w:rPr>
  </w:style>
  <w:style w:type="character" w:customStyle="1" w:styleId="Heading4Char">
    <w:name w:val="Heading 4 Char"/>
    <w:basedOn w:val="DefaultParagraphFont"/>
    <w:link w:val="Heading4"/>
    <w:rsid w:val="007A302A"/>
    <w:rPr>
      <w:rFonts w:ascii="Arial" w:hAnsi="Arial"/>
      <w:b/>
      <w:bCs/>
      <w:sz w:val="22"/>
      <w:szCs w:val="28"/>
      <w:lang w:eastAsia="en-US"/>
    </w:rPr>
  </w:style>
  <w:style w:type="paragraph" w:customStyle="1" w:styleId="Norm-5pt">
    <w:name w:val="Norm-5pt"/>
    <w:basedOn w:val="Normal"/>
    <w:rsid w:val="00AE568C"/>
    <w:pPr>
      <w:tabs>
        <w:tab w:val="left" w:pos="720"/>
        <w:tab w:val="left" w:pos="1440"/>
        <w:tab w:val="left" w:pos="2160"/>
        <w:tab w:val="left" w:pos="2880"/>
        <w:tab w:val="left" w:pos="3600"/>
        <w:tab w:val="left" w:pos="4320"/>
        <w:tab w:val="left" w:pos="5040"/>
        <w:tab w:val="left" w:pos="5760"/>
        <w:tab w:val="left" w:pos="6480"/>
        <w:tab w:val="left" w:pos="7200"/>
      </w:tabs>
      <w:spacing w:before="80" w:after="60"/>
      <w:jc w:val="center"/>
    </w:pPr>
    <w:rPr>
      <w:rFonts w:ascii="Arial" w:hAnsi="Arial"/>
      <w:sz w:val="10"/>
    </w:rPr>
  </w:style>
  <w:style w:type="paragraph" w:customStyle="1" w:styleId="01Contents">
    <w:name w:val="01Contents"/>
    <w:basedOn w:val="Normal"/>
    <w:rsid w:val="00AE568C"/>
  </w:style>
  <w:style w:type="paragraph" w:customStyle="1" w:styleId="00ClientCover">
    <w:name w:val="00ClientCover"/>
    <w:basedOn w:val="Normal"/>
    <w:rsid w:val="00AE568C"/>
  </w:style>
  <w:style w:type="paragraph" w:customStyle="1" w:styleId="02Text">
    <w:name w:val="02Text"/>
    <w:basedOn w:val="Normal"/>
    <w:rsid w:val="00AE568C"/>
  </w:style>
  <w:style w:type="paragraph" w:customStyle="1" w:styleId="BillBasic">
    <w:name w:val="BillBasic"/>
    <w:rsid w:val="00AE568C"/>
    <w:pPr>
      <w:spacing w:before="140"/>
      <w:jc w:val="both"/>
    </w:pPr>
    <w:rPr>
      <w:sz w:val="24"/>
      <w:lang w:eastAsia="en-US"/>
    </w:rPr>
  </w:style>
  <w:style w:type="paragraph" w:styleId="Header">
    <w:name w:val="header"/>
    <w:basedOn w:val="Normal"/>
    <w:link w:val="HeaderChar"/>
    <w:rsid w:val="00AE568C"/>
    <w:pPr>
      <w:tabs>
        <w:tab w:val="center" w:pos="4153"/>
        <w:tab w:val="right" w:pos="8306"/>
      </w:tabs>
    </w:pPr>
  </w:style>
  <w:style w:type="character" w:customStyle="1" w:styleId="HeaderChar">
    <w:name w:val="Header Char"/>
    <w:basedOn w:val="DefaultParagraphFont"/>
    <w:link w:val="Header"/>
    <w:rsid w:val="00920330"/>
    <w:rPr>
      <w:sz w:val="24"/>
      <w:lang w:eastAsia="en-US"/>
    </w:rPr>
  </w:style>
  <w:style w:type="paragraph" w:styleId="Footer">
    <w:name w:val="footer"/>
    <w:basedOn w:val="Normal"/>
    <w:link w:val="FooterChar"/>
    <w:rsid w:val="00AE568C"/>
    <w:pPr>
      <w:spacing w:before="120" w:line="240" w:lineRule="exact"/>
    </w:pPr>
    <w:rPr>
      <w:rFonts w:ascii="Arial" w:hAnsi="Arial"/>
      <w:sz w:val="18"/>
    </w:rPr>
  </w:style>
  <w:style w:type="character" w:customStyle="1" w:styleId="FooterChar">
    <w:name w:val="Footer Char"/>
    <w:basedOn w:val="DefaultParagraphFont"/>
    <w:link w:val="Footer"/>
    <w:rsid w:val="00AE568C"/>
    <w:rPr>
      <w:rFonts w:ascii="Arial" w:hAnsi="Arial"/>
      <w:sz w:val="18"/>
      <w:lang w:eastAsia="en-US"/>
    </w:rPr>
  </w:style>
  <w:style w:type="paragraph" w:customStyle="1" w:styleId="Billname">
    <w:name w:val="Billname"/>
    <w:basedOn w:val="Normal"/>
    <w:rsid w:val="00AE568C"/>
    <w:pPr>
      <w:spacing w:before="1220"/>
    </w:pPr>
    <w:rPr>
      <w:rFonts w:ascii="Arial" w:hAnsi="Arial"/>
      <w:b/>
      <w:sz w:val="40"/>
    </w:rPr>
  </w:style>
  <w:style w:type="paragraph" w:customStyle="1" w:styleId="BillBasicHeading">
    <w:name w:val="BillBasicHeading"/>
    <w:basedOn w:val="BillBasic"/>
    <w:rsid w:val="00AE568C"/>
    <w:pPr>
      <w:keepNext/>
      <w:tabs>
        <w:tab w:val="left" w:pos="2600"/>
      </w:tabs>
      <w:jc w:val="left"/>
    </w:pPr>
    <w:rPr>
      <w:rFonts w:ascii="Arial" w:hAnsi="Arial"/>
      <w:b/>
    </w:rPr>
  </w:style>
  <w:style w:type="paragraph" w:customStyle="1" w:styleId="EnactingWordsRules">
    <w:name w:val="EnactingWordsRules"/>
    <w:basedOn w:val="EnactingWords"/>
    <w:rsid w:val="00AE568C"/>
    <w:pPr>
      <w:spacing w:before="240"/>
    </w:pPr>
  </w:style>
  <w:style w:type="paragraph" w:customStyle="1" w:styleId="EnactingWords">
    <w:name w:val="EnactingWords"/>
    <w:basedOn w:val="BillBasic"/>
    <w:rsid w:val="00AE568C"/>
    <w:pPr>
      <w:spacing w:before="120"/>
    </w:pPr>
  </w:style>
  <w:style w:type="paragraph" w:customStyle="1" w:styleId="BillCrest">
    <w:name w:val="Bill Crest"/>
    <w:basedOn w:val="Normal"/>
    <w:next w:val="Normal"/>
    <w:rsid w:val="00AE568C"/>
    <w:pPr>
      <w:tabs>
        <w:tab w:val="center" w:pos="3160"/>
      </w:tabs>
      <w:spacing w:after="60"/>
    </w:pPr>
    <w:rPr>
      <w:sz w:val="216"/>
    </w:rPr>
  </w:style>
  <w:style w:type="paragraph" w:customStyle="1" w:styleId="Amain">
    <w:name w:val="A main"/>
    <w:basedOn w:val="BillBasic"/>
    <w:rsid w:val="00AE568C"/>
    <w:pPr>
      <w:tabs>
        <w:tab w:val="right" w:pos="900"/>
        <w:tab w:val="left" w:pos="1100"/>
      </w:tabs>
      <w:ind w:left="1100" w:hanging="1100"/>
      <w:outlineLvl w:val="5"/>
    </w:pPr>
  </w:style>
  <w:style w:type="paragraph" w:customStyle="1" w:styleId="Amainreturn">
    <w:name w:val="A main return"/>
    <w:basedOn w:val="BillBasic"/>
    <w:link w:val="AmainreturnChar"/>
    <w:rsid w:val="00AE568C"/>
    <w:pPr>
      <w:ind w:left="1100"/>
    </w:pPr>
  </w:style>
  <w:style w:type="character" w:customStyle="1" w:styleId="AmainreturnChar">
    <w:name w:val="A main return Char"/>
    <w:basedOn w:val="DefaultParagraphFont"/>
    <w:link w:val="Amainreturn"/>
    <w:locked/>
    <w:rsid w:val="00936294"/>
    <w:rPr>
      <w:sz w:val="24"/>
      <w:lang w:eastAsia="en-US"/>
    </w:rPr>
  </w:style>
  <w:style w:type="paragraph" w:customStyle="1" w:styleId="Apara">
    <w:name w:val="A para"/>
    <w:basedOn w:val="BillBasic"/>
    <w:rsid w:val="00AE568C"/>
    <w:pPr>
      <w:tabs>
        <w:tab w:val="right" w:pos="1400"/>
        <w:tab w:val="left" w:pos="1600"/>
      </w:tabs>
      <w:ind w:left="1600" w:hanging="1600"/>
      <w:outlineLvl w:val="6"/>
    </w:pPr>
  </w:style>
  <w:style w:type="paragraph" w:customStyle="1" w:styleId="Asubpara">
    <w:name w:val="A subpara"/>
    <w:basedOn w:val="BillBasic"/>
    <w:rsid w:val="00AE568C"/>
    <w:pPr>
      <w:tabs>
        <w:tab w:val="right" w:pos="1900"/>
        <w:tab w:val="left" w:pos="2100"/>
      </w:tabs>
      <w:ind w:left="2100" w:hanging="2100"/>
      <w:outlineLvl w:val="7"/>
    </w:pPr>
  </w:style>
  <w:style w:type="paragraph" w:customStyle="1" w:styleId="Asubsubpara">
    <w:name w:val="A subsubpara"/>
    <w:basedOn w:val="BillBasic"/>
    <w:rsid w:val="00AE568C"/>
    <w:pPr>
      <w:tabs>
        <w:tab w:val="right" w:pos="2400"/>
        <w:tab w:val="left" w:pos="2600"/>
      </w:tabs>
      <w:ind w:left="2600" w:hanging="2600"/>
      <w:outlineLvl w:val="8"/>
    </w:pPr>
  </w:style>
  <w:style w:type="paragraph" w:customStyle="1" w:styleId="aDef">
    <w:name w:val="aDef"/>
    <w:basedOn w:val="BillBasic"/>
    <w:link w:val="aDefChar"/>
    <w:rsid w:val="00AE568C"/>
    <w:pPr>
      <w:ind w:left="1100"/>
    </w:pPr>
  </w:style>
  <w:style w:type="character" w:customStyle="1" w:styleId="aDefChar">
    <w:name w:val="aDef Char"/>
    <w:basedOn w:val="DefaultParagraphFont"/>
    <w:link w:val="aDef"/>
    <w:locked/>
    <w:rsid w:val="0000378E"/>
    <w:rPr>
      <w:sz w:val="24"/>
      <w:lang w:eastAsia="en-US"/>
    </w:rPr>
  </w:style>
  <w:style w:type="paragraph" w:customStyle="1" w:styleId="aExamHead">
    <w:name w:val="aExam Head"/>
    <w:basedOn w:val="BillBasicHeading"/>
    <w:next w:val="aExam"/>
    <w:rsid w:val="00AE568C"/>
    <w:pPr>
      <w:tabs>
        <w:tab w:val="clear" w:pos="2600"/>
      </w:tabs>
      <w:ind w:left="1100"/>
    </w:pPr>
    <w:rPr>
      <w:sz w:val="18"/>
    </w:rPr>
  </w:style>
  <w:style w:type="paragraph" w:customStyle="1" w:styleId="aExam">
    <w:name w:val="aExam"/>
    <w:basedOn w:val="aNoteSymb"/>
    <w:rsid w:val="00AE568C"/>
    <w:pPr>
      <w:spacing w:before="60"/>
      <w:ind w:left="1100" w:firstLine="0"/>
    </w:pPr>
  </w:style>
  <w:style w:type="paragraph" w:customStyle="1" w:styleId="aNote">
    <w:name w:val="aNote"/>
    <w:basedOn w:val="BillBasic"/>
    <w:link w:val="aNoteChar"/>
    <w:rsid w:val="00AE568C"/>
    <w:pPr>
      <w:ind w:left="1900" w:hanging="800"/>
    </w:pPr>
    <w:rPr>
      <w:sz w:val="20"/>
    </w:rPr>
  </w:style>
  <w:style w:type="character" w:customStyle="1" w:styleId="aNoteChar">
    <w:name w:val="aNote Char"/>
    <w:basedOn w:val="DefaultParagraphFont"/>
    <w:link w:val="aNote"/>
    <w:locked/>
    <w:rsid w:val="00B4032D"/>
    <w:rPr>
      <w:lang w:eastAsia="en-US"/>
    </w:rPr>
  </w:style>
  <w:style w:type="paragraph" w:customStyle="1" w:styleId="HeaderEven">
    <w:name w:val="HeaderEven"/>
    <w:basedOn w:val="Normal"/>
    <w:rsid w:val="00AE568C"/>
    <w:rPr>
      <w:rFonts w:ascii="Arial" w:hAnsi="Arial"/>
      <w:sz w:val="18"/>
    </w:rPr>
  </w:style>
  <w:style w:type="paragraph" w:customStyle="1" w:styleId="HeaderEven6">
    <w:name w:val="HeaderEven6"/>
    <w:basedOn w:val="HeaderEven"/>
    <w:rsid w:val="00AE568C"/>
    <w:pPr>
      <w:spacing w:before="120" w:after="60"/>
    </w:pPr>
  </w:style>
  <w:style w:type="paragraph" w:customStyle="1" w:styleId="HeaderOdd6">
    <w:name w:val="HeaderOdd6"/>
    <w:basedOn w:val="HeaderEven6"/>
    <w:rsid w:val="00AE568C"/>
    <w:pPr>
      <w:jc w:val="right"/>
    </w:pPr>
  </w:style>
  <w:style w:type="paragraph" w:customStyle="1" w:styleId="HeaderOdd">
    <w:name w:val="HeaderOdd"/>
    <w:basedOn w:val="HeaderEven"/>
    <w:rsid w:val="00AE568C"/>
    <w:pPr>
      <w:jc w:val="right"/>
    </w:pPr>
  </w:style>
  <w:style w:type="paragraph" w:customStyle="1" w:styleId="BillNo">
    <w:name w:val="BillNo"/>
    <w:basedOn w:val="BillBasicHeading"/>
    <w:rsid w:val="00AE568C"/>
    <w:pPr>
      <w:keepNext w:val="0"/>
      <w:spacing w:before="240"/>
      <w:jc w:val="both"/>
    </w:pPr>
  </w:style>
  <w:style w:type="paragraph" w:customStyle="1" w:styleId="N-TOCheading">
    <w:name w:val="N-TOCheading"/>
    <w:basedOn w:val="BillBasicHeading"/>
    <w:next w:val="N-9pt"/>
    <w:rsid w:val="00AE568C"/>
    <w:pPr>
      <w:pBdr>
        <w:bottom w:val="single" w:sz="4" w:space="1" w:color="auto"/>
      </w:pBdr>
      <w:spacing w:before="800"/>
    </w:pPr>
    <w:rPr>
      <w:sz w:val="32"/>
    </w:rPr>
  </w:style>
  <w:style w:type="paragraph" w:customStyle="1" w:styleId="N-9pt">
    <w:name w:val="N-9pt"/>
    <w:basedOn w:val="BillBasic"/>
    <w:next w:val="BillBasic"/>
    <w:rsid w:val="00AE568C"/>
    <w:pPr>
      <w:keepNext/>
      <w:tabs>
        <w:tab w:val="right" w:pos="7707"/>
      </w:tabs>
      <w:spacing w:before="120"/>
    </w:pPr>
    <w:rPr>
      <w:rFonts w:ascii="Arial" w:hAnsi="Arial"/>
      <w:sz w:val="18"/>
    </w:rPr>
  </w:style>
  <w:style w:type="paragraph" w:customStyle="1" w:styleId="N-14pt">
    <w:name w:val="N-14pt"/>
    <w:basedOn w:val="BillBasic"/>
    <w:rsid w:val="00AE568C"/>
    <w:pPr>
      <w:spacing w:before="0"/>
    </w:pPr>
    <w:rPr>
      <w:b/>
      <w:sz w:val="28"/>
    </w:rPr>
  </w:style>
  <w:style w:type="paragraph" w:customStyle="1" w:styleId="N-16pt">
    <w:name w:val="N-16pt"/>
    <w:basedOn w:val="BillBasic"/>
    <w:rsid w:val="00AE568C"/>
    <w:pPr>
      <w:spacing w:before="800"/>
    </w:pPr>
    <w:rPr>
      <w:b/>
      <w:sz w:val="32"/>
    </w:rPr>
  </w:style>
  <w:style w:type="paragraph" w:customStyle="1" w:styleId="N-line3">
    <w:name w:val="N-line3"/>
    <w:basedOn w:val="BillBasic"/>
    <w:next w:val="BillBasic"/>
    <w:rsid w:val="00AE568C"/>
    <w:pPr>
      <w:pBdr>
        <w:bottom w:val="single" w:sz="12" w:space="1" w:color="auto"/>
      </w:pBdr>
      <w:spacing w:before="60"/>
    </w:pPr>
  </w:style>
  <w:style w:type="paragraph" w:customStyle="1" w:styleId="Comment">
    <w:name w:val="Comment"/>
    <w:aliases w:val="c,comment"/>
    <w:basedOn w:val="BillBasic"/>
    <w:rsid w:val="00AE568C"/>
    <w:pPr>
      <w:tabs>
        <w:tab w:val="left" w:pos="1800"/>
      </w:tabs>
      <w:ind w:left="1300"/>
      <w:jc w:val="left"/>
    </w:pPr>
    <w:rPr>
      <w:b/>
      <w:sz w:val="18"/>
    </w:rPr>
  </w:style>
  <w:style w:type="paragraph" w:customStyle="1" w:styleId="FooterInfo">
    <w:name w:val="FooterInfo"/>
    <w:basedOn w:val="Normal"/>
    <w:rsid w:val="00AE568C"/>
    <w:pPr>
      <w:tabs>
        <w:tab w:val="right" w:pos="7707"/>
      </w:tabs>
    </w:pPr>
    <w:rPr>
      <w:rFonts w:ascii="Arial" w:hAnsi="Arial"/>
      <w:sz w:val="18"/>
    </w:rPr>
  </w:style>
  <w:style w:type="paragraph" w:customStyle="1" w:styleId="AH1Chapter">
    <w:name w:val="A H1 Chapter"/>
    <w:basedOn w:val="BillBasicHeading"/>
    <w:next w:val="AH2Part"/>
    <w:rsid w:val="00AE568C"/>
    <w:pPr>
      <w:spacing w:before="320"/>
      <w:ind w:left="2600" w:hanging="2600"/>
      <w:outlineLvl w:val="0"/>
    </w:pPr>
    <w:rPr>
      <w:sz w:val="34"/>
    </w:rPr>
  </w:style>
  <w:style w:type="paragraph" w:customStyle="1" w:styleId="AH2Part">
    <w:name w:val="A H2 Part"/>
    <w:basedOn w:val="BillBasicHeading"/>
    <w:next w:val="AH3Div"/>
    <w:rsid w:val="00AE568C"/>
    <w:pPr>
      <w:spacing w:before="380"/>
      <w:ind w:left="2600" w:hanging="2600"/>
      <w:outlineLvl w:val="1"/>
    </w:pPr>
    <w:rPr>
      <w:sz w:val="32"/>
    </w:rPr>
  </w:style>
  <w:style w:type="paragraph" w:customStyle="1" w:styleId="AH3Div">
    <w:name w:val="A H3 Div"/>
    <w:basedOn w:val="BillBasicHeading"/>
    <w:next w:val="AH5Sec"/>
    <w:rsid w:val="00AE568C"/>
    <w:pPr>
      <w:spacing w:before="240"/>
      <w:ind w:left="2600" w:hanging="2600"/>
      <w:outlineLvl w:val="2"/>
    </w:pPr>
    <w:rPr>
      <w:sz w:val="28"/>
    </w:rPr>
  </w:style>
  <w:style w:type="paragraph" w:customStyle="1" w:styleId="AH5Sec">
    <w:name w:val="A H5 Sec"/>
    <w:basedOn w:val="BillBasicHeading"/>
    <w:next w:val="Amain"/>
    <w:rsid w:val="00AE568C"/>
    <w:pPr>
      <w:tabs>
        <w:tab w:val="clear" w:pos="2600"/>
        <w:tab w:val="left" w:pos="1100"/>
      </w:tabs>
      <w:spacing w:before="240"/>
      <w:ind w:left="1100" w:hanging="1100"/>
      <w:outlineLvl w:val="4"/>
    </w:pPr>
  </w:style>
  <w:style w:type="paragraph" w:customStyle="1" w:styleId="direction">
    <w:name w:val="direction"/>
    <w:basedOn w:val="BillBasic"/>
    <w:next w:val="AmainreturnSymb"/>
    <w:rsid w:val="00AE568C"/>
    <w:pPr>
      <w:ind w:left="1100"/>
    </w:pPr>
    <w:rPr>
      <w:i/>
    </w:rPr>
  </w:style>
  <w:style w:type="paragraph" w:customStyle="1" w:styleId="AH4SubDiv">
    <w:name w:val="A H4 SubDiv"/>
    <w:basedOn w:val="BillBasicHeading"/>
    <w:next w:val="AH5Sec"/>
    <w:rsid w:val="00AE568C"/>
    <w:pPr>
      <w:spacing w:before="240"/>
      <w:ind w:left="2600" w:hanging="2600"/>
      <w:outlineLvl w:val="3"/>
    </w:pPr>
    <w:rPr>
      <w:sz w:val="26"/>
    </w:rPr>
  </w:style>
  <w:style w:type="paragraph" w:customStyle="1" w:styleId="Sched-heading">
    <w:name w:val="Sched-heading"/>
    <w:basedOn w:val="BillBasicHeading"/>
    <w:next w:val="refSymb"/>
    <w:rsid w:val="00AE568C"/>
    <w:pPr>
      <w:spacing w:before="380"/>
      <w:ind w:left="2600" w:hanging="2600"/>
      <w:outlineLvl w:val="0"/>
    </w:pPr>
    <w:rPr>
      <w:sz w:val="34"/>
    </w:rPr>
  </w:style>
  <w:style w:type="paragraph" w:customStyle="1" w:styleId="ref">
    <w:name w:val="ref"/>
    <w:basedOn w:val="BillBasic"/>
    <w:next w:val="Normal"/>
    <w:rsid w:val="00AE568C"/>
    <w:pPr>
      <w:spacing w:before="60"/>
    </w:pPr>
    <w:rPr>
      <w:sz w:val="18"/>
    </w:rPr>
  </w:style>
  <w:style w:type="paragraph" w:customStyle="1" w:styleId="Sched-Part">
    <w:name w:val="Sched-Part"/>
    <w:basedOn w:val="BillBasicHeading"/>
    <w:next w:val="Sched-Form"/>
    <w:rsid w:val="00AE568C"/>
    <w:pPr>
      <w:spacing w:before="380"/>
      <w:ind w:left="2600" w:hanging="2600"/>
      <w:outlineLvl w:val="1"/>
    </w:pPr>
    <w:rPr>
      <w:sz w:val="32"/>
    </w:rPr>
  </w:style>
  <w:style w:type="paragraph" w:customStyle="1" w:styleId="Sched-Form">
    <w:name w:val="Sched-Form"/>
    <w:basedOn w:val="BillBasicHeading"/>
    <w:next w:val="Schclauseheading"/>
    <w:rsid w:val="00AE568C"/>
    <w:pPr>
      <w:tabs>
        <w:tab w:val="right" w:pos="7200"/>
      </w:tabs>
      <w:spacing w:before="240"/>
      <w:ind w:left="2600" w:hanging="2600"/>
      <w:outlineLvl w:val="2"/>
    </w:pPr>
    <w:rPr>
      <w:sz w:val="28"/>
    </w:rPr>
  </w:style>
  <w:style w:type="paragraph" w:customStyle="1" w:styleId="Schclauseheading">
    <w:name w:val="Sch clause heading"/>
    <w:basedOn w:val="BillBasic"/>
    <w:next w:val="SchAmainSymb"/>
    <w:rsid w:val="00AE568C"/>
    <w:pPr>
      <w:keepNext/>
      <w:tabs>
        <w:tab w:val="left" w:pos="1100"/>
      </w:tabs>
      <w:spacing w:before="240"/>
      <w:ind w:left="1100" w:hanging="1100"/>
      <w:jc w:val="left"/>
      <w:outlineLvl w:val="4"/>
    </w:pPr>
    <w:rPr>
      <w:rFonts w:ascii="Arial" w:hAnsi="Arial"/>
      <w:b/>
    </w:rPr>
  </w:style>
  <w:style w:type="paragraph" w:customStyle="1" w:styleId="SchAmain">
    <w:name w:val="Sch A main"/>
    <w:basedOn w:val="Amain"/>
    <w:rsid w:val="00AE568C"/>
  </w:style>
  <w:style w:type="paragraph" w:customStyle="1" w:styleId="ShadedSchClause">
    <w:name w:val="Shaded Sch Clause"/>
    <w:basedOn w:val="Schclauseheading"/>
    <w:next w:val="direction"/>
    <w:rsid w:val="00AE568C"/>
    <w:pPr>
      <w:shd w:val="pct25" w:color="auto" w:fill="auto"/>
      <w:outlineLvl w:val="3"/>
    </w:pPr>
  </w:style>
  <w:style w:type="paragraph" w:customStyle="1" w:styleId="Dict-Heading">
    <w:name w:val="Dict-Heading"/>
    <w:basedOn w:val="BillBasicHeading"/>
    <w:next w:val="Normal"/>
    <w:rsid w:val="00AE568C"/>
    <w:pPr>
      <w:spacing w:before="320"/>
      <w:ind w:left="2600" w:hanging="2600"/>
      <w:jc w:val="both"/>
      <w:outlineLvl w:val="0"/>
    </w:pPr>
    <w:rPr>
      <w:sz w:val="34"/>
    </w:rPr>
  </w:style>
  <w:style w:type="paragraph" w:styleId="TOC7">
    <w:name w:val="toc 7"/>
    <w:basedOn w:val="TOC2"/>
    <w:next w:val="Normal"/>
    <w:autoRedefine/>
    <w:uiPriority w:val="39"/>
    <w:rsid w:val="00AE568C"/>
    <w:pPr>
      <w:keepNext w:val="0"/>
      <w:spacing w:before="120"/>
    </w:pPr>
    <w:rPr>
      <w:sz w:val="20"/>
    </w:rPr>
  </w:style>
  <w:style w:type="paragraph" w:styleId="TOC2">
    <w:name w:val="toc 2"/>
    <w:basedOn w:val="Normal"/>
    <w:next w:val="Normal"/>
    <w:autoRedefine/>
    <w:uiPriority w:val="39"/>
    <w:rsid w:val="00AE568C"/>
    <w:pPr>
      <w:keepNext/>
      <w:tabs>
        <w:tab w:val="left" w:pos="2000"/>
        <w:tab w:val="right" w:pos="7672"/>
      </w:tabs>
      <w:spacing w:before="240"/>
      <w:ind w:left="2000" w:right="440" w:hanging="2000"/>
    </w:pPr>
    <w:rPr>
      <w:rFonts w:ascii="Arial" w:hAnsi="Arial"/>
      <w:b/>
      <w:noProof/>
    </w:rPr>
  </w:style>
  <w:style w:type="paragraph" w:customStyle="1" w:styleId="Endnote1">
    <w:name w:val="Endnote1"/>
    <w:basedOn w:val="BillBasic"/>
    <w:next w:val="Normal"/>
    <w:rsid w:val="00AE568C"/>
    <w:pPr>
      <w:keepNext/>
      <w:tabs>
        <w:tab w:val="left" w:pos="400"/>
      </w:tabs>
      <w:spacing w:before="0"/>
      <w:jc w:val="left"/>
    </w:pPr>
    <w:rPr>
      <w:rFonts w:ascii="Arial" w:hAnsi="Arial"/>
      <w:b/>
      <w:sz w:val="28"/>
    </w:rPr>
  </w:style>
  <w:style w:type="paragraph" w:customStyle="1" w:styleId="EndNote2">
    <w:name w:val="EndNote2"/>
    <w:basedOn w:val="BillBasic"/>
    <w:rsid w:val="00EE1106"/>
    <w:pPr>
      <w:keepNext/>
      <w:tabs>
        <w:tab w:val="left" w:pos="240"/>
      </w:tabs>
      <w:spacing w:before="160" w:after="80"/>
      <w:jc w:val="left"/>
    </w:pPr>
    <w:rPr>
      <w:b/>
      <w:sz w:val="18"/>
    </w:rPr>
  </w:style>
  <w:style w:type="paragraph" w:customStyle="1" w:styleId="IH1Chap">
    <w:name w:val="I H1 Chap"/>
    <w:basedOn w:val="BillBasicHeading"/>
    <w:next w:val="Normal"/>
    <w:rsid w:val="00AE568C"/>
    <w:pPr>
      <w:spacing w:before="320"/>
      <w:ind w:left="2600" w:hanging="2600"/>
    </w:pPr>
    <w:rPr>
      <w:sz w:val="34"/>
    </w:rPr>
  </w:style>
  <w:style w:type="paragraph" w:customStyle="1" w:styleId="IH2Part">
    <w:name w:val="I H2 Part"/>
    <w:basedOn w:val="BillBasicHeading"/>
    <w:next w:val="Normal"/>
    <w:rsid w:val="00AE568C"/>
    <w:pPr>
      <w:spacing w:before="380"/>
      <w:ind w:left="2600" w:hanging="2600"/>
    </w:pPr>
    <w:rPr>
      <w:sz w:val="32"/>
    </w:rPr>
  </w:style>
  <w:style w:type="paragraph" w:customStyle="1" w:styleId="IH3Div">
    <w:name w:val="I H3 Div"/>
    <w:basedOn w:val="BillBasicHeading"/>
    <w:next w:val="Normal"/>
    <w:rsid w:val="00AE568C"/>
    <w:pPr>
      <w:spacing w:before="240"/>
      <w:ind w:left="2600" w:hanging="2600"/>
    </w:pPr>
    <w:rPr>
      <w:sz w:val="28"/>
    </w:rPr>
  </w:style>
  <w:style w:type="paragraph" w:customStyle="1" w:styleId="IH5Sec">
    <w:name w:val="I H5 Sec"/>
    <w:basedOn w:val="BillBasicHeading"/>
    <w:next w:val="Normal"/>
    <w:rsid w:val="00AE568C"/>
    <w:pPr>
      <w:tabs>
        <w:tab w:val="clear" w:pos="2600"/>
        <w:tab w:val="left" w:pos="1100"/>
      </w:tabs>
      <w:spacing w:before="240"/>
      <w:ind w:left="1100" w:hanging="1100"/>
    </w:pPr>
  </w:style>
  <w:style w:type="paragraph" w:customStyle="1" w:styleId="IH4SubDiv">
    <w:name w:val="I H4 SubDiv"/>
    <w:basedOn w:val="BillBasicHeading"/>
    <w:next w:val="Normal"/>
    <w:rsid w:val="00AE568C"/>
    <w:pPr>
      <w:spacing w:before="240"/>
      <w:ind w:left="2600" w:hanging="2600"/>
      <w:jc w:val="both"/>
    </w:pPr>
    <w:rPr>
      <w:sz w:val="26"/>
    </w:rPr>
  </w:style>
  <w:style w:type="character" w:styleId="LineNumber">
    <w:name w:val="line number"/>
    <w:basedOn w:val="DefaultParagraphFont"/>
    <w:rsid w:val="00AE568C"/>
    <w:rPr>
      <w:rFonts w:ascii="Arial" w:hAnsi="Arial"/>
      <w:sz w:val="16"/>
    </w:rPr>
  </w:style>
  <w:style w:type="paragraph" w:customStyle="1" w:styleId="PageBreak">
    <w:name w:val="PageBreak"/>
    <w:basedOn w:val="Normal"/>
    <w:rsid w:val="00AE568C"/>
    <w:rPr>
      <w:sz w:val="4"/>
    </w:rPr>
  </w:style>
  <w:style w:type="paragraph" w:customStyle="1" w:styleId="04Dictionary">
    <w:name w:val="04Dictionary"/>
    <w:basedOn w:val="Normal"/>
    <w:rsid w:val="00AE568C"/>
  </w:style>
  <w:style w:type="paragraph" w:customStyle="1" w:styleId="N-line1">
    <w:name w:val="N-line1"/>
    <w:basedOn w:val="BillBasic"/>
    <w:rsid w:val="00AE568C"/>
    <w:pPr>
      <w:pBdr>
        <w:bottom w:val="single" w:sz="4" w:space="0" w:color="auto"/>
      </w:pBdr>
      <w:spacing w:before="100"/>
      <w:ind w:left="2980" w:right="3020"/>
      <w:jc w:val="center"/>
    </w:pPr>
  </w:style>
  <w:style w:type="paragraph" w:customStyle="1" w:styleId="N-line2">
    <w:name w:val="N-line2"/>
    <w:basedOn w:val="Normal"/>
    <w:rsid w:val="00AE568C"/>
    <w:pPr>
      <w:pBdr>
        <w:bottom w:val="single" w:sz="8" w:space="0" w:color="auto"/>
      </w:pBdr>
    </w:pPr>
  </w:style>
  <w:style w:type="paragraph" w:customStyle="1" w:styleId="EndNote">
    <w:name w:val="EndNote"/>
    <w:basedOn w:val="BillBasicHeading"/>
    <w:rsid w:val="00AE568C"/>
    <w:pPr>
      <w:keepNext w:val="0"/>
      <w:tabs>
        <w:tab w:val="clear" w:pos="2600"/>
        <w:tab w:val="left" w:pos="1100"/>
      </w:tabs>
      <w:spacing w:before="160"/>
      <w:ind w:left="1100" w:hanging="1100"/>
      <w:jc w:val="both"/>
    </w:pPr>
  </w:style>
  <w:style w:type="paragraph" w:customStyle="1" w:styleId="EndNoteHeading">
    <w:name w:val="EndNoteHeading"/>
    <w:basedOn w:val="BillBasicHeading"/>
    <w:rsid w:val="00AE568C"/>
    <w:pPr>
      <w:tabs>
        <w:tab w:val="left" w:pos="700"/>
      </w:tabs>
      <w:spacing w:before="160"/>
      <w:ind w:left="700" w:hanging="700"/>
    </w:pPr>
    <w:rPr>
      <w:rFonts w:ascii="Arial (W1)" w:hAnsi="Arial (W1)"/>
    </w:rPr>
  </w:style>
  <w:style w:type="paragraph" w:customStyle="1" w:styleId="PenaltyHeading">
    <w:name w:val="PenaltyHeading"/>
    <w:basedOn w:val="Normal"/>
    <w:rsid w:val="00AE568C"/>
    <w:pPr>
      <w:tabs>
        <w:tab w:val="left" w:pos="1100"/>
      </w:tabs>
      <w:spacing w:before="120"/>
      <w:ind w:left="1100" w:hanging="1100"/>
    </w:pPr>
    <w:rPr>
      <w:rFonts w:ascii="Arial" w:hAnsi="Arial"/>
      <w:b/>
      <w:sz w:val="20"/>
    </w:rPr>
  </w:style>
  <w:style w:type="paragraph" w:customStyle="1" w:styleId="05EndNote">
    <w:name w:val="05EndNote"/>
    <w:basedOn w:val="Normal"/>
    <w:rsid w:val="00AE568C"/>
  </w:style>
  <w:style w:type="paragraph" w:customStyle="1" w:styleId="03Schedule">
    <w:name w:val="03Schedule"/>
    <w:basedOn w:val="Normal"/>
    <w:rsid w:val="00AE568C"/>
  </w:style>
  <w:style w:type="paragraph" w:customStyle="1" w:styleId="ISched-heading">
    <w:name w:val="I Sched-heading"/>
    <w:basedOn w:val="BillBasicHeading"/>
    <w:next w:val="Normal"/>
    <w:rsid w:val="00AE568C"/>
    <w:pPr>
      <w:spacing w:before="320"/>
      <w:ind w:left="2600" w:hanging="2600"/>
    </w:pPr>
    <w:rPr>
      <w:sz w:val="34"/>
    </w:rPr>
  </w:style>
  <w:style w:type="paragraph" w:customStyle="1" w:styleId="ISched-Part">
    <w:name w:val="I Sched-Part"/>
    <w:basedOn w:val="BillBasicHeading"/>
    <w:rsid w:val="00AE568C"/>
    <w:pPr>
      <w:spacing w:before="380"/>
      <w:ind w:left="2600" w:hanging="2600"/>
    </w:pPr>
    <w:rPr>
      <w:sz w:val="32"/>
    </w:rPr>
  </w:style>
  <w:style w:type="paragraph" w:customStyle="1" w:styleId="ISched-form">
    <w:name w:val="I Sched-form"/>
    <w:basedOn w:val="BillBasicHeading"/>
    <w:rsid w:val="00AE568C"/>
    <w:pPr>
      <w:tabs>
        <w:tab w:val="right" w:pos="7200"/>
      </w:tabs>
      <w:spacing w:before="240"/>
      <w:ind w:left="2600" w:hanging="2600"/>
    </w:pPr>
    <w:rPr>
      <w:sz w:val="28"/>
    </w:rPr>
  </w:style>
  <w:style w:type="paragraph" w:customStyle="1" w:styleId="ISchclauseheading">
    <w:name w:val="I Sch clause heading"/>
    <w:basedOn w:val="BillBasic"/>
    <w:rsid w:val="00AE568C"/>
    <w:pPr>
      <w:keepNext/>
      <w:tabs>
        <w:tab w:val="left" w:pos="1100"/>
      </w:tabs>
      <w:spacing w:before="240"/>
      <w:ind w:left="1100" w:hanging="1100"/>
      <w:jc w:val="left"/>
    </w:pPr>
    <w:rPr>
      <w:rFonts w:ascii="Arial" w:hAnsi="Arial"/>
      <w:b/>
    </w:rPr>
  </w:style>
  <w:style w:type="paragraph" w:customStyle="1" w:styleId="IMain">
    <w:name w:val="I Main"/>
    <w:basedOn w:val="Amain"/>
    <w:rsid w:val="00AE568C"/>
  </w:style>
  <w:style w:type="paragraph" w:customStyle="1" w:styleId="Ipara">
    <w:name w:val="I para"/>
    <w:basedOn w:val="Apara"/>
    <w:rsid w:val="00AE568C"/>
    <w:pPr>
      <w:outlineLvl w:val="9"/>
    </w:pPr>
  </w:style>
  <w:style w:type="paragraph" w:customStyle="1" w:styleId="Isubpara">
    <w:name w:val="I subpara"/>
    <w:basedOn w:val="Asubpara"/>
    <w:rsid w:val="00AE568C"/>
    <w:pPr>
      <w:tabs>
        <w:tab w:val="clear" w:pos="1900"/>
        <w:tab w:val="clear" w:pos="2100"/>
        <w:tab w:val="right" w:pos="1940"/>
        <w:tab w:val="left" w:pos="2140"/>
      </w:tabs>
      <w:ind w:left="2140" w:hanging="2140"/>
      <w:outlineLvl w:val="9"/>
    </w:pPr>
  </w:style>
  <w:style w:type="paragraph" w:customStyle="1" w:styleId="Isubsubpara">
    <w:name w:val="I subsubpara"/>
    <w:basedOn w:val="Asubsubpara"/>
    <w:rsid w:val="00AE568C"/>
    <w:pPr>
      <w:tabs>
        <w:tab w:val="clear" w:pos="2400"/>
        <w:tab w:val="clear" w:pos="2600"/>
        <w:tab w:val="right" w:pos="2460"/>
        <w:tab w:val="left" w:pos="2660"/>
      </w:tabs>
      <w:ind w:left="2660" w:hanging="2660"/>
    </w:pPr>
  </w:style>
  <w:style w:type="character" w:customStyle="1" w:styleId="CharSectNo">
    <w:name w:val="CharSectNo"/>
    <w:basedOn w:val="DefaultParagraphFont"/>
    <w:rsid w:val="00AE568C"/>
  </w:style>
  <w:style w:type="character" w:customStyle="1" w:styleId="CharDivNo">
    <w:name w:val="CharDivNo"/>
    <w:basedOn w:val="DefaultParagraphFont"/>
    <w:rsid w:val="00AE568C"/>
  </w:style>
  <w:style w:type="character" w:customStyle="1" w:styleId="CharDivText">
    <w:name w:val="CharDivText"/>
    <w:basedOn w:val="DefaultParagraphFont"/>
    <w:rsid w:val="00AE568C"/>
  </w:style>
  <w:style w:type="character" w:customStyle="1" w:styleId="CharPartNo">
    <w:name w:val="CharPartNo"/>
    <w:basedOn w:val="DefaultParagraphFont"/>
    <w:rsid w:val="00AE568C"/>
  </w:style>
  <w:style w:type="paragraph" w:customStyle="1" w:styleId="Placeholder">
    <w:name w:val="Placeholder"/>
    <w:basedOn w:val="Normal"/>
    <w:rsid w:val="00AE568C"/>
    <w:rPr>
      <w:sz w:val="10"/>
    </w:rPr>
  </w:style>
  <w:style w:type="paragraph" w:styleId="PlainText">
    <w:name w:val="Plain Text"/>
    <w:basedOn w:val="Normal"/>
    <w:link w:val="PlainTextChar"/>
    <w:rsid w:val="00AE568C"/>
    <w:rPr>
      <w:rFonts w:ascii="Courier New" w:hAnsi="Courier New"/>
      <w:sz w:val="20"/>
    </w:rPr>
  </w:style>
  <w:style w:type="character" w:customStyle="1" w:styleId="PlainTextChar">
    <w:name w:val="Plain Text Char"/>
    <w:basedOn w:val="DefaultParagraphFont"/>
    <w:link w:val="PlainText"/>
    <w:rsid w:val="007A302A"/>
    <w:rPr>
      <w:rFonts w:ascii="Courier New" w:hAnsi="Courier New"/>
      <w:lang w:eastAsia="en-US"/>
    </w:rPr>
  </w:style>
  <w:style w:type="character" w:customStyle="1" w:styleId="CharChapNo">
    <w:name w:val="CharChapNo"/>
    <w:basedOn w:val="DefaultParagraphFont"/>
    <w:rsid w:val="00AE568C"/>
  </w:style>
  <w:style w:type="character" w:customStyle="1" w:styleId="CharChapText">
    <w:name w:val="CharChapText"/>
    <w:basedOn w:val="DefaultParagraphFont"/>
    <w:rsid w:val="00AE568C"/>
  </w:style>
  <w:style w:type="character" w:customStyle="1" w:styleId="CharPartText">
    <w:name w:val="CharPartText"/>
    <w:basedOn w:val="DefaultParagraphFont"/>
    <w:rsid w:val="00AE568C"/>
  </w:style>
  <w:style w:type="paragraph" w:styleId="TOC1">
    <w:name w:val="toc 1"/>
    <w:basedOn w:val="Normal"/>
    <w:next w:val="Normal"/>
    <w:autoRedefine/>
    <w:uiPriority w:val="39"/>
    <w:rsid w:val="00AE568C"/>
    <w:pPr>
      <w:keepNext/>
      <w:tabs>
        <w:tab w:val="left" w:pos="2000"/>
        <w:tab w:val="right" w:pos="7672"/>
      </w:tabs>
      <w:spacing w:before="480"/>
      <w:ind w:left="2000" w:right="440" w:hanging="2000"/>
    </w:pPr>
    <w:rPr>
      <w:rFonts w:ascii="Arial" w:hAnsi="Arial"/>
      <w:b/>
      <w:noProof/>
    </w:rPr>
  </w:style>
  <w:style w:type="paragraph" w:styleId="TOC3">
    <w:name w:val="toc 3"/>
    <w:basedOn w:val="Normal"/>
    <w:next w:val="Normal"/>
    <w:autoRedefine/>
    <w:uiPriority w:val="39"/>
    <w:rsid w:val="00AE568C"/>
    <w:pPr>
      <w:keepNext/>
      <w:tabs>
        <w:tab w:val="left" w:pos="2000"/>
        <w:tab w:val="right" w:pos="7672"/>
      </w:tabs>
      <w:spacing w:before="100"/>
      <w:ind w:left="2000" w:right="440" w:hanging="2000"/>
    </w:pPr>
    <w:rPr>
      <w:rFonts w:ascii="Arial" w:hAnsi="Arial"/>
      <w:b/>
      <w:noProof/>
      <w:sz w:val="20"/>
    </w:rPr>
  </w:style>
  <w:style w:type="paragraph" w:styleId="TOC4">
    <w:name w:val="toc 4"/>
    <w:basedOn w:val="Normal"/>
    <w:next w:val="Normal"/>
    <w:autoRedefine/>
    <w:uiPriority w:val="39"/>
    <w:rsid w:val="00AE568C"/>
    <w:pPr>
      <w:keepNext/>
      <w:tabs>
        <w:tab w:val="left" w:pos="2000"/>
        <w:tab w:val="right" w:pos="7672"/>
      </w:tabs>
      <w:spacing w:before="100"/>
      <w:ind w:left="2000" w:right="440" w:hanging="2000"/>
    </w:pPr>
    <w:rPr>
      <w:rFonts w:ascii="Arial" w:hAnsi="Arial"/>
      <w:b/>
      <w:noProof/>
      <w:sz w:val="20"/>
    </w:rPr>
  </w:style>
  <w:style w:type="paragraph" w:styleId="TOC5">
    <w:name w:val="toc 5"/>
    <w:basedOn w:val="Normal"/>
    <w:next w:val="Normal"/>
    <w:autoRedefine/>
    <w:uiPriority w:val="39"/>
    <w:rsid w:val="00AE568C"/>
    <w:pPr>
      <w:tabs>
        <w:tab w:val="right" w:pos="400"/>
        <w:tab w:val="left" w:pos="1000"/>
        <w:tab w:val="right" w:pos="7672"/>
      </w:tabs>
      <w:spacing w:before="60"/>
      <w:ind w:left="1000" w:right="440" w:hanging="1000"/>
    </w:pPr>
    <w:rPr>
      <w:rFonts w:ascii="Arial" w:hAnsi="Arial"/>
      <w:noProof/>
      <w:sz w:val="20"/>
    </w:rPr>
  </w:style>
  <w:style w:type="paragraph" w:styleId="TOC6">
    <w:name w:val="toc 6"/>
    <w:basedOn w:val="TOC1"/>
    <w:next w:val="Normal"/>
    <w:autoRedefine/>
    <w:uiPriority w:val="39"/>
    <w:rsid w:val="00AE568C"/>
  </w:style>
  <w:style w:type="paragraph" w:styleId="Title">
    <w:name w:val="Title"/>
    <w:basedOn w:val="Normal"/>
    <w:qFormat/>
    <w:rsid w:val="00EE1106"/>
    <w:pPr>
      <w:spacing w:before="240" w:after="60"/>
      <w:jc w:val="center"/>
      <w:outlineLvl w:val="0"/>
    </w:pPr>
    <w:rPr>
      <w:rFonts w:ascii="Arial" w:hAnsi="Arial"/>
      <w:b/>
      <w:kern w:val="28"/>
      <w:sz w:val="32"/>
    </w:rPr>
  </w:style>
  <w:style w:type="paragraph" w:styleId="Signature">
    <w:name w:val="Signature"/>
    <w:basedOn w:val="Normal"/>
    <w:link w:val="SignatureChar"/>
    <w:rsid w:val="00AE568C"/>
    <w:pPr>
      <w:ind w:left="4252"/>
    </w:pPr>
  </w:style>
  <w:style w:type="character" w:customStyle="1" w:styleId="SignatureChar">
    <w:name w:val="Signature Char"/>
    <w:basedOn w:val="DefaultParagraphFont"/>
    <w:link w:val="Signature"/>
    <w:rsid w:val="007A302A"/>
    <w:rPr>
      <w:sz w:val="24"/>
      <w:lang w:eastAsia="en-US"/>
    </w:rPr>
  </w:style>
  <w:style w:type="paragraph" w:customStyle="1" w:styleId="ActNo">
    <w:name w:val="ActNo"/>
    <w:basedOn w:val="BillBasicHeading"/>
    <w:rsid w:val="00AE568C"/>
    <w:pPr>
      <w:keepNext w:val="0"/>
      <w:tabs>
        <w:tab w:val="clear" w:pos="2600"/>
      </w:tabs>
      <w:spacing w:before="220"/>
    </w:pPr>
  </w:style>
  <w:style w:type="paragraph" w:customStyle="1" w:styleId="aParaNote">
    <w:name w:val="aParaNote"/>
    <w:basedOn w:val="BillBasic"/>
    <w:rsid w:val="00AE568C"/>
    <w:pPr>
      <w:ind w:left="2840" w:hanging="1240"/>
    </w:pPr>
    <w:rPr>
      <w:sz w:val="20"/>
    </w:rPr>
  </w:style>
  <w:style w:type="paragraph" w:customStyle="1" w:styleId="aExamNum">
    <w:name w:val="aExamNum"/>
    <w:basedOn w:val="aExam"/>
    <w:rsid w:val="00AE568C"/>
    <w:pPr>
      <w:ind w:left="1500" w:hanging="400"/>
    </w:pPr>
  </w:style>
  <w:style w:type="paragraph" w:customStyle="1" w:styleId="LongTitle">
    <w:name w:val="LongTitle"/>
    <w:basedOn w:val="BillBasic"/>
    <w:rsid w:val="00AE568C"/>
    <w:pPr>
      <w:spacing w:before="300"/>
    </w:pPr>
  </w:style>
  <w:style w:type="paragraph" w:customStyle="1" w:styleId="Minister">
    <w:name w:val="Minister"/>
    <w:basedOn w:val="BillBasic"/>
    <w:rsid w:val="00AE568C"/>
    <w:pPr>
      <w:spacing w:before="640"/>
      <w:jc w:val="right"/>
    </w:pPr>
    <w:rPr>
      <w:caps/>
    </w:rPr>
  </w:style>
  <w:style w:type="paragraph" w:customStyle="1" w:styleId="DateLine">
    <w:name w:val="DateLine"/>
    <w:basedOn w:val="BillBasic"/>
    <w:rsid w:val="00AE568C"/>
    <w:pPr>
      <w:tabs>
        <w:tab w:val="left" w:pos="4320"/>
      </w:tabs>
    </w:pPr>
  </w:style>
  <w:style w:type="paragraph" w:customStyle="1" w:styleId="madeunder">
    <w:name w:val="made under"/>
    <w:basedOn w:val="BillBasic"/>
    <w:rsid w:val="00AE568C"/>
    <w:pPr>
      <w:spacing w:before="240"/>
    </w:pPr>
  </w:style>
  <w:style w:type="paragraph" w:customStyle="1" w:styleId="EndNoteSubHeading">
    <w:name w:val="EndNoteSubHeading"/>
    <w:basedOn w:val="Normal"/>
    <w:next w:val="EndNoteText"/>
    <w:rsid w:val="00EE1106"/>
    <w:pPr>
      <w:keepNext/>
      <w:tabs>
        <w:tab w:val="left" w:pos="700"/>
      </w:tabs>
      <w:spacing w:before="120"/>
      <w:ind w:left="700" w:hanging="700"/>
    </w:pPr>
    <w:rPr>
      <w:rFonts w:ascii="Arial" w:hAnsi="Arial"/>
      <w:b/>
      <w:sz w:val="20"/>
    </w:rPr>
  </w:style>
  <w:style w:type="paragraph" w:customStyle="1" w:styleId="EndNoteText">
    <w:name w:val="EndNoteText"/>
    <w:basedOn w:val="BillBasic"/>
    <w:rsid w:val="00AE568C"/>
    <w:pPr>
      <w:tabs>
        <w:tab w:val="left" w:pos="700"/>
        <w:tab w:val="right" w:pos="6160"/>
      </w:tabs>
      <w:spacing w:before="80"/>
      <w:ind w:left="700" w:hanging="700"/>
    </w:pPr>
    <w:rPr>
      <w:sz w:val="20"/>
    </w:rPr>
  </w:style>
  <w:style w:type="paragraph" w:customStyle="1" w:styleId="BillBasicItalics">
    <w:name w:val="BillBasicItalics"/>
    <w:basedOn w:val="BillBasic"/>
    <w:rsid w:val="00AE568C"/>
    <w:rPr>
      <w:i/>
    </w:rPr>
  </w:style>
  <w:style w:type="paragraph" w:customStyle="1" w:styleId="00SigningPage">
    <w:name w:val="00SigningPage"/>
    <w:basedOn w:val="Normal"/>
    <w:rsid w:val="00AE568C"/>
  </w:style>
  <w:style w:type="paragraph" w:customStyle="1" w:styleId="Aparareturn">
    <w:name w:val="A para return"/>
    <w:basedOn w:val="BillBasic"/>
    <w:rsid w:val="00AE568C"/>
    <w:pPr>
      <w:ind w:left="1600"/>
    </w:pPr>
  </w:style>
  <w:style w:type="paragraph" w:customStyle="1" w:styleId="Asubparareturn">
    <w:name w:val="A subpara return"/>
    <w:basedOn w:val="BillBasic"/>
    <w:rsid w:val="00AE568C"/>
    <w:pPr>
      <w:ind w:left="2100"/>
    </w:pPr>
  </w:style>
  <w:style w:type="paragraph" w:customStyle="1" w:styleId="CommentNum">
    <w:name w:val="CommentNum"/>
    <w:basedOn w:val="Comment"/>
    <w:rsid w:val="00AE568C"/>
    <w:pPr>
      <w:ind w:left="1800" w:hanging="1800"/>
    </w:pPr>
  </w:style>
  <w:style w:type="paragraph" w:styleId="TOC8">
    <w:name w:val="toc 8"/>
    <w:basedOn w:val="TOC3"/>
    <w:next w:val="Normal"/>
    <w:autoRedefine/>
    <w:uiPriority w:val="39"/>
    <w:rsid w:val="00AE568C"/>
    <w:pPr>
      <w:keepNext w:val="0"/>
      <w:spacing w:before="120"/>
    </w:pPr>
  </w:style>
  <w:style w:type="paragraph" w:customStyle="1" w:styleId="Judges">
    <w:name w:val="Judges"/>
    <w:basedOn w:val="Minister"/>
    <w:rsid w:val="00AE568C"/>
    <w:pPr>
      <w:spacing w:before="180"/>
    </w:pPr>
  </w:style>
  <w:style w:type="paragraph" w:customStyle="1" w:styleId="BillFor">
    <w:name w:val="BillFor"/>
    <w:basedOn w:val="BillBasicHeading"/>
    <w:rsid w:val="00AE568C"/>
    <w:pPr>
      <w:keepNext w:val="0"/>
      <w:spacing w:before="320"/>
      <w:jc w:val="both"/>
    </w:pPr>
    <w:rPr>
      <w:sz w:val="28"/>
    </w:rPr>
  </w:style>
  <w:style w:type="paragraph" w:customStyle="1" w:styleId="draft">
    <w:name w:val="draft"/>
    <w:basedOn w:val="Normal"/>
    <w:rsid w:val="00AE568C"/>
    <w:pPr>
      <w:spacing w:before="600"/>
    </w:pPr>
    <w:rPr>
      <w:rFonts w:ascii="Arial" w:hAnsi="Arial"/>
      <w:sz w:val="48"/>
      <w14:shadow w14:blurRad="50800" w14:dist="38100" w14:dir="2700000" w14:sx="100000" w14:sy="100000" w14:kx="0" w14:ky="0" w14:algn="tl">
        <w14:srgbClr w14:val="000000">
          <w14:alpha w14:val="60000"/>
        </w14:srgbClr>
      </w14:shadow>
    </w:rPr>
  </w:style>
  <w:style w:type="paragraph" w:customStyle="1" w:styleId="Formula">
    <w:name w:val="Formula"/>
    <w:basedOn w:val="BillBasic"/>
    <w:rsid w:val="00AE568C"/>
    <w:pPr>
      <w:spacing w:line="260" w:lineRule="atLeast"/>
      <w:jc w:val="center"/>
    </w:pPr>
  </w:style>
  <w:style w:type="paragraph" w:customStyle="1" w:styleId="Amainbullet">
    <w:name w:val="A main bullet"/>
    <w:basedOn w:val="BillBasic"/>
    <w:rsid w:val="00AE568C"/>
    <w:pPr>
      <w:spacing w:before="60"/>
      <w:ind w:left="1500" w:hanging="400"/>
    </w:pPr>
  </w:style>
  <w:style w:type="paragraph" w:customStyle="1" w:styleId="Aparabullet">
    <w:name w:val="A para bullet"/>
    <w:basedOn w:val="BillBasic"/>
    <w:rsid w:val="00AE568C"/>
    <w:pPr>
      <w:spacing w:before="60"/>
      <w:ind w:left="2000" w:hanging="400"/>
    </w:pPr>
  </w:style>
  <w:style w:type="paragraph" w:customStyle="1" w:styleId="Asubparabullet">
    <w:name w:val="A subpara bullet"/>
    <w:basedOn w:val="BillBasic"/>
    <w:rsid w:val="00AE568C"/>
    <w:pPr>
      <w:spacing w:before="60"/>
      <w:ind w:left="2540" w:hanging="400"/>
    </w:pPr>
  </w:style>
  <w:style w:type="paragraph" w:customStyle="1" w:styleId="aDefpara">
    <w:name w:val="aDef para"/>
    <w:basedOn w:val="Apara"/>
    <w:rsid w:val="00AE568C"/>
  </w:style>
  <w:style w:type="paragraph" w:customStyle="1" w:styleId="aDefsubpara">
    <w:name w:val="aDef subpara"/>
    <w:basedOn w:val="Asubpara"/>
    <w:rsid w:val="00AE568C"/>
  </w:style>
  <w:style w:type="paragraph" w:customStyle="1" w:styleId="Idefpara">
    <w:name w:val="I def para"/>
    <w:basedOn w:val="Ipara"/>
    <w:rsid w:val="00AE568C"/>
  </w:style>
  <w:style w:type="paragraph" w:customStyle="1" w:styleId="Idefsubpara">
    <w:name w:val="I def subpara"/>
    <w:basedOn w:val="Isubpara"/>
    <w:rsid w:val="00AE568C"/>
  </w:style>
  <w:style w:type="paragraph" w:customStyle="1" w:styleId="Notified">
    <w:name w:val="Notified"/>
    <w:basedOn w:val="BillBasic"/>
    <w:rsid w:val="00AE568C"/>
    <w:pPr>
      <w:spacing w:before="360"/>
      <w:jc w:val="right"/>
    </w:pPr>
    <w:rPr>
      <w:i/>
    </w:rPr>
  </w:style>
  <w:style w:type="paragraph" w:customStyle="1" w:styleId="03ScheduleLandscape">
    <w:name w:val="03ScheduleLandscape"/>
    <w:basedOn w:val="Normal"/>
    <w:rsid w:val="00AE568C"/>
  </w:style>
  <w:style w:type="paragraph" w:customStyle="1" w:styleId="IDict-Heading">
    <w:name w:val="I Dict-Heading"/>
    <w:basedOn w:val="BillBasicHeading"/>
    <w:rsid w:val="00AE568C"/>
    <w:pPr>
      <w:spacing w:before="320"/>
      <w:ind w:left="2600" w:hanging="2600"/>
      <w:jc w:val="both"/>
    </w:pPr>
    <w:rPr>
      <w:sz w:val="34"/>
    </w:rPr>
  </w:style>
  <w:style w:type="paragraph" w:customStyle="1" w:styleId="02TextLandscape">
    <w:name w:val="02TextLandscape"/>
    <w:basedOn w:val="Normal"/>
    <w:rsid w:val="00AE568C"/>
  </w:style>
  <w:style w:type="paragraph" w:styleId="Salutation">
    <w:name w:val="Salutation"/>
    <w:basedOn w:val="Normal"/>
    <w:next w:val="Normal"/>
    <w:rsid w:val="00EE1106"/>
  </w:style>
  <w:style w:type="paragraph" w:customStyle="1" w:styleId="aNoteBullet">
    <w:name w:val="aNoteBullet"/>
    <w:basedOn w:val="aNoteSymb"/>
    <w:rsid w:val="00AE568C"/>
    <w:pPr>
      <w:tabs>
        <w:tab w:val="left" w:pos="2200"/>
      </w:tabs>
      <w:spacing w:before="60"/>
      <w:ind w:left="2600" w:hanging="700"/>
    </w:pPr>
  </w:style>
  <w:style w:type="paragraph" w:customStyle="1" w:styleId="aNotess">
    <w:name w:val="aNotess"/>
    <w:basedOn w:val="BillBasic"/>
    <w:rsid w:val="00EE1106"/>
    <w:pPr>
      <w:ind w:left="1900" w:hanging="800"/>
    </w:pPr>
    <w:rPr>
      <w:sz w:val="20"/>
    </w:rPr>
  </w:style>
  <w:style w:type="paragraph" w:customStyle="1" w:styleId="aParaNoteBullet">
    <w:name w:val="aParaNoteBullet"/>
    <w:basedOn w:val="aParaNote"/>
    <w:rsid w:val="00AE568C"/>
    <w:pPr>
      <w:tabs>
        <w:tab w:val="left" w:pos="2700"/>
      </w:tabs>
      <w:spacing w:before="60"/>
      <w:ind w:left="3100" w:hanging="700"/>
    </w:pPr>
  </w:style>
  <w:style w:type="paragraph" w:customStyle="1" w:styleId="aNotepar">
    <w:name w:val="aNotepar"/>
    <w:basedOn w:val="BillBasic"/>
    <w:next w:val="Normal"/>
    <w:rsid w:val="00AE568C"/>
    <w:pPr>
      <w:ind w:left="2400" w:hanging="800"/>
    </w:pPr>
    <w:rPr>
      <w:sz w:val="20"/>
    </w:rPr>
  </w:style>
  <w:style w:type="paragraph" w:customStyle="1" w:styleId="aNoteTextpar">
    <w:name w:val="aNoteTextpar"/>
    <w:basedOn w:val="aNotepar"/>
    <w:rsid w:val="00AE568C"/>
    <w:pPr>
      <w:spacing w:before="60"/>
      <w:ind w:firstLine="0"/>
    </w:pPr>
  </w:style>
  <w:style w:type="paragraph" w:customStyle="1" w:styleId="MinisterWord">
    <w:name w:val="MinisterWord"/>
    <w:basedOn w:val="Normal"/>
    <w:rsid w:val="00AE568C"/>
    <w:pPr>
      <w:spacing w:before="60"/>
      <w:jc w:val="right"/>
    </w:pPr>
  </w:style>
  <w:style w:type="paragraph" w:customStyle="1" w:styleId="aExamPara">
    <w:name w:val="aExamPara"/>
    <w:basedOn w:val="aExam"/>
    <w:rsid w:val="00AE568C"/>
    <w:pPr>
      <w:tabs>
        <w:tab w:val="right" w:pos="1720"/>
        <w:tab w:val="left" w:pos="2000"/>
        <w:tab w:val="left" w:pos="2300"/>
      </w:tabs>
      <w:ind w:left="2400" w:hanging="1300"/>
    </w:pPr>
  </w:style>
  <w:style w:type="paragraph" w:customStyle="1" w:styleId="aExamNumText">
    <w:name w:val="aExamNumText"/>
    <w:basedOn w:val="aExam"/>
    <w:rsid w:val="00AE568C"/>
    <w:pPr>
      <w:ind w:left="1500"/>
    </w:pPr>
  </w:style>
  <w:style w:type="paragraph" w:customStyle="1" w:styleId="aExamBullet">
    <w:name w:val="aExamBullet"/>
    <w:basedOn w:val="aExam"/>
    <w:rsid w:val="00AE568C"/>
    <w:pPr>
      <w:tabs>
        <w:tab w:val="left" w:pos="1500"/>
        <w:tab w:val="left" w:pos="2300"/>
      </w:tabs>
      <w:ind w:left="1900" w:hanging="800"/>
    </w:pPr>
  </w:style>
  <w:style w:type="paragraph" w:customStyle="1" w:styleId="aNotePara">
    <w:name w:val="aNotePara"/>
    <w:basedOn w:val="aNote"/>
    <w:rsid w:val="00AE568C"/>
    <w:pPr>
      <w:tabs>
        <w:tab w:val="right" w:pos="2140"/>
        <w:tab w:val="left" w:pos="2400"/>
      </w:tabs>
      <w:spacing w:before="60"/>
      <w:ind w:left="2400" w:hanging="1300"/>
    </w:pPr>
  </w:style>
  <w:style w:type="paragraph" w:customStyle="1" w:styleId="aExplanHeading">
    <w:name w:val="aExplanHeading"/>
    <w:basedOn w:val="BillBasicHeading"/>
    <w:next w:val="Normal"/>
    <w:rsid w:val="00AE568C"/>
    <w:rPr>
      <w:rFonts w:ascii="Arial (W1)" w:hAnsi="Arial (W1)"/>
      <w:sz w:val="18"/>
    </w:rPr>
  </w:style>
  <w:style w:type="paragraph" w:customStyle="1" w:styleId="aExplanText">
    <w:name w:val="aExplanText"/>
    <w:basedOn w:val="BillBasic"/>
    <w:rsid w:val="00AE568C"/>
    <w:rPr>
      <w:sz w:val="20"/>
    </w:rPr>
  </w:style>
  <w:style w:type="paragraph" w:customStyle="1" w:styleId="aParaNotePara">
    <w:name w:val="aParaNotePara"/>
    <w:basedOn w:val="aNoteParaSymb"/>
    <w:rsid w:val="00AE568C"/>
    <w:pPr>
      <w:tabs>
        <w:tab w:val="clear" w:pos="2140"/>
        <w:tab w:val="clear" w:pos="2400"/>
        <w:tab w:val="right" w:pos="2644"/>
      </w:tabs>
      <w:ind w:left="3320" w:hanging="1720"/>
    </w:pPr>
  </w:style>
  <w:style w:type="character" w:customStyle="1" w:styleId="charBold">
    <w:name w:val="charBold"/>
    <w:basedOn w:val="DefaultParagraphFont"/>
    <w:rsid w:val="00AE568C"/>
    <w:rPr>
      <w:b/>
    </w:rPr>
  </w:style>
  <w:style w:type="character" w:customStyle="1" w:styleId="charBoldItals">
    <w:name w:val="charBoldItals"/>
    <w:basedOn w:val="DefaultParagraphFont"/>
    <w:rsid w:val="00AE568C"/>
    <w:rPr>
      <w:b/>
      <w:i/>
    </w:rPr>
  </w:style>
  <w:style w:type="character" w:customStyle="1" w:styleId="charItals">
    <w:name w:val="charItals"/>
    <w:basedOn w:val="DefaultParagraphFont"/>
    <w:rsid w:val="00AE568C"/>
    <w:rPr>
      <w:i/>
    </w:rPr>
  </w:style>
  <w:style w:type="character" w:customStyle="1" w:styleId="charUnderline">
    <w:name w:val="charUnderline"/>
    <w:basedOn w:val="DefaultParagraphFont"/>
    <w:rsid w:val="00AE568C"/>
    <w:rPr>
      <w:u w:val="single"/>
    </w:rPr>
  </w:style>
  <w:style w:type="paragraph" w:customStyle="1" w:styleId="TableHd">
    <w:name w:val="TableHd"/>
    <w:basedOn w:val="Normal"/>
    <w:rsid w:val="00AE568C"/>
    <w:pPr>
      <w:keepNext/>
      <w:spacing w:before="300"/>
      <w:ind w:left="1200" w:hanging="1200"/>
    </w:pPr>
    <w:rPr>
      <w:rFonts w:ascii="Arial" w:hAnsi="Arial"/>
      <w:b/>
      <w:sz w:val="20"/>
    </w:rPr>
  </w:style>
  <w:style w:type="paragraph" w:customStyle="1" w:styleId="TableColHd">
    <w:name w:val="TableColHd"/>
    <w:basedOn w:val="Normal"/>
    <w:rsid w:val="00AE568C"/>
    <w:pPr>
      <w:keepNext/>
      <w:spacing w:after="60"/>
    </w:pPr>
    <w:rPr>
      <w:rFonts w:ascii="Arial" w:hAnsi="Arial"/>
      <w:b/>
      <w:sz w:val="18"/>
    </w:rPr>
  </w:style>
  <w:style w:type="paragraph" w:customStyle="1" w:styleId="PenaltyPara">
    <w:name w:val="PenaltyPara"/>
    <w:basedOn w:val="Normal"/>
    <w:rsid w:val="00AE568C"/>
    <w:pPr>
      <w:tabs>
        <w:tab w:val="right" w:pos="1360"/>
      </w:tabs>
      <w:spacing w:before="60"/>
      <w:ind w:left="1600" w:hanging="1600"/>
      <w:jc w:val="both"/>
    </w:pPr>
  </w:style>
  <w:style w:type="paragraph" w:customStyle="1" w:styleId="tablepara">
    <w:name w:val="table para"/>
    <w:basedOn w:val="Normal"/>
    <w:rsid w:val="00AE568C"/>
    <w:pPr>
      <w:tabs>
        <w:tab w:val="right" w:pos="800"/>
        <w:tab w:val="left" w:pos="1100"/>
      </w:tabs>
      <w:spacing w:before="80" w:after="60"/>
      <w:ind w:left="1100" w:hanging="1100"/>
    </w:pPr>
  </w:style>
  <w:style w:type="paragraph" w:customStyle="1" w:styleId="tablesubpara">
    <w:name w:val="table subpara"/>
    <w:basedOn w:val="Normal"/>
    <w:rsid w:val="00AE568C"/>
    <w:pPr>
      <w:tabs>
        <w:tab w:val="right" w:pos="1500"/>
        <w:tab w:val="left" w:pos="1800"/>
      </w:tabs>
      <w:spacing w:before="80" w:after="60"/>
      <w:ind w:left="1800" w:hanging="1800"/>
    </w:pPr>
  </w:style>
  <w:style w:type="paragraph" w:customStyle="1" w:styleId="TableText">
    <w:name w:val="TableText"/>
    <w:basedOn w:val="Normal"/>
    <w:rsid w:val="00AE568C"/>
    <w:pPr>
      <w:spacing w:before="60" w:after="60"/>
    </w:pPr>
  </w:style>
  <w:style w:type="paragraph" w:customStyle="1" w:styleId="IshadedH5Sec">
    <w:name w:val="I shaded H5 Sec"/>
    <w:basedOn w:val="AH5Sec"/>
    <w:rsid w:val="00AE568C"/>
    <w:pPr>
      <w:shd w:val="pct25" w:color="auto" w:fill="auto"/>
      <w:outlineLvl w:val="9"/>
    </w:pPr>
  </w:style>
  <w:style w:type="paragraph" w:customStyle="1" w:styleId="IshadedSchClause">
    <w:name w:val="I shaded Sch Clause"/>
    <w:basedOn w:val="IshadedH5Sec"/>
    <w:rsid w:val="00AE568C"/>
  </w:style>
  <w:style w:type="paragraph" w:customStyle="1" w:styleId="Penalty">
    <w:name w:val="Penalty"/>
    <w:basedOn w:val="Amainreturn"/>
    <w:rsid w:val="00AE568C"/>
  </w:style>
  <w:style w:type="paragraph" w:customStyle="1" w:styleId="aNoteText">
    <w:name w:val="aNoteText"/>
    <w:basedOn w:val="aNoteSymb"/>
    <w:rsid w:val="00AE568C"/>
    <w:pPr>
      <w:spacing w:before="60"/>
      <w:ind w:firstLine="0"/>
    </w:pPr>
  </w:style>
  <w:style w:type="paragraph" w:customStyle="1" w:styleId="aExamINum">
    <w:name w:val="aExamINum"/>
    <w:basedOn w:val="aExam"/>
    <w:rsid w:val="00EE1106"/>
    <w:pPr>
      <w:tabs>
        <w:tab w:val="left" w:pos="1500"/>
      </w:tabs>
      <w:ind w:left="1500" w:hanging="400"/>
    </w:pPr>
  </w:style>
  <w:style w:type="paragraph" w:customStyle="1" w:styleId="AExamIPara">
    <w:name w:val="AExamIPara"/>
    <w:basedOn w:val="aExam"/>
    <w:rsid w:val="00AE568C"/>
    <w:pPr>
      <w:tabs>
        <w:tab w:val="right" w:pos="1720"/>
        <w:tab w:val="left" w:pos="2000"/>
      </w:tabs>
      <w:ind w:left="2000" w:hanging="900"/>
    </w:pPr>
  </w:style>
  <w:style w:type="paragraph" w:customStyle="1" w:styleId="AH3sec">
    <w:name w:val="A H3 sec"/>
    <w:aliases w:val="H3"/>
    <w:basedOn w:val="Normal"/>
    <w:next w:val="Amain"/>
    <w:uiPriority w:val="99"/>
    <w:rsid w:val="005171DC"/>
    <w:pPr>
      <w:keepNext/>
      <w:keepLines/>
      <w:numPr>
        <w:numId w:val="16"/>
      </w:numPr>
      <w:pBdr>
        <w:top w:val="single" w:sz="4" w:space="1" w:color="auto"/>
      </w:pBdr>
      <w:tabs>
        <w:tab w:val="left" w:pos="284"/>
      </w:tabs>
      <w:spacing w:before="180" w:after="60"/>
      <w:ind w:left="0" w:firstLine="0"/>
    </w:pPr>
    <w:rPr>
      <w:rFonts w:ascii="Arial" w:hAnsi="Arial"/>
      <w:b/>
      <w:sz w:val="22"/>
    </w:rPr>
  </w:style>
  <w:style w:type="paragraph" w:customStyle="1" w:styleId="aExamHdgss">
    <w:name w:val="aExamHdgss"/>
    <w:basedOn w:val="BillBasicHeading"/>
    <w:next w:val="Normal"/>
    <w:rsid w:val="00AE568C"/>
    <w:pPr>
      <w:tabs>
        <w:tab w:val="clear" w:pos="2600"/>
      </w:tabs>
      <w:ind w:left="1100"/>
    </w:pPr>
    <w:rPr>
      <w:sz w:val="18"/>
    </w:rPr>
  </w:style>
  <w:style w:type="paragraph" w:customStyle="1" w:styleId="aExamss">
    <w:name w:val="aExamss"/>
    <w:basedOn w:val="aNoteSymb"/>
    <w:rsid w:val="00AE568C"/>
    <w:pPr>
      <w:spacing w:before="60"/>
      <w:ind w:left="1100" w:firstLine="0"/>
    </w:pPr>
  </w:style>
  <w:style w:type="paragraph" w:customStyle="1" w:styleId="aExamHdgpar">
    <w:name w:val="aExamHdgpar"/>
    <w:basedOn w:val="aExamHdgss"/>
    <w:next w:val="Normal"/>
    <w:rsid w:val="00AE568C"/>
    <w:pPr>
      <w:ind w:left="1600"/>
    </w:pPr>
  </w:style>
  <w:style w:type="paragraph" w:customStyle="1" w:styleId="aExampar">
    <w:name w:val="aExampar"/>
    <w:basedOn w:val="aExamss"/>
    <w:rsid w:val="00AE568C"/>
    <w:pPr>
      <w:ind w:left="1600"/>
    </w:pPr>
  </w:style>
  <w:style w:type="paragraph" w:customStyle="1" w:styleId="aExamINumss">
    <w:name w:val="aExamINumss"/>
    <w:basedOn w:val="aExamss"/>
    <w:rsid w:val="00AE568C"/>
    <w:pPr>
      <w:tabs>
        <w:tab w:val="left" w:pos="1500"/>
      </w:tabs>
      <w:ind w:left="1500" w:hanging="400"/>
    </w:pPr>
  </w:style>
  <w:style w:type="paragraph" w:customStyle="1" w:styleId="aExamINumpar">
    <w:name w:val="aExamINumpar"/>
    <w:basedOn w:val="aExampar"/>
    <w:rsid w:val="00AE568C"/>
    <w:pPr>
      <w:tabs>
        <w:tab w:val="left" w:pos="2000"/>
      </w:tabs>
      <w:ind w:left="2000" w:hanging="400"/>
    </w:pPr>
  </w:style>
  <w:style w:type="paragraph" w:customStyle="1" w:styleId="aExamNumTextss">
    <w:name w:val="aExamNumTextss"/>
    <w:basedOn w:val="aExamss"/>
    <w:rsid w:val="00AE568C"/>
    <w:pPr>
      <w:ind w:left="1500"/>
    </w:pPr>
  </w:style>
  <w:style w:type="paragraph" w:customStyle="1" w:styleId="aExamNumTextpar">
    <w:name w:val="aExamNumTextpar"/>
    <w:basedOn w:val="aExampar"/>
    <w:rsid w:val="00EE1106"/>
    <w:pPr>
      <w:ind w:left="2000"/>
    </w:pPr>
  </w:style>
  <w:style w:type="paragraph" w:customStyle="1" w:styleId="aExamBulletss">
    <w:name w:val="aExamBulletss"/>
    <w:basedOn w:val="aExamss"/>
    <w:rsid w:val="00AE568C"/>
    <w:pPr>
      <w:ind w:left="1500" w:hanging="400"/>
    </w:pPr>
  </w:style>
  <w:style w:type="paragraph" w:customStyle="1" w:styleId="aExamBulletpar">
    <w:name w:val="aExamBulletpar"/>
    <w:basedOn w:val="aExampar"/>
    <w:rsid w:val="00AE568C"/>
    <w:pPr>
      <w:ind w:left="2000" w:hanging="400"/>
    </w:pPr>
  </w:style>
  <w:style w:type="paragraph" w:customStyle="1" w:styleId="aExamHdgsubpar">
    <w:name w:val="aExamHdgsubpar"/>
    <w:basedOn w:val="aExamHdgss"/>
    <w:next w:val="Normal"/>
    <w:rsid w:val="00AE568C"/>
    <w:pPr>
      <w:ind w:left="2140"/>
    </w:pPr>
  </w:style>
  <w:style w:type="paragraph" w:customStyle="1" w:styleId="aExamsubpar">
    <w:name w:val="aExamsubpar"/>
    <w:basedOn w:val="aExamss"/>
    <w:rsid w:val="00AE568C"/>
    <w:pPr>
      <w:ind w:left="2140"/>
    </w:pPr>
  </w:style>
  <w:style w:type="paragraph" w:customStyle="1" w:styleId="aExamNumsubpar">
    <w:name w:val="aExamNumsubpar"/>
    <w:basedOn w:val="aExamsubpar"/>
    <w:rsid w:val="00EE1106"/>
    <w:pPr>
      <w:tabs>
        <w:tab w:val="left" w:pos="2540"/>
      </w:tabs>
      <w:ind w:left="2540" w:hanging="400"/>
    </w:pPr>
  </w:style>
  <w:style w:type="paragraph" w:customStyle="1" w:styleId="aExamNumTextsubpar">
    <w:name w:val="aExamNumTextsubpar"/>
    <w:basedOn w:val="aExampar"/>
    <w:rsid w:val="00EE1106"/>
    <w:pPr>
      <w:ind w:left="2540"/>
    </w:pPr>
  </w:style>
  <w:style w:type="paragraph" w:customStyle="1" w:styleId="aExamBulletsubpar">
    <w:name w:val="aExamBulletsubpar"/>
    <w:basedOn w:val="aExamsubpar"/>
    <w:rsid w:val="00EE1106"/>
    <w:pPr>
      <w:tabs>
        <w:tab w:val="num" w:pos="2540"/>
      </w:tabs>
      <w:ind w:left="2540" w:hanging="400"/>
    </w:pPr>
  </w:style>
  <w:style w:type="paragraph" w:customStyle="1" w:styleId="aNoteTextss">
    <w:name w:val="aNoteTextss"/>
    <w:basedOn w:val="Normal"/>
    <w:rsid w:val="00AE568C"/>
    <w:pPr>
      <w:spacing w:before="60"/>
      <w:ind w:left="1900"/>
      <w:jc w:val="both"/>
    </w:pPr>
    <w:rPr>
      <w:sz w:val="20"/>
    </w:rPr>
  </w:style>
  <w:style w:type="paragraph" w:customStyle="1" w:styleId="aNoteParass">
    <w:name w:val="aNoteParass"/>
    <w:basedOn w:val="Normal"/>
    <w:rsid w:val="00AE568C"/>
    <w:pPr>
      <w:tabs>
        <w:tab w:val="right" w:pos="2140"/>
        <w:tab w:val="left" w:pos="2400"/>
      </w:tabs>
      <w:spacing w:before="60"/>
      <w:ind w:left="2400" w:hanging="1300"/>
      <w:jc w:val="both"/>
    </w:pPr>
    <w:rPr>
      <w:sz w:val="20"/>
    </w:rPr>
  </w:style>
  <w:style w:type="paragraph" w:customStyle="1" w:styleId="aNoteParapar">
    <w:name w:val="aNoteParapar"/>
    <w:basedOn w:val="aNotepar"/>
    <w:rsid w:val="00AE568C"/>
    <w:pPr>
      <w:tabs>
        <w:tab w:val="right" w:pos="2640"/>
      </w:tabs>
      <w:spacing w:before="60"/>
      <w:ind w:left="2920" w:hanging="1320"/>
    </w:pPr>
  </w:style>
  <w:style w:type="paragraph" w:customStyle="1" w:styleId="aNotesubpar">
    <w:name w:val="aNotesubpar"/>
    <w:basedOn w:val="BillBasic"/>
    <w:next w:val="Normal"/>
    <w:rsid w:val="00AE568C"/>
    <w:pPr>
      <w:ind w:left="2940" w:hanging="800"/>
    </w:pPr>
    <w:rPr>
      <w:sz w:val="20"/>
    </w:rPr>
  </w:style>
  <w:style w:type="paragraph" w:customStyle="1" w:styleId="aNoteTextsubpar">
    <w:name w:val="aNoteTextsubpar"/>
    <w:basedOn w:val="aNotesubpar"/>
    <w:rsid w:val="00AE568C"/>
    <w:pPr>
      <w:spacing w:before="60"/>
      <w:ind w:firstLine="0"/>
    </w:pPr>
  </w:style>
  <w:style w:type="paragraph" w:customStyle="1" w:styleId="aNoteParasubpar">
    <w:name w:val="aNoteParasubpar"/>
    <w:basedOn w:val="aNotesubpar"/>
    <w:rsid w:val="00EE1106"/>
    <w:pPr>
      <w:tabs>
        <w:tab w:val="right" w:pos="3180"/>
      </w:tabs>
      <w:spacing w:before="0"/>
      <w:ind w:left="3460" w:hanging="1320"/>
    </w:pPr>
  </w:style>
  <w:style w:type="paragraph" w:customStyle="1" w:styleId="aNoteBulletann">
    <w:name w:val="aNoteBulletann"/>
    <w:basedOn w:val="aNotess"/>
    <w:rsid w:val="00EE1106"/>
    <w:pPr>
      <w:tabs>
        <w:tab w:val="left" w:pos="2200"/>
      </w:tabs>
      <w:spacing w:before="0"/>
      <w:ind w:left="0" w:firstLine="0"/>
    </w:pPr>
  </w:style>
  <w:style w:type="paragraph" w:customStyle="1" w:styleId="aNoteBulletparann">
    <w:name w:val="aNoteBulletparann"/>
    <w:basedOn w:val="aNotepar"/>
    <w:rsid w:val="00EE1106"/>
    <w:pPr>
      <w:tabs>
        <w:tab w:val="left" w:pos="2700"/>
      </w:tabs>
      <w:spacing w:before="0"/>
      <w:ind w:left="0" w:firstLine="0"/>
    </w:pPr>
  </w:style>
  <w:style w:type="paragraph" w:customStyle="1" w:styleId="aNoteBulletsubpar">
    <w:name w:val="aNoteBulletsubpar"/>
    <w:basedOn w:val="aNotesubpar"/>
    <w:rsid w:val="00EE1106"/>
    <w:pPr>
      <w:numPr>
        <w:numId w:val="6"/>
      </w:numPr>
      <w:tabs>
        <w:tab w:val="left" w:pos="3240"/>
      </w:tabs>
      <w:spacing w:before="0"/>
    </w:pPr>
  </w:style>
  <w:style w:type="paragraph" w:customStyle="1" w:styleId="aNoteBulletss">
    <w:name w:val="aNoteBulletss"/>
    <w:basedOn w:val="Normal"/>
    <w:rsid w:val="00AE568C"/>
    <w:pPr>
      <w:spacing w:before="60"/>
      <w:ind w:left="2300" w:hanging="400"/>
      <w:jc w:val="both"/>
    </w:pPr>
    <w:rPr>
      <w:sz w:val="20"/>
    </w:rPr>
  </w:style>
  <w:style w:type="paragraph" w:customStyle="1" w:styleId="aNoteBulletpar">
    <w:name w:val="aNoteBulletpar"/>
    <w:basedOn w:val="aNotepar"/>
    <w:rsid w:val="00AE568C"/>
    <w:pPr>
      <w:spacing w:before="60"/>
      <w:ind w:left="2800" w:hanging="400"/>
    </w:pPr>
  </w:style>
  <w:style w:type="paragraph" w:customStyle="1" w:styleId="aExplanBullet">
    <w:name w:val="aExplanBullet"/>
    <w:basedOn w:val="Normal"/>
    <w:rsid w:val="00AE568C"/>
    <w:pPr>
      <w:spacing w:before="140"/>
      <w:ind w:left="400" w:hanging="400"/>
      <w:jc w:val="both"/>
    </w:pPr>
    <w:rPr>
      <w:snapToGrid w:val="0"/>
      <w:sz w:val="20"/>
    </w:rPr>
  </w:style>
  <w:style w:type="paragraph" w:customStyle="1" w:styleId="AuthLaw">
    <w:name w:val="AuthLaw"/>
    <w:basedOn w:val="BillBasic"/>
    <w:rsid w:val="00EE1106"/>
    <w:rPr>
      <w:rFonts w:ascii="Arial" w:hAnsi="Arial"/>
      <w:b/>
      <w:sz w:val="20"/>
    </w:rPr>
  </w:style>
  <w:style w:type="paragraph" w:customStyle="1" w:styleId="aExamNumpar">
    <w:name w:val="aExamNumpar"/>
    <w:basedOn w:val="aExamINumss"/>
    <w:rsid w:val="00EE1106"/>
    <w:pPr>
      <w:tabs>
        <w:tab w:val="clear" w:pos="1500"/>
        <w:tab w:val="left" w:pos="2000"/>
      </w:tabs>
      <w:ind w:left="2000"/>
    </w:pPr>
  </w:style>
  <w:style w:type="paragraph" w:customStyle="1" w:styleId="Schsectionheading">
    <w:name w:val="Sch section heading"/>
    <w:basedOn w:val="BillBasic"/>
    <w:next w:val="Amain"/>
    <w:rsid w:val="00EE1106"/>
    <w:pPr>
      <w:spacing w:before="160"/>
      <w:jc w:val="left"/>
      <w:outlineLvl w:val="4"/>
    </w:pPr>
    <w:rPr>
      <w:rFonts w:ascii="Arial" w:hAnsi="Arial"/>
      <w:b/>
    </w:rPr>
  </w:style>
  <w:style w:type="paragraph" w:customStyle="1" w:styleId="SchApara">
    <w:name w:val="Sch A para"/>
    <w:basedOn w:val="Apara"/>
    <w:rsid w:val="00AE568C"/>
  </w:style>
  <w:style w:type="paragraph" w:customStyle="1" w:styleId="SchAsubpara">
    <w:name w:val="Sch A subpara"/>
    <w:basedOn w:val="Asubpara"/>
    <w:rsid w:val="00AE568C"/>
  </w:style>
  <w:style w:type="paragraph" w:customStyle="1" w:styleId="SchAsubsubpara">
    <w:name w:val="Sch A subsubpara"/>
    <w:basedOn w:val="Asubsubpara"/>
    <w:rsid w:val="00AE568C"/>
  </w:style>
  <w:style w:type="paragraph" w:customStyle="1" w:styleId="TOCOL1">
    <w:name w:val="TOCOL 1"/>
    <w:basedOn w:val="TOC1"/>
    <w:rsid w:val="00AE568C"/>
  </w:style>
  <w:style w:type="paragraph" w:customStyle="1" w:styleId="TOCOL2">
    <w:name w:val="TOCOL 2"/>
    <w:basedOn w:val="TOC2"/>
    <w:rsid w:val="00AE568C"/>
    <w:pPr>
      <w:keepNext w:val="0"/>
    </w:pPr>
  </w:style>
  <w:style w:type="paragraph" w:customStyle="1" w:styleId="TOCOL3">
    <w:name w:val="TOCOL 3"/>
    <w:basedOn w:val="TOC3"/>
    <w:rsid w:val="00AE568C"/>
    <w:pPr>
      <w:keepNext w:val="0"/>
    </w:pPr>
  </w:style>
  <w:style w:type="paragraph" w:customStyle="1" w:styleId="TOCOL4">
    <w:name w:val="TOCOL 4"/>
    <w:basedOn w:val="TOC4"/>
    <w:rsid w:val="00AE568C"/>
    <w:pPr>
      <w:keepNext w:val="0"/>
    </w:pPr>
  </w:style>
  <w:style w:type="paragraph" w:customStyle="1" w:styleId="TOCOL5">
    <w:name w:val="TOCOL 5"/>
    <w:basedOn w:val="TOC5"/>
    <w:rsid w:val="00AE568C"/>
    <w:pPr>
      <w:tabs>
        <w:tab w:val="left" w:pos="400"/>
      </w:tabs>
    </w:pPr>
  </w:style>
  <w:style w:type="paragraph" w:customStyle="1" w:styleId="TOCOL6">
    <w:name w:val="TOCOL 6"/>
    <w:basedOn w:val="TOC6"/>
    <w:rsid w:val="00AE568C"/>
    <w:pPr>
      <w:keepNext w:val="0"/>
    </w:pPr>
  </w:style>
  <w:style w:type="paragraph" w:customStyle="1" w:styleId="TOCOL7">
    <w:name w:val="TOCOL 7"/>
    <w:basedOn w:val="TOC7"/>
    <w:rsid w:val="00AE568C"/>
  </w:style>
  <w:style w:type="paragraph" w:customStyle="1" w:styleId="TOCOL8">
    <w:name w:val="TOCOL 8"/>
    <w:basedOn w:val="TOC8"/>
    <w:rsid w:val="00AE568C"/>
  </w:style>
  <w:style w:type="paragraph" w:customStyle="1" w:styleId="TOCOL9">
    <w:name w:val="TOCOL 9"/>
    <w:basedOn w:val="TOC9"/>
    <w:rsid w:val="00AE568C"/>
    <w:pPr>
      <w:ind w:right="0"/>
    </w:pPr>
  </w:style>
  <w:style w:type="paragraph" w:styleId="TOC9">
    <w:name w:val="toc 9"/>
    <w:basedOn w:val="Normal"/>
    <w:next w:val="Normal"/>
    <w:autoRedefine/>
    <w:uiPriority w:val="39"/>
    <w:rsid w:val="00AE568C"/>
    <w:pPr>
      <w:ind w:left="1920" w:right="600"/>
    </w:pPr>
  </w:style>
  <w:style w:type="paragraph" w:customStyle="1" w:styleId="Billname1">
    <w:name w:val="Billname1"/>
    <w:basedOn w:val="Normal"/>
    <w:rsid w:val="00AE568C"/>
    <w:pPr>
      <w:tabs>
        <w:tab w:val="left" w:pos="2400"/>
      </w:tabs>
      <w:spacing w:before="1220"/>
    </w:pPr>
    <w:rPr>
      <w:rFonts w:ascii="Arial" w:hAnsi="Arial"/>
      <w:b/>
      <w:sz w:val="40"/>
    </w:rPr>
  </w:style>
  <w:style w:type="paragraph" w:customStyle="1" w:styleId="TableText10">
    <w:name w:val="TableText10"/>
    <w:basedOn w:val="TableText"/>
    <w:rsid w:val="00AE568C"/>
    <w:rPr>
      <w:sz w:val="20"/>
    </w:rPr>
  </w:style>
  <w:style w:type="paragraph" w:customStyle="1" w:styleId="TablePara10">
    <w:name w:val="TablePara10"/>
    <w:basedOn w:val="tablepara"/>
    <w:rsid w:val="00AE568C"/>
    <w:pPr>
      <w:tabs>
        <w:tab w:val="clear" w:pos="800"/>
        <w:tab w:val="clear" w:pos="1100"/>
        <w:tab w:val="right" w:pos="400"/>
        <w:tab w:val="left" w:pos="700"/>
      </w:tabs>
      <w:ind w:left="700" w:hanging="700"/>
    </w:pPr>
    <w:rPr>
      <w:sz w:val="20"/>
    </w:rPr>
  </w:style>
  <w:style w:type="paragraph" w:customStyle="1" w:styleId="TableSubPara10">
    <w:name w:val="TableSubPara10"/>
    <w:basedOn w:val="tablesubpara"/>
    <w:rsid w:val="00AE568C"/>
    <w:pPr>
      <w:tabs>
        <w:tab w:val="clear" w:pos="1500"/>
        <w:tab w:val="clear" w:pos="1800"/>
        <w:tab w:val="right" w:pos="1100"/>
        <w:tab w:val="left" w:pos="1400"/>
      </w:tabs>
      <w:ind w:left="1400" w:hanging="1400"/>
    </w:pPr>
    <w:rPr>
      <w:sz w:val="20"/>
    </w:rPr>
  </w:style>
  <w:style w:type="character" w:customStyle="1" w:styleId="charContents">
    <w:name w:val="charContents"/>
    <w:basedOn w:val="DefaultParagraphFont"/>
    <w:rsid w:val="00AE568C"/>
  </w:style>
  <w:style w:type="character" w:customStyle="1" w:styleId="charPage">
    <w:name w:val="charPage"/>
    <w:basedOn w:val="DefaultParagraphFont"/>
    <w:rsid w:val="00AE568C"/>
  </w:style>
  <w:style w:type="character" w:styleId="PageNumber">
    <w:name w:val="page number"/>
    <w:basedOn w:val="DefaultParagraphFont"/>
    <w:rsid w:val="00AE568C"/>
  </w:style>
  <w:style w:type="paragraph" w:customStyle="1" w:styleId="Letterhead">
    <w:name w:val="Letterhead"/>
    <w:rsid w:val="00553EA6"/>
    <w:pPr>
      <w:widowControl w:val="0"/>
      <w:spacing w:after="180"/>
      <w:jc w:val="right"/>
    </w:pPr>
    <w:rPr>
      <w:rFonts w:ascii="Arial" w:hAnsi="Arial"/>
      <w:sz w:val="32"/>
      <w:lang w:eastAsia="en-US"/>
    </w:rPr>
  </w:style>
  <w:style w:type="paragraph" w:customStyle="1" w:styleId="IShadedschclause0">
    <w:name w:val="I Shaded sch clause"/>
    <w:basedOn w:val="IH5Sec"/>
    <w:rsid w:val="003A7A6C"/>
    <w:pPr>
      <w:shd w:val="pct15" w:color="auto" w:fill="FFFFFF"/>
      <w:tabs>
        <w:tab w:val="clear" w:pos="1100"/>
        <w:tab w:val="left" w:pos="700"/>
      </w:tabs>
      <w:ind w:left="700" w:hanging="700"/>
    </w:pPr>
  </w:style>
  <w:style w:type="paragraph" w:customStyle="1" w:styleId="Billfooter">
    <w:name w:val="Billfooter"/>
    <w:basedOn w:val="Normal"/>
    <w:rsid w:val="003A7A6C"/>
    <w:pPr>
      <w:tabs>
        <w:tab w:val="right" w:pos="7200"/>
      </w:tabs>
      <w:jc w:val="both"/>
    </w:pPr>
    <w:rPr>
      <w:sz w:val="18"/>
    </w:rPr>
  </w:style>
  <w:style w:type="paragraph" w:styleId="BalloonText">
    <w:name w:val="Balloon Text"/>
    <w:basedOn w:val="Normal"/>
    <w:link w:val="BalloonTextChar"/>
    <w:uiPriority w:val="99"/>
    <w:unhideWhenUsed/>
    <w:rsid w:val="00AE568C"/>
    <w:rPr>
      <w:rFonts w:ascii="Tahoma" w:hAnsi="Tahoma" w:cs="Tahoma"/>
      <w:sz w:val="16"/>
      <w:szCs w:val="16"/>
    </w:rPr>
  </w:style>
  <w:style w:type="character" w:customStyle="1" w:styleId="BalloonTextChar">
    <w:name w:val="Balloon Text Char"/>
    <w:basedOn w:val="DefaultParagraphFont"/>
    <w:link w:val="BalloonText"/>
    <w:uiPriority w:val="99"/>
    <w:rsid w:val="00AE568C"/>
    <w:rPr>
      <w:rFonts w:ascii="Tahoma" w:hAnsi="Tahoma" w:cs="Tahoma"/>
      <w:sz w:val="16"/>
      <w:szCs w:val="16"/>
      <w:lang w:eastAsia="en-US"/>
    </w:rPr>
  </w:style>
  <w:style w:type="paragraph" w:customStyle="1" w:styleId="00AssAm">
    <w:name w:val="00AssAm"/>
    <w:basedOn w:val="00SigningPage"/>
    <w:rsid w:val="00FD7989"/>
  </w:style>
  <w:style w:type="character" w:customStyle="1" w:styleId="aNoteCharChar">
    <w:name w:val="aNote Char Char"/>
    <w:basedOn w:val="DefaultParagraphFont"/>
    <w:locked/>
    <w:rsid w:val="00670829"/>
    <w:rPr>
      <w:lang w:eastAsia="en-US"/>
    </w:rPr>
  </w:style>
  <w:style w:type="paragraph" w:customStyle="1" w:styleId="Sched-Form-18Space">
    <w:name w:val="Sched-Form-18Space"/>
    <w:basedOn w:val="Normal"/>
    <w:rsid w:val="00AE568C"/>
    <w:pPr>
      <w:spacing w:before="360" w:after="60"/>
    </w:pPr>
    <w:rPr>
      <w:sz w:val="22"/>
    </w:rPr>
  </w:style>
  <w:style w:type="paragraph" w:customStyle="1" w:styleId="Endnote20">
    <w:name w:val="Endnote2"/>
    <w:basedOn w:val="Normal"/>
    <w:rsid w:val="00AE568C"/>
    <w:pPr>
      <w:keepNext/>
      <w:tabs>
        <w:tab w:val="left" w:pos="1100"/>
      </w:tabs>
      <w:spacing w:before="360"/>
    </w:pPr>
    <w:rPr>
      <w:rFonts w:ascii="Arial" w:hAnsi="Arial"/>
      <w:b/>
    </w:rPr>
  </w:style>
  <w:style w:type="paragraph" w:customStyle="1" w:styleId="AH1ChapterSymb">
    <w:name w:val="A H1 Chapter Symb"/>
    <w:basedOn w:val="AH1Chapter"/>
    <w:next w:val="AH2Part"/>
    <w:rsid w:val="00AE568C"/>
    <w:pPr>
      <w:tabs>
        <w:tab w:val="clear" w:pos="2600"/>
        <w:tab w:val="left" w:pos="0"/>
      </w:tabs>
      <w:ind w:left="2480" w:hanging="2960"/>
    </w:pPr>
  </w:style>
  <w:style w:type="paragraph" w:customStyle="1" w:styleId="EndnotesAbbrev">
    <w:name w:val="EndnotesAbbrev"/>
    <w:basedOn w:val="Normal"/>
    <w:rsid w:val="00AE568C"/>
    <w:pPr>
      <w:spacing w:before="20"/>
    </w:pPr>
    <w:rPr>
      <w:rFonts w:ascii="Arial" w:hAnsi="Arial"/>
      <w:color w:val="000000"/>
      <w:sz w:val="16"/>
    </w:rPr>
  </w:style>
  <w:style w:type="paragraph" w:customStyle="1" w:styleId="RepubNo">
    <w:name w:val="RepubNo"/>
    <w:basedOn w:val="BillBasicHeading"/>
    <w:rsid w:val="00AE568C"/>
    <w:pPr>
      <w:keepNext w:val="0"/>
      <w:spacing w:before="600"/>
      <w:jc w:val="both"/>
    </w:pPr>
    <w:rPr>
      <w:sz w:val="26"/>
    </w:rPr>
  </w:style>
  <w:style w:type="paragraph" w:customStyle="1" w:styleId="NewAct">
    <w:name w:val="New Act"/>
    <w:basedOn w:val="Normal"/>
    <w:next w:val="Actdetails"/>
    <w:link w:val="NewActChar"/>
    <w:rsid w:val="00AE568C"/>
    <w:pPr>
      <w:keepNext/>
      <w:spacing w:before="180"/>
      <w:ind w:left="1100"/>
    </w:pPr>
    <w:rPr>
      <w:rFonts w:ascii="Arial" w:hAnsi="Arial"/>
      <w:b/>
      <w:sz w:val="20"/>
    </w:rPr>
  </w:style>
  <w:style w:type="paragraph" w:customStyle="1" w:styleId="Actdetails">
    <w:name w:val="Act details"/>
    <w:basedOn w:val="Normal"/>
    <w:rsid w:val="00AE568C"/>
    <w:pPr>
      <w:spacing w:before="20"/>
      <w:ind w:left="1400"/>
    </w:pPr>
    <w:rPr>
      <w:rFonts w:ascii="Arial" w:hAnsi="Arial"/>
      <w:sz w:val="20"/>
    </w:rPr>
  </w:style>
  <w:style w:type="paragraph" w:customStyle="1" w:styleId="CoverInForce">
    <w:name w:val="CoverInForce"/>
    <w:basedOn w:val="BillBasicHeading"/>
    <w:rsid w:val="00AE568C"/>
    <w:pPr>
      <w:keepNext w:val="0"/>
      <w:spacing w:before="400"/>
    </w:pPr>
    <w:rPr>
      <w:b w:val="0"/>
    </w:rPr>
  </w:style>
  <w:style w:type="paragraph" w:styleId="Subtitle">
    <w:name w:val="Subtitle"/>
    <w:basedOn w:val="Normal"/>
    <w:link w:val="SubtitleChar"/>
    <w:qFormat/>
    <w:rsid w:val="00AE568C"/>
    <w:pPr>
      <w:spacing w:after="60"/>
      <w:jc w:val="center"/>
      <w:outlineLvl w:val="1"/>
    </w:pPr>
    <w:rPr>
      <w:rFonts w:ascii="Arial" w:hAnsi="Arial"/>
    </w:rPr>
  </w:style>
  <w:style w:type="character" w:customStyle="1" w:styleId="SubtitleChar">
    <w:name w:val="Subtitle Char"/>
    <w:basedOn w:val="DefaultParagraphFont"/>
    <w:link w:val="Subtitle"/>
    <w:rsid w:val="007A302A"/>
    <w:rPr>
      <w:rFonts w:ascii="Arial" w:hAnsi="Arial"/>
      <w:sz w:val="24"/>
      <w:lang w:eastAsia="en-US"/>
    </w:rPr>
  </w:style>
  <w:style w:type="paragraph" w:customStyle="1" w:styleId="CoverActName">
    <w:name w:val="CoverActName"/>
    <w:basedOn w:val="BillBasicHeading"/>
    <w:rsid w:val="00AE568C"/>
    <w:pPr>
      <w:keepNext w:val="0"/>
      <w:spacing w:before="260"/>
    </w:pPr>
  </w:style>
  <w:style w:type="paragraph" w:customStyle="1" w:styleId="FormRule">
    <w:name w:val="FormRule"/>
    <w:basedOn w:val="Normal"/>
    <w:rsid w:val="00AE568C"/>
    <w:pPr>
      <w:pBdr>
        <w:top w:val="single" w:sz="4" w:space="1" w:color="auto"/>
      </w:pBdr>
      <w:spacing w:before="160" w:after="40"/>
      <w:ind w:left="3220" w:right="3260"/>
    </w:pPr>
    <w:rPr>
      <w:sz w:val="8"/>
    </w:rPr>
  </w:style>
  <w:style w:type="paragraph" w:customStyle="1" w:styleId="SchSubClause">
    <w:name w:val="Sch SubClause"/>
    <w:basedOn w:val="Schclauseheading"/>
    <w:rsid w:val="00AE568C"/>
    <w:rPr>
      <w:b w:val="0"/>
    </w:rPr>
  </w:style>
  <w:style w:type="paragraph" w:customStyle="1" w:styleId="Asamby">
    <w:name w:val="As am by"/>
    <w:basedOn w:val="Normal"/>
    <w:next w:val="Normal"/>
    <w:rsid w:val="00AE568C"/>
    <w:pPr>
      <w:spacing w:before="240"/>
      <w:ind w:left="1100"/>
    </w:pPr>
    <w:rPr>
      <w:rFonts w:ascii="Arial" w:hAnsi="Arial"/>
      <w:sz w:val="20"/>
    </w:rPr>
  </w:style>
  <w:style w:type="paragraph" w:customStyle="1" w:styleId="AmdtsEntries">
    <w:name w:val="AmdtsEntries"/>
    <w:basedOn w:val="BillBasicHeading"/>
    <w:rsid w:val="00AE568C"/>
    <w:pPr>
      <w:keepNext w:val="0"/>
      <w:tabs>
        <w:tab w:val="clear" w:pos="2600"/>
        <w:tab w:val="left" w:pos="2700"/>
      </w:tabs>
      <w:spacing w:before="0"/>
      <w:ind w:left="2800" w:hanging="1700"/>
    </w:pPr>
    <w:rPr>
      <w:b w:val="0"/>
      <w:sz w:val="18"/>
    </w:rPr>
  </w:style>
  <w:style w:type="paragraph" w:customStyle="1" w:styleId="AH2PartSymb">
    <w:name w:val="A H2 Part Symb"/>
    <w:basedOn w:val="AH2Part"/>
    <w:next w:val="AH3Div"/>
    <w:rsid w:val="00AE568C"/>
    <w:pPr>
      <w:tabs>
        <w:tab w:val="clear" w:pos="2600"/>
        <w:tab w:val="left" w:pos="0"/>
      </w:tabs>
      <w:ind w:left="2480" w:hanging="2960"/>
    </w:pPr>
  </w:style>
  <w:style w:type="paragraph" w:customStyle="1" w:styleId="AmdtsEntryHd">
    <w:name w:val="AmdtsEntryHd"/>
    <w:basedOn w:val="BillBasicHeading"/>
    <w:next w:val="AmdtsEntries"/>
    <w:rsid w:val="00AE568C"/>
    <w:pPr>
      <w:tabs>
        <w:tab w:val="clear" w:pos="2600"/>
      </w:tabs>
      <w:spacing w:before="120"/>
      <w:ind w:left="1100"/>
    </w:pPr>
    <w:rPr>
      <w:sz w:val="18"/>
    </w:rPr>
  </w:style>
  <w:style w:type="paragraph" w:customStyle="1" w:styleId="EndNoteParas">
    <w:name w:val="EndNoteParas"/>
    <w:basedOn w:val="EndNoteTextEPS"/>
    <w:rsid w:val="00AE568C"/>
    <w:pPr>
      <w:tabs>
        <w:tab w:val="right" w:pos="1432"/>
      </w:tabs>
      <w:ind w:left="1840" w:hanging="1840"/>
    </w:pPr>
  </w:style>
  <w:style w:type="paragraph" w:customStyle="1" w:styleId="EndNoteTextEPS">
    <w:name w:val="EndNoteTextEPS"/>
    <w:basedOn w:val="Normal"/>
    <w:rsid w:val="00AE568C"/>
    <w:pPr>
      <w:spacing w:before="60"/>
      <w:ind w:left="1100"/>
      <w:jc w:val="both"/>
    </w:pPr>
    <w:rPr>
      <w:sz w:val="20"/>
    </w:rPr>
  </w:style>
  <w:style w:type="paragraph" w:customStyle="1" w:styleId="NewReg">
    <w:name w:val="New Reg"/>
    <w:basedOn w:val="NewAct"/>
    <w:next w:val="Actdetails"/>
    <w:rsid w:val="00AE568C"/>
  </w:style>
  <w:style w:type="paragraph" w:customStyle="1" w:styleId="Endnote3">
    <w:name w:val="Endnote3"/>
    <w:basedOn w:val="Normal"/>
    <w:rsid w:val="00AE568C"/>
    <w:pPr>
      <w:keepNext/>
      <w:tabs>
        <w:tab w:val="left" w:pos="1100"/>
      </w:tabs>
      <w:spacing w:before="320"/>
      <w:ind w:left="1100" w:hanging="1100"/>
    </w:pPr>
    <w:rPr>
      <w:rFonts w:ascii="Arial" w:hAnsi="Arial"/>
      <w:b/>
      <w:color w:val="000000"/>
      <w:sz w:val="22"/>
    </w:rPr>
  </w:style>
  <w:style w:type="character" w:customStyle="1" w:styleId="charTableNo">
    <w:name w:val="charTableNo"/>
    <w:basedOn w:val="DefaultParagraphFont"/>
    <w:rsid w:val="00AE568C"/>
  </w:style>
  <w:style w:type="character" w:customStyle="1" w:styleId="charTableText">
    <w:name w:val="charTableText"/>
    <w:basedOn w:val="DefaultParagraphFont"/>
    <w:rsid w:val="00AE568C"/>
  </w:style>
  <w:style w:type="paragraph" w:customStyle="1" w:styleId="TLegEntries">
    <w:name w:val="TLegEntries"/>
    <w:basedOn w:val="Normal"/>
    <w:rsid w:val="00AE568C"/>
    <w:pPr>
      <w:tabs>
        <w:tab w:val="left" w:pos="1100"/>
      </w:tabs>
      <w:spacing w:before="40"/>
      <w:ind w:left="600" w:hanging="600"/>
    </w:pPr>
    <w:rPr>
      <w:rFonts w:ascii="Arial" w:hAnsi="Arial"/>
      <w:color w:val="000000"/>
      <w:sz w:val="16"/>
    </w:rPr>
  </w:style>
  <w:style w:type="paragraph" w:customStyle="1" w:styleId="OldAmdtsEntries">
    <w:name w:val="OldAmdtsEntries"/>
    <w:basedOn w:val="BillBasicHeading"/>
    <w:rsid w:val="00AE568C"/>
    <w:pPr>
      <w:tabs>
        <w:tab w:val="clear" w:pos="2600"/>
        <w:tab w:val="left" w:leader="dot" w:pos="2700"/>
      </w:tabs>
      <w:ind w:left="2700" w:hanging="2000"/>
    </w:pPr>
    <w:rPr>
      <w:sz w:val="18"/>
    </w:rPr>
  </w:style>
  <w:style w:type="paragraph" w:customStyle="1" w:styleId="CoverText">
    <w:name w:val="CoverText"/>
    <w:basedOn w:val="Normal"/>
    <w:uiPriority w:val="99"/>
    <w:rsid w:val="00AE568C"/>
    <w:pPr>
      <w:spacing w:before="100"/>
      <w:jc w:val="both"/>
    </w:pPr>
    <w:rPr>
      <w:sz w:val="20"/>
    </w:rPr>
  </w:style>
  <w:style w:type="paragraph" w:customStyle="1" w:styleId="CoverHeading">
    <w:name w:val="CoverHeading"/>
    <w:basedOn w:val="Normal"/>
    <w:rsid w:val="00AE568C"/>
    <w:rPr>
      <w:rFonts w:ascii="Arial" w:hAnsi="Arial"/>
      <w:b/>
    </w:rPr>
  </w:style>
  <w:style w:type="paragraph" w:customStyle="1" w:styleId="OldAmdt2ndLine">
    <w:name w:val="OldAmdt2ndLine"/>
    <w:basedOn w:val="OldAmdtsEntries"/>
    <w:rsid w:val="00AE568C"/>
    <w:pPr>
      <w:tabs>
        <w:tab w:val="left" w:pos="2700"/>
      </w:tabs>
      <w:spacing w:before="0"/>
    </w:pPr>
  </w:style>
  <w:style w:type="paragraph" w:customStyle="1" w:styleId="EarlierRepubEntries">
    <w:name w:val="EarlierRepubEntries"/>
    <w:basedOn w:val="Normal"/>
    <w:rsid w:val="00AE568C"/>
    <w:pPr>
      <w:spacing w:before="60" w:after="60"/>
    </w:pPr>
    <w:rPr>
      <w:rFonts w:ascii="Arial" w:hAnsi="Arial"/>
      <w:sz w:val="18"/>
    </w:rPr>
  </w:style>
  <w:style w:type="paragraph" w:customStyle="1" w:styleId="RenumProvEntries">
    <w:name w:val="RenumProvEntries"/>
    <w:basedOn w:val="Normal"/>
    <w:rsid w:val="00AE568C"/>
    <w:pPr>
      <w:spacing w:before="60"/>
    </w:pPr>
    <w:rPr>
      <w:rFonts w:ascii="Arial" w:hAnsi="Arial"/>
      <w:sz w:val="20"/>
    </w:rPr>
  </w:style>
  <w:style w:type="paragraph" w:customStyle="1" w:styleId="CoverSubHdg">
    <w:name w:val="CoverSubHdg"/>
    <w:basedOn w:val="CoverHeading"/>
    <w:rsid w:val="00AE568C"/>
    <w:pPr>
      <w:spacing w:before="120"/>
    </w:pPr>
    <w:rPr>
      <w:sz w:val="20"/>
    </w:rPr>
  </w:style>
  <w:style w:type="paragraph" w:customStyle="1" w:styleId="CoverTextPara">
    <w:name w:val="CoverTextPara"/>
    <w:basedOn w:val="CoverText"/>
    <w:rsid w:val="00AE568C"/>
    <w:pPr>
      <w:tabs>
        <w:tab w:val="right" w:pos="600"/>
        <w:tab w:val="left" w:pos="840"/>
      </w:tabs>
      <w:ind w:left="840" w:hanging="840"/>
    </w:pPr>
  </w:style>
  <w:style w:type="paragraph" w:customStyle="1" w:styleId="AH5SecSymb">
    <w:name w:val="A H5 Sec Symb"/>
    <w:basedOn w:val="AH5Sec"/>
    <w:next w:val="Amain"/>
    <w:rsid w:val="00AE568C"/>
    <w:pPr>
      <w:tabs>
        <w:tab w:val="clear" w:pos="1100"/>
        <w:tab w:val="left" w:pos="0"/>
      </w:tabs>
      <w:ind w:hanging="1580"/>
    </w:pPr>
  </w:style>
  <w:style w:type="character" w:customStyle="1" w:styleId="charSymb">
    <w:name w:val="charSymb"/>
    <w:basedOn w:val="DefaultParagraphFont"/>
    <w:rsid w:val="00AE568C"/>
    <w:rPr>
      <w:rFonts w:ascii="Arial" w:hAnsi="Arial"/>
      <w:sz w:val="24"/>
      <w:bdr w:val="single" w:sz="4" w:space="0" w:color="auto"/>
    </w:rPr>
  </w:style>
  <w:style w:type="paragraph" w:customStyle="1" w:styleId="AH3DivSymb">
    <w:name w:val="A H3 Div Symb"/>
    <w:basedOn w:val="AH3Div"/>
    <w:next w:val="AH5Sec"/>
    <w:rsid w:val="00AE568C"/>
    <w:pPr>
      <w:tabs>
        <w:tab w:val="clear" w:pos="2600"/>
        <w:tab w:val="left" w:pos="0"/>
      </w:tabs>
      <w:ind w:left="2480" w:hanging="2960"/>
    </w:pPr>
  </w:style>
  <w:style w:type="paragraph" w:customStyle="1" w:styleId="AH4SubDivSymb">
    <w:name w:val="A H4 SubDiv Symb"/>
    <w:basedOn w:val="AH4SubDiv"/>
    <w:next w:val="AH5Sec"/>
    <w:rsid w:val="00AE568C"/>
    <w:pPr>
      <w:tabs>
        <w:tab w:val="clear" w:pos="2600"/>
        <w:tab w:val="left" w:pos="0"/>
      </w:tabs>
      <w:ind w:left="2480" w:hanging="2960"/>
    </w:pPr>
  </w:style>
  <w:style w:type="paragraph" w:customStyle="1" w:styleId="Dict-HeadingSymb">
    <w:name w:val="Dict-Heading Symb"/>
    <w:basedOn w:val="Dict-Heading"/>
    <w:rsid w:val="00AE568C"/>
    <w:pPr>
      <w:tabs>
        <w:tab w:val="left" w:pos="0"/>
      </w:tabs>
      <w:ind w:left="2480" w:hanging="2960"/>
    </w:pPr>
  </w:style>
  <w:style w:type="paragraph" w:customStyle="1" w:styleId="Sched-headingSymb">
    <w:name w:val="Sched-heading Symb"/>
    <w:basedOn w:val="Sched-heading"/>
    <w:rsid w:val="00AE568C"/>
    <w:pPr>
      <w:tabs>
        <w:tab w:val="left" w:pos="0"/>
      </w:tabs>
      <w:ind w:left="2480" w:hanging="2960"/>
    </w:pPr>
  </w:style>
  <w:style w:type="paragraph" w:customStyle="1" w:styleId="Sched-PartSymb">
    <w:name w:val="Sched-Part Symb"/>
    <w:basedOn w:val="Sched-Part"/>
    <w:rsid w:val="00AE568C"/>
    <w:pPr>
      <w:tabs>
        <w:tab w:val="left" w:pos="0"/>
      </w:tabs>
      <w:ind w:left="2480" w:hanging="2960"/>
    </w:pPr>
  </w:style>
  <w:style w:type="paragraph" w:customStyle="1" w:styleId="Sched-FormSymb">
    <w:name w:val="Sched-Form Symb"/>
    <w:basedOn w:val="Sched-Form"/>
    <w:rsid w:val="00AE568C"/>
    <w:pPr>
      <w:tabs>
        <w:tab w:val="left" w:pos="0"/>
      </w:tabs>
      <w:ind w:left="2480" w:hanging="2960"/>
    </w:pPr>
  </w:style>
  <w:style w:type="paragraph" w:customStyle="1" w:styleId="SchclauseheadingSymb">
    <w:name w:val="Sch clause heading Symb"/>
    <w:basedOn w:val="Schclauseheading"/>
    <w:rsid w:val="00AE568C"/>
    <w:pPr>
      <w:tabs>
        <w:tab w:val="left" w:pos="0"/>
      </w:tabs>
      <w:ind w:left="980" w:hanging="1460"/>
    </w:pPr>
  </w:style>
  <w:style w:type="paragraph" w:customStyle="1" w:styleId="TLegAsAmBy">
    <w:name w:val="TLegAsAmBy"/>
    <w:basedOn w:val="TLegEntries"/>
    <w:rsid w:val="00AE568C"/>
    <w:pPr>
      <w:ind w:firstLine="0"/>
    </w:pPr>
    <w:rPr>
      <w:b/>
    </w:rPr>
  </w:style>
  <w:style w:type="paragraph" w:customStyle="1" w:styleId="00Spine">
    <w:name w:val="00Spine"/>
    <w:basedOn w:val="Normal"/>
    <w:rsid w:val="00AE568C"/>
  </w:style>
  <w:style w:type="paragraph" w:customStyle="1" w:styleId="AuthorisedBlock">
    <w:name w:val="AuthorisedBlock"/>
    <w:basedOn w:val="Normal"/>
    <w:rsid w:val="00AE568C"/>
    <w:pPr>
      <w:pBdr>
        <w:top w:val="single" w:sz="12" w:space="1" w:color="auto"/>
        <w:bottom w:val="single" w:sz="12" w:space="1" w:color="auto"/>
      </w:pBdr>
      <w:spacing w:before="120" w:after="120"/>
      <w:ind w:left="1680" w:right="1547"/>
      <w:jc w:val="center"/>
    </w:pPr>
    <w:rPr>
      <w:b/>
    </w:rPr>
  </w:style>
  <w:style w:type="paragraph" w:customStyle="1" w:styleId="AmdtsEntriesDefL2">
    <w:name w:val="AmdtsEntriesDefL2"/>
    <w:basedOn w:val="Normal"/>
    <w:rsid w:val="00AE568C"/>
    <w:pPr>
      <w:tabs>
        <w:tab w:val="left" w:pos="3000"/>
      </w:tabs>
      <w:ind w:left="3100" w:hanging="2000"/>
    </w:pPr>
    <w:rPr>
      <w:rFonts w:ascii="Arial" w:hAnsi="Arial"/>
      <w:sz w:val="18"/>
    </w:rPr>
  </w:style>
  <w:style w:type="paragraph" w:customStyle="1" w:styleId="06Copyright">
    <w:name w:val="06Copyright"/>
    <w:basedOn w:val="Normal"/>
    <w:rsid w:val="00AE568C"/>
  </w:style>
  <w:style w:type="paragraph" w:customStyle="1" w:styleId="AFHdg">
    <w:name w:val="AFHdg"/>
    <w:basedOn w:val="BillBasicHeading"/>
    <w:rsid w:val="00AE568C"/>
    <w:rPr>
      <w:b w:val="0"/>
      <w:sz w:val="32"/>
    </w:rPr>
  </w:style>
  <w:style w:type="paragraph" w:customStyle="1" w:styleId="LegHistNote">
    <w:name w:val="LegHistNote"/>
    <w:basedOn w:val="Actdetails"/>
    <w:rsid w:val="00AE568C"/>
    <w:pPr>
      <w:spacing w:before="60"/>
      <w:ind w:left="2700" w:right="-60" w:hanging="1300"/>
    </w:pPr>
    <w:rPr>
      <w:sz w:val="18"/>
    </w:rPr>
  </w:style>
  <w:style w:type="paragraph" w:customStyle="1" w:styleId="MH1Chapter">
    <w:name w:val="M H1 Chapter"/>
    <w:basedOn w:val="AH1Chapter"/>
    <w:rsid w:val="00AE568C"/>
    <w:pPr>
      <w:tabs>
        <w:tab w:val="clear" w:pos="2600"/>
        <w:tab w:val="left" w:pos="2720"/>
      </w:tabs>
      <w:ind w:left="4000" w:hanging="3300"/>
    </w:pPr>
  </w:style>
  <w:style w:type="paragraph" w:customStyle="1" w:styleId="ModH1Chapter">
    <w:name w:val="Mod H1 Chapter"/>
    <w:basedOn w:val="IH1ChapSymb"/>
    <w:rsid w:val="00AE568C"/>
    <w:pPr>
      <w:tabs>
        <w:tab w:val="clear" w:pos="2600"/>
        <w:tab w:val="left" w:pos="3300"/>
      </w:tabs>
      <w:ind w:left="3300"/>
    </w:pPr>
  </w:style>
  <w:style w:type="paragraph" w:customStyle="1" w:styleId="ModH2Part">
    <w:name w:val="Mod H2 Part"/>
    <w:basedOn w:val="IH2PartSymb"/>
    <w:rsid w:val="00AE568C"/>
    <w:pPr>
      <w:tabs>
        <w:tab w:val="clear" w:pos="2600"/>
        <w:tab w:val="left" w:pos="3300"/>
      </w:tabs>
      <w:ind w:left="3300"/>
    </w:pPr>
  </w:style>
  <w:style w:type="paragraph" w:customStyle="1" w:styleId="ModH3Div">
    <w:name w:val="Mod H3 Div"/>
    <w:basedOn w:val="IH3DivSymb"/>
    <w:rsid w:val="00AE568C"/>
    <w:pPr>
      <w:tabs>
        <w:tab w:val="clear" w:pos="2600"/>
        <w:tab w:val="left" w:pos="3300"/>
      </w:tabs>
      <w:ind w:left="3300"/>
    </w:pPr>
  </w:style>
  <w:style w:type="paragraph" w:customStyle="1" w:styleId="ModH4SubDiv">
    <w:name w:val="Mod H4 SubDiv"/>
    <w:basedOn w:val="IH4SubDivSymb"/>
    <w:rsid w:val="00AE568C"/>
    <w:pPr>
      <w:tabs>
        <w:tab w:val="clear" w:pos="2600"/>
        <w:tab w:val="left" w:pos="3300"/>
      </w:tabs>
      <w:ind w:left="3300"/>
    </w:pPr>
  </w:style>
  <w:style w:type="paragraph" w:customStyle="1" w:styleId="ModH5Sec">
    <w:name w:val="Mod H5 Sec"/>
    <w:basedOn w:val="IH5SecSymb"/>
    <w:rsid w:val="00AE568C"/>
    <w:pPr>
      <w:tabs>
        <w:tab w:val="clear" w:pos="1100"/>
        <w:tab w:val="left" w:pos="1800"/>
      </w:tabs>
      <w:ind w:left="2200"/>
    </w:pPr>
  </w:style>
  <w:style w:type="paragraph" w:customStyle="1" w:styleId="Modmain">
    <w:name w:val="Mod main"/>
    <w:basedOn w:val="Amain"/>
    <w:rsid w:val="00AE568C"/>
    <w:pPr>
      <w:tabs>
        <w:tab w:val="clear" w:pos="900"/>
        <w:tab w:val="clear" w:pos="1100"/>
        <w:tab w:val="right" w:pos="1600"/>
        <w:tab w:val="left" w:pos="1800"/>
      </w:tabs>
      <w:ind w:left="2200"/>
    </w:pPr>
  </w:style>
  <w:style w:type="paragraph" w:customStyle="1" w:styleId="Modpara">
    <w:name w:val="Mod para"/>
    <w:basedOn w:val="BillBasic"/>
    <w:rsid w:val="00AE568C"/>
    <w:pPr>
      <w:tabs>
        <w:tab w:val="right" w:pos="2100"/>
        <w:tab w:val="left" w:pos="2300"/>
      </w:tabs>
      <w:ind w:left="2700" w:hanging="1600"/>
      <w:outlineLvl w:val="6"/>
    </w:pPr>
  </w:style>
  <w:style w:type="paragraph" w:customStyle="1" w:styleId="Modsubpara">
    <w:name w:val="Mod subpara"/>
    <w:basedOn w:val="Asubpara"/>
    <w:rsid w:val="00AE568C"/>
    <w:pPr>
      <w:tabs>
        <w:tab w:val="clear" w:pos="1900"/>
        <w:tab w:val="clear" w:pos="2100"/>
        <w:tab w:val="right" w:pos="2640"/>
        <w:tab w:val="left" w:pos="2840"/>
      </w:tabs>
      <w:ind w:left="3240" w:hanging="2140"/>
    </w:pPr>
  </w:style>
  <w:style w:type="paragraph" w:customStyle="1" w:styleId="Modsubsubpara">
    <w:name w:val="Mod subsubpara"/>
    <w:basedOn w:val="AsubsubparaSymb"/>
    <w:rsid w:val="00AE568C"/>
    <w:pPr>
      <w:tabs>
        <w:tab w:val="clear" w:pos="2400"/>
        <w:tab w:val="clear" w:pos="2600"/>
        <w:tab w:val="right" w:pos="3160"/>
        <w:tab w:val="left" w:pos="3360"/>
      </w:tabs>
      <w:ind w:left="3760" w:hanging="2660"/>
    </w:pPr>
  </w:style>
  <w:style w:type="paragraph" w:customStyle="1" w:styleId="Modmainreturn">
    <w:name w:val="Mod main return"/>
    <w:basedOn w:val="AmainreturnSymb"/>
    <w:rsid w:val="00AE568C"/>
    <w:pPr>
      <w:ind w:left="1800"/>
    </w:pPr>
  </w:style>
  <w:style w:type="paragraph" w:customStyle="1" w:styleId="Modparareturn">
    <w:name w:val="Mod para return"/>
    <w:basedOn w:val="AparareturnSymb"/>
    <w:rsid w:val="00AE568C"/>
    <w:pPr>
      <w:ind w:left="2300"/>
    </w:pPr>
  </w:style>
  <w:style w:type="paragraph" w:customStyle="1" w:styleId="Modsubparareturn">
    <w:name w:val="Mod subpara return"/>
    <w:basedOn w:val="AsubparareturnSymb"/>
    <w:rsid w:val="00AE568C"/>
    <w:pPr>
      <w:ind w:left="3040"/>
    </w:pPr>
  </w:style>
  <w:style w:type="paragraph" w:customStyle="1" w:styleId="Modref">
    <w:name w:val="Mod ref"/>
    <w:basedOn w:val="refSymb"/>
    <w:rsid w:val="00AE568C"/>
    <w:pPr>
      <w:ind w:left="1100"/>
    </w:pPr>
  </w:style>
  <w:style w:type="paragraph" w:customStyle="1" w:styleId="ModaNote">
    <w:name w:val="Mod aNote"/>
    <w:basedOn w:val="aNoteSymb"/>
    <w:rsid w:val="00AE568C"/>
    <w:pPr>
      <w:tabs>
        <w:tab w:val="left" w:pos="2600"/>
      </w:tabs>
      <w:ind w:left="2600"/>
    </w:pPr>
  </w:style>
  <w:style w:type="paragraph" w:customStyle="1" w:styleId="ModNote">
    <w:name w:val="Mod Note"/>
    <w:basedOn w:val="aNoteSymb"/>
    <w:rsid w:val="00AE568C"/>
    <w:pPr>
      <w:tabs>
        <w:tab w:val="left" w:pos="2600"/>
      </w:tabs>
      <w:ind w:left="2600"/>
    </w:pPr>
  </w:style>
  <w:style w:type="paragraph" w:customStyle="1" w:styleId="ApprFormHd">
    <w:name w:val="ApprFormHd"/>
    <w:basedOn w:val="Sched-heading"/>
    <w:rsid w:val="00AE568C"/>
    <w:pPr>
      <w:ind w:left="0" w:firstLine="0"/>
    </w:pPr>
  </w:style>
  <w:style w:type="paragraph" w:customStyle="1" w:styleId="Status">
    <w:name w:val="Status"/>
    <w:basedOn w:val="Normal"/>
    <w:rsid w:val="00AE568C"/>
    <w:pPr>
      <w:spacing w:before="280"/>
      <w:jc w:val="center"/>
    </w:pPr>
    <w:rPr>
      <w:rFonts w:ascii="Arial" w:hAnsi="Arial"/>
      <w:sz w:val="14"/>
    </w:rPr>
  </w:style>
  <w:style w:type="paragraph" w:customStyle="1" w:styleId="Billcrest0">
    <w:name w:val="Billcrest"/>
    <w:basedOn w:val="Normal"/>
    <w:rsid w:val="00AE568C"/>
    <w:pPr>
      <w:spacing w:after="60"/>
      <w:ind w:left="2800"/>
    </w:pPr>
    <w:rPr>
      <w:rFonts w:ascii="ACTCrest" w:hAnsi="ACTCrest"/>
      <w:sz w:val="216"/>
    </w:rPr>
  </w:style>
  <w:style w:type="paragraph" w:styleId="ListBullet">
    <w:name w:val="List Bullet"/>
    <w:basedOn w:val="Normal"/>
    <w:autoRedefine/>
    <w:uiPriority w:val="99"/>
    <w:rsid w:val="007A302A"/>
    <w:pPr>
      <w:tabs>
        <w:tab w:val="num" w:pos="2300"/>
      </w:tabs>
      <w:spacing w:before="80" w:after="60"/>
      <w:ind w:left="2300" w:hanging="400"/>
      <w:jc w:val="both"/>
    </w:pPr>
  </w:style>
  <w:style w:type="paragraph" w:styleId="ListBullet2">
    <w:name w:val="List Bullet 2"/>
    <w:basedOn w:val="Normal"/>
    <w:autoRedefine/>
    <w:uiPriority w:val="99"/>
    <w:rsid w:val="007A302A"/>
    <w:pPr>
      <w:numPr>
        <w:numId w:val="17"/>
      </w:numPr>
      <w:spacing w:before="80" w:after="60"/>
      <w:jc w:val="both"/>
    </w:pPr>
  </w:style>
  <w:style w:type="paragraph" w:styleId="ListBullet3">
    <w:name w:val="List Bullet 3"/>
    <w:basedOn w:val="Normal"/>
    <w:autoRedefine/>
    <w:uiPriority w:val="99"/>
    <w:rsid w:val="007A302A"/>
    <w:pPr>
      <w:numPr>
        <w:numId w:val="25"/>
      </w:numPr>
      <w:tabs>
        <w:tab w:val="num" w:pos="926"/>
      </w:tabs>
      <w:spacing w:before="80" w:after="60"/>
      <w:ind w:left="926" w:hanging="360"/>
      <w:jc w:val="both"/>
    </w:pPr>
  </w:style>
  <w:style w:type="paragraph" w:styleId="ListBullet4">
    <w:name w:val="List Bullet 4"/>
    <w:basedOn w:val="Normal"/>
    <w:autoRedefine/>
    <w:uiPriority w:val="99"/>
    <w:rsid w:val="007A302A"/>
    <w:pPr>
      <w:numPr>
        <w:numId w:val="18"/>
      </w:numPr>
      <w:spacing w:before="80" w:after="60"/>
      <w:jc w:val="both"/>
    </w:pPr>
  </w:style>
  <w:style w:type="paragraph" w:styleId="ListBullet5">
    <w:name w:val="List Bullet 5"/>
    <w:basedOn w:val="Normal"/>
    <w:autoRedefine/>
    <w:uiPriority w:val="99"/>
    <w:rsid w:val="007A302A"/>
    <w:pPr>
      <w:numPr>
        <w:numId w:val="19"/>
      </w:numPr>
      <w:tabs>
        <w:tab w:val="num" w:pos="2600"/>
      </w:tabs>
      <w:spacing w:before="80" w:after="60"/>
      <w:jc w:val="both"/>
    </w:pPr>
  </w:style>
  <w:style w:type="paragraph" w:styleId="ListNumber">
    <w:name w:val="List Number"/>
    <w:basedOn w:val="Normal"/>
    <w:uiPriority w:val="99"/>
    <w:rsid w:val="007A302A"/>
    <w:pPr>
      <w:numPr>
        <w:numId w:val="20"/>
      </w:numPr>
      <w:tabs>
        <w:tab w:val="clear" w:pos="360"/>
        <w:tab w:val="num" w:pos="2600"/>
      </w:tabs>
      <w:spacing w:before="80" w:after="60"/>
      <w:jc w:val="both"/>
    </w:pPr>
  </w:style>
  <w:style w:type="paragraph" w:styleId="ListNumber2">
    <w:name w:val="List Number 2"/>
    <w:basedOn w:val="Normal"/>
    <w:uiPriority w:val="99"/>
    <w:rsid w:val="007A302A"/>
    <w:pPr>
      <w:numPr>
        <w:numId w:val="21"/>
      </w:numPr>
      <w:tabs>
        <w:tab w:val="num" w:pos="1300"/>
      </w:tabs>
      <w:spacing w:before="80" w:after="60"/>
      <w:jc w:val="both"/>
    </w:pPr>
  </w:style>
  <w:style w:type="paragraph" w:styleId="ListNumber3">
    <w:name w:val="List Number 3"/>
    <w:basedOn w:val="Normal"/>
    <w:uiPriority w:val="99"/>
    <w:rsid w:val="007A302A"/>
    <w:pPr>
      <w:numPr>
        <w:numId w:val="22"/>
      </w:numPr>
      <w:tabs>
        <w:tab w:val="num" w:pos="1300"/>
      </w:tabs>
      <w:spacing w:before="80" w:after="60"/>
      <w:jc w:val="both"/>
    </w:pPr>
  </w:style>
  <w:style w:type="paragraph" w:styleId="ListNumber4">
    <w:name w:val="List Number 4"/>
    <w:basedOn w:val="Normal"/>
    <w:uiPriority w:val="99"/>
    <w:rsid w:val="007A302A"/>
    <w:pPr>
      <w:numPr>
        <w:numId w:val="23"/>
      </w:numPr>
      <w:tabs>
        <w:tab w:val="num" w:pos="1300"/>
      </w:tabs>
      <w:spacing w:before="80" w:after="60"/>
      <w:jc w:val="both"/>
    </w:pPr>
  </w:style>
  <w:style w:type="paragraph" w:styleId="ListNumber5">
    <w:name w:val="List Number 5"/>
    <w:basedOn w:val="Normal"/>
    <w:uiPriority w:val="99"/>
    <w:rsid w:val="007A302A"/>
    <w:pPr>
      <w:numPr>
        <w:numId w:val="24"/>
      </w:numPr>
      <w:tabs>
        <w:tab w:val="num" w:pos="1300"/>
      </w:tabs>
      <w:spacing w:before="80" w:after="60"/>
      <w:jc w:val="both"/>
    </w:pPr>
  </w:style>
  <w:style w:type="paragraph" w:customStyle="1" w:styleId="AH1Part">
    <w:name w:val="A H1 Part"/>
    <w:aliases w:val="H1"/>
    <w:basedOn w:val="BillBasic0"/>
    <w:next w:val="Normal"/>
    <w:uiPriority w:val="99"/>
    <w:rsid w:val="007A302A"/>
    <w:pPr>
      <w:keepNext/>
      <w:spacing w:before="320"/>
      <w:jc w:val="center"/>
    </w:pPr>
    <w:rPr>
      <w:b/>
      <w:caps/>
    </w:rPr>
  </w:style>
  <w:style w:type="paragraph" w:customStyle="1" w:styleId="BillBasic0">
    <w:name w:val="Bill Basic"/>
    <w:rsid w:val="007A302A"/>
    <w:pPr>
      <w:spacing w:before="80" w:after="60"/>
      <w:jc w:val="both"/>
    </w:pPr>
    <w:rPr>
      <w:sz w:val="24"/>
      <w:lang w:eastAsia="en-US"/>
    </w:rPr>
  </w:style>
  <w:style w:type="paragraph" w:customStyle="1" w:styleId="AH2Div">
    <w:name w:val="A H2 Div"/>
    <w:aliases w:val="H2"/>
    <w:basedOn w:val="BillBasic0"/>
    <w:next w:val="Normal"/>
    <w:rsid w:val="007A302A"/>
    <w:pPr>
      <w:keepNext/>
      <w:spacing w:before="180"/>
      <w:jc w:val="center"/>
    </w:pPr>
    <w:rPr>
      <w:b/>
      <w:i/>
    </w:rPr>
  </w:style>
  <w:style w:type="paragraph" w:customStyle="1" w:styleId="aExamhead0">
    <w:name w:val="aExam head"/>
    <w:basedOn w:val="BillBasic0"/>
    <w:next w:val="Normal"/>
    <w:rsid w:val="007A302A"/>
    <w:pPr>
      <w:keepNext/>
    </w:pPr>
    <w:rPr>
      <w:i/>
    </w:rPr>
  </w:style>
  <w:style w:type="paragraph" w:customStyle="1" w:styleId="N-afterBillname">
    <w:name w:val="N-afterBillname"/>
    <w:basedOn w:val="BillBasic0"/>
    <w:uiPriority w:val="99"/>
    <w:rsid w:val="007A302A"/>
    <w:pPr>
      <w:pBdr>
        <w:bottom w:val="single" w:sz="2" w:space="0" w:color="auto"/>
      </w:pBdr>
      <w:spacing w:before="100" w:after="200"/>
      <w:ind w:left="2980" w:right="3020"/>
      <w:jc w:val="center"/>
    </w:pPr>
    <w:rPr>
      <w:rFonts w:ascii="Times" w:hAnsi="Times"/>
    </w:rPr>
  </w:style>
  <w:style w:type="paragraph" w:customStyle="1" w:styleId="Tablenormal0">
    <w:name w:val="Table normal"/>
    <w:aliases w:val="tn"/>
    <w:basedOn w:val="Normal"/>
    <w:rsid w:val="007A302A"/>
    <w:pPr>
      <w:tabs>
        <w:tab w:val="right" w:pos="700"/>
      </w:tabs>
      <w:spacing w:after="60"/>
    </w:pPr>
    <w:rPr>
      <w:rFonts w:ascii="Times" w:hAnsi="Times"/>
      <w:sz w:val="20"/>
    </w:rPr>
  </w:style>
  <w:style w:type="paragraph" w:customStyle="1" w:styleId="Tablepara0">
    <w:name w:val="Table para"/>
    <w:aliases w:val="tp"/>
    <w:basedOn w:val="Apara"/>
    <w:rsid w:val="007A302A"/>
    <w:pPr>
      <w:tabs>
        <w:tab w:val="left" w:pos="367"/>
      </w:tabs>
      <w:spacing w:before="0"/>
      <w:ind w:left="367" w:hanging="367"/>
      <w:jc w:val="left"/>
      <w:outlineLvl w:val="9"/>
    </w:pPr>
    <w:rPr>
      <w:rFonts w:ascii="Times" w:hAnsi="Times"/>
      <w:sz w:val="20"/>
    </w:rPr>
  </w:style>
  <w:style w:type="paragraph" w:customStyle="1" w:styleId="Billheader">
    <w:name w:val="Billheader"/>
    <w:basedOn w:val="BillBasic0"/>
    <w:uiPriority w:val="99"/>
    <w:rsid w:val="007A302A"/>
    <w:pPr>
      <w:tabs>
        <w:tab w:val="center" w:pos="3600"/>
        <w:tab w:val="right" w:pos="7200"/>
      </w:tabs>
      <w:jc w:val="center"/>
    </w:pPr>
    <w:rPr>
      <w:i/>
      <w:sz w:val="20"/>
    </w:rPr>
  </w:style>
  <w:style w:type="paragraph" w:customStyle="1" w:styleId="NewActorRegnote">
    <w:name w:val="New Act or Reg note"/>
    <w:basedOn w:val="NewAct"/>
    <w:rsid w:val="007A302A"/>
    <w:pPr>
      <w:spacing w:before="60"/>
      <w:ind w:left="600"/>
    </w:pPr>
    <w:rPr>
      <w:b w:val="0"/>
      <w:sz w:val="18"/>
    </w:rPr>
  </w:style>
  <w:style w:type="paragraph" w:customStyle="1" w:styleId="PrincipalActdetails">
    <w:name w:val="Principal Act details"/>
    <w:basedOn w:val="Actdetails"/>
    <w:rsid w:val="007A302A"/>
    <w:pPr>
      <w:ind w:left="600"/>
    </w:pPr>
    <w:rPr>
      <w:sz w:val="18"/>
    </w:rPr>
  </w:style>
  <w:style w:type="paragraph" w:customStyle="1" w:styleId="Actbullet">
    <w:name w:val="Act bullet"/>
    <w:basedOn w:val="Normal"/>
    <w:uiPriority w:val="99"/>
    <w:rsid w:val="00AE568C"/>
    <w:pPr>
      <w:numPr>
        <w:numId w:val="36"/>
      </w:numPr>
      <w:tabs>
        <w:tab w:val="left" w:pos="900"/>
      </w:tabs>
      <w:spacing w:before="20"/>
      <w:ind w:right="-60"/>
    </w:pPr>
    <w:rPr>
      <w:rFonts w:ascii="Arial" w:hAnsi="Arial"/>
      <w:sz w:val="18"/>
    </w:rPr>
  </w:style>
  <w:style w:type="paragraph" w:customStyle="1" w:styleId="Actdetailsshaded">
    <w:name w:val="Act details shaded"/>
    <w:basedOn w:val="Actdetails"/>
    <w:rsid w:val="007A302A"/>
    <w:pPr>
      <w:shd w:val="pct15" w:color="auto" w:fill="FFFFFF"/>
      <w:spacing w:before="0"/>
      <w:ind w:left="900"/>
    </w:pPr>
    <w:rPr>
      <w:sz w:val="18"/>
    </w:rPr>
  </w:style>
  <w:style w:type="paragraph" w:customStyle="1" w:styleId="Actbulletshaded">
    <w:name w:val="Act bullet shaded"/>
    <w:basedOn w:val="Actbullet"/>
    <w:rsid w:val="007A302A"/>
    <w:pPr>
      <w:numPr>
        <w:numId w:val="27"/>
      </w:numPr>
      <w:shd w:val="pct15" w:color="auto" w:fill="FFFFFF"/>
      <w:tabs>
        <w:tab w:val="num" w:pos="1200"/>
      </w:tabs>
    </w:pPr>
  </w:style>
  <w:style w:type="paragraph" w:customStyle="1" w:styleId="EPSCoverTop">
    <w:name w:val="EPSCoverTop"/>
    <w:basedOn w:val="Normal"/>
    <w:rsid w:val="00AE568C"/>
    <w:pPr>
      <w:jc w:val="right"/>
    </w:pPr>
    <w:rPr>
      <w:rFonts w:ascii="Arial" w:hAnsi="Arial"/>
      <w:sz w:val="20"/>
    </w:rPr>
  </w:style>
  <w:style w:type="paragraph" w:customStyle="1" w:styleId="EarlierRepubHdg">
    <w:name w:val="EarlierRepubHdg"/>
    <w:basedOn w:val="Normal"/>
    <w:rsid w:val="00AE568C"/>
    <w:pPr>
      <w:keepNext/>
    </w:pPr>
    <w:rPr>
      <w:rFonts w:ascii="Arial" w:hAnsi="Arial"/>
      <w:b/>
      <w:sz w:val="20"/>
    </w:rPr>
  </w:style>
  <w:style w:type="paragraph" w:customStyle="1" w:styleId="RenumProvHdg">
    <w:name w:val="RenumProvHdg"/>
    <w:basedOn w:val="Normal"/>
    <w:rsid w:val="00AE568C"/>
    <w:rPr>
      <w:rFonts w:ascii="Arial" w:hAnsi="Arial"/>
      <w:b/>
      <w:sz w:val="22"/>
    </w:rPr>
  </w:style>
  <w:style w:type="paragraph" w:customStyle="1" w:styleId="RenumProvHeader">
    <w:name w:val="RenumProvHeader"/>
    <w:basedOn w:val="Normal"/>
    <w:rsid w:val="00AE568C"/>
    <w:rPr>
      <w:rFonts w:ascii="Arial" w:hAnsi="Arial"/>
      <w:b/>
      <w:sz w:val="22"/>
    </w:rPr>
  </w:style>
  <w:style w:type="paragraph" w:customStyle="1" w:styleId="RenumTableHdg">
    <w:name w:val="RenumTableHdg"/>
    <w:basedOn w:val="Normal"/>
    <w:rsid w:val="00AE568C"/>
    <w:pPr>
      <w:spacing w:before="120"/>
    </w:pPr>
    <w:rPr>
      <w:rFonts w:ascii="Arial" w:hAnsi="Arial"/>
      <w:b/>
      <w:sz w:val="20"/>
    </w:rPr>
  </w:style>
  <w:style w:type="paragraph" w:customStyle="1" w:styleId="AmainSymb">
    <w:name w:val="A main Symb"/>
    <w:basedOn w:val="Amain"/>
    <w:rsid w:val="00AE568C"/>
    <w:pPr>
      <w:tabs>
        <w:tab w:val="left" w:pos="0"/>
      </w:tabs>
      <w:ind w:left="1120" w:hanging="1600"/>
    </w:pPr>
  </w:style>
  <w:style w:type="paragraph" w:customStyle="1" w:styleId="AparaSymb">
    <w:name w:val="A para Symb"/>
    <w:basedOn w:val="Apara"/>
    <w:rsid w:val="00AE568C"/>
    <w:pPr>
      <w:tabs>
        <w:tab w:val="right" w:pos="0"/>
      </w:tabs>
      <w:ind w:hanging="2080"/>
    </w:pPr>
  </w:style>
  <w:style w:type="paragraph" w:customStyle="1" w:styleId="AsubparaSymb">
    <w:name w:val="A subpara Symb"/>
    <w:basedOn w:val="Asubpara"/>
    <w:rsid w:val="00AE568C"/>
    <w:pPr>
      <w:tabs>
        <w:tab w:val="left" w:pos="0"/>
      </w:tabs>
      <w:ind w:left="2098" w:hanging="2580"/>
    </w:pPr>
  </w:style>
  <w:style w:type="paragraph" w:customStyle="1" w:styleId="RenumProvSubsectEntries">
    <w:name w:val="RenumProvSubsectEntries"/>
    <w:basedOn w:val="RenumProvEntries"/>
    <w:rsid w:val="00AE568C"/>
    <w:pPr>
      <w:ind w:left="252"/>
    </w:pPr>
  </w:style>
  <w:style w:type="paragraph" w:customStyle="1" w:styleId="Endnote4">
    <w:name w:val="Endnote4"/>
    <w:basedOn w:val="Endnote20"/>
    <w:rsid w:val="00AE568C"/>
    <w:pPr>
      <w:pBdr>
        <w:top w:val="single" w:sz="4" w:space="1" w:color="auto"/>
        <w:left w:val="single" w:sz="4" w:space="4" w:color="auto"/>
        <w:bottom w:val="single" w:sz="4" w:space="1" w:color="auto"/>
        <w:right w:val="single" w:sz="4" w:space="4" w:color="auto"/>
      </w:pBdr>
      <w:ind w:left="1100" w:hanging="1100"/>
    </w:pPr>
  </w:style>
  <w:style w:type="paragraph" w:customStyle="1" w:styleId="Assectheading">
    <w:name w:val="A ssect heading"/>
    <w:basedOn w:val="Amain"/>
    <w:rsid w:val="00AE568C"/>
    <w:pPr>
      <w:keepNext/>
      <w:tabs>
        <w:tab w:val="clear" w:pos="900"/>
        <w:tab w:val="clear" w:pos="1100"/>
      </w:tabs>
      <w:spacing w:before="300"/>
      <w:ind w:left="0" w:firstLine="0"/>
      <w:outlineLvl w:val="9"/>
    </w:pPr>
    <w:rPr>
      <w:i/>
    </w:rPr>
  </w:style>
  <w:style w:type="paragraph" w:customStyle="1" w:styleId="LongTitleSymb">
    <w:name w:val="LongTitleSymb"/>
    <w:basedOn w:val="LongTitle"/>
    <w:rsid w:val="00AE568C"/>
    <w:pPr>
      <w:ind w:hanging="480"/>
    </w:pPr>
  </w:style>
  <w:style w:type="paragraph" w:customStyle="1" w:styleId="EffectiveDate">
    <w:name w:val="EffectiveDate"/>
    <w:basedOn w:val="Normal"/>
    <w:rsid w:val="00AE568C"/>
    <w:pPr>
      <w:spacing w:before="120"/>
    </w:pPr>
    <w:rPr>
      <w:rFonts w:ascii="Arial" w:hAnsi="Arial"/>
      <w:b/>
      <w:sz w:val="26"/>
    </w:rPr>
  </w:style>
  <w:style w:type="paragraph" w:customStyle="1" w:styleId="05Endnote0">
    <w:name w:val="05Endnote"/>
    <w:basedOn w:val="Normal"/>
    <w:rsid w:val="00AE568C"/>
  </w:style>
  <w:style w:type="paragraph" w:customStyle="1" w:styleId="AmdtEntries">
    <w:name w:val="AmdtEntries"/>
    <w:basedOn w:val="BillBasicHeading"/>
    <w:rsid w:val="00AE568C"/>
    <w:pPr>
      <w:keepNext w:val="0"/>
      <w:tabs>
        <w:tab w:val="clear" w:pos="2600"/>
      </w:tabs>
      <w:spacing w:before="0"/>
      <w:ind w:left="3200" w:hanging="2100"/>
    </w:pPr>
    <w:rPr>
      <w:sz w:val="18"/>
    </w:rPr>
  </w:style>
  <w:style w:type="paragraph" w:customStyle="1" w:styleId="AmdtEntriesDefL2">
    <w:name w:val="AmdtEntriesDefL2"/>
    <w:basedOn w:val="AmdtEntries"/>
    <w:rsid w:val="00AE568C"/>
    <w:pPr>
      <w:tabs>
        <w:tab w:val="left" w:pos="3000"/>
      </w:tabs>
      <w:ind w:left="3600" w:hanging="2500"/>
    </w:pPr>
  </w:style>
  <w:style w:type="paragraph" w:customStyle="1" w:styleId="FooterInfoCentre">
    <w:name w:val="FooterInfoCentre"/>
    <w:basedOn w:val="FooterInfo"/>
    <w:rsid w:val="00AE568C"/>
    <w:pPr>
      <w:spacing w:before="60"/>
      <w:jc w:val="center"/>
    </w:pPr>
  </w:style>
  <w:style w:type="paragraph" w:styleId="MacroText">
    <w:name w:val="macro"/>
    <w:link w:val="MacroTextChar"/>
    <w:semiHidden/>
    <w:rsid w:val="00AE568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character" w:customStyle="1" w:styleId="MacroTextChar">
    <w:name w:val="Macro Text Char"/>
    <w:basedOn w:val="DefaultParagraphFont"/>
    <w:link w:val="MacroText"/>
    <w:semiHidden/>
    <w:rsid w:val="007A302A"/>
    <w:rPr>
      <w:rFonts w:ascii="Courier New" w:hAnsi="Courier New" w:cs="Courier New"/>
      <w:lang w:eastAsia="en-US"/>
    </w:rPr>
  </w:style>
  <w:style w:type="paragraph" w:customStyle="1" w:styleId="EndNoteTextPub">
    <w:name w:val="EndNoteTextPub"/>
    <w:basedOn w:val="Normal"/>
    <w:rsid w:val="00AE568C"/>
    <w:pPr>
      <w:spacing w:before="60"/>
      <w:ind w:left="1100"/>
      <w:jc w:val="both"/>
    </w:pPr>
    <w:rPr>
      <w:sz w:val="20"/>
    </w:rPr>
  </w:style>
  <w:style w:type="paragraph" w:customStyle="1" w:styleId="TOC10">
    <w:name w:val="TOC 10"/>
    <w:basedOn w:val="TOC5"/>
    <w:rsid w:val="00AE568C"/>
    <w:rPr>
      <w:szCs w:val="24"/>
    </w:rPr>
  </w:style>
  <w:style w:type="character" w:customStyle="1" w:styleId="charNotBold">
    <w:name w:val="charNotBold"/>
    <w:basedOn w:val="DefaultParagraphFont"/>
    <w:rsid w:val="00AE568C"/>
    <w:rPr>
      <w:rFonts w:ascii="Arial" w:hAnsi="Arial"/>
      <w:sz w:val="20"/>
    </w:rPr>
  </w:style>
  <w:style w:type="paragraph" w:customStyle="1" w:styleId="DetailsNo">
    <w:name w:val="Details No"/>
    <w:basedOn w:val="Actdetails"/>
    <w:uiPriority w:val="99"/>
    <w:rsid w:val="00AE568C"/>
    <w:pPr>
      <w:ind w:left="0"/>
    </w:pPr>
    <w:rPr>
      <w:sz w:val="18"/>
    </w:rPr>
  </w:style>
  <w:style w:type="paragraph" w:customStyle="1" w:styleId="EPt2002">
    <w:name w:val="EPt 2002"/>
    <w:basedOn w:val="EarlierRepubEntries"/>
    <w:rsid w:val="007A302A"/>
  </w:style>
  <w:style w:type="paragraph" w:customStyle="1" w:styleId="Actdetailsnote">
    <w:name w:val="Act details note"/>
    <w:basedOn w:val="Actdetails"/>
    <w:uiPriority w:val="99"/>
    <w:rsid w:val="00AE568C"/>
    <w:pPr>
      <w:ind w:left="1620" w:right="-60" w:hanging="720"/>
    </w:pPr>
    <w:rPr>
      <w:sz w:val="18"/>
    </w:rPr>
  </w:style>
  <w:style w:type="paragraph" w:customStyle="1" w:styleId="Info">
    <w:name w:val="Info"/>
    <w:basedOn w:val="Normal"/>
    <w:rsid w:val="00050901"/>
    <w:rPr>
      <w:rFonts w:ascii="Palatino" w:hAnsi="Palatino"/>
      <w:sz w:val="20"/>
    </w:rPr>
  </w:style>
  <w:style w:type="character" w:styleId="FootnoteReference">
    <w:name w:val="footnote reference"/>
    <w:basedOn w:val="DefaultParagraphFont"/>
    <w:uiPriority w:val="99"/>
    <w:rsid w:val="0000378E"/>
    <w:rPr>
      <w:rFonts w:cs="Times New Roman"/>
      <w:vertAlign w:val="superscript"/>
    </w:rPr>
  </w:style>
  <w:style w:type="paragraph" w:customStyle="1" w:styleId="ShadedSchClauseSymb">
    <w:name w:val="Shaded Sch Clause Symb"/>
    <w:basedOn w:val="ShadedSchClause"/>
    <w:rsid w:val="00AE568C"/>
    <w:pPr>
      <w:tabs>
        <w:tab w:val="left" w:pos="0"/>
      </w:tabs>
      <w:ind w:left="975" w:hanging="1457"/>
    </w:pPr>
  </w:style>
  <w:style w:type="paragraph" w:customStyle="1" w:styleId="CoverTextBullet">
    <w:name w:val="CoverTextBullet"/>
    <w:basedOn w:val="CoverText"/>
    <w:qFormat/>
    <w:rsid w:val="00AE568C"/>
    <w:pPr>
      <w:numPr>
        <w:numId w:val="31"/>
      </w:numPr>
    </w:pPr>
    <w:rPr>
      <w:color w:val="000000"/>
    </w:rPr>
  </w:style>
  <w:style w:type="character" w:styleId="Hyperlink">
    <w:name w:val="Hyperlink"/>
    <w:basedOn w:val="DefaultParagraphFont"/>
    <w:uiPriority w:val="99"/>
    <w:unhideWhenUsed/>
    <w:rsid w:val="00AE568C"/>
    <w:rPr>
      <w:color w:val="0000FF" w:themeColor="hyperlink"/>
      <w:u w:val="single"/>
    </w:rPr>
  </w:style>
  <w:style w:type="paragraph" w:customStyle="1" w:styleId="01aPreamble">
    <w:name w:val="01aPreamble"/>
    <w:basedOn w:val="Normal"/>
    <w:qFormat/>
    <w:rsid w:val="00AE568C"/>
  </w:style>
  <w:style w:type="paragraph" w:customStyle="1" w:styleId="TableBullet">
    <w:name w:val="TableBullet"/>
    <w:basedOn w:val="TableText10"/>
    <w:qFormat/>
    <w:rsid w:val="00AE568C"/>
    <w:pPr>
      <w:numPr>
        <w:numId w:val="32"/>
      </w:numPr>
    </w:pPr>
  </w:style>
  <w:style w:type="paragraph" w:customStyle="1" w:styleId="TableNumbered">
    <w:name w:val="TableNumbered"/>
    <w:basedOn w:val="TableText10"/>
    <w:qFormat/>
    <w:rsid w:val="00AE568C"/>
    <w:pPr>
      <w:numPr>
        <w:numId w:val="33"/>
      </w:numPr>
    </w:pPr>
  </w:style>
  <w:style w:type="character" w:customStyle="1" w:styleId="charCitHyperlinkItal">
    <w:name w:val="charCitHyperlinkItal"/>
    <w:basedOn w:val="Hyperlink"/>
    <w:uiPriority w:val="1"/>
    <w:rsid w:val="00AE568C"/>
    <w:rPr>
      <w:i/>
      <w:color w:val="0000FF" w:themeColor="hyperlink"/>
      <w:u w:val="none"/>
    </w:rPr>
  </w:style>
  <w:style w:type="character" w:customStyle="1" w:styleId="charCitHyperlinkAbbrev">
    <w:name w:val="charCitHyperlinkAbbrev"/>
    <w:basedOn w:val="Hyperlink"/>
    <w:uiPriority w:val="1"/>
    <w:rsid w:val="00AE568C"/>
    <w:rPr>
      <w:color w:val="0000FF" w:themeColor="hyperlink"/>
      <w:u w:val="none"/>
    </w:rPr>
  </w:style>
  <w:style w:type="paragraph" w:customStyle="1" w:styleId="parainpara">
    <w:name w:val="para in para"/>
    <w:rsid w:val="00AE568C"/>
    <w:pPr>
      <w:tabs>
        <w:tab w:val="right" w:pos="1500"/>
      </w:tabs>
      <w:spacing w:before="80" w:after="80"/>
      <w:ind w:left="1800" w:hanging="1800"/>
      <w:jc w:val="both"/>
    </w:pPr>
    <w:rPr>
      <w:rFonts w:ascii="Times" w:hAnsi="Times"/>
      <w:sz w:val="24"/>
      <w:lang w:eastAsia="en-US"/>
    </w:rPr>
  </w:style>
  <w:style w:type="paragraph" w:customStyle="1" w:styleId="ISchMain">
    <w:name w:val="I Sch Main"/>
    <w:basedOn w:val="BillBasic"/>
    <w:rsid w:val="00AE568C"/>
    <w:pPr>
      <w:tabs>
        <w:tab w:val="right" w:pos="900"/>
        <w:tab w:val="left" w:pos="1100"/>
      </w:tabs>
      <w:ind w:left="1100" w:hanging="1100"/>
    </w:pPr>
  </w:style>
  <w:style w:type="paragraph" w:customStyle="1" w:styleId="ISchpara">
    <w:name w:val="I Sch para"/>
    <w:basedOn w:val="BillBasic"/>
    <w:rsid w:val="00AE568C"/>
    <w:pPr>
      <w:tabs>
        <w:tab w:val="right" w:pos="1400"/>
        <w:tab w:val="left" w:pos="1600"/>
      </w:tabs>
      <w:ind w:left="1600" w:hanging="1600"/>
    </w:pPr>
  </w:style>
  <w:style w:type="paragraph" w:customStyle="1" w:styleId="ISchsubpara">
    <w:name w:val="I Sch subpara"/>
    <w:basedOn w:val="BillBasic"/>
    <w:rsid w:val="00AE568C"/>
    <w:pPr>
      <w:tabs>
        <w:tab w:val="right" w:pos="1940"/>
        <w:tab w:val="left" w:pos="2140"/>
      </w:tabs>
      <w:ind w:left="2140" w:hanging="2140"/>
    </w:pPr>
  </w:style>
  <w:style w:type="paragraph" w:customStyle="1" w:styleId="ISchsubsubpara">
    <w:name w:val="I Sch subsubpara"/>
    <w:basedOn w:val="BillBasic"/>
    <w:rsid w:val="00AE568C"/>
    <w:pPr>
      <w:tabs>
        <w:tab w:val="right" w:pos="2460"/>
        <w:tab w:val="left" w:pos="2660"/>
      </w:tabs>
      <w:ind w:left="2660" w:hanging="2660"/>
    </w:pPr>
  </w:style>
  <w:style w:type="paragraph" w:customStyle="1" w:styleId="AssectheadingSymb">
    <w:name w:val="A ssect heading Symb"/>
    <w:basedOn w:val="Amain"/>
    <w:rsid w:val="00AE568C"/>
    <w:pPr>
      <w:keepNext/>
      <w:tabs>
        <w:tab w:val="clear" w:pos="900"/>
        <w:tab w:val="clear" w:pos="1100"/>
        <w:tab w:val="left" w:pos="0"/>
      </w:tabs>
      <w:spacing w:before="300"/>
      <w:ind w:left="0" w:hanging="480"/>
      <w:outlineLvl w:val="9"/>
    </w:pPr>
    <w:rPr>
      <w:i/>
    </w:rPr>
  </w:style>
  <w:style w:type="paragraph" w:customStyle="1" w:styleId="AsubsubparaSymb">
    <w:name w:val="A subsubpara Symb"/>
    <w:basedOn w:val="BillBasic"/>
    <w:rsid w:val="00AE568C"/>
    <w:pPr>
      <w:tabs>
        <w:tab w:val="left" w:pos="0"/>
        <w:tab w:val="right" w:pos="2400"/>
        <w:tab w:val="left" w:pos="2600"/>
      </w:tabs>
      <w:ind w:left="2602" w:hanging="3084"/>
      <w:outlineLvl w:val="8"/>
    </w:pPr>
  </w:style>
  <w:style w:type="paragraph" w:customStyle="1" w:styleId="AmainreturnSymb">
    <w:name w:val="A main return Symb"/>
    <w:basedOn w:val="BillBasic"/>
    <w:rsid w:val="00AE568C"/>
    <w:pPr>
      <w:tabs>
        <w:tab w:val="left" w:pos="1582"/>
      </w:tabs>
      <w:ind w:left="1100" w:hanging="1582"/>
    </w:pPr>
  </w:style>
  <w:style w:type="paragraph" w:customStyle="1" w:styleId="AparareturnSymb">
    <w:name w:val="A para return Symb"/>
    <w:basedOn w:val="BillBasic"/>
    <w:rsid w:val="00AE568C"/>
    <w:pPr>
      <w:tabs>
        <w:tab w:val="left" w:pos="2081"/>
      </w:tabs>
      <w:ind w:left="1599" w:hanging="2081"/>
    </w:pPr>
  </w:style>
  <w:style w:type="paragraph" w:customStyle="1" w:styleId="AsubparareturnSymb">
    <w:name w:val="A subpara return Symb"/>
    <w:basedOn w:val="BillBasic"/>
    <w:rsid w:val="00AE568C"/>
    <w:pPr>
      <w:tabs>
        <w:tab w:val="left" w:pos="2580"/>
      </w:tabs>
      <w:ind w:left="2098" w:hanging="2580"/>
    </w:pPr>
  </w:style>
  <w:style w:type="paragraph" w:customStyle="1" w:styleId="aDefSymb">
    <w:name w:val="aDef Symb"/>
    <w:basedOn w:val="BillBasic"/>
    <w:rsid w:val="00AE568C"/>
    <w:pPr>
      <w:tabs>
        <w:tab w:val="left" w:pos="1582"/>
      </w:tabs>
      <w:ind w:left="1100" w:hanging="1582"/>
    </w:pPr>
  </w:style>
  <w:style w:type="paragraph" w:customStyle="1" w:styleId="aDefparaSymb">
    <w:name w:val="aDef para Symb"/>
    <w:basedOn w:val="Apara"/>
    <w:rsid w:val="00AE568C"/>
    <w:pPr>
      <w:tabs>
        <w:tab w:val="clear" w:pos="1600"/>
        <w:tab w:val="left" w:pos="0"/>
        <w:tab w:val="left" w:pos="1599"/>
      </w:tabs>
      <w:ind w:left="1599" w:hanging="2081"/>
    </w:pPr>
  </w:style>
  <w:style w:type="paragraph" w:customStyle="1" w:styleId="aDefsubparaSymb">
    <w:name w:val="aDef subpara Symb"/>
    <w:basedOn w:val="Asubpara"/>
    <w:rsid w:val="00AE568C"/>
    <w:pPr>
      <w:tabs>
        <w:tab w:val="left" w:pos="0"/>
      </w:tabs>
      <w:ind w:left="2098" w:hanging="2580"/>
    </w:pPr>
  </w:style>
  <w:style w:type="paragraph" w:customStyle="1" w:styleId="SchAmainSymb">
    <w:name w:val="Sch A main Symb"/>
    <w:basedOn w:val="Amain"/>
    <w:rsid w:val="00AE568C"/>
    <w:pPr>
      <w:tabs>
        <w:tab w:val="left" w:pos="0"/>
      </w:tabs>
      <w:ind w:hanging="1580"/>
    </w:pPr>
  </w:style>
  <w:style w:type="paragraph" w:customStyle="1" w:styleId="SchAparaSymb">
    <w:name w:val="Sch A para Symb"/>
    <w:basedOn w:val="Apara"/>
    <w:rsid w:val="00AE568C"/>
    <w:pPr>
      <w:tabs>
        <w:tab w:val="left" w:pos="0"/>
      </w:tabs>
      <w:ind w:hanging="2080"/>
    </w:pPr>
  </w:style>
  <w:style w:type="paragraph" w:customStyle="1" w:styleId="SchAsubparaSymb">
    <w:name w:val="Sch A subpara Symb"/>
    <w:basedOn w:val="Asubpara"/>
    <w:rsid w:val="00AE568C"/>
    <w:pPr>
      <w:tabs>
        <w:tab w:val="left" w:pos="0"/>
      </w:tabs>
      <w:ind w:hanging="2580"/>
    </w:pPr>
  </w:style>
  <w:style w:type="paragraph" w:customStyle="1" w:styleId="SchAsubsubparaSymb">
    <w:name w:val="Sch A subsubpara Symb"/>
    <w:basedOn w:val="AsubsubparaSymb"/>
    <w:rsid w:val="00AE568C"/>
  </w:style>
  <w:style w:type="paragraph" w:customStyle="1" w:styleId="refSymb">
    <w:name w:val="ref Symb"/>
    <w:basedOn w:val="BillBasic"/>
    <w:next w:val="Normal"/>
    <w:rsid w:val="00AE568C"/>
    <w:pPr>
      <w:tabs>
        <w:tab w:val="left" w:pos="-480"/>
      </w:tabs>
      <w:spacing w:before="60"/>
      <w:ind w:hanging="480"/>
    </w:pPr>
    <w:rPr>
      <w:sz w:val="18"/>
    </w:rPr>
  </w:style>
  <w:style w:type="paragraph" w:customStyle="1" w:styleId="IshadedH5SecSymb">
    <w:name w:val="I shaded H5 Sec Symb"/>
    <w:basedOn w:val="AH5Sec"/>
    <w:rsid w:val="00AE568C"/>
    <w:pPr>
      <w:shd w:val="pct25" w:color="auto" w:fill="auto"/>
      <w:tabs>
        <w:tab w:val="left" w:pos="-1580"/>
        <w:tab w:val="left" w:pos="0"/>
      </w:tabs>
      <w:ind w:hanging="1580"/>
      <w:outlineLvl w:val="9"/>
    </w:pPr>
  </w:style>
  <w:style w:type="paragraph" w:customStyle="1" w:styleId="IshadedSchClauseSymb">
    <w:name w:val="I shaded Sch Clause Symb"/>
    <w:basedOn w:val="IshadedH5SecSymb"/>
    <w:rsid w:val="00AE568C"/>
    <w:pPr>
      <w:tabs>
        <w:tab w:val="clear" w:pos="-1580"/>
      </w:tabs>
      <w:ind w:left="975" w:hanging="1457"/>
    </w:pPr>
  </w:style>
  <w:style w:type="paragraph" w:customStyle="1" w:styleId="IH1ChapSymb">
    <w:name w:val="I H1 Chap Symb"/>
    <w:basedOn w:val="BillBasicHeading"/>
    <w:next w:val="Normal"/>
    <w:rsid w:val="00AE568C"/>
    <w:pPr>
      <w:tabs>
        <w:tab w:val="left" w:pos="-3080"/>
        <w:tab w:val="left" w:pos="0"/>
      </w:tabs>
      <w:spacing w:before="320"/>
      <w:ind w:left="2600" w:hanging="3080"/>
    </w:pPr>
    <w:rPr>
      <w:sz w:val="34"/>
    </w:rPr>
  </w:style>
  <w:style w:type="paragraph" w:customStyle="1" w:styleId="IH2PartSymb">
    <w:name w:val="I H2 Part Symb"/>
    <w:basedOn w:val="BillBasicHeading"/>
    <w:next w:val="Normal"/>
    <w:rsid w:val="00AE568C"/>
    <w:pPr>
      <w:tabs>
        <w:tab w:val="left" w:pos="-3080"/>
        <w:tab w:val="left" w:pos="0"/>
      </w:tabs>
      <w:spacing w:before="380"/>
      <w:ind w:left="2600" w:hanging="3080"/>
    </w:pPr>
    <w:rPr>
      <w:sz w:val="32"/>
    </w:rPr>
  </w:style>
  <w:style w:type="paragraph" w:customStyle="1" w:styleId="IH3DivSymb">
    <w:name w:val="I H3 Div Symb"/>
    <w:basedOn w:val="BillBasicHeading"/>
    <w:next w:val="Normal"/>
    <w:rsid w:val="00AE568C"/>
    <w:pPr>
      <w:tabs>
        <w:tab w:val="left" w:pos="-3080"/>
        <w:tab w:val="left" w:pos="0"/>
      </w:tabs>
      <w:spacing w:before="240"/>
      <w:ind w:left="2600" w:hanging="3080"/>
    </w:pPr>
    <w:rPr>
      <w:sz w:val="28"/>
    </w:rPr>
  </w:style>
  <w:style w:type="paragraph" w:customStyle="1" w:styleId="IH4SubDivSymb">
    <w:name w:val="I H4 SubDiv Symb"/>
    <w:basedOn w:val="BillBasicHeading"/>
    <w:next w:val="Normal"/>
    <w:rsid w:val="00AE568C"/>
    <w:pPr>
      <w:tabs>
        <w:tab w:val="left" w:pos="-3080"/>
        <w:tab w:val="left" w:pos="0"/>
      </w:tabs>
      <w:spacing w:before="240"/>
      <w:ind w:left="2600" w:hanging="3080"/>
      <w:jc w:val="both"/>
    </w:pPr>
    <w:rPr>
      <w:sz w:val="26"/>
    </w:rPr>
  </w:style>
  <w:style w:type="paragraph" w:customStyle="1" w:styleId="IH5SecSymb">
    <w:name w:val="I H5 Sec Symb"/>
    <w:basedOn w:val="BillBasicHeading"/>
    <w:next w:val="Normal"/>
    <w:rsid w:val="00AE568C"/>
    <w:pPr>
      <w:tabs>
        <w:tab w:val="clear" w:pos="2600"/>
        <w:tab w:val="left" w:pos="-1580"/>
        <w:tab w:val="left" w:pos="0"/>
        <w:tab w:val="left" w:pos="1100"/>
      </w:tabs>
      <w:spacing w:before="240"/>
      <w:ind w:left="1100" w:hanging="1580"/>
    </w:pPr>
  </w:style>
  <w:style w:type="paragraph" w:customStyle="1" w:styleId="IMainSymb">
    <w:name w:val="I Main Symb"/>
    <w:basedOn w:val="Amain"/>
    <w:rsid w:val="00AE568C"/>
    <w:pPr>
      <w:tabs>
        <w:tab w:val="left" w:pos="0"/>
      </w:tabs>
      <w:ind w:hanging="1580"/>
    </w:pPr>
  </w:style>
  <w:style w:type="paragraph" w:customStyle="1" w:styleId="IparaSymb">
    <w:name w:val="I para Symb"/>
    <w:basedOn w:val="Apara"/>
    <w:rsid w:val="00AE568C"/>
    <w:pPr>
      <w:tabs>
        <w:tab w:val="left" w:pos="0"/>
      </w:tabs>
      <w:ind w:hanging="2080"/>
      <w:outlineLvl w:val="9"/>
    </w:pPr>
  </w:style>
  <w:style w:type="paragraph" w:customStyle="1" w:styleId="IsubparaSymb">
    <w:name w:val="I subpara Symb"/>
    <w:basedOn w:val="Asubpara"/>
    <w:rsid w:val="00AE568C"/>
    <w:pPr>
      <w:tabs>
        <w:tab w:val="clear" w:pos="1900"/>
        <w:tab w:val="clear" w:pos="2100"/>
        <w:tab w:val="left" w:pos="0"/>
        <w:tab w:val="right" w:pos="1940"/>
        <w:tab w:val="left" w:pos="2140"/>
      </w:tabs>
      <w:ind w:left="2140" w:hanging="2620"/>
      <w:outlineLvl w:val="9"/>
    </w:pPr>
  </w:style>
  <w:style w:type="paragraph" w:customStyle="1" w:styleId="IsubsubparaSymb">
    <w:name w:val="I subsubpara Symb"/>
    <w:basedOn w:val="AsubsubparaSymb"/>
    <w:rsid w:val="00AE568C"/>
    <w:pPr>
      <w:tabs>
        <w:tab w:val="clear" w:pos="2400"/>
        <w:tab w:val="clear" w:pos="2600"/>
        <w:tab w:val="right" w:pos="2460"/>
        <w:tab w:val="left" w:pos="2660"/>
      </w:tabs>
      <w:ind w:left="2660" w:hanging="3140"/>
    </w:pPr>
  </w:style>
  <w:style w:type="paragraph" w:customStyle="1" w:styleId="IdefparaSymb">
    <w:name w:val="I def para Symb"/>
    <w:basedOn w:val="IparaSymb"/>
    <w:rsid w:val="00AE568C"/>
    <w:pPr>
      <w:ind w:left="1599" w:hanging="2081"/>
    </w:pPr>
  </w:style>
  <w:style w:type="paragraph" w:customStyle="1" w:styleId="IdefsubparaSymb">
    <w:name w:val="I def subpara Symb"/>
    <w:basedOn w:val="IsubparaSymb"/>
    <w:rsid w:val="00AE568C"/>
    <w:pPr>
      <w:ind w:left="2138"/>
    </w:pPr>
  </w:style>
  <w:style w:type="paragraph" w:customStyle="1" w:styleId="ISched-headingSymb">
    <w:name w:val="I Sched-heading Symb"/>
    <w:basedOn w:val="BillBasicHeading"/>
    <w:next w:val="Normal"/>
    <w:rsid w:val="00AE568C"/>
    <w:pPr>
      <w:tabs>
        <w:tab w:val="left" w:pos="-3080"/>
        <w:tab w:val="left" w:pos="0"/>
      </w:tabs>
      <w:spacing w:before="320"/>
      <w:ind w:left="2600" w:hanging="3080"/>
    </w:pPr>
    <w:rPr>
      <w:sz w:val="34"/>
    </w:rPr>
  </w:style>
  <w:style w:type="paragraph" w:customStyle="1" w:styleId="ISched-PartSymb">
    <w:name w:val="I Sched-Part Symb"/>
    <w:basedOn w:val="BillBasicHeading"/>
    <w:rsid w:val="00AE568C"/>
    <w:pPr>
      <w:tabs>
        <w:tab w:val="left" w:pos="-3080"/>
        <w:tab w:val="left" w:pos="0"/>
      </w:tabs>
      <w:spacing w:before="380"/>
      <w:ind w:left="2600" w:hanging="3080"/>
    </w:pPr>
    <w:rPr>
      <w:sz w:val="32"/>
    </w:rPr>
  </w:style>
  <w:style w:type="paragraph" w:customStyle="1" w:styleId="ISched-formSymb">
    <w:name w:val="I Sched-form Symb"/>
    <w:basedOn w:val="BillBasicHeading"/>
    <w:rsid w:val="00AE568C"/>
    <w:pPr>
      <w:tabs>
        <w:tab w:val="left" w:pos="0"/>
        <w:tab w:val="right" w:pos="7200"/>
      </w:tabs>
      <w:spacing w:before="240"/>
      <w:ind w:left="2600" w:hanging="3080"/>
    </w:pPr>
    <w:rPr>
      <w:sz w:val="28"/>
    </w:rPr>
  </w:style>
  <w:style w:type="paragraph" w:customStyle="1" w:styleId="ISchclauseheadingSymb">
    <w:name w:val="I Sch clause heading Symb"/>
    <w:basedOn w:val="BillBasic"/>
    <w:rsid w:val="00AE568C"/>
    <w:pPr>
      <w:keepNext/>
      <w:tabs>
        <w:tab w:val="left" w:pos="-1580"/>
        <w:tab w:val="left" w:pos="0"/>
        <w:tab w:val="left" w:pos="1100"/>
      </w:tabs>
      <w:spacing w:before="240"/>
      <w:ind w:left="1100" w:hanging="1580"/>
      <w:jc w:val="left"/>
    </w:pPr>
    <w:rPr>
      <w:rFonts w:ascii="Arial" w:hAnsi="Arial"/>
      <w:b/>
    </w:rPr>
  </w:style>
  <w:style w:type="paragraph" w:customStyle="1" w:styleId="IDict-HeadingSymb">
    <w:name w:val="I Dict-Heading Symb"/>
    <w:basedOn w:val="BillBasicHeading"/>
    <w:rsid w:val="00AE568C"/>
    <w:pPr>
      <w:tabs>
        <w:tab w:val="left" w:pos="-3080"/>
        <w:tab w:val="left" w:pos="0"/>
      </w:tabs>
      <w:spacing w:before="320"/>
      <w:ind w:left="2600" w:hanging="3080"/>
      <w:jc w:val="both"/>
    </w:pPr>
    <w:rPr>
      <w:sz w:val="34"/>
    </w:rPr>
  </w:style>
  <w:style w:type="paragraph" w:customStyle="1" w:styleId="AmainbulletSymb">
    <w:name w:val="A main bullet Symb"/>
    <w:basedOn w:val="BillBasic"/>
    <w:rsid w:val="00AE568C"/>
    <w:pPr>
      <w:tabs>
        <w:tab w:val="left" w:pos="1100"/>
      </w:tabs>
      <w:spacing w:before="60"/>
      <w:ind w:left="1500" w:hanging="1986"/>
    </w:pPr>
  </w:style>
  <w:style w:type="paragraph" w:customStyle="1" w:styleId="aExamHdgssSymb">
    <w:name w:val="aExamHdgss Symb"/>
    <w:basedOn w:val="BillBasicHeading"/>
    <w:next w:val="Normal"/>
    <w:rsid w:val="00AE568C"/>
    <w:pPr>
      <w:tabs>
        <w:tab w:val="clear" w:pos="2600"/>
        <w:tab w:val="left" w:pos="1582"/>
      </w:tabs>
      <w:ind w:left="1100" w:hanging="1582"/>
    </w:pPr>
    <w:rPr>
      <w:sz w:val="18"/>
    </w:rPr>
  </w:style>
  <w:style w:type="paragraph" w:customStyle="1" w:styleId="aExamssSymb">
    <w:name w:val="aExamss Symb"/>
    <w:basedOn w:val="aNote"/>
    <w:rsid w:val="00AE568C"/>
    <w:pPr>
      <w:tabs>
        <w:tab w:val="left" w:pos="1582"/>
      </w:tabs>
      <w:spacing w:before="60"/>
      <w:ind w:left="1100" w:hanging="1582"/>
    </w:pPr>
  </w:style>
  <w:style w:type="paragraph" w:customStyle="1" w:styleId="aExamINumssSymb">
    <w:name w:val="aExamINumss Symb"/>
    <w:basedOn w:val="aExamssSymb"/>
    <w:rsid w:val="00AE568C"/>
    <w:pPr>
      <w:tabs>
        <w:tab w:val="left" w:pos="1100"/>
      </w:tabs>
      <w:ind w:left="1500" w:hanging="1986"/>
    </w:pPr>
  </w:style>
  <w:style w:type="paragraph" w:customStyle="1" w:styleId="aExamNumTextssSymb">
    <w:name w:val="aExamNumTextss Symb"/>
    <w:basedOn w:val="aExamssSymb"/>
    <w:rsid w:val="00AE568C"/>
    <w:pPr>
      <w:tabs>
        <w:tab w:val="clear" w:pos="1582"/>
        <w:tab w:val="left" w:pos="1985"/>
      </w:tabs>
      <w:ind w:left="1503" w:hanging="1985"/>
    </w:pPr>
  </w:style>
  <w:style w:type="paragraph" w:customStyle="1" w:styleId="AExamIParaSymb">
    <w:name w:val="AExamIPara Symb"/>
    <w:basedOn w:val="aExam"/>
    <w:rsid w:val="00AE568C"/>
    <w:pPr>
      <w:tabs>
        <w:tab w:val="right" w:pos="1718"/>
      </w:tabs>
      <w:ind w:left="1984" w:hanging="2466"/>
    </w:pPr>
  </w:style>
  <w:style w:type="paragraph" w:customStyle="1" w:styleId="aExamBulletssSymb">
    <w:name w:val="aExamBulletss Symb"/>
    <w:basedOn w:val="aExamssSymb"/>
    <w:rsid w:val="00AE568C"/>
    <w:pPr>
      <w:tabs>
        <w:tab w:val="left" w:pos="1100"/>
      </w:tabs>
      <w:ind w:left="1500" w:hanging="1986"/>
    </w:pPr>
  </w:style>
  <w:style w:type="paragraph" w:customStyle="1" w:styleId="aNoteSymb">
    <w:name w:val="aNote Symb"/>
    <w:basedOn w:val="BillBasic"/>
    <w:rsid w:val="00AE568C"/>
    <w:pPr>
      <w:tabs>
        <w:tab w:val="left" w:pos="1100"/>
        <w:tab w:val="left" w:pos="2381"/>
      </w:tabs>
      <w:ind w:left="1899" w:hanging="2381"/>
    </w:pPr>
    <w:rPr>
      <w:sz w:val="20"/>
    </w:rPr>
  </w:style>
  <w:style w:type="paragraph" w:customStyle="1" w:styleId="aNoteTextssSymb">
    <w:name w:val="aNoteTextss Symb"/>
    <w:basedOn w:val="Normal"/>
    <w:rsid w:val="00AE568C"/>
    <w:pPr>
      <w:tabs>
        <w:tab w:val="clear" w:pos="0"/>
        <w:tab w:val="left" w:pos="1418"/>
      </w:tabs>
      <w:spacing w:before="60"/>
      <w:ind w:left="1417" w:hanging="1899"/>
      <w:jc w:val="both"/>
    </w:pPr>
    <w:rPr>
      <w:sz w:val="20"/>
    </w:rPr>
  </w:style>
  <w:style w:type="paragraph" w:customStyle="1" w:styleId="aNoteParaSymb">
    <w:name w:val="aNotePara Symb"/>
    <w:basedOn w:val="aNoteSymb"/>
    <w:rsid w:val="00AE568C"/>
    <w:pPr>
      <w:tabs>
        <w:tab w:val="clear" w:pos="1100"/>
        <w:tab w:val="clear" w:pos="2381"/>
        <w:tab w:val="left" w:pos="0"/>
        <w:tab w:val="right" w:pos="2140"/>
        <w:tab w:val="left" w:pos="2400"/>
      </w:tabs>
      <w:spacing w:before="60"/>
      <w:ind w:left="2410" w:hanging="2892"/>
    </w:pPr>
  </w:style>
  <w:style w:type="paragraph" w:customStyle="1" w:styleId="aNoteBulletssSymb">
    <w:name w:val="aNoteBulletss Symb"/>
    <w:basedOn w:val="Normal"/>
    <w:rsid w:val="00AE568C"/>
    <w:pPr>
      <w:tabs>
        <w:tab w:val="clear" w:pos="0"/>
        <w:tab w:val="left" w:pos="1899"/>
      </w:tabs>
      <w:spacing w:before="60"/>
      <w:ind w:left="2296" w:hanging="2778"/>
      <w:jc w:val="both"/>
    </w:pPr>
    <w:rPr>
      <w:sz w:val="20"/>
    </w:rPr>
  </w:style>
  <w:style w:type="paragraph" w:customStyle="1" w:styleId="AparabulletSymb">
    <w:name w:val="A para bullet Symb"/>
    <w:basedOn w:val="BillBasic"/>
    <w:rsid w:val="00AE568C"/>
    <w:pPr>
      <w:tabs>
        <w:tab w:val="left" w:pos="1616"/>
        <w:tab w:val="left" w:pos="2495"/>
      </w:tabs>
      <w:spacing w:before="60"/>
      <w:ind w:left="2013" w:hanging="2495"/>
    </w:pPr>
  </w:style>
  <w:style w:type="paragraph" w:customStyle="1" w:styleId="aExamHdgparSymb">
    <w:name w:val="aExamHdgpar Symb"/>
    <w:basedOn w:val="aExamHdgssSymb"/>
    <w:next w:val="Normal"/>
    <w:rsid w:val="00AE568C"/>
    <w:pPr>
      <w:tabs>
        <w:tab w:val="clear" w:pos="1582"/>
        <w:tab w:val="left" w:pos="1599"/>
      </w:tabs>
      <w:ind w:left="1599" w:hanging="2081"/>
    </w:pPr>
  </w:style>
  <w:style w:type="paragraph" w:customStyle="1" w:styleId="aExamparSymb">
    <w:name w:val="aExampar Symb"/>
    <w:basedOn w:val="aExamssSymb"/>
    <w:rsid w:val="00AE568C"/>
    <w:pPr>
      <w:tabs>
        <w:tab w:val="clear" w:pos="1582"/>
        <w:tab w:val="left" w:pos="1599"/>
      </w:tabs>
      <w:ind w:left="1599" w:hanging="2081"/>
    </w:pPr>
  </w:style>
  <w:style w:type="paragraph" w:customStyle="1" w:styleId="aExamINumparSymb">
    <w:name w:val="aExamINumpar Symb"/>
    <w:basedOn w:val="aExamparSymb"/>
    <w:rsid w:val="00AE568C"/>
    <w:pPr>
      <w:tabs>
        <w:tab w:val="left" w:pos="2000"/>
      </w:tabs>
      <w:ind w:left="2041" w:hanging="2495"/>
    </w:pPr>
  </w:style>
  <w:style w:type="paragraph" w:customStyle="1" w:styleId="aExamBulletparSymb">
    <w:name w:val="aExamBulletpar Symb"/>
    <w:basedOn w:val="aExamparSymb"/>
    <w:rsid w:val="00AE568C"/>
    <w:pPr>
      <w:tabs>
        <w:tab w:val="clear" w:pos="1599"/>
        <w:tab w:val="left" w:pos="1616"/>
        <w:tab w:val="left" w:pos="2495"/>
      </w:tabs>
      <w:ind w:left="2013" w:hanging="2495"/>
    </w:pPr>
  </w:style>
  <w:style w:type="paragraph" w:customStyle="1" w:styleId="aNoteparSymb">
    <w:name w:val="aNotepar Symb"/>
    <w:basedOn w:val="BillBasic"/>
    <w:next w:val="Normal"/>
    <w:rsid w:val="00AE568C"/>
    <w:pPr>
      <w:tabs>
        <w:tab w:val="left" w:pos="1599"/>
        <w:tab w:val="left" w:pos="2398"/>
      </w:tabs>
      <w:ind w:left="2410" w:hanging="2892"/>
    </w:pPr>
    <w:rPr>
      <w:sz w:val="20"/>
    </w:rPr>
  </w:style>
  <w:style w:type="paragraph" w:customStyle="1" w:styleId="aNoteTextparSymb">
    <w:name w:val="aNoteTextpar Symb"/>
    <w:basedOn w:val="aNoteparSymb"/>
    <w:rsid w:val="00AE568C"/>
    <w:pPr>
      <w:tabs>
        <w:tab w:val="clear" w:pos="1599"/>
        <w:tab w:val="clear" w:pos="2398"/>
        <w:tab w:val="left" w:pos="2880"/>
      </w:tabs>
      <w:spacing w:before="60"/>
      <w:ind w:left="2398" w:hanging="2880"/>
    </w:pPr>
  </w:style>
  <w:style w:type="paragraph" w:customStyle="1" w:styleId="aNoteParaparSymb">
    <w:name w:val="aNoteParapar Symb"/>
    <w:basedOn w:val="aNoteparSymb"/>
    <w:rsid w:val="00AE568C"/>
    <w:pPr>
      <w:tabs>
        <w:tab w:val="right" w:pos="2640"/>
      </w:tabs>
      <w:spacing w:before="60"/>
      <w:ind w:left="2920" w:hanging="3402"/>
    </w:pPr>
  </w:style>
  <w:style w:type="paragraph" w:customStyle="1" w:styleId="aNoteBulletparSymb">
    <w:name w:val="aNoteBulletpar Symb"/>
    <w:basedOn w:val="aNoteparSymb"/>
    <w:rsid w:val="00AE568C"/>
    <w:pPr>
      <w:tabs>
        <w:tab w:val="clear" w:pos="1599"/>
        <w:tab w:val="left" w:pos="3289"/>
      </w:tabs>
      <w:spacing w:before="60"/>
      <w:ind w:left="2807" w:hanging="3289"/>
    </w:pPr>
  </w:style>
  <w:style w:type="paragraph" w:customStyle="1" w:styleId="AsubparabulletSymb">
    <w:name w:val="A subpara bullet Symb"/>
    <w:basedOn w:val="BillBasic"/>
    <w:rsid w:val="00AE568C"/>
    <w:pPr>
      <w:tabs>
        <w:tab w:val="left" w:pos="2138"/>
        <w:tab w:val="left" w:pos="3005"/>
      </w:tabs>
      <w:spacing w:before="60"/>
      <w:ind w:left="2523" w:hanging="3005"/>
    </w:pPr>
  </w:style>
  <w:style w:type="paragraph" w:customStyle="1" w:styleId="aExamHdgsubparSymb">
    <w:name w:val="aExamHdgsubpar Symb"/>
    <w:basedOn w:val="aExamHdgssSymb"/>
    <w:next w:val="Normal"/>
    <w:rsid w:val="00AE568C"/>
    <w:pPr>
      <w:tabs>
        <w:tab w:val="clear" w:pos="1582"/>
        <w:tab w:val="left" w:pos="2620"/>
      </w:tabs>
      <w:ind w:left="2138" w:hanging="2620"/>
    </w:pPr>
  </w:style>
  <w:style w:type="paragraph" w:customStyle="1" w:styleId="aExamsubparSymb">
    <w:name w:val="aExamsubpar Symb"/>
    <w:basedOn w:val="aExamssSymb"/>
    <w:rsid w:val="00AE568C"/>
    <w:pPr>
      <w:tabs>
        <w:tab w:val="clear" w:pos="1582"/>
        <w:tab w:val="left" w:pos="2620"/>
      </w:tabs>
      <w:ind w:left="2138" w:hanging="2620"/>
    </w:pPr>
  </w:style>
  <w:style w:type="paragraph" w:customStyle="1" w:styleId="aNotesubparSymb">
    <w:name w:val="aNotesubpar Symb"/>
    <w:basedOn w:val="BillBasic"/>
    <w:next w:val="Normal"/>
    <w:rsid w:val="00AE568C"/>
    <w:pPr>
      <w:tabs>
        <w:tab w:val="left" w:pos="2138"/>
        <w:tab w:val="left" w:pos="2937"/>
      </w:tabs>
      <w:ind w:left="2455" w:hanging="2937"/>
    </w:pPr>
    <w:rPr>
      <w:sz w:val="20"/>
    </w:rPr>
  </w:style>
  <w:style w:type="paragraph" w:customStyle="1" w:styleId="aNoteTextsubparSymb">
    <w:name w:val="aNoteTextsubpar Symb"/>
    <w:basedOn w:val="aNotesubparSymb"/>
    <w:rsid w:val="00AE568C"/>
    <w:pPr>
      <w:tabs>
        <w:tab w:val="clear" w:pos="2138"/>
        <w:tab w:val="clear" w:pos="2937"/>
        <w:tab w:val="left" w:pos="2943"/>
      </w:tabs>
      <w:spacing w:before="60"/>
      <w:ind w:left="2943" w:hanging="3425"/>
    </w:pPr>
  </w:style>
  <w:style w:type="paragraph" w:customStyle="1" w:styleId="PenaltySymb">
    <w:name w:val="Penalty Symb"/>
    <w:basedOn w:val="AmainreturnSymb"/>
    <w:rsid w:val="00AE568C"/>
  </w:style>
  <w:style w:type="paragraph" w:customStyle="1" w:styleId="PenaltyParaSymb">
    <w:name w:val="PenaltyPara Symb"/>
    <w:basedOn w:val="Normal"/>
    <w:rsid w:val="00AE568C"/>
    <w:pPr>
      <w:tabs>
        <w:tab w:val="right" w:pos="1360"/>
      </w:tabs>
      <w:spacing w:before="60"/>
      <w:ind w:left="1599" w:hanging="2081"/>
      <w:jc w:val="both"/>
    </w:pPr>
  </w:style>
  <w:style w:type="paragraph" w:customStyle="1" w:styleId="FormulaSymb">
    <w:name w:val="Formula Symb"/>
    <w:basedOn w:val="BillBasic"/>
    <w:rsid w:val="00AE568C"/>
    <w:pPr>
      <w:tabs>
        <w:tab w:val="left" w:pos="-480"/>
      </w:tabs>
      <w:spacing w:line="260" w:lineRule="atLeast"/>
      <w:ind w:hanging="480"/>
      <w:jc w:val="center"/>
    </w:pPr>
  </w:style>
  <w:style w:type="paragraph" w:customStyle="1" w:styleId="NormalSymb">
    <w:name w:val="Normal Symb"/>
    <w:basedOn w:val="Normal"/>
    <w:qFormat/>
    <w:rsid w:val="00AE568C"/>
    <w:pPr>
      <w:ind w:hanging="482"/>
    </w:pPr>
  </w:style>
  <w:style w:type="character" w:styleId="PlaceholderText">
    <w:name w:val="Placeholder Text"/>
    <w:basedOn w:val="DefaultParagraphFont"/>
    <w:uiPriority w:val="99"/>
    <w:semiHidden/>
    <w:rsid w:val="00AE568C"/>
    <w:rPr>
      <w:color w:val="808080"/>
    </w:rPr>
  </w:style>
  <w:style w:type="character" w:customStyle="1" w:styleId="NewActChar">
    <w:name w:val="New Act Char"/>
    <w:link w:val="NewAct"/>
    <w:locked/>
    <w:rsid w:val="003F0FBD"/>
    <w:rPr>
      <w:rFonts w:ascii="Arial" w:hAnsi="Arial"/>
      <w:b/>
      <w:lang w:eastAsia="en-US"/>
    </w:rPr>
  </w:style>
  <w:style w:type="character" w:styleId="UnresolvedMention">
    <w:name w:val="Unresolved Mention"/>
    <w:basedOn w:val="DefaultParagraphFont"/>
    <w:uiPriority w:val="99"/>
    <w:semiHidden/>
    <w:unhideWhenUsed/>
    <w:rsid w:val="00725D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66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www.legislation.act.gov.au/a/2001-16" TargetMode="External"/><Relationship Id="rId299" Type="http://schemas.openxmlformats.org/officeDocument/2006/relationships/hyperlink" Target="http://www.legislation.act.gov.au/a/2020-4/" TargetMode="External"/><Relationship Id="rId21" Type="http://schemas.openxmlformats.org/officeDocument/2006/relationships/header" Target="header3.xml"/><Relationship Id="rId63" Type="http://schemas.openxmlformats.org/officeDocument/2006/relationships/hyperlink" Target="http://www.legislation.act.gov.au/a/2012-38" TargetMode="External"/><Relationship Id="rId159" Type="http://schemas.openxmlformats.org/officeDocument/2006/relationships/hyperlink" Target="http://www.legislation.act.gov.au/a/2020-4/" TargetMode="External"/><Relationship Id="rId324" Type="http://schemas.openxmlformats.org/officeDocument/2006/relationships/hyperlink" Target="http://www.legislation.act.gov.au/a/2020-4/" TargetMode="External"/><Relationship Id="rId366" Type="http://schemas.openxmlformats.org/officeDocument/2006/relationships/hyperlink" Target="http://www.legislation.act.gov.au/a/2014-49" TargetMode="External"/><Relationship Id="rId170" Type="http://schemas.openxmlformats.org/officeDocument/2006/relationships/hyperlink" Target="https://legislation.act.gov.au/a/2024-29/" TargetMode="External"/><Relationship Id="rId226" Type="http://schemas.openxmlformats.org/officeDocument/2006/relationships/hyperlink" Target="https://www.legislation.act.gov.au/a/2020-4/" TargetMode="External"/><Relationship Id="rId268" Type="http://schemas.openxmlformats.org/officeDocument/2006/relationships/hyperlink" Target="https://www.legislation.act.gov.au/a/2020-4/" TargetMode="External"/><Relationship Id="rId32" Type="http://schemas.openxmlformats.org/officeDocument/2006/relationships/hyperlink" Target="http://www.legislation.act.gov.au/a/2001-14" TargetMode="External"/><Relationship Id="rId74" Type="http://schemas.openxmlformats.org/officeDocument/2006/relationships/hyperlink" Target="http://www.legislation.act.gov.au/a/2001-14" TargetMode="External"/><Relationship Id="rId128" Type="http://schemas.openxmlformats.org/officeDocument/2006/relationships/hyperlink" Target="http://www.legislation.act.gov.au/a/1925-1" TargetMode="External"/><Relationship Id="rId335" Type="http://schemas.openxmlformats.org/officeDocument/2006/relationships/hyperlink" Target="http://www.legislation.act.gov.au/a/2024-29/" TargetMode="External"/><Relationship Id="rId377" Type="http://schemas.openxmlformats.org/officeDocument/2006/relationships/hyperlink" Target="http://www.legislation.act.gov.au/a/2020-42/" TargetMode="External"/><Relationship Id="rId5" Type="http://schemas.openxmlformats.org/officeDocument/2006/relationships/webSettings" Target="webSettings.xml"/><Relationship Id="rId181" Type="http://schemas.openxmlformats.org/officeDocument/2006/relationships/hyperlink" Target="https://www.legislation.act.gov.au/a/2020-4/" TargetMode="External"/><Relationship Id="rId237" Type="http://schemas.openxmlformats.org/officeDocument/2006/relationships/hyperlink" Target="http://www.legislation.act.gov.au/a/2023-24/" TargetMode="External"/><Relationship Id="rId402" Type="http://schemas.openxmlformats.org/officeDocument/2006/relationships/header" Target="header17.xml"/><Relationship Id="rId279" Type="http://schemas.openxmlformats.org/officeDocument/2006/relationships/hyperlink" Target="http://www.legislation.act.gov.au/a/2020-4/" TargetMode="External"/><Relationship Id="rId43" Type="http://schemas.openxmlformats.org/officeDocument/2006/relationships/hyperlink" Target="http://www.legislation.act.gov.au/a/2014-59" TargetMode="External"/><Relationship Id="rId139" Type="http://schemas.openxmlformats.org/officeDocument/2006/relationships/header" Target="header14.xml"/><Relationship Id="rId290" Type="http://schemas.openxmlformats.org/officeDocument/2006/relationships/hyperlink" Target="http://www.legislation.act.gov.au/a/2014-49" TargetMode="External"/><Relationship Id="rId304" Type="http://schemas.openxmlformats.org/officeDocument/2006/relationships/hyperlink" Target="http://www.legislation.act.gov.au/a/2019-10/" TargetMode="External"/><Relationship Id="rId346" Type="http://schemas.openxmlformats.org/officeDocument/2006/relationships/hyperlink" Target="http://www.legislation.act.gov.au/a/2015-50" TargetMode="External"/><Relationship Id="rId388" Type="http://schemas.openxmlformats.org/officeDocument/2006/relationships/hyperlink" Target="http://www.legislation.act.gov.au/a/2023-24/" TargetMode="External"/><Relationship Id="rId85" Type="http://schemas.openxmlformats.org/officeDocument/2006/relationships/hyperlink" Target="http://www.legislation.act.gov.au/a/2001-14" TargetMode="External"/><Relationship Id="rId150" Type="http://schemas.openxmlformats.org/officeDocument/2006/relationships/hyperlink" Target="http://www.legislation.act.gov.au/cn/2015-8/default.asp" TargetMode="External"/><Relationship Id="rId192" Type="http://schemas.openxmlformats.org/officeDocument/2006/relationships/hyperlink" Target="https://www.legislation.act.gov.au/a/2020-4/" TargetMode="External"/><Relationship Id="rId206" Type="http://schemas.openxmlformats.org/officeDocument/2006/relationships/hyperlink" Target="http://www.legislation.act.gov.au/a/2013-11" TargetMode="External"/><Relationship Id="rId413" Type="http://schemas.openxmlformats.org/officeDocument/2006/relationships/fontTable" Target="fontTable.xml"/><Relationship Id="rId248" Type="http://schemas.openxmlformats.org/officeDocument/2006/relationships/hyperlink" Target="http://www.legislation.act.gov.au/a/2014-49" TargetMode="External"/><Relationship Id="rId12" Type="http://schemas.openxmlformats.org/officeDocument/2006/relationships/hyperlink" Target="http://www.legislation.act.gov.au/a/2001-14" TargetMode="External"/><Relationship Id="rId108" Type="http://schemas.openxmlformats.org/officeDocument/2006/relationships/header" Target="header13.xml"/><Relationship Id="rId315" Type="http://schemas.openxmlformats.org/officeDocument/2006/relationships/hyperlink" Target="http://www.legislation.act.gov.au/a/2020-4/" TargetMode="External"/><Relationship Id="rId357" Type="http://schemas.openxmlformats.org/officeDocument/2006/relationships/hyperlink" Target="http://www.legislation.act.gov.au/a/2015-50" TargetMode="External"/><Relationship Id="rId54" Type="http://schemas.openxmlformats.org/officeDocument/2006/relationships/hyperlink" Target="http://www.legislation.act.gov.au/a/2003-20" TargetMode="External"/><Relationship Id="rId96" Type="http://schemas.openxmlformats.org/officeDocument/2006/relationships/footer" Target="footer10.xml"/><Relationship Id="rId161" Type="http://schemas.openxmlformats.org/officeDocument/2006/relationships/hyperlink" Target="http://www.legislation.act.gov.au/a/2021-5/default.asp" TargetMode="External"/><Relationship Id="rId217" Type="http://schemas.openxmlformats.org/officeDocument/2006/relationships/hyperlink" Target="http://www.legislation.act.gov.au/a/2012-30" TargetMode="External"/><Relationship Id="rId399" Type="http://schemas.openxmlformats.org/officeDocument/2006/relationships/hyperlink" Target="http://www.legislation.act.gov.au/a/2025-29/" TargetMode="External"/><Relationship Id="rId259" Type="http://schemas.openxmlformats.org/officeDocument/2006/relationships/hyperlink" Target="http://www.legislation.act.gov.au/a/2023-24/" TargetMode="External"/><Relationship Id="rId23" Type="http://schemas.openxmlformats.org/officeDocument/2006/relationships/header" Target="header4.xml"/><Relationship Id="rId119" Type="http://schemas.openxmlformats.org/officeDocument/2006/relationships/hyperlink" Target="http://www.legislation.act.gov.au/a/2001-16" TargetMode="External"/><Relationship Id="rId270" Type="http://schemas.openxmlformats.org/officeDocument/2006/relationships/hyperlink" Target="https://www.legislation.act.gov.au/a/2020-4/" TargetMode="External"/><Relationship Id="rId326" Type="http://schemas.openxmlformats.org/officeDocument/2006/relationships/hyperlink" Target="http://www.legislation.act.gov.au/a/2020-4/" TargetMode="External"/><Relationship Id="rId65" Type="http://schemas.openxmlformats.org/officeDocument/2006/relationships/hyperlink" Target="http://www.legislation.act.gov.au/a/2001-16" TargetMode="External"/><Relationship Id="rId130" Type="http://schemas.openxmlformats.org/officeDocument/2006/relationships/hyperlink" Target="http://www.legislation.act.gov.au/a/2001-16" TargetMode="External"/><Relationship Id="rId368" Type="http://schemas.openxmlformats.org/officeDocument/2006/relationships/hyperlink" Target="http://www.legislation.act.gov.au/a/2015-19/default.asp" TargetMode="External"/><Relationship Id="rId172" Type="http://schemas.openxmlformats.org/officeDocument/2006/relationships/hyperlink" Target="https://www.legislation.act.gov.au/a/2026-12/" TargetMode="External"/><Relationship Id="rId228" Type="http://schemas.openxmlformats.org/officeDocument/2006/relationships/hyperlink" Target="http://www.legislation.act.gov.au/a/2023-24/" TargetMode="External"/><Relationship Id="rId281" Type="http://schemas.openxmlformats.org/officeDocument/2006/relationships/hyperlink" Target="http://www.legislation.act.gov.au/a/2020-4/" TargetMode="External"/><Relationship Id="rId337" Type="http://schemas.openxmlformats.org/officeDocument/2006/relationships/hyperlink" Target="http://www.legislation.act.gov.au/a/2020-4/" TargetMode="External"/><Relationship Id="rId34" Type="http://schemas.openxmlformats.org/officeDocument/2006/relationships/hyperlink" Target="http://www.legislation.act.gov.au/a/2001-14" TargetMode="External"/><Relationship Id="rId76" Type="http://schemas.openxmlformats.org/officeDocument/2006/relationships/hyperlink" Target="http://www.comlaw.gov.au/Current/C2004A03712" TargetMode="External"/><Relationship Id="rId141" Type="http://schemas.openxmlformats.org/officeDocument/2006/relationships/footer" Target="footer16.xml"/><Relationship Id="rId379" Type="http://schemas.openxmlformats.org/officeDocument/2006/relationships/hyperlink" Target="http://www.legislation.act.gov.au/a/2020-42/" TargetMode="External"/><Relationship Id="rId7" Type="http://schemas.openxmlformats.org/officeDocument/2006/relationships/endnotes" Target="endnotes.xml"/><Relationship Id="rId183" Type="http://schemas.openxmlformats.org/officeDocument/2006/relationships/hyperlink" Target="https://www.legislation.act.gov.au/a/2026-12/" TargetMode="External"/><Relationship Id="rId239" Type="http://schemas.openxmlformats.org/officeDocument/2006/relationships/hyperlink" Target="http://www.legislation.act.gov.au/a/2023-24/" TargetMode="External"/><Relationship Id="rId390" Type="http://schemas.openxmlformats.org/officeDocument/2006/relationships/hyperlink" Target="http://www.legislation.act.gov.au/a/2023-36/" TargetMode="External"/><Relationship Id="rId404" Type="http://schemas.openxmlformats.org/officeDocument/2006/relationships/footer" Target="footer19.xml"/><Relationship Id="rId250" Type="http://schemas.openxmlformats.org/officeDocument/2006/relationships/hyperlink" Target="http://www.legislation.act.gov.au/a/2023-24/" TargetMode="External"/><Relationship Id="rId292" Type="http://schemas.openxmlformats.org/officeDocument/2006/relationships/hyperlink" Target="http://www.legislation.act.gov.au/a/2022-14/" TargetMode="External"/><Relationship Id="rId306" Type="http://schemas.openxmlformats.org/officeDocument/2006/relationships/hyperlink" Target="http://www.legislation.act.gov.au/a/2025-29/" TargetMode="External"/><Relationship Id="rId45" Type="http://schemas.openxmlformats.org/officeDocument/2006/relationships/hyperlink" Target="http://www.legislation.act.gov.au/a/1997-84" TargetMode="External"/><Relationship Id="rId87" Type="http://schemas.openxmlformats.org/officeDocument/2006/relationships/hyperlink" Target="http://www.legislation.act.gov.au/a/2001-14" TargetMode="External"/><Relationship Id="rId110" Type="http://schemas.openxmlformats.org/officeDocument/2006/relationships/footer" Target="footer15.xml"/><Relationship Id="rId348" Type="http://schemas.openxmlformats.org/officeDocument/2006/relationships/hyperlink" Target="http://www.legislation.act.gov.au/a/2020-4/" TargetMode="External"/><Relationship Id="rId152" Type="http://schemas.openxmlformats.org/officeDocument/2006/relationships/hyperlink" Target="http://www.legislation.act.gov.au/a/2018-9/default.asp" TargetMode="External"/><Relationship Id="rId194" Type="http://schemas.openxmlformats.org/officeDocument/2006/relationships/hyperlink" Target="http://www.legislation.act.gov.au/a/2023-24/" TargetMode="External"/><Relationship Id="rId208" Type="http://schemas.openxmlformats.org/officeDocument/2006/relationships/hyperlink" Target="http://www.legislation.act.gov.au/a/2019-10/" TargetMode="External"/><Relationship Id="rId261" Type="http://schemas.openxmlformats.org/officeDocument/2006/relationships/hyperlink" Target="http://www.legislation.act.gov.au/a/2024-29/" TargetMode="External"/><Relationship Id="rId14" Type="http://schemas.openxmlformats.org/officeDocument/2006/relationships/hyperlink" Target="http://www.legislation.act.gov.au" TargetMode="External"/><Relationship Id="rId56" Type="http://schemas.openxmlformats.org/officeDocument/2006/relationships/hyperlink" Target="http://www.legislation.act.gov.au/a/2001-14" TargetMode="External"/><Relationship Id="rId317" Type="http://schemas.openxmlformats.org/officeDocument/2006/relationships/hyperlink" Target="http://www.legislation.act.gov.au/a/2020-4/" TargetMode="External"/><Relationship Id="rId359" Type="http://schemas.openxmlformats.org/officeDocument/2006/relationships/hyperlink" Target="http://www.legislation.act.gov.au/a/2012-21" TargetMode="External"/><Relationship Id="rId98" Type="http://schemas.openxmlformats.org/officeDocument/2006/relationships/hyperlink" Target="http://www.comlaw.gov.au/Current/C2004A03712" TargetMode="External"/><Relationship Id="rId121" Type="http://schemas.openxmlformats.org/officeDocument/2006/relationships/hyperlink" Target="https://www.legislation.act.gov.au/a/2023-18/" TargetMode="External"/><Relationship Id="rId163" Type="http://schemas.openxmlformats.org/officeDocument/2006/relationships/hyperlink" Target="http://www.legislation.act.gov.au/a/2022-14/" TargetMode="External"/><Relationship Id="rId219" Type="http://schemas.openxmlformats.org/officeDocument/2006/relationships/hyperlink" Target="http://www.legislation.act.gov.au/a/2013-11" TargetMode="External"/><Relationship Id="rId370" Type="http://schemas.openxmlformats.org/officeDocument/2006/relationships/hyperlink" Target="http://www.legislation.act.gov.au/a/2015-50" TargetMode="External"/><Relationship Id="rId230" Type="http://schemas.openxmlformats.org/officeDocument/2006/relationships/hyperlink" Target="https://www.legislation.act.gov.au/a/2020-4/" TargetMode="External"/><Relationship Id="rId25" Type="http://schemas.openxmlformats.org/officeDocument/2006/relationships/footer" Target="footer4.xml"/><Relationship Id="rId67" Type="http://schemas.openxmlformats.org/officeDocument/2006/relationships/hyperlink" Target="http://www.legislation.act.gov.au/a/1970-32" TargetMode="External"/><Relationship Id="rId272" Type="http://schemas.openxmlformats.org/officeDocument/2006/relationships/hyperlink" Target="http://www.legislation.act.gov.au/a/2023-24/" TargetMode="External"/><Relationship Id="rId328" Type="http://schemas.openxmlformats.org/officeDocument/2006/relationships/hyperlink" Target="http://www.legislation.act.gov.au/a/2012-21" TargetMode="External"/><Relationship Id="rId132" Type="http://schemas.openxmlformats.org/officeDocument/2006/relationships/hyperlink" Target="http://www.legislation.act.gov.au/a/2012-38" TargetMode="External"/><Relationship Id="rId174" Type="http://schemas.openxmlformats.org/officeDocument/2006/relationships/hyperlink" Target="http://www.legislation.act.gov.au/a/2012-21" TargetMode="External"/><Relationship Id="rId381" Type="http://schemas.openxmlformats.org/officeDocument/2006/relationships/hyperlink" Target="http://www.legislation.act.gov.au/a/2021-5/" TargetMode="External"/><Relationship Id="rId241" Type="http://schemas.openxmlformats.org/officeDocument/2006/relationships/hyperlink" Target="https://www.legislation.act.gov.au/a/2020-4/" TargetMode="External"/><Relationship Id="rId36" Type="http://schemas.openxmlformats.org/officeDocument/2006/relationships/hyperlink" Target="http://www.legislation.act.gov.au/a/2001-16" TargetMode="External"/><Relationship Id="rId283" Type="http://schemas.openxmlformats.org/officeDocument/2006/relationships/hyperlink" Target="http://www.legislation.act.gov.au/a/2020-4/" TargetMode="External"/><Relationship Id="rId339" Type="http://schemas.openxmlformats.org/officeDocument/2006/relationships/hyperlink" Target="http://www.legislation.act.gov.au/a/2015-50" TargetMode="External"/><Relationship Id="rId78" Type="http://schemas.openxmlformats.org/officeDocument/2006/relationships/hyperlink" Target="http://www.legislation.act.gov.au/a/1997-84" TargetMode="External"/><Relationship Id="rId101" Type="http://schemas.openxmlformats.org/officeDocument/2006/relationships/header" Target="header10.xml"/><Relationship Id="rId143" Type="http://schemas.openxmlformats.org/officeDocument/2006/relationships/hyperlink" Target="http://www.legislation.act.gov.au/a/2001-14" TargetMode="External"/><Relationship Id="rId185" Type="http://schemas.openxmlformats.org/officeDocument/2006/relationships/hyperlink" Target="https://www.legislation.act.gov.au/a/2020-4/" TargetMode="External"/><Relationship Id="rId350" Type="http://schemas.openxmlformats.org/officeDocument/2006/relationships/hyperlink" Target="http://www.legislation.act.gov.au/a/2013-11" TargetMode="External"/><Relationship Id="rId406" Type="http://schemas.openxmlformats.org/officeDocument/2006/relationships/header" Target="header19.xml"/><Relationship Id="rId9" Type="http://schemas.openxmlformats.org/officeDocument/2006/relationships/hyperlink" Target="http://www.legislation.act.gov.au/a/2001-14" TargetMode="External"/><Relationship Id="rId210" Type="http://schemas.openxmlformats.org/officeDocument/2006/relationships/hyperlink" Target="http://www.legislation.act.gov.au/a/2024-29/" TargetMode="External"/><Relationship Id="rId392" Type="http://schemas.openxmlformats.org/officeDocument/2006/relationships/hyperlink" Target="http://www.legislation.act.gov.au/a/2023-57/" TargetMode="External"/><Relationship Id="rId252" Type="http://schemas.openxmlformats.org/officeDocument/2006/relationships/hyperlink" Target="http://www.legislation.act.gov.au/a/2015-19" TargetMode="External"/><Relationship Id="rId294" Type="http://schemas.openxmlformats.org/officeDocument/2006/relationships/hyperlink" Target="https://legislation.act.gov.au/a/2023-36/" TargetMode="External"/><Relationship Id="rId308" Type="http://schemas.openxmlformats.org/officeDocument/2006/relationships/hyperlink" Target="http://www.legislation.act.gov.au/a/2020-4/" TargetMode="External"/><Relationship Id="rId47" Type="http://schemas.openxmlformats.org/officeDocument/2006/relationships/hyperlink" Target="http://www.legislation.act.gov.au/a/1925-1" TargetMode="External"/><Relationship Id="rId89" Type="http://schemas.openxmlformats.org/officeDocument/2006/relationships/header" Target="header6.xml"/><Relationship Id="rId112" Type="http://schemas.openxmlformats.org/officeDocument/2006/relationships/hyperlink" Target="http://www.legislation.act.gov.au/a/2001-14" TargetMode="External"/><Relationship Id="rId154" Type="http://schemas.openxmlformats.org/officeDocument/2006/relationships/hyperlink" Target="https://www.legislation.act.gov.au/cn/2019-11/" TargetMode="External"/><Relationship Id="rId361" Type="http://schemas.openxmlformats.org/officeDocument/2006/relationships/hyperlink" Target="http://www.legislation.act.gov.au/a/2012-30" TargetMode="External"/><Relationship Id="rId196" Type="http://schemas.openxmlformats.org/officeDocument/2006/relationships/hyperlink" Target="https://www.legislation.act.gov.au/a/2020-4/" TargetMode="External"/><Relationship Id="rId16" Type="http://schemas.openxmlformats.org/officeDocument/2006/relationships/hyperlink" Target="http://www.legislation.act.gov.au/a/2001-14" TargetMode="External"/><Relationship Id="rId221" Type="http://schemas.openxmlformats.org/officeDocument/2006/relationships/hyperlink" Target="https://www.legislation.act.gov.au/a/2020-4/" TargetMode="External"/><Relationship Id="rId263" Type="http://schemas.openxmlformats.org/officeDocument/2006/relationships/hyperlink" Target="http://www.legislation.act.gov.au/a/2024-29/" TargetMode="External"/><Relationship Id="rId319" Type="http://schemas.openxmlformats.org/officeDocument/2006/relationships/hyperlink" Target="http://www.legislation.act.gov.au/a/2020-4/" TargetMode="External"/><Relationship Id="rId58" Type="http://schemas.openxmlformats.org/officeDocument/2006/relationships/hyperlink" Target="http://www.comlaw.gov.au/Series/C2004A00818" TargetMode="External"/><Relationship Id="rId123" Type="http://schemas.openxmlformats.org/officeDocument/2006/relationships/hyperlink" Target="http://www.legislation.act.gov.au/a/2001-16" TargetMode="External"/><Relationship Id="rId330" Type="http://schemas.openxmlformats.org/officeDocument/2006/relationships/hyperlink" Target="https://legislation.act.gov.au/a/2023-36/" TargetMode="External"/><Relationship Id="rId165" Type="http://schemas.openxmlformats.org/officeDocument/2006/relationships/hyperlink" Target="https://legislation.act.gov.au/a/2023-36/" TargetMode="External"/><Relationship Id="rId372" Type="http://schemas.openxmlformats.org/officeDocument/2006/relationships/hyperlink" Target="http://www.legislation.act.gov.au/a/2018-9/default.asp" TargetMode="External"/><Relationship Id="rId232" Type="http://schemas.openxmlformats.org/officeDocument/2006/relationships/hyperlink" Target="https://www.legislation.act.gov.au/a/2020-4/" TargetMode="External"/><Relationship Id="rId274" Type="http://schemas.openxmlformats.org/officeDocument/2006/relationships/hyperlink" Target="http://www.legislation.act.gov.au/a/2025-29/" TargetMode="External"/><Relationship Id="rId27" Type="http://schemas.openxmlformats.org/officeDocument/2006/relationships/footer" Target="footer6.xml"/><Relationship Id="rId69" Type="http://schemas.openxmlformats.org/officeDocument/2006/relationships/hyperlink" Target="http://www.legislation.act.gov.au/a/1970-32" TargetMode="External"/><Relationship Id="rId134" Type="http://schemas.openxmlformats.org/officeDocument/2006/relationships/hyperlink" Target="http://www.legislation.act.gov.au/a/2001-16" TargetMode="External"/><Relationship Id="rId80" Type="http://schemas.openxmlformats.org/officeDocument/2006/relationships/hyperlink" Target="http://www.legislation.act.gov.au/a/2001-16" TargetMode="External"/><Relationship Id="rId155" Type="http://schemas.openxmlformats.org/officeDocument/2006/relationships/hyperlink" Target="http://www.legislation.act.gov.au/a/2020-4/" TargetMode="External"/><Relationship Id="rId176" Type="http://schemas.openxmlformats.org/officeDocument/2006/relationships/hyperlink" Target="https://www.legislation.act.gov.au/a/2020-4/" TargetMode="External"/><Relationship Id="rId197" Type="http://schemas.openxmlformats.org/officeDocument/2006/relationships/hyperlink" Target="http://www.legislation.act.gov.au/a/2024-29/" TargetMode="External"/><Relationship Id="rId341" Type="http://schemas.openxmlformats.org/officeDocument/2006/relationships/hyperlink" Target="http://www.legislation.act.gov.au/a/2020-4/" TargetMode="External"/><Relationship Id="rId362" Type="http://schemas.openxmlformats.org/officeDocument/2006/relationships/hyperlink" Target="http://www.legislation.act.gov.au/a/2012-30" TargetMode="External"/><Relationship Id="rId383" Type="http://schemas.openxmlformats.org/officeDocument/2006/relationships/hyperlink" Target="http://www.legislation.act.gov.au/a/2021-25/" TargetMode="External"/><Relationship Id="rId201" Type="http://schemas.openxmlformats.org/officeDocument/2006/relationships/hyperlink" Target="https://www.legislation.act.gov.au/a/2020-4/" TargetMode="External"/><Relationship Id="rId222" Type="http://schemas.openxmlformats.org/officeDocument/2006/relationships/hyperlink" Target="http://www.legislation.act.gov.au/a/2023-24/" TargetMode="External"/><Relationship Id="rId243" Type="http://schemas.openxmlformats.org/officeDocument/2006/relationships/hyperlink" Target="https://www.legislation.act.gov.au/a/2020-4/" TargetMode="External"/><Relationship Id="rId264" Type="http://schemas.openxmlformats.org/officeDocument/2006/relationships/hyperlink" Target="http://www.legislation.act.gov.au/a/2024-29/" TargetMode="External"/><Relationship Id="rId285" Type="http://schemas.openxmlformats.org/officeDocument/2006/relationships/hyperlink" Target="http://www.legislation.act.gov.au/a/2024-29/" TargetMode="External"/><Relationship Id="rId17" Type="http://schemas.openxmlformats.org/officeDocument/2006/relationships/header" Target="header1.xml"/><Relationship Id="rId38" Type="http://schemas.openxmlformats.org/officeDocument/2006/relationships/hyperlink" Target="https://www.legislation.act.gov.au/a/2023-18/" TargetMode="External"/><Relationship Id="rId59" Type="http://schemas.openxmlformats.org/officeDocument/2006/relationships/hyperlink" Target="http://www.legislation.act.gov.au/a/2001-14" TargetMode="External"/><Relationship Id="rId103" Type="http://schemas.openxmlformats.org/officeDocument/2006/relationships/footer" Target="footer12.xml"/><Relationship Id="rId124" Type="http://schemas.openxmlformats.org/officeDocument/2006/relationships/hyperlink" Target="http://www.legislation.act.gov.au/a/2001-16" TargetMode="External"/><Relationship Id="rId310" Type="http://schemas.openxmlformats.org/officeDocument/2006/relationships/hyperlink" Target="http://www.legislation.act.gov.au/a/2020-4/" TargetMode="External"/><Relationship Id="rId70" Type="http://schemas.openxmlformats.org/officeDocument/2006/relationships/hyperlink" Target="http://www.legislation.act.gov.au/a/1997-84" TargetMode="External"/><Relationship Id="rId91" Type="http://schemas.openxmlformats.org/officeDocument/2006/relationships/footer" Target="footer7.xml"/><Relationship Id="rId145" Type="http://schemas.openxmlformats.org/officeDocument/2006/relationships/hyperlink" Target="http://www.legislation.act.gov.au/a/2012-21" TargetMode="External"/><Relationship Id="rId166" Type="http://schemas.openxmlformats.org/officeDocument/2006/relationships/hyperlink" Target="https://legislation.act.gov.au/a/2023-18/" TargetMode="External"/><Relationship Id="rId187" Type="http://schemas.openxmlformats.org/officeDocument/2006/relationships/hyperlink" Target="http://www.legislation.act.gov.au/a/2015-50" TargetMode="External"/><Relationship Id="rId331" Type="http://schemas.openxmlformats.org/officeDocument/2006/relationships/hyperlink" Target="http://www.legislation.act.gov.au/a/2020-4/" TargetMode="External"/><Relationship Id="rId352" Type="http://schemas.openxmlformats.org/officeDocument/2006/relationships/hyperlink" Target="http://www.legislation.act.gov.au/a/2025-29/" TargetMode="External"/><Relationship Id="rId373" Type="http://schemas.openxmlformats.org/officeDocument/2006/relationships/hyperlink" Target="http://www.legislation.act.gov.au/a/2019-10/" TargetMode="External"/><Relationship Id="rId394" Type="http://schemas.openxmlformats.org/officeDocument/2006/relationships/hyperlink" Target="http://www.legislation.act.gov.au/a/2024-29/" TargetMode="External"/><Relationship Id="rId408" Type="http://schemas.openxmlformats.org/officeDocument/2006/relationships/footer" Target="footer21.xml"/><Relationship Id="rId1" Type="http://schemas.openxmlformats.org/officeDocument/2006/relationships/customXml" Target="../customXml/item1.xml"/><Relationship Id="rId212" Type="http://schemas.openxmlformats.org/officeDocument/2006/relationships/hyperlink" Target="https://www.legislation.act.gov.au/a/2020-4/" TargetMode="External"/><Relationship Id="rId233" Type="http://schemas.openxmlformats.org/officeDocument/2006/relationships/hyperlink" Target="http://www.legislation.act.gov.au/a/2023-24/" TargetMode="External"/><Relationship Id="rId254" Type="http://schemas.openxmlformats.org/officeDocument/2006/relationships/hyperlink" Target="http://www.legislation.act.gov.au/a/2014-49" TargetMode="External"/><Relationship Id="rId28" Type="http://schemas.openxmlformats.org/officeDocument/2006/relationships/hyperlink" Target="http://www.legislation.act.gov.au/a/2001-16" TargetMode="External"/><Relationship Id="rId49" Type="http://schemas.openxmlformats.org/officeDocument/2006/relationships/hyperlink" Target="http://www.legislation.act.gov.au/a/2001-14" TargetMode="External"/><Relationship Id="rId114" Type="http://schemas.openxmlformats.org/officeDocument/2006/relationships/hyperlink" Target="http://www.legislation.act.gov.au/a/2001-16" TargetMode="External"/><Relationship Id="rId275" Type="http://schemas.openxmlformats.org/officeDocument/2006/relationships/hyperlink" Target="http://www.legislation.act.gov.au/a/2020-4/" TargetMode="External"/><Relationship Id="rId296" Type="http://schemas.openxmlformats.org/officeDocument/2006/relationships/hyperlink" Target="http://www.legislation.act.gov.au/a/2020-4/" TargetMode="External"/><Relationship Id="rId300" Type="http://schemas.openxmlformats.org/officeDocument/2006/relationships/hyperlink" Target="http://www.legislation.act.gov.au/a/2019-10/" TargetMode="External"/><Relationship Id="rId60" Type="http://schemas.openxmlformats.org/officeDocument/2006/relationships/hyperlink" Target="http://www.comlaw.gov.au/Details/C2012C00911" TargetMode="External"/><Relationship Id="rId81" Type="http://schemas.openxmlformats.org/officeDocument/2006/relationships/hyperlink" Target="http://www.legislation.act.gov.au/a/2001-14" TargetMode="External"/><Relationship Id="rId135" Type="http://schemas.openxmlformats.org/officeDocument/2006/relationships/hyperlink" Target="http://www.legislation.act.gov.au/a/2001-16" TargetMode="External"/><Relationship Id="rId156" Type="http://schemas.openxmlformats.org/officeDocument/2006/relationships/hyperlink" Target="https://www.legislation.act.gov.au/cn/2020-11/" TargetMode="External"/><Relationship Id="rId177" Type="http://schemas.openxmlformats.org/officeDocument/2006/relationships/hyperlink" Target="https://www.legislation.act.gov.au/a/2020-4/" TargetMode="External"/><Relationship Id="rId198" Type="http://schemas.openxmlformats.org/officeDocument/2006/relationships/hyperlink" Target="https://www.legislation.act.gov.au/a/2020-4/" TargetMode="External"/><Relationship Id="rId321" Type="http://schemas.openxmlformats.org/officeDocument/2006/relationships/hyperlink" Target="http://www.legislation.act.gov.au/a/2015-50" TargetMode="External"/><Relationship Id="rId342" Type="http://schemas.openxmlformats.org/officeDocument/2006/relationships/hyperlink" Target="http://www.legislation.act.gov.au/a/2020-4/" TargetMode="External"/><Relationship Id="rId363" Type="http://schemas.openxmlformats.org/officeDocument/2006/relationships/hyperlink" Target="http://www.legislation.act.gov.au/a/2013-11/default.asp" TargetMode="External"/><Relationship Id="rId384" Type="http://schemas.openxmlformats.org/officeDocument/2006/relationships/hyperlink" Target="http://www.legislation.act.gov.au/a/2022-14/" TargetMode="External"/><Relationship Id="rId202" Type="http://schemas.openxmlformats.org/officeDocument/2006/relationships/hyperlink" Target="https://www.legislation.act.gov.au/a/2020-4/" TargetMode="External"/><Relationship Id="rId223" Type="http://schemas.openxmlformats.org/officeDocument/2006/relationships/hyperlink" Target="http://www.legislation.act.gov.au/a/2013-11" TargetMode="External"/><Relationship Id="rId244" Type="http://schemas.openxmlformats.org/officeDocument/2006/relationships/hyperlink" Target="http://www.legislation.act.gov.au/a/2023-24/" TargetMode="External"/><Relationship Id="rId18" Type="http://schemas.openxmlformats.org/officeDocument/2006/relationships/header" Target="header2.xml"/><Relationship Id="rId39" Type="http://schemas.openxmlformats.org/officeDocument/2006/relationships/image" Target="media/image2.wmf"/><Relationship Id="rId265" Type="http://schemas.openxmlformats.org/officeDocument/2006/relationships/hyperlink" Target="http://www.legislation.act.gov.au/a/2024-29/" TargetMode="External"/><Relationship Id="rId286" Type="http://schemas.openxmlformats.org/officeDocument/2006/relationships/hyperlink" Target="http://www.legislation.act.gov.au/a/2024-29/" TargetMode="External"/><Relationship Id="rId50" Type="http://schemas.openxmlformats.org/officeDocument/2006/relationships/hyperlink" Target="http://www.legislation.act.gov.au/a/2001-14" TargetMode="External"/><Relationship Id="rId104" Type="http://schemas.openxmlformats.org/officeDocument/2006/relationships/footer" Target="footer13.xml"/><Relationship Id="rId125" Type="http://schemas.openxmlformats.org/officeDocument/2006/relationships/hyperlink" Target="http://www.legislation.act.gov.au/a/2001-16" TargetMode="External"/><Relationship Id="rId146" Type="http://schemas.openxmlformats.org/officeDocument/2006/relationships/hyperlink" Target="http://www.legislation.act.gov.au/a/2012-13" TargetMode="External"/><Relationship Id="rId167" Type="http://schemas.openxmlformats.org/officeDocument/2006/relationships/hyperlink" Target="https://legislation.act.gov.au/a/2023-57/" TargetMode="External"/><Relationship Id="rId188" Type="http://schemas.openxmlformats.org/officeDocument/2006/relationships/hyperlink" Target="http://www.legislation.act.gov.au/a/2018-9/default.asp" TargetMode="External"/><Relationship Id="rId311" Type="http://schemas.openxmlformats.org/officeDocument/2006/relationships/hyperlink" Target="http://www.legislation.act.gov.au/a/2020-4/" TargetMode="External"/><Relationship Id="rId332" Type="http://schemas.openxmlformats.org/officeDocument/2006/relationships/hyperlink" Target="http://www.legislation.act.gov.au/a/2015-50" TargetMode="External"/><Relationship Id="rId353" Type="http://schemas.openxmlformats.org/officeDocument/2006/relationships/hyperlink" Target="http://www.legislation.act.gov.au/a/2024-29/" TargetMode="External"/><Relationship Id="rId374" Type="http://schemas.openxmlformats.org/officeDocument/2006/relationships/hyperlink" Target="http://www.legislation.act.gov.au/a/2019-10/" TargetMode="External"/><Relationship Id="rId395" Type="http://schemas.openxmlformats.org/officeDocument/2006/relationships/hyperlink" Target="http://www.legislation.act.gov.au/a/2024-29/" TargetMode="External"/><Relationship Id="rId409" Type="http://schemas.openxmlformats.org/officeDocument/2006/relationships/header" Target="header20.xml"/><Relationship Id="rId71" Type="http://schemas.openxmlformats.org/officeDocument/2006/relationships/hyperlink" Target="http://www.legislation.act.gov.au/a/1997-84" TargetMode="External"/><Relationship Id="rId92" Type="http://schemas.openxmlformats.org/officeDocument/2006/relationships/footer" Target="footer8.xml"/><Relationship Id="rId213" Type="http://schemas.openxmlformats.org/officeDocument/2006/relationships/hyperlink" Target="http://www.legislation.act.gov.au/a/2023-24/" TargetMode="External"/><Relationship Id="rId234" Type="http://schemas.openxmlformats.org/officeDocument/2006/relationships/hyperlink" Target="https://www.legislation.act.gov.au/a/2020-4/" TargetMode="External"/><Relationship Id="rId2" Type="http://schemas.openxmlformats.org/officeDocument/2006/relationships/numbering" Target="numbering.xml"/><Relationship Id="rId29" Type="http://schemas.openxmlformats.org/officeDocument/2006/relationships/hyperlink" Target="http://www.legislation.act.gov.au/a/2001-14" TargetMode="External"/><Relationship Id="rId255" Type="http://schemas.openxmlformats.org/officeDocument/2006/relationships/hyperlink" Target="http://www.legislation.act.gov.au/a/2023-24/" TargetMode="External"/><Relationship Id="rId276" Type="http://schemas.openxmlformats.org/officeDocument/2006/relationships/hyperlink" Target="http://www.legislation.act.gov.au/a/2025-29/" TargetMode="External"/><Relationship Id="rId297" Type="http://schemas.openxmlformats.org/officeDocument/2006/relationships/hyperlink" Target="http://www.legislation.act.gov.au/a/2020-4/" TargetMode="External"/><Relationship Id="rId40" Type="http://schemas.openxmlformats.org/officeDocument/2006/relationships/hyperlink" Target="http://www.legislation.act.gov.au/a/2001-16" TargetMode="External"/><Relationship Id="rId115" Type="http://schemas.openxmlformats.org/officeDocument/2006/relationships/hyperlink" Target="https://www.legislation.act.gov.au/a/2023-18/" TargetMode="External"/><Relationship Id="rId136" Type="http://schemas.openxmlformats.org/officeDocument/2006/relationships/hyperlink" Target="http://www.legislation.act.gov.au/a/2001-16" TargetMode="External"/><Relationship Id="rId157" Type="http://schemas.openxmlformats.org/officeDocument/2006/relationships/hyperlink" Target="https://www.legislation.act.gov.au/cn/2020-11/" TargetMode="External"/><Relationship Id="rId178" Type="http://schemas.openxmlformats.org/officeDocument/2006/relationships/hyperlink" Target="https://www.legislation.act.gov.au/a/2020-4/" TargetMode="External"/><Relationship Id="rId301" Type="http://schemas.openxmlformats.org/officeDocument/2006/relationships/hyperlink" Target="http://www.legislation.act.gov.au/a/2019-10/" TargetMode="External"/><Relationship Id="rId322" Type="http://schemas.openxmlformats.org/officeDocument/2006/relationships/hyperlink" Target="http://www.legislation.act.gov.au/a/2020-4/" TargetMode="External"/><Relationship Id="rId343" Type="http://schemas.openxmlformats.org/officeDocument/2006/relationships/hyperlink" Target="http://www.legislation.act.gov.au/a/2019-10/" TargetMode="External"/><Relationship Id="rId364" Type="http://schemas.openxmlformats.org/officeDocument/2006/relationships/hyperlink" Target="http://www.legislation.act.gov.au/a/2013-11/default.asp" TargetMode="External"/><Relationship Id="rId61" Type="http://schemas.openxmlformats.org/officeDocument/2006/relationships/hyperlink" Target="http://www.legislation.act.gov.au/a/2001-14" TargetMode="External"/><Relationship Id="rId82" Type="http://schemas.openxmlformats.org/officeDocument/2006/relationships/hyperlink" Target="http://www.legislation.act.gov.au/a/2001-16" TargetMode="External"/><Relationship Id="rId199" Type="http://schemas.openxmlformats.org/officeDocument/2006/relationships/hyperlink" Target="https://www.legislation.act.gov.au/a/2020-4/" TargetMode="External"/><Relationship Id="rId203" Type="http://schemas.openxmlformats.org/officeDocument/2006/relationships/hyperlink" Target="https://www.legislation.act.gov.au/a/2020-42/" TargetMode="External"/><Relationship Id="rId385" Type="http://schemas.openxmlformats.org/officeDocument/2006/relationships/hyperlink" Target="http://www.legislation.act.gov.au/a/2022-14/" TargetMode="External"/><Relationship Id="rId19" Type="http://schemas.openxmlformats.org/officeDocument/2006/relationships/footer" Target="footer1.xml"/><Relationship Id="rId224" Type="http://schemas.openxmlformats.org/officeDocument/2006/relationships/hyperlink" Target="https://www.legislation.act.gov.au/a/2020-4/" TargetMode="External"/><Relationship Id="rId245" Type="http://schemas.openxmlformats.org/officeDocument/2006/relationships/hyperlink" Target="https://www.legislation.act.gov.au/a/2020-4/" TargetMode="External"/><Relationship Id="rId266" Type="http://schemas.openxmlformats.org/officeDocument/2006/relationships/hyperlink" Target="http://www.legislation.act.gov.au/a/2024-29/" TargetMode="External"/><Relationship Id="rId287" Type="http://schemas.openxmlformats.org/officeDocument/2006/relationships/hyperlink" Target="http://www.legislation.act.gov.au/a/2024-29/" TargetMode="External"/><Relationship Id="rId410" Type="http://schemas.openxmlformats.org/officeDocument/2006/relationships/footer" Target="footer22.xml"/><Relationship Id="rId30" Type="http://schemas.openxmlformats.org/officeDocument/2006/relationships/hyperlink" Target="http://www.legislation.act.gov.au/a/2001-14" TargetMode="External"/><Relationship Id="rId105" Type="http://schemas.openxmlformats.org/officeDocument/2006/relationships/hyperlink" Target="http://www.legislation.act.gov.au/a/2012-38" TargetMode="External"/><Relationship Id="rId126" Type="http://schemas.openxmlformats.org/officeDocument/2006/relationships/hyperlink" Target="http://www.legislation.act.gov.au/a/2001-16" TargetMode="External"/><Relationship Id="rId147" Type="http://schemas.openxmlformats.org/officeDocument/2006/relationships/hyperlink" Target="http://www.legislation.act.gov.au/a/2013-11" TargetMode="External"/><Relationship Id="rId168" Type="http://schemas.openxmlformats.org/officeDocument/2006/relationships/hyperlink" Target="http://www.legislation.act.gov.au/a/2024-11/" TargetMode="External"/><Relationship Id="rId312" Type="http://schemas.openxmlformats.org/officeDocument/2006/relationships/hyperlink" Target="https://www.legislation.act.gov.au/a/2020-42/" TargetMode="External"/><Relationship Id="rId333" Type="http://schemas.openxmlformats.org/officeDocument/2006/relationships/hyperlink" Target="http://www.legislation.act.gov.au/a/2020-4/" TargetMode="External"/><Relationship Id="rId354" Type="http://schemas.openxmlformats.org/officeDocument/2006/relationships/hyperlink" Target="http://www.legislation.act.gov.au/a/2024-29/" TargetMode="External"/><Relationship Id="rId51" Type="http://schemas.openxmlformats.org/officeDocument/2006/relationships/hyperlink" Target="http://www.legislation.act.gov.au/a/2003-20" TargetMode="External"/><Relationship Id="rId72" Type="http://schemas.openxmlformats.org/officeDocument/2006/relationships/hyperlink" Target="http://www.legislation.act.gov.au/a/2004-5" TargetMode="External"/><Relationship Id="rId93" Type="http://schemas.openxmlformats.org/officeDocument/2006/relationships/footer" Target="footer9.xml"/><Relationship Id="rId189" Type="http://schemas.openxmlformats.org/officeDocument/2006/relationships/hyperlink" Target="https://www.legislation.act.gov.au/a/2020-4/" TargetMode="External"/><Relationship Id="rId375" Type="http://schemas.openxmlformats.org/officeDocument/2006/relationships/hyperlink" Target="http://www.legislation.act.gov.au/a/2020-4/" TargetMode="External"/><Relationship Id="rId396" Type="http://schemas.openxmlformats.org/officeDocument/2006/relationships/hyperlink" Target="http://www.legislation.act.gov.au/a/2024-11/" TargetMode="External"/><Relationship Id="rId3" Type="http://schemas.openxmlformats.org/officeDocument/2006/relationships/styles" Target="styles.xml"/><Relationship Id="rId214" Type="http://schemas.openxmlformats.org/officeDocument/2006/relationships/hyperlink" Target="http://www.legislation.act.gov.au/a/2012-30" TargetMode="External"/><Relationship Id="rId235" Type="http://schemas.openxmlformats.org/officeDocument/2006/relationships/hyperlink" Target="http://www.legislation.act.gov.au/a/2019-10/" TargetMode="External"/><Relationship Id="rId256" Type="http://schemas.openxmlformats.org/officeDocument/2006/relationships/hyperlink" Target="https://www.legislation.act.gov.au/a/2020-4/" TargetMode="External"/><Relationship Id="rId277" Type="http://schemas.openxmlformats.org/officeDocument/2006/relationships/hyperlink" Target="http://www.legislation.act.gov.au/a/2020-4/" TargetMode="External"/><Relationship Id="rId298" Type="http://schemas.openxmlformats.org/officeDocument/2006/relationships/hyperlink" Target="http://www.legislation.act.gov.au/a/2020-4/" TargetMode="External"/><Relationship Id="rId400" Type="http://schemas.openxmlformats.org/officeDocument/2006/relationships/hyperlink" Target="http://www.legislation.act.gov.au/a/2001-14" TargetMode="External"/><Relationship Id="rId116" Type="http://schemas.openxmlformats.org/officeDocument/2006/relationships/hyperlink" Target="http://www.legislation.act.gov.au/a/1925-1" TargetMode="External"/><Relationship Id="rId137" Type="http://schemas.openxmlformats.org/officeDocument/2006/relationships/hyperlink" Target="http://www.legislation.act.gov.au/a/2001-16" TargetMode="External"/><Relationship Id="rId158" Type="http://schemas.openxmlformats.org/officeDocument/2006/relationships/hyperlink" Target="http://www.legislation.act.gov.au/a/2020-42/default.asp" TargetMode="External"/><Relationship Id="rId302" Type="http://schemas.openxmlformats.org/officeDocument/2006/relationships/hyperlink" Target="https://www.legislation.act.gov.au/a/2020-42/" TargetMode="External"/><Relationship Id="rId323" Type="http://schemas.openxmlformats.org/officeDocument/2006/relationships/hyperlink" Target="http://www.legislation.act.gov.au/a/2020-4/" TargetMode="External"/><Relationship Id="rId344" Type="http://schemas.openxmlformats.org/officeDocument/2006/relationships/hyperlink" Target="http://www.legislation.act.gov.au/a/2020-4/" TargetMode="External"/><Relationship Id="rId20" Type="http://schemas.openxmlformats.org/officeDocument/2006/relationships/footer" Target="footer2.xml"/><Relationship Id="rId41" Type="http://schemas.openxmlformats.org/officeDocument/2006/relationships/hyperlink" Target="http://www.legislation.act.gov.au/a/1992-45" TargetMode="External"/><Relationship Id="rId62" Type="http://schemas.openxmlformats.org/officeDocument/2006/relationships/hyperlink" Target="http://www.legislation.act.gov.au/a/2001-14" TargetMode="External"/><Relationship Id="rId83" Type="http://schemas.openxmlformats.org/officeDocument/2006/relationships/hyperlink" Target="http://www.legislation.act.gov.au/a/2001-14" TargetMode="External"/><Relationship Id="rId179" Type="http://schemas.openxmlformats.org/officeDocument/2006/relationships/hyperlink" Target="http://www.legislation.act.gov.au/a/2023-24/" TargetMode="External"/><Relationship Id="rId365" Type="http://schemas.openxmlformats.org/officeDocument/2006/relationships/hyperlink" Target="http://www.legislation.act.gov.au/a/2014-49" TargetMode="External"/><Relationship Id="rId386" Type="http://schemas.openxmlformats.org/officeDocument/2006/relationships/hyperlink" Target="http://www.legislation.act.gov.au/a/2022-14/" TargetMode="External"/><Relationship Id="rId190" Type="http://schemas.openxmlformats.org/officeDocument/2006/relationships/hyperlink" Target="https://www.legislation.act.gov.au/a/2020-4/" TargetMode="External"/><Relationship Id="rId204" Type="http://schemas.openxmlformats.org/officeDocument/2006/relationships/hyperlink" Target="http://www.legislation.act.gov.au/a/2024-29/" TargetMode="External"/><Relationship Id="rId225" Type="http://schemas.openxmlformats.org/officeDocument/2006/relationships/hyperlink" Target="https://www.legislation.act.gov.au/a/2020-4/" TargetMode="External"/><Relationship Id="rId246" Type="http://schemas.openxmlformats.org/officeDocument/2006/relationships/hyperlink" Target="https://www.legislation.act.gov.au/a/2020-4/" TargetMode="External"/><Relationship Id="rId267" Type="http://schemas.openxmlformats.org/officeDocument/2006/relationships/hyperlink" Target="http://www.legislation.act.gov.au/a/2023-24/" TargetMode="External"/><Relationship Id="rId288" Type="http://schemas.openxmlformats.org/officeDocument/2006/relationships/hyperlink" Target="http://www.legislation.act.gov.au/a/2024-29/" TargetMode="External"/><Relationship Id="rId411" Type="http://schemas.openxmlformats.org/officeDocument/2006/relationships/header" Target="header21.xml"/><Relationship Id="rId106" Type="http://schemas.openxmlformats.org/officeDocument/2006/relationships/hyperlink" Target="http://www.legislation.act.gov.au/a/2012-38" TargetMode="External"/><Relationship Id="rId127" Type="http://schemas.openxmlformats.org/officeDocument/2006/relationships/hyperlink" Target="http://www.legislation.act.gov.au/a/1925-1" TargetMode="External"/><Relationship Id="rId313" Type="http://schemas.openxmlformats.org/officeDocument/2006/relationships/hyperlink" Target="http://www.legislation.act.gov.au/a/2021-5/" TargetMode="External"/><Relationship Id="rId10" Type="http://schemas.openxmlformats.org/officeDocument/2006/relationships/hyperlink" Target="http://www.legislation.act.gov.au" TargetMode="External"/><Relationship Id="rId31" Type="http://schemas.openxmlformats.org/officeDocument/2006/relationships/hyperlink" Target="http://www.legislation.act.gov.au/a/2002-51" TargetMode="External"/><Relationship Id="rId52" Type="http://schemas.openxmlformats.org/officeDocument/2006/relationships/hyperlink" Target="http://www.legislation.act.gov.au/a/2003-20" TargetMode="External"/><Relationship Id="rId73" Type="http://schemas.openxmlformats.org/officeDocument/2006/relationships/hyperlink" Target="http://www.legislation.act.gov.au/a/1970-32" TargetMode="External"/><Relationship Id="rId94" Type="http://schemas.openxmlformats.org/officeDocument/2006/relationships/header" Target="header8.xml"/><Relationship Id="rId148" Type="http://schemas.openxmlformats.org/officeDocument/2006/relationships/hyperlink" Target="http://www.legislation.act.gov.au/a/2014-49" TargetMode="External"/><Relationship Id="rId169" Type="http://schemas.openxmlformats.org/officeDocument/2006/relationships/hyperlink" Target="https://legislation.act.gov.au/a/2023-50" TargetMode="External"/><Relationship Id="rId334" Type="http://schemas.openxmlformats.org/officeDocument/2006/relationships/hyperlink" Target="https://legislation.act.gov.au/a/2023-36/" TargetMode="External"/><Relationship Id="rId355" Type="http://schemas.openxmlformats.org/officeDocument/2006/relationships/hyperlink" Target="http://www.legislation.act.gov.au/a/2024-29/" TargetMode="External"/><Relationship Id="rId376" Type="http://schemas.openxmlformats.org/officeDocument/2006/relationships/hyperlink" Target="http://www.legislation.act.gov.au/a/2020-4/" TargetMode="External"/><Relationship Id="rId397" Type="http://schemas.openxmlformats.org/officeDocument/2006/relationships/hyperlink" Target="http://www.legislation.act.gov.au/a/2024-29/" TargetMode="External"/><Relationship Id="rId4" Type="http://schemas.openxmlformats.org/officeDocument/2006/relationships/settings" Target="settings.xml"/><Relationship Id="rId180" Type="http://schemas.openxmlformats.org/officeDocument/2006/relationships/hyperlink" Target="http://www.legislation.act.gov.au/a/2024-29/" TargetMode="External"/><Relationship Id="rId215" Type="http://schemas.openxmlformats.org/officeDocument/2006/relationships/hyperlink" Target="http://www.legislation.act.gov.au/a/2013-11" TargetMode="External"/><Relationship Id="rId236" Type="http://schemas.openxmlformats.org/officeDocument/2006/relationships/hyperlink" Target="https://www.legislation.act.gov.au/a/2020-4/" TargetMode="External"/><Relationship Id="rId257" Type="http://schemas.openxmlformats.org/officeDocument/2006/relationships/hyperlink" Target="https://www.legislation.act.gov.au/a/2020-4/" TargetMode="External"/><Relationship Id="rId278" Type="http://schemas.openxmlformats.org/officeDocument/2006/relationships/hyperlink" Target="http://www.legislation.act.gov.au/a/2020-4/" TargetMode="External"/><Relationship Id="rId401" Type="http://schemas.openxmlformats.org/officeDocument/2006/relationships/header" Target="header16.xml"/><Relationship Id="rId303" Type="http://schemas.openxmlformats.org/officeDocument/2006/relationships/hyperlink" Target="http://www.legislation.act.gov.au/a/2025-29/" TargetMode="External"/><Relationship Id="rId42" Type="http://schemas.openxmlformats.org/officeDocument/2006/relationships/hyperlink" Target="http://www.legislation.act.gov.au/a/2023-50" TargetMode="External"/><Relationship Id="rId84" Type="http://schemas.openxmlformats.org/officeDocument/2006/relationships/hyperlink" Target="http://www.legislation.act.gov.au/a/1970-32" TargetMode="External"/><Relationship Id="rId138" Type="http://schemas.openxmlformats.org/officeDocument/2006/relationships/hyperlink" Target="http://www.legislation.act.gov.au/a/2001-16" TargetMode="External"/><Relationship Id="rId345" Type="http://schemas.openxmlformats.org/officeDocument/2006/relationships/hyperlink" Target="http://www.legislation.act.gov.au/a/2015-50" TargetMode="External"/><Relationship Id="rId387" Type="http://schemas.openxmlformats.org/officeDocument/2006/relationships/hyperlink" Target="http://www.legislation.act.gov.au/a/2023-24/" TargetMode="External"/><Relationship Id="rId191" Type="http://schemas.openxmlformats.org/officeDocument/2006/relationships/hyperlink" Target="http://www.legislation.act.gov.au/a/2024-11/" TargetMode="External"/><Relationship Id="rId205" Type="http://schemas.openxmlformats.org/officeDocument/2006/relationships/hyperlink" Target="http://www.legislation.act.gov.au/a/2023-24/" TargetMode="External"/><Relationship Id="rId247" Type="http://schemas.openxmlformats.org/officeDocument/2006/relationships/hyperlink" Target="https://www.legislation.act.gov.au/a/2020-4/" TargetMode="External"/><Relationship Id="rId412" Type="http://schemas.openxmlformats.org/officeDocument/2006/relationships/footer" Target="footer23.xml"/><Relationship Id="rId107" Type="http://schemas.openxmlformats.org/officeDocument/2006/relationships/header" Target="header12.xml"/><Relationship Id="rId289" Type="http://schemas.openxmlformats.org/officeDocument/2006/relationships/hyperlink" Target="http://www.legislation.act.gov.au/a/2024-29/" TargetMode="External"/><Relationship Id="rId11" Type="http://schemas.openxmlformats.org/officeDocument/2006/relationships/hyperlink" Target="http://www.legislation.act.gov.au/a/2001-14" TargetMode="External"/><Relationship Id="rId53" Type="http://schemas.openxmlformats.org/officeDocument/2006/relationships/hyperlink" Target="http://www.comlaw.gov.au/Series/C2004A00818" TargetMode="External"/><Relationship Id="rId149" Type="http://schemas.openxmlformats.org/officeDocument/2006/relationships/hyperlink" Target="http://www.legislation.act.gov.au/a/2015-19" TargetMode="External"/><Relationship Id="rId314" Type="http://schemas.openxmlformats.org/officeDocument/2006/relationships/hyperlink" Target="http://www.legislation.act.gov.au/a/2025-29/" TargetMode="External"/><Relationship Id="rId356" Type="http://schemas.openxmlformats.org/officeDocument/2006/relationships/hyperlink" Target="http://www.legislation.act.gov.au/a/2024-29/" TargetMode="External"/><Relationship Id="rId398" Type="http://schemas.openxmlformats.org/officeDocument/2006/relationships/hyperlink" Target="http://www.legislation.act.gov.au/a/2025-29/" TargetMode="External"/><Relationship Id="rId95" Type="http://schemas.openxmlformats.org/officeDocument/2006/relationships/header" Target="header9.xml"/><Relationship Id="rId160" Type="http://schemas.openxmlformats.org/officeDocument/2006/relationships/hyperlink" Target="https://www.legislation.act.gov.au/cn/2020-11/" TargetMode="External"/><Relationship Id="rId216" Type="http://schemas.openxmlformats.org/officeDocument/2006/relationships/hyperlink" Target="https://www.legislation.act.gov.au/a/2020-4/" TargetMode="External"/><Relationship Id="rId258" Type="http://schemas.openxmlformats.org/officeDocument/2006/relationships/hyperlink" Target="http://www.legislation.act.gov.au/a/2021-5/" TargetMode="External"/><Relationship Id="rId22" Type="http://schemas.openxmlformats.org/officeDocument/2006/relationships/footer" Target="footer3.xml"/><Relationship Id="rId64" Type="http://schemas.openxmlformats.org/officeDocument/2006/relationships/hyperlink" Target="http://www.legislation.act.gov.au/a/2012-38" TargetMode="External"/><Relationship Id="rId118" Type="http://schemas.openxmlformats.org/officeDocument/2006/relationships/hyperlink" Target="http://www.legislation.act.gov.au/a/2001-16" TargetMode="External"/><Relationship Id="rId325" Type="http://schemas.openxmlformats.org/officeDocument/2006/relationships/hyperlink" Target="https://legislation.act.gov.au/a/2023-36/" TargetMode="External"/><Relationship Id="rId367" Type="http://schemas.openxmlformats.org/officeDocument/2006/relationships/hyperlink" Target="http://www.legislation.act.gov.au/a/2015-19/default.asp" TargetMode="External"/><Relationship Id="rId171" Type="http://schemas.openxmlformats.org/officeDocument/2006/relationships/hyperlink" Target="https://legislation.act.gov.au/a/2025-29/" TargetMode="External"/><Relationship Id="rId227" Type="http://schemas.openxmlformats.org/officeDocument/2006/relationships/hyperlink" Target="https://www.legislation.act.gov.au/a/2020-4/" TargetMode="External"/><Relationship Id="rId269" Type="http://schemas.openxmlformats.org/officeDocument/2006/relationships/hyperlink" Target="https://www.legislation.act.gov.au/a/2020-4/" TargetMode="External"/><Relationship Id="rId33" Type="http://schemas.openxmlformats.org/officeDocument/2006/relationships/hyperlink" Target="http://www.legislation.act.gov.au/a/2001-16" TargetMode="External"/><Relationship Id="rId129" Type="http://schemas.openxmlformats.org/officeDocument/2006/relationships/image" Target="media/image5.wmf"/><Relationship Id="rId280" Type="http://schemas.openxmlformats.org/officeDocument/2006/relationships/hyperlink" Target="http://www.legislation.act.gov.au/a/2020-4/" TargetMode="External"/><Relationship Id="rId336" Type="http://schemas.openxmlformats.org/officeDocument/2006/relationships/hyperlink" Target="http://www.legislation.act.gov.au/a/2020-4/" TargetMode="External"/><Relationship Id="rId75" Type="http://schemas.openxmlformats.org/officeDocument/2006/relationships/hyperlink" Target="http://www.legislation.act.gov.au/a/1970-32" TargetMode="External"/><Relationship Id="rId140" Type="http://schemas.openxmlformats.org/officeDocument/2006/relationships/header" Target="header15.xml"/><Relationship Id="rId182" Type="http://schemas.openxmlformats.org/officeDocument/2006/relationships/hyperlink" Target="http://www.legislation.act.gov.au/a/2024-29/" TargetMode="External"/><Relationship Id="rId378" Type="http://schemas.openxmlformats.org/officeDocument/2006/relationships/hyperlink" Target="https://www.legislation.act.gov.au/a/2020-4/" TargetMode="External"/><Relationship Id="rId403" Type="http://schemas.openxmlformats.org/officeDocument/2006/relationships/footer" Target="footer18.xml"/><Relationship Id="rId6" Type="http://schemas.openxmlformats.org/officeDocument/2006/relationships/footnotes" Target="footnotes.xml"/><Relationship Id="rId238" Type="http://schemas.openxmlformats.org/officeDocument/2006/relationships/hyperlink" Target="https://www.legislation.act.gov.au/a/2020-4/" TargetMode="External"/><Relationship Id="rId291" Type="http://schemas.openxmlformats.org/officeDocument/2006/relationships/hyperlink" Target="http://www.legislation.act.gov.au/a/2020-4/" TargetMode="External"/><Relationship Id="rId305" Type="http://schemas.openxmlformats.org/officeDocument/2006/relationships/hyperlink" Target="https://legislation.act.gov.au/a/2023-57/" TargetMode="External"/><Relationship Id="rId347" Type="http://schemas.openxmlformats.org/officeDocument/2006/relationships/hyperlink" Target="http://www.legislation.act.gov.au/a/2020-4/" TargetMode="External"/><Relationship Id="rId44" Type="http://schemas.openxmlformats.org/officeDocument/2006/relationships/hyperlink" Target="http://www.legislation.act.gov.au/a/1997-84" TargetMode="External"/><Relationship Id="rId86" Type="http://schemas.openxmlformats.org/officeDocument/2006/relationships/hyperlink" Target="http://www.legislation.act.gov.au/a/2001-14" TargetMode="External"/><Relationship Id="rId151" Type="http://schemas.openxmlformats.org/officeDocument/2006/relationships/hyperlink" Target="http://www.legislation.act.gov.au/a/2015-50" TargetMode="External"/><Relationship Id="rId389" Type="http://schemas.openxmlformats.org/officeDocument/2006/relationships/hyperlink" Target="http://www.legislation.act.gov.au/a/2023-36/" TargetMode="External"/><Relationship Id="rId193" Type="http://schemas.openxmlformats.org/officeDocument/2006/relationships/hyperlink" Target="https://www.legislation.act.gov.au/a/2020-4/" TargetMode="External"/><Relationship Id="rId207" Type="http://schemas.openxmlformats.org/officeDocument/2006/relationships/hyperlink" Target="http://www.legislation.act.gov.au/a/2013-11" TargetMode="External"/><Relationship Id="rId249" Type="http://schemas.openxmlformats.org/officeDocument/2006/relationships/hyperlink" Target="http://www.legislation.act.gov.au/a/2015-19" TargetMode="External"/><Relationship Id="rId414" Type="http://schemas.openxmlformats.org/officeDocument/2006/relationships/theme" Target="theme/theme1.xml"/><Relationship Id="rId13" Type="http://schemas.openxmlformats.org/officeDocument/2006/relationships/hyperlink" Target="http://www.legislation.act.gov.au/a/2001-14" TargetMode="External"/><Relationship Id="rId109" Type="http://schemas.openxmlformats.org/officeDocument/2006/relationships/footer" Target="footer14.xml"/><Relationship Id="rId260" Type="http://schemas.openxmlformats.org/officeDocument/2006/relationships/hyperlink" Target="http://www.legislation.act.gov.au/a/2024-29/" TargetMode="External"/><Relationship Id="rId316" Type="http://schemas.openxmlformats.org/officeDocument/2006/relationships/hyperlink" Target="http://www.legislation.act.gov.au/a/2022-14/" TargetMode="External"/><Relationship Id="rId55" Type="http://schemas.openxmlformats.org/officeDocument/2006/relationships/hyperlink" Target="http://www.legislation.act.gov.au/sl/2003-38" TargetMode="External"/><Relationship Id="rId97" Type="http://schemas.openxmlformats.org/officeDocument/2006/relationships/footer" Target="footer11.xml"/><Relationship Id="rId120" Type="http://schemas.openxmlformats.org/officeDocument/2006/relationships/hyperlink" Target="http://www.legislation.act.gov.au/a/2001-14" TargetMode="External"/><Relationship Id="rId358" Type="http://schemas.openxmlformats.org/officeDocument/2006/relationships/hyperlink" Target="http://www.legislation.act.gov.au/a/2012-21" TargetMode="External"/><Relationship Id="rId162" Type="http://schemas.openxmlformats.org/officeDocument/2006/relationships/hyperlink" Target="http://www.legislation.act.gov.au/a/2021-25/" TargetMode="External"/><Relationship Id="rId218" Type="http://schemas.openxmlformats.org/officeDocument/2006/relationships/hyperlink" Target="http://www.legislation.act.gov.au/a/2013-11" TargetMode="External"/><Relationship Id="rId271" Type="http://schemas.openxmlformats.org/officeDocument/2006/relationships/hyperlink" Target="https://www.legislation.act.gov.au/a/2020-4/" TargetMode="External"/><Relationship Id="rId24" Type="http://schemas.openxmlformats.org/officeDocument/2006/relationships/header" Target="header5.xml"/><Relationship Id="rId66" Type="http://schemas.openxmlformats.org/officeDocument/2006/relationships/hyperlink" Target="http://www.legislation.act.gov.au/a/1925-1" TargetMode="External"/><Relationship Id="rId131" Type="http://schemas.openxmlformats.org/officeDocument/2006/relationships/hyperlink" Target="http://www.legislation.act.gov.au/a/2001-16" TargetMode="External"/><Relationship Id="rId327" Type="http://schemas.openxmlformats.org/officeDocument/2006/relationships/hyperlink" Target="http://www.legislation.act.gov.au/a/2021-25/" TargetMode="External"/><Relationship Id="rId369" Type="http://schemas.openxmlformats.org/officeDocument/2006/relationships/hyperlink" Target="http://www.legislation.act.gov.au/a/2015-50" TargetMode="External"/><Relationship Id="rId173" Type="http://schemas.openxmlformats.org/officeDocument/2006/relationships/hyperlink" Target="https://www.legislation.act.gov.au/a/2020-4/" TargetMode="External"/><Relationship Id="rId229" Type="http://schemas.openxmlformats.org/officeDocument/2006/relationships/hyperlink" Target="http://www.legislation.act.gov.au/a/2023-24/" TargetMode="External"/><Relationship Id="rId380" Type="http://schemas.openxmlformats.org/officeDocument/2006/relationships/hyperlink" Target="http://www.legislation.act.gov.au/a/2021-5/" TargetMode="External"/><Relationship Id="rId240" Type="http://schemas.openxmlformats.org/officeDocument/2006/relationships/hyperlink" Target="http://www.legislation.act.gov.au/a/2025-29/" TargetMode="External"/><Relationship Id="rId35" Type="http://schemas.openxmlformats.org/officeDocument/2006/relationships/hyperlink" Target="http://www.legislation.act.gov.au/a/2001-14" TargetMode="External"/><Relationship Id="rId77" Type="http://schemas.openxmlformats.org/officeDocument/2006/relationships/hyperlink" Target="http://www.comlaw.gov.au/Current/C2004A03712" TargetMode="External"/><Relationship Id="rId100" Type="http://schemas.openxmlformats.org/officeDocument/2006/relationships/image" Target="media/image4.wmf"/><Relationship Id="rId282" Type="http://schemas.openxmlformats.org/officeDocument/2006/relationships/hyperlink" Target="http://www.legislation.act.gov.au/a/2020-4/" TargetMode="External"/><Relationship Id="rId338" Type="http://schemas.openxmlformats.org/officeDocument/2006/relationships/hyperlink" Target="http://www.legislation.act.gov.au/a/2020-4/" TargetMode="External"/><Relationship Id="rId8" Type="http://schemas.openxmlformats.org/officeDocument/2006/relationships/image" Target="media/image1.png"/><Relationship Id="rId142" Type="http://schemas.openxmlformats.org/officeDocument/2006/relationships/footer" Target="footer17.xml"/><Relationship Id="rId184" Type="http://schemas.openxmlformats.org/officeDocument/2006/relationships/hyperlink" Target="https://www.legislation.act.gov.au/a/2020-4/" TargetMode="External"/><Relationship Id="rId391" Type="http://schemas.openxmlformats.org/officeDocument/2006/relationships/hyperlink" Target="http://www.legislation.act.gov.au/a/2023-57/" TargetMode="External"/><Relationship Id="rId405" Type="http://schemas.openxmlformats.org/officeDocument/2006/relationships/header" Target="header18.xml"/><Relationship Id="rId251" Type="http://schemas.openxmlformats.org/officeDocument/2006/relationships/hyperlink" Target="http://www.legislation.act.gov.au/a/2024-29/" TargetMode="External"/><Relationship Id="rId46" Type="http://schemas.openxmlformats.org/officeDocument/2006/relationships/hyperlink" Target="http://www.legislation.act.gov.au/a/1925-1" TargetMode="External"/><Relationship Id="rId293" Type="http://schemas.openxmlformats.org/officeDocument/2006/relationships/hyperlink" Target="http://www.legislation.act.gov.au/a/2023-24/" TargetMode="External"/><Relationship Id="rId307" Type="http://schemas.openxmlformats.org/officeDocument/2006/relationships/hyperlink" Target="http://www.legislation.act.gov.au/a/2020-4/" TargetMode="External"/><Relationship Id="rId349" Type="http://schemas.openxmlformats.org/officeDocument/2006/relationships/hyperlink" Target="http://www.legislation.act.gov.au/a/2020-4/" TargetMode="External"/><Relationship Id="rId88" Type="http://schemas.openxmlformats.org/officeDocument/2006/relationships/hyperlink" Target="http://www.legislation.act.gov.au/a/2001-14" TargetMode="External"/><Relationship Id="rId111" Type="http://schemas.openxmlformats.org/officeDocument/2006/relationships/hyperlink" Target="http://www.legislation.act.gov.au/a/2001-14" TargetMode="External"/><Relationship Id="rId153" Type="http://schemas.openxmlformats.org/officeDocument/2006/relationships/hyperlink" Target="http://www.legislation.act.gov.au/a/2019-10/" TargetMode="External"/><Relationship Id="rId195" Type="http://schemas.openxmlformats.org/officeDocument/2006/relationships/hyperlink" Target="https://legislation.act.gov.au/a/2023-57/" TargetMode="External"/><Relationship Id="rId209" Type="http://schemas.openxmlformats.org/officeDocument/2006/relationships/hyperlink" Target="https://www.legislation.act.gov.au/a/2020-4/" TargetMode="External"/><Relationship Id="rId360" Type="http://schemas.openxmlformats.org/officeDocument/2006/relationships/hyperlink" Target="http://www.legislation.act.gov.au/a/2012-30" TargetMode="External"/><Relationship Id="rId220" Type="http://schemas.openxmlformats.org/officeDocument/2006/relationships/hyperlink" Target="http://www.legislation.act.gov.au/a/2013-11" TargetMode="External"/><Relationship Id="rId15" Type="http://schemas.openxmlformats.org/officeDocument/2006/relationships/hyperlink" Target="http://www.legislation.act.gov.au/a/2001-14" TargetMode="External"/><Relationship Id="rId57" Type="http://schemas.openxmlformats.org/officeDocument/2006/relationships/hyperlink" Target="http://www.legislation.act.gov.au/a/2001-14" TargetMode="External"/><Relationship Id="rId262" Type="http://schemas.openxmlformats.org/officeDocument/2006/relationships/hyperlink" Target="http://www.legislation.act.gov.au/a/2024-29/" TargetMode="External"/><Relationship Id="rId318" Type="http://schemas.openxmlformats.org/officeDocument/2006/relationships/hyperlink" Target="http://www.legislation.act.gov.au/a/2012-21" TargetMode="External"/><Relationship Id="rId99" Type="http://schemas.openxmlformats.org/officeDocument/2006/relationships/image" Target="media/image3.wmf"/><Relationship Id="rId122" Type="http://schemas.openxmlformats.org/officeDocument/2006/relationships/hyperlink" Target="http://www.legislation.act.gov.au/a/2001-16" TargetMode="External"/><Relationship Id="rId164" Type="http://schemas.openxmlformats.org/officeDocument/2006/relationships/hyperlink" Target="http://www.legislation.act.gov.au/a/2023-24/" TargetMode="External"/><Relationship Id="rId371" Type="http://schemas.openxmlformats.org/officeDocument/2006/relationships/hyperlink" Target="http://www.legislation.act.gov.au/a/2018-9/default.asp" TargetMode="External"/><Relationship Id="rId26" Type="http://schemas.openxmlformats.org/officeDocument/2006/relationships/footer" Target="footer5.xml"/><Relationship Id="rId231" Type="http://schemas.openxmlformats.org/officeDocument/2006/relationships/hyperlink" Target="https://www.legislation.act.gov.au/a/2020-4/" TargetMode="External"/><Relationship Id="rId273" Type="http://schemas.openxmlformats.org/officeDocument/2006/relationships/hyperlink" Target="http://www.legislation.act.gov.au/a/2025-29/" TargetMode="External"/><Relationship Id="rId329" Type="http://schemas.openxmlformats.org/officeDocument/2006/relationships/hyperlink" Target="http://www.legislation.act.gov.au/a/2015-19" TargetMode="External"/><Relationship Id="rId68" Type="http://schemas.openxmlformats.org/officeDocument/2006/relationships/hyperlink" Target="http://www.legislation.act.gov.au/a/2001-16" TargetMode="External"/><Relationship Id="rId133" Type="http://schemas.openxmlformats.org/officeDocument/2006/relationships/hyperlink" Target="http://www.legislation.act.gov.au/a/2001-16" TargetMode="External"/><Relationship Id="rId175" Type="http://schemas.openxmlformats.org/officeDocument/2006/relationships/hyperlink" Target="https://www.legislation.act.gov.au/a/2020-4/" TargetMode="External"/><Relationship Id="rId340" Type="http://schemas.openxmlformats.org/officeDocument/2006/relationships/hyperlink" Target="http://www.legislation.act.gov.au/a/2015-50" TargetMode="External"/><Relationship Id="rId200" Type="http://schemas.openxmlformats.org/officeDocument/2006/relationships/hyperlink" Target="http://www.legislation.act.gov.au/a/2025-29/" TargetMode="External"/><Relationship Id="rId382" Type="http://schemas.openxmlformats.org/officeDocument/2006/relationships/hyperlink" Target="http://www.legislation.act.gov.au/a/2021-25/" TargetMode="External"/><Relationship Id="rId242" Type="http://schemas.openxmlformats.org/officeDocument/2006/relationships/hyperlink" Target="https://www.legislation.act.gov.au/a/2020-4/" TargetMode="External"/><Relationship Id="rId284" Type="http://schemas.openxmlformats.org/officeDocument/2006/relationships/hyperlink" Target="http://www.legislation.act.gov.au/a/2020-4/" TargetMode="External"/><Relationship Id="rId37" Type="http://schemas.openxmlformats.org/officeDocument/2006/relationships/hyperlink" Target="http://www.legislation.act.gov.au/a/2001-16" TargetMode="External"/><Relationship Id="rId79" Type="http://schemas.openxmlformats.org/officeDocument/2006/relationships/hyperlink" Target="http://www.legislation.act.gov.au/a/1925-1" TargetMode="External"/><Relationship Id="rId102" Type="http://schemas.openxmlformats.org/officeDocument/2006/relationships/header" Target="header11.xml"/><Relationship Id="rId144" Type="http://schemas.openxmlformats.org/officeDocument/2006/relationships/hyperlink" Target="http://www.legislation.act.gov.au/cn/2012-6/default.asp" TargetMode="External"/><Relationship Id="rId90" Type="http://schemas.openxmlformats.org/officeDocument/2006/relationships/header" Target="header7.xml"/><Relationship Id="rId186" Type="http://schemas.openxmlformats.org/officeDocument/2006/relationships/hyperlink" Target="https://legislation.act.gov.au/a/2023-36/" TargetMode="External"/><Relationship Id="rId351" Type="http://schemas.openxmlformats.org/officeDocument/2006/relationships/hyperlink" Target="http://www.legislation.act.gov.au/a/2013-11" TargetMode="External"/><Relationship Id="rId393" Type="http://schemas.openxmlformats.org/officeDocument/2006/relationships/hyperlink" Target="http://www.legislation.act.gov.au/a/2024-29/" TargetMode="External"/><Relationship Id="rId407" Type="http://schemas.openxmlformats.org/officeDocument/2006/relationships/footer" Target="footer20.xml"/><Relationship Id="rId211" Type="http://schemas.openxmlformats.org/officeDocument/2006/relationships/hyperlink" Target="http://www.legislation.act.gov.au/a/2024-29/" TargetMode="External"/><Relationship Id="rId253" Type="http://schemas.openxmlformats.org/officeDocument/2006/relationships/hyperlink" Target="http://www.legislation.act.gov.au/a/2023-24/" TargetMode="External"/><Relationship Id="rId295" Type="http://schemas.openxmlformats.org/officeDocument/2006/relationships/hyperlink" Target="http://www.legislation.act.gov.au/a/2023-24/" TargetMode="External"/><Relationship Id="rId309" Type="http://schemas.openxmlformats.org/officeDocument/2006/relationships/hyperlink" Target="http://www.legislation.act.gov.au/a/2020-4/" TargetMode="External"/><Relationship Id="rId48" Type="http://schemas.openxmlformats.org/officeDocument/2006/relationships/hyperlink" Target="http://www.legislation.act.gov.au/a/2006-50" TargetMode="External"/><Relationship Id="rId113" Type="http://schemas.openxmlformats.org/officeDocument/2006/relationships/hyperlink" Target="http://www.legislation.act.gov.au/a/1991-81" TargetMode="External"/><Relationship Id="rId320" Type="http://schemas.openxmlformats.org/officeDocument/2006/relationships/hyperlink" Target="https://legislation.act.gov.au/a/2023-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D920A5-4EB9-41DD-942D-BAFB50FA8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195</Pages>
  <Words>42040</Words>
  <Characters>204993</Characters>
  <Application>Microsoft Office Word</Application>
  <DocSecurity>0</DocSecurity>
  <Lines>5273</Lines>
  <Paragraphs>3230</Paragraphs>
  <ScaleCrop>false</ScaleCrop>
  <HeadingPairs>
    <vt:vector size="2" baseType="variant">
      <vt:variant>
        <vt:lpstr>Title</vt:lpstr>
      </vt:variant>
      <vt:variant>
        <vt:i4>1</vt:i4>
      </vt:variant>
    </vt:vector>
  </HeadingPairs>
  <TitlesOfParts>
    <vt:vector size="1" baseType="lpstr">
      <vt:lpstr>Unit Titles (Management) Act 2011</vt:lpstr>
    </vt:vector>
  </TitlesOfParts>
  <Manager>Section</Manager>
  <Company>Section</Company>
  <LinksUpToDate>false</LinksUpToDate>
  <CharactersWithSpaces>245095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Titles (Management) Act 2011</dc:title>
  <dc:creator>ACT PCO</dc:creator>
  <cp:keywords>R25</cp:keywords>
  <dc:description/>
  <cp:lastModifiedBy>PCODCS</cp:lastModifiedBy>
  <cp:revision>4</cp:revision>
  <cp:lastPrinted>2021-04-08T02:29:00Z</cp:lastPrinted>
  <dcterms:created xsi:type="dcterms:W3CDTF">2026-06-25T05:32:00Z</dcterms:created>
  <dcterms:modified xsi:type="dcterms:W3CDTF">2026-06-25T05:32:00Z</dcterms:modified>
  <cp:category>R25</cp:category>
  <cp:contentStatus>Version 5</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 </vt:lpwstr>
  </property>
  <property fmtid="{D5CDD505-2E9C-101B-9397-08002B2CF9AE}" pid="3" name="Eff">
    <vt:lpwstr>Effective:  </vt:lpwstr>
  </property>
  <property fmtid="{D5CDD505-2E9C-101B-9397-08002B2CF9AE}" pid="4" name="EndDt">
    <vt:lpwstr> </vt:lpwstr>
  </property>
  <property fmtid="{D5CDD505-2E9C-101B-9397-08002B2CF9AE}" pid="5" name="RepubDt">
    <vt:lpwstr>26/06/26</vt:lpwstr>
  </property>
  <property fmtid="{D5CDD505-2E9C-101B-9397-08002B2CF9AE}" pid="6" name="StartDt">
    <vt:lpwstr>26/06/26</vt:lpwstr>
  </property>
  <property fmtid="{D5CDD505-2E9C-101B-9397-08002B2CF9AE}" pid="7" name="DMSID">
    <vt:lpwstr>15617382</vt:lpwstr>
  </property>
  <property fmtid="{D5CDD505-2E9C-101B-9397-08002B2CF9AE}" pid="8" name="CHECKEDOUTFROMJMS">
    <vt:lpwstr/>
  </property>
  <property fmtid="{D5CDD505-2E9C-101B-9397-08002B2CF9AE}" pid="9" name="JMSREQUIREDCHECKIN">
    <vt:lpwstr/>
  </property>
  <property fmtid="{D5CDD505-2E9C-101B-9397-08002B2CF9AE}" pid="10" name="MSIP_Label_69af8531-eb46-4968-8cb3-105d2f5ea87e_Enabled">
    <vt:lpwstr>true</vt:lpwstr>
  </property>
  <property fmtid="{D5CDD505-2E9C-101B-9397-08002B2CF9AE}" pid="11" name="MSIP_Label_69af8531-eb46-4968-8cb3-105d2f5ea87e_SetDate">
    <vt:lpwstr>2024-07-09T00:49:20Z</vt:lpwstr>
  </property>
  <property fmtid="{D5CDD505-2E9C-101B-9397-08002B2CF9AE}" pid="12" name="MSIP_Label_69af8531-eb46-4968-8cb3-105d2f5ea87e_Method">
    <vt:lpwstr>Standard</vt:lpwstr>
  </property>
  <property fmtid="{D5CDD505-2E9C-101B-9397-08002B2CF9AE}" pid="13" name="MSIP_Label_69af8531-eb46-4968-8cb3-105d2f5ea87e_Name">
    <vt:lpwstr>Official - No Marking</vt:lpwstr>
  </property>
  <property fmtid="{D5CDD505-2E9C-101B-9397-08002B2CF9AE}" pid="14" name="MSIP_Label_69af8531-eb46-4968-8cb3-105d2f5ea87e_SiteId">
    <vt:lpwstr>b46c1908-0334-4236-b978-585ee88e4199</vt:lpwstr>
  </property>
  <property fmtid="{D5CDD505-2E9C-101B-9397-08002B2CF9AE}" pid="15" name="MSIP_Label_69af8531-eb46-4968-8cb3-105d2f5ea87e_ActionId">
    <vt:lpwstr>a6cce7d7-c678-4741-94ea-f5541b2f5905</vt:lpwstr>
  </property>
  <property fmtid="{D5CDD505-2E9C-101B-9397-08002B2CF9AE}" pid="16" name="MSIP_Label_69af8531-eb46-4968-8cb3-105d2f5ea87e_ContentBits">
    <vt:lpwstr>0</vt:lpwstr>
  </property>
</Properties>
</file>