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926" w:rsidRDefault="005B2926" w:rsidP="005B2926">
      <w:pPr>
        <w:shd w:val="clear" w:color="auto" w:fill="FFFFFF"/>
        <w:spacing w:before="180" w:after="0" w:line="240" w:lineRule="auto"/>
        <w:outlineLvl w:val="2"/>
        <w:rPr>
          <w:rFonts w:ascii="Segoe UI" w:eastAsia="Times New Roman" w:hAnsi="Segoe UI" w:cs="Segoe UI"/>
          <w:b/>
          <w:bCs/>
          <w:color w:val="111111"/>
          <w:sz w:val="40"/>
          <w:szCs w:val="40"/>
          <w:lang w:eastAsia="en-GB"/>
        </w:rPr>
      </w:pPr>
      <w:r>
        <w:rPr>
          <w:rFonts w:ascii="Segoe UI" w:eastAsia="Times New Roman" w:hAnsi="Segoe UI" w:cs="Segoe UI"/>
          <w:b/>
          <w:bCs/>
          <w:color w:val="111111"/>
          <w:sz w:val="40"/>
          <w:szCs w:val="40"/>
          <w:lang w:eastAsia="en-GB"/>
        </w:rPr>
        <w:t xml:space="preserve">Advantages and Disadvantages of Granhub </w:t>
      </w:r>
      <w:proofErr w:type="spellStart"/>
      <w:proofErr w:type="gramStart"/>
      <w:r>
        <w:rPr>
          <w:rFonts w:ascii="Segoe UI" w:eastAsia="Times New Roman" w:hAnsi="Segoe UI" w:cs="Segoe UI"/>
          <w:b/>
          <w:bCs/>
          <w:color w:val="111111"/>
          <w:sz w:val="40"/>
          <w:szCs w:val="40"/>
          <w:lang w:eastAsia="en-GB"/>
        </w:rPr>
        <w:t>wesite</w:t>
      </w:r>
      <w:proofErr w:type="spellEnd"/>
      <w:r>
        <w:rPr>
          <w:rFonts w:ascii="Segoe UI" w:eastAsia="Times New Roman" w:hAnsi="Segoe UI" w:cs="Segoe UI"/>
          <w:b/>
          <w:bCs/>
          <w:color w:val="111111"/>
          <w:sz w:val="40"/>
          <w:szCs w:val="40"/>
          <w:lang w:eastAsia="en-GB"/>
        </w:rPr>
        <w:t xml:space="preserve"> :</w:t>
      </w:r>
      <w:proofErr w:type="gramEnd"/>
    </w:p>
    <w:p w:rsidR="005B2926" w:rsidRPr="005B2926" w:rsidRDefault="005B2926" w:rsidP="005B2926">
      <w:pPr>
        <w:shd w:val="clear" w:color="auto" w:fill="FFFFFF"/>
        <w:spacing w:before="180" w:after="0" w:line="240" w:lineRule="auto"/>
        <w:outlineLvl w:val="2"/>
        <w:rPr>
          <w:rFonts w:ascii="Segoe UI" w:eastAsia="Times New Roman" w:hAnsi="Segoe UI" w:cs="Segoe UI"/>
          <w:b/>
          <w:bCs/>
          <w:color w:val="111111"/>
          <w:sz w:val="32"/>
          <w:szCs w:val="32"/>
          <w:lang w:eastAsia="en-GB"/>
        </w:rPr>
      </w:pPr>
      <w:r w:rsidRPr="005B2926">
        <w:rPr>
          <w:rFonts w:ascii="Segoe UI" w:eastAsia="Times New Roman" w:hAnsi="Segoe UI" w:cs="Segoe UI"/>
          <w:b/>
          <w:bCs/>
          <w:color w:val="111111"/>
          <w:sz w:val="32"/>
          <w:szCs w:val="32"/>
          <w:lang w:eastAsia="en-GB"/>
        </w:rPr>
        <w:t>Advantages of Social Media for Granhub:</w:t>
      </w:r>
    </w:p>
    <w:p w:rsidR="005B2926" w:rsidRPr="005B2926" w:rsidRDefault="005B2926" w:rsidP="005B2926">
      <w:pPr>
        <w:shd w:val="clear" w:color="auto" w:fill="FFFFFF"/>
        <w:spacing w:before="180" w:after="0" w:line="240" w:lineRule="auto"/>
        <w:outlineLvl w:val="2"/>
        <w:rPr>
          <w:rFonts w:ascii="Segoe UI" w:eastAsia="Times New Roman" w:hAnsi="Segoe UI" w:cs="Segoe UI"/>
          <w:b/>
          <w:bCs/>
          <w:color w:val="111111"/>
          <w:sz w:val="27"/>
          <w:szCs w:val="27"/>
          <w:lang w:eastAsia="en-GB"/>
        </w:rPr>
      </w:pPr>
    </w:p>
    <w:p w:rsidR="005B2926" w:rsidRPr="005B2926" w:rsidRDefault="005B2926" w:rsidP="005B2926">
      <w:pPr>
        <w:numPr>
          <w:ilvl w:val="0"/>
          <w:numId w:val="1"/>
        </w:numPr>
        <w:shd w:val="clear" w:color="auto" w:fill="FFFFFF"/>
        <w:spacing w:after="0" w:line="240" w:lineRule="auto"/>
        <w:ind w:left="0"/>
        <w:rPr>
          <w:rFonts w:ascii="Segoe UI" w:eastAsia="Times New Roman" w:hAnsi="Segoe UI" w:cs="Segoe UI"/>
          <w:color w:val="111111"/>
          <w:sz w:val="28"/>
          <w:szCs w:val="28"/>
          <w:lang w:eastAsia="en-GB"/>
        </w:rPr>
      </w:pPr>
      <w:r w:rsidRPr="005B2926">
        <w:rPr>
          <w:rFonts w:ascii="Segoe UI" w:eastAsia="Times New Roman" w:hAnsi="Segoe UI" w:cs="Segoe UI"/>
          <w:b/>
          <w:bCs/>
          <w:color w:val="111111"/>
          <w:sz w:val="28"/>
          <w:szCs w:val="28"/>
          <w:lang w:eastAsia="en-GB"/>
        </w:rPr>
        <w:t>Networking Opportunities</w:t>
      </w:r>
      <w:r w:rsidRPr="005B2926">
        <w:rPr>
          <w:rFonts w:ascii="Segoe UI" w:eastAsia="Times New Roman" w:hAnsi="Segoe UI" w:cs="Segoe UI"/>
          <w:color w:val="111111"/>
          <w:sz w:val="28"/>
          <w:szCs w:val="28"/>
          <w:lang w:eastAsia="en-GB"/>
        </w:rPr>
        <w:t>: Social media platforms allow Granhub to connect with others who share similar interests, even if those interests are relatively obscure. By joining groups and making friends online, Granhub can expand their network and engage with like-minded individuals.</w:t>
      </w:r>
    </w:p>
    <w:p w:rsidR="005B2926" w:rsidRPr="005B2926" w:rsidRDefault="005B2926" w:rsidP="005B2926">
      <w:pPr>
        <w:numPr>
          <w:ilvl w:val="0"/>
          <w:numId w:val="1"/>
        </w:numPr>
        <w:shd w:val="clear" w:color="auto" w:fill="FFFFFF"/>
        <w:spacing w:after="0" w:line="240" w:lineRule="auto"/>
        <w:ind w:left="0"/>
        <w:rPr>
          <w:rFonts w:ascii="Segoe UI" w:eastAsia="Times New Roman" w:hAnsi="Segoe UI" w:cs="Segoe UI"/>
          <w:color w:val="111111"/>
          <w:sz w:val="28"/>
          <w:szCs w:val="28"/>
          <w:lang w:eastAsia="en-GB"/>
        </w:rPr>
      </w:pPr>
      <w:r w:rsidRPr="005B2926">
        <w:rPr>
          <w:rFonts w:ascii="Segoe UI" w:eastAsia="Times New Roman" w:hAnsi="Segoe UI" w:cs="Segoe UI"/>
          <w:b/>
          <w:bCs/>
          <w:color w:val="111111"/>
          <w:sz w:val="28"/>
          <w:szCs w:val="28"/>
          <w:lang w:eastAsia="en-GB"/>
        </w:rPr>
        <w:t>Global Reach</w:t>
      </w:r>
      <w:r w:rsidRPr="005B2926">
        <w:rPr>
          <w:rFonts w:ascii="Segoe UI" w:eastAsia="Times New Roman" w:hAnsi="Segoe UI" w:cs="Segoe UI"/>
          <w:color w:val="111111"/>
          <w:sz w:val="28"/>
          <w:szCs w:val="28"/>
          <w:lang w:eastAsia="en-GB"/>
        </w:rPr>
        <w:t>: Social networking breaks down geographical barriers. Granhub can connect with people from different parts of the world, fostering international relationships and collaborations.</w:t>
      </w:r>
    </w:p>
    <w:p w:rsidR="005B2926" w:rsidRPr="005B2926" w:rsidRDefault="005B2926" w:rsidP="005B2926">
      <w:pPr>
        <w:numPr>
          <w:ilvl w:val="0"/>
          <w:numId w:val="1"/>
        </w:numPr>
        <w:shd w:val="clear" w:color="auto" w:fill="FFFFFF"/>
        <w:spacing w:after="0" w:line="240" w:lineRule="auto"/>
        <w:ind w:left="0"/>
        <w:rPr>
          <w:rFonts w:ascii="Segoe UI" w:eastAsia="Times New Roman" w:hAnsi="Segoe UI" w:cs="Segoe UI"/>
          <w:color w:val="111111"/>
          <w:sz w:val="28"/>
          <w:szCs w:val="28"/>
          <w:lang w:eastAsia="en-GB"/>
        </w:rPr>
      </w:pPr>
      <w:r w:rsidRPr="005B2926">
        <w:rPr>
          <w:rFonts w:ascii="Segoe UI" w:eastAsia="Times New Roman" w:hAnsi="Segoe UI" w:cs="Segoe UI"/>
          <w:b/>
          <w:bCs/>
          <w:color w:val="111111"/>
          <w:sz w:val="28"/>
          <w:szCs w:val="28"/>
          <w:lang w:eastAsia="en-GB"/>
        </w:rPr>
        <w:t>Increased Visibility</w:t>
      </w:r>
      <w:r w:rsidRPr="005B2926">
        <w:rPr>
          <w:rFonts w:ascii="Segoe UI" w:eastAsia="Times New Roman" w:hAnsi="Segoe UI" w:cs="Segoe UI"/>
          <w:color w:val="111111"/>
          <w:sz w:val="28"/>
          <w:szCs w:val="28"/>
          <w:lang w:eastAsia="en-GB"/>
        </w:rPr>
        <w:t xml:space="preserve">: Having a presence on social media platforms can enhance </w:t>
      </w:r>
      <w:proofErr w:type="spellStart"/>
      <w:r w:rsidRPr="005B2926">
        <w:rPr>
          <w:rFonts w:ascii="Segoe UI" w:eastAsia="Times New Roman" w:hAnsi="Segoe UI" w:cs="Segoe UI"/>
          <w:color w:val="111111"/>
          <w:sz w:val="28"/>
          <w:szCs w:val="28"/>
          <w:lang w:eastAsia="en-GB"/>
        </w:rPr>
        <w:t>Granhub’s</w:t>
      </w:r>
      <w:proofErr w:type="spellEnd"/>
      <w:r w:rsidRPr="005B2926">
        <w:rPr>
          <w:rFonts w:ascii="Segoe UI" w:eastAsia="Times New Roman" w:hAnsi="Segoe UI" w:cs="Segoe UI"/>
          <w:color w:val="111111"/>
          <w:sz w:val="28"/>
          <w:szCs w:val="28"/>
          <w:lang w:eastAsia="en-GB"/>
        </w:rPr>
        <w:t xml:space="preserve"> visibility. It allows them to showcase their work, share updates, and attract potential clients or collaborators.</w:t>
      </w:r>
    </w:p>
    <w:p w:rsidR="005B2926" w:rsidRPr="005B2926" w:rsidRDefault="005B2926" w:rsidP="005B2926">
      <w:pPr>
        <w:numPr>
          <w:ilvl w:val="0"/>
          <w:numId w:val="1"/>
        </w:numPr>
        <w:shd w:val="clear" w:color="auto" w:fill="FFFFFF"/>
        <w:spacing w:after="0" w:line="240" w:lineRule="auto"/>
        <w:ind w:left="0"/>
        <w:rPr>
          <w:rFonts w:ascii="Segoe UI" w:eastAsia="Times New Roman" w:hAnsi="Segoe UI" w:cs="Segoe UI"/>
          <w:color w:val="111111"/>
          <w:sz w:val="28"/>
          <w:szCs w:val="28"/>
          <w:lang w:eastAsia="en-GB"/>
        </w:rPr>
      </w:pPr>
      <w:r w:rsidRPr="005B2926">
        <w:rPr>
          <w:rFonts w:ascii="Segoe UI" w:eastAsia="Times New Roman" w:hAnsi="Segoe UI" w:cs="Segoe UI"/>
          <w:b/>
          <w:bCs/>
          <w:color w:val="111111"/>
          <w:sz w:val="28"/>
          <w:szCs w:val="28"/>
          <w:lang w:eastAsia="en-GB"/>
        </w:rPr>
        <w:t>Information Sharing</w:t>
      </w:r>
      <w:r w:rsidRPr="005B2926">
        <w:rPr>
          <w:rFonts w:ascii="Segoe UI" w:eastAsia="Times New Roman" w:hAnsi="Segoe UI" w:cs="Segoe UI"/>
          <w:color w:val="111111"/>
          <w:sz w:val="28"/>
          <w:szCs w:val="28"/>
          <w:lang w:eastAsia="en-GB"/>
        </w:rPr>
        <w:t>: Granhub can use social media to share valuable information, insights, and industry trends. Whether through posts, articles, or videos, they can position themselves as an authority in their field.</w:t>
      </w:r>
    </w:p>
    <w:p w:rsidR="005B2926" w:rsidRPr="005B2926" w:rsidRDefault="005B2926" w:rsidP="005B2926">
      <w:pPr>
        <w:shd w:val="clear" w:color="auto" w:fill="FFFFFF"/>
        <w:spacing w:after="0" w:line="240" w:lineRule="auto"/>
        <w:rPr>
          <w:rFonts w:ascii="Segoe UI" w:eastAsia="Times New Roman" w:hAnsi="Segoe UI" w:cs="Segoe UI"/>
          <w:color w:val="111111"/>
          <w:sz w:val="24"/>
          <w:szCs w:val="24"/>
          <w:lang w:eastAsia="en-GB"/>
        </w:rPr>
      </w:pPr>
    </w:p>
    <w:p w:rsidR="005B2926" w:rsidRPr="005B2926" w:rsidRDefault="005B2926" w:rsidP="005B2926">
      <w:pPr>
        <w:shd w:val="clear" w:color="auto" w:fill="FFFFFF"/>
        <w:spacing w:before="180" w:after="0" w:line="240" w:lineRule="auto"/>
        <w:outlineLvl w:val="2"/>
        <w:rPr>
          <w:rFonts w:ascii="Segoe UI" w:eastAsia="Times New Roman" w:hAnsi="Segoe UI" w:cs="Segoe UI"/>
          <w:b/>
          <w:bCs/>
          <w:color w:val="111111"/>
          <w:sz w:val="40"/>
          <w:szCs w:val="40"/>
          <w:lang w:eastAsia="en-GB"/>
        </w:rPr>
      </w:pPr>
      <w:r w:rsidRPr="005B2926">
        <w:rPr>
          <w:rFonts w:ascii="Segoe UI" w:eastAsia="Times New Roman" w:hAnsi="Segoe UI" w:cs="Segoe UI"/>
          <w:b/>
          <w:bCs/>
          <w:color w:val="111111"/>
          <w:sz w:val="32"/>
          <w:szCs w:val="32"/>
          <w:lang w:eastAsia="en-GB"/>
        </w:rPr>
        <w:t>Disadvantages of Social Media for Granhub:</w:t>
      </w:r>
    </w:p>
    <w:p w:rsidR="005B2926" w:rsidRPr="005B2926" w:rsidRDefault="005B2926" w:rsidP="005B2926">
      <w:pPr>
        <w:shd w:val="clear" w:color="auto" w:fill="FFFFFF"/>
        <w:spacing w:before="180" w:after="0" w:line="240" w:lineRule="auto"/>
        <w:outlineLvl w:val="2"/>
        <w:rPr>
          <w:rFonts w:ascii="Segoe UI" w:eastAsia="Times New Roman" w:hAnsi="Segoe UI" w:cs="Segoe UI"/>
          <w:b/>
          <w:bCs/>
          <w:color w:val="111111"/>
          <w:sz w:val="27"/>
          <w:szCs w:val="27"/>
          <w:lang w:eastAsia="en-GB"/>
        </w:rPr>
      </w:pPr>
      <w:bookmarkStart w:id="0" w:name="_GoBack"/>
      <w:bookmarkEnd w:id="0"/>
    </w:p>
    <w:p w:rsidR="005B2926" w:rsidRPr="005B2926" w:rsidRDefault="005B2926" w:rsidP="005B2926">
      <w:pPr>
        <w:numPr>
          <w:ilvl w:val="0"/>
          <w:numId w:val="2"/>
        </w:numPr>
        <w:shd w:val="clear" w:color="auto" w:fill="FFFFFF"/>
        <w:spacing w:after="0" w:line="240" w:lineRule="auto"/>
        <w:ind w:left="0"/>
        <w:rPr>
          <w:rFonts w:ascii="Segoe UI" w:eastAsia="Times New Roman" w:hAnsi="Segoe UI" w:cs="Segoe UI"/>
          <w:color w:val="111111"/>
          <w:sz w:val="28"/>
          <w:szCs w:val="28"/>
          <w:lang w:eastAsia="en-GB"/>
        </w:rPr>
      </w:pPr>
      <w:r w:rsidRPr="005B2926">
        <w:rPr>
          <w:rFonts w:ascii="Segoe UI" w:eastAsia="Times New Roman" w:hAnsi="Segoe UI" w:cs="Segoe UI"/>
          <w:b/>
          <w:bCs/>
          <w:color w:val="111111"/>
          <w:sz w:val="28"/>
          <w:szCs w:val="28"/>
          <w:lang w:eastAsia="en-GB"/>
        </w:rPr>
        <w:t>Time Consumption</w:t>
      </w:r>
      <w:r w:rsidRPr="005B2926">
        <w:rPr>
          <w:rFonts w:ascii="Segoe UI" w:eastAsia="Times New Roman" w:hAnsi="Segoe UI" w:cs="Segoe UI"/>
          <w:color w:val="111111"/>
          <w:sz w:val="28"/>
          <w:szCs w:val="28"/>
          <w:lang w:eastAsia="en-GB"/>
        </w:rPr>
        <w:t>: Managing social media accounts can be time-consuming. Granhub needs to create content, engage with followers, and stay updated on platform changes. Balancing this with other tasks can be challenging.</w:t>
      </w:r>
    </w:p>
    <w:p w:rsidR="005B2926" w:rsidRPr="005B2926" w:rsidRDefault="005B2926" w:rsidP="005B2926">
      <w:pPr>
        <w:numPr>
          <w:ilvl w:val="0"/>
          <w:numId w:val="2"/>
        </w:numPr>
        <w:shd w:val="clear" w:color="auto" w:fill="FFFFFF"/>
        <w:spacing w:after="0" w:line="240" w:lineRule="auto"/>
        <w:ind w:left="0"/>
        <w:rPr>
          <w:rFonts w:ascii="Segoe UI" w:eastAsia="Times New Roman" w:hAnsi="Segoe UI" w:cs="Segoe UI"/>
          <w:color w:val="111111"/>
          <w:sz w:val="28"/>
          <w:szCs w:val="28"/>
          <w:lang w:eastAsia="en-GB"/>
        </w:rPr>
      </w:pPr>
      <w:r w:rsidRPr="005B2926">
        <w:rPr>
          <w:rFonts w:ascii="Segoe UI" w:eastAsia="Times New Roman" w:hAnsi="Segoe UI" w:cs="Segoe UI"/>
          <w:b/>
          <w:bCs/>
          <w:color w:val="111111"/>
          <w:sz w:val="28"/>
          <w:szCs w:val="28"/>
          <w:lang w:eastAsia="en-GB"/>
        </w:rPr>
        <w:t>Privacy Concerns</w:t>
      </w:r>
      <w:r w:rsidRPr="005B2926">
        <w:rPr>
          <w:rFonts w:ascii="Segoe UI" w:eastAsia="Times New Roman" w:hAnsi="Segoe UI" w:cs="Segoe UI"/>
          <w:color w:val="111111"/>
          <w:sz w:val="28"/>
          <w:szCs w:val="28"/>
          <w:lang w:eastAsia="en-GB"/>
        </w:rPr>
        <w:t>: Social media platforms collect personal data, and privacy breaches can occur. Granhub must be cautious about the information they share and the permissions they grant to apps.</w:t>
      </w:r>
    </w:p>
    <w:p w:rsidR="005B2926" w:rsidRPr="005B2926" w:rsidRDefault="005B2926" w:rsidP="005B2926">
      <w:pPr>
        <w:numPr>
          <w:ilvl w:val="0"/>
          <w:numId w:val="2"/>
        </w:numPr>
        <w:shd w:val="clear" w:color="auto" w:fill="FFFFFF"/>
        <w:spacing w:after="0" w:line="240" w:lineRule="auto"/>
        <w:ind w:left="0"/>
        <w:rPr>
          <w:rFonts w:ascii="Segoe UI" w:eastAsia="Times New Roman" w:hAnsi="Segoe UI" w:cs="Segoe UI"/>
          <w:color w:val="111111"/>
          <w:sz w:val="28"/>
          <w:szCs w:val="28"/>
          <w:lang w:eastAsia="en-GB"/>
        </w:rPr>
      </w:pPr>
      <w:r w:rsidRPr="005B2926">
        <w:rPr>
          <w:rFonts w:ascii="Segoe UI" w:eastAsia="Times New Roman" w:hAnsi="Segoe UI" w:cs="Segoe UI"/>
          <w:b/>
          <w:bCs/>
          <w:color w:val="111111"/>
          <w:sz w:val="28"/>
          <w:szCs w:val="28"/>
          <w:lang w:eastAsia="en-GB"/>
        </w:rPr>
        <w:t>Negative Feedback</w:t>
      </w:r>
      <w:r w:rsidRPr="005B2926">
        <w:rPr>
          <w:rFonts w:ascii="Segoe UI" w:eastAsia="Times New Roman" w:hAnsi="Segoe UI" w:cs="Segoe UI"/>
          <w:color w:val="111111"/>
          <w:sz w:val="28"/>
          <w:szCs w:val="28"/>
          <w:lang w:eastAsia="en-GB"/>
        </w:rPr>
        <w:t>: Social media exposes Granhub to both positive and negative feedback. Criticism or trolling can affect their confidence or reputation. Learning to handle such feedback is essential.</w:t>
      </w:r>
    </w:p>
    <w:p w:rsidR="005B2926" w:rsidRPr="005B2926" w:rsidRDefault="005B2926" w:rsidP="005B2926">
      <w:pPr>
        <w:numPr>
          <w:ilvl w:val="0"/>
          <w:numId w:val="2"/>
        </w:numPr>
        <w:shd w:val="clear" w:color="auto" w:fill="FFFFFF"/>
        <w:spacing w:after="0" w:line="240" w:lineRule="auto"/>
        <w:ind w:left="0"/>
        <w:rPr>
          <w:rFonts w:ascii="Segoe UI" w:eastAsia="Times New Roman" w:hAnsi="Segoe UI" w:cs="Segoe UI"/>
          <w:color w:val="111111"/>
          <w:sz w:val="28"/>
          <w:szCs w:val="28"/>
          <w:lang w:eastAsia="en-GB"/>
        </w:rPr>
      </w:pPr>
      <w:r w:rsidRPr="005B2926">
        <w:rPr>
          <w:rFonts w:ascii="Segoe UI" w:eastAsia="Times New Roman" w:hAnsi="Segoe UI" w:cs="Segoe UI"/>
          <w:b/>
          <w:bCs/>
          <w:color w:val="111111"/>
          <w:sz w:val="28"/>
          <w:szCs w:val="28"/>
          <w:lang w:eastAsia="en-GB"/>
        </w:rPr>
        <w:lastRenderedPageBreak/>
        <w:t>Algorithm Changes</w:t>
      </w:r>
      <w:r w:rsidRPr="005B2926">
        <w:rPr>
          <w:rFonts w:ascii="Segoe UI" w:eastAsia="Times New Roman" w:hAnsi="Segoe UI" w:cs="Segoe UI"/>
          <w:color w:val="111111"/>
          <w:sz w:val="28"/>
          <w:szCs w:val="28"/>
          <w:lang w:eastAsia="en-GB"/>
        </w:rPr>
        <w:t>: Social media algorithms constantly evolve. Granhub may experience fluctuations in visibility or engagement due to these changes, impacting their reach.</w:t>
      </w:r>
    </w:p>
    <w:p w:rsidR="00CA0CDF" w:rsidRDefault="00CA0CDF"/>
    <w:sectPr w:rsidR="00CA0C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31942"/>
    <w:multiLevelType w:val="multilevel"/>
    <w:tmpl w:val="7C50A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E520E"/>
    <w:multiLevelType w:val="multilevel"/>
    <w:tmpl w:val="51C2E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926"/>
    <w:rsid w:val="005B2926"/>
    <w:rsid w:val="00CA0C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67429F-B3A0-4028-978B-49CEEFFCC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B292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2926"/>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5B292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B29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78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2024-05-29T21:13:00Z</dcterms:created>
  <dcterms:modified xsi:type="dcterms:W3CDTF">2024-05-29T21:19:00Z</dcterms:modified>
</cp:coreProperties>
</file>