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96"/>
          <w:szCs w:val="96"/>
        </w:rPr>
      </w:pPr>
      <w:r w:rsidDel="00000000" w:rsidR="00000000" w:rsidRPr="00000000">
        <w:rPr>
          <w:rFonts w:ascii="Times New Roman" w:cs="Times New Roman" w:eastAsia="Times New Roman" w:hAnsi="Times New Roman"/>
          <w:b w:val="1"/>
          <w:sz w:val="96"/>
          <w:szCs w:val="96"/>
          <w:rtl w:val="0"/>
        </w:rPr>
        <w:t xml:space="preserve">Streamform Contractors, LLC  </w:t>
      </w:r>
      <w:r w:rsidDel="00000000" w:rsidR="00000000" w:rsidRPr="00000000">
        <w:drawing>
          <wp:anchor allowOverlap="1" behindDoc="0" distB="114300" distT="114300" distL="114300" distR="114300" hidden="0" layoutInCell="1" locked="0" relativeHeight="0" simplePos="0">
            <wp:simplePos x="0" y="0"/>
            <wp:positionH relativeFrom="column">
              <wp:posOffset>4695825</wp:posOffset>
            </wp:positionH>
            <wp:positionV relativeFrom="paragraph">
              <wp:posOffset>1628775</wp:posOffset>
            </wp:positionV>
            <wp:extent cx="1423988" cy="999028"/>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23988" cy="999028"/>
                    </a:xfrm>
                    <a:prstGeom prst="rect"/>
                    <a:ln/>
                  </pic:spPr>
                </pic:pic>
              </a:graphicData>
            </a:graphic>
          </wp:anchor>
        </w:drawing>
      </w:r>
    </w:p>
    <w:p w:rsidR="00000000" w:rsidDel="00000000" w:rsidP="00000000" w:rsidRDefault="00000000" w:rsidRPr="00000000" w14:paraId="00000002">
      <w:pPr>
        <w:rPr>
          <w:rFonts w:ascii="Times New Roman" w:cs="Times New Roman" w:eastAsia="Times New Roman" w:hAnsi="Times New Roman"/>
          <w:b w:val="1"/>
          <w:color w:val="366091"/>
          <w:sz w:val="28"/>
          <w:szCs w:val="28"/>
        </w:rPr>
      </w:pPr>
      <w:r w:rsidDel="00000000" w:rsidR="00000000" w:rsidRPr="00000000">
        <w:rPr>
          <w:rFonts w:ascii="Times New Roman" w:cs="Times New Roman" w:eastAsia="Times New Roman" w:hAnsi="Times New Roman"/>
          <w:b w:val="1"/>
          <w:sz w:val="96"/>
          <w:szCs w:val="96"/>
          <w:rtl w:val="0"/>
        </w:rPr>
        <w:t xml:space="preserve">Company Profile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color w:val="366091"/>
          <w:sz w:val="28"/>
          <w:szCs w:val="28"/>
        </w:rPr>
      </w:pPr>
      <w:r w:rsidDel="00000000" w:rsidR="00000000" w:rsidRPr="00000000">
        <w:rPr>
          <w:rFonts w:ascii="Times New Roman" w:cs="Times New Roman" w:eastAsia="Times New Roman" w:hAnsi="Times New Roman"/>
          <w:b w:val="1"/>
          <w:color w:val="366091"/>
          <w:sz w:val="28"/>
          <w:szCs w:val="28"/>
          <w:rtl w:val="0"/>
        </w:rPr>
        <w:t xml:space="preserve">1. Company Overview</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Company Name: Streamform Contractors, LLC</w:t>
        <w:br w:type="textWrapping"/>
        <w:t xml:space="preserve">Address: 1234 Builder’s Lane, Houston, TX 77001, United States</w:t>
        <w:br w:type="textWrapping"/>
        <w:t xml:space="preserve">Telephone Number: +1 (713) 555-0198</w:t>
        <w:br w:type="textWrapping"/>
        <w:t xml:space="preserve">Email Address: info@Streamformcontractors.com</w:t>
        <w:br w:type="textWrapping"/>
        <w:t xml:space="preserve">SIC Code: 1542 (General Contractors—Nonresidential Buildings, Other than Industrial Buildings and Warehouses)</w:t>
        <w:br w:type="textWrapping"/>
        <w:t xml:space="preserve">Company Type: General Contractor</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 of Employees: 562 (as of Nov - 2024)</w:t>
        <w:br w:type="textWrapping"/>
        <w:t xml:space="preserve">Website: </w:t>
      </w:r>
      <w:hyperlink r:id="rId8">
        <w:r w:rsidDel="00000000" w:rsidR="00000000" w:rsidRPr="00000000">
          <w:rPr>
            <w:rFonts w:ascii="Times New Roman" w:cs="Times New Roman" w:eastAsia="Times New Roman" w:hAnsi="Times New Roman"/>
            <w:color w:val="000000"/>
            <w:sz w:val="28"/>
            <w:szCs w:val="28"/>
            <w:u w:val="single"/>
            <w:rtl w:val="0"/>
          </w:rPr>
          <w:t xml:space="preserve">www.</w:t>
        </w:r>
      </w:hyperlink>
      <w:hyperlink r:id="rId9">
        <w:r w:rsidDel="00000000" w:rsidR="00000000" w:rsidRPr="00000000">
          <w:rPr>
            <w:rFonts w:ascii="Times New Roman" w:cs="Times New Roman" w:eastAsia="Times New Roman" w:hAnsi="Times New Roman"/>
            <w:sz w:val="28"/>
            <w:szCs w:val="28"/>
            <w:u w:val="single"/>
            <w:rtl w:val="0"/>
          </w:rPr>
          <w:t xml:space="preserve">Streamform</w:t>
        </w:r>
      </w:hyperlink>
      <w:hyperlink r:id="rId10">
        <w:r w:rsidDel="00000000" w:rsidR="00000000" w:rsidRPr="00000000">
          <w:rPr>
            <w:rFonts w:ascii="Times New Roman" w:cs="Times New Roman" w:eastAsia="Times New Roman" w:hAnsi="Times New Roman"/>
            <w:color w:val="000000"/>
            <w:sz w:val="28"/>
            <w:szCs w:val="28"/>
            <w:u w:val="single"/>
            <w:rtl w:val="0"/>
          </w:rPr>
          <w:t xml:space="preserve">contractors.com</w:t>
        </w:r>
      </w:hyperlink>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Streamform Contractors is a Texas-based full-service construction company specializing in general contracting, fabrication services, and project maintenance. With over 18 years of experience operating in all states of the United States of America, Streamform Contractors is known for safety, quality, on-time delivery, and client satisfaction. Our projects span public infrastructure, commercial buildings, and industrial plants.</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color w:val="36609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color w:val="366091"/>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color w:val="366091"/>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color w:val="366091"/>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color w:val="366091"/>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color w:val="366091"/>
          <w:sz w:val="28"/>
          <w:szCs w:val="28"/>
        </w:rPr>
      </w:pPr>
      <w:r w:rsidDel="00000000" w:rsidR="00000000" w:rsidRPr="00000000">
        <w:rPr>
          <w:rFonts w:ascii="Times New Roman" w:cs="Times New Roman" w:eastAsia="Times New Roman" w:hAnsi="Times New Roman"/>
          <w:b w:val="1"/>
          <w:color w:val="366091"/>
          <w:sz w:val="28"/>
          <w:szCs w:val="28"/>
          <w:rtl w:val="0"/>
        </w:rPr>
        <w:t xml:space="preserve">2. Vision, Mission &amp; Values</w:t>
      </w:r>
    </w:p>
    <w:p w:rsidR="00000000" w:rsidDel="00000000" w:rsidP="00000000" w:rsidRDefault="00000000" w:rsidRPr="00000000" w14:paraId="0000000D">
      <w:pPr>
        <w:rPr>
          <w:rFonts w:ascii="Times New Roman" w:cs="Times New Roman" w:eastAsia="Times New Roman" w:hAnsi="Times New Roman"/>
          <w:color w:val="366091"/>
          <w:sz w:val="28"/>
          <w:szCs w:val="28"/>
        </w:rPr>
      </w:pPr>
      <w:r w:rsidDel="00000000" w:rsidR="00000000" w:rsidRPr="00000000">
        <w:rPr>
          <w:rFonts w:ascii="Times New Roman" w:cs="Times New Roman" w:eastAsia="Times New Roman" w:hAnsi="Times New Roman"/>
          <w:color w:val="366091"/>
          <w:sz w:val="28"/>
          <w:szCs w:val="28"/>
          <w:rtl w:val="0"/>
        </w:rPr>
        <w:t xml:space="preserve">Our Vision</w:t>
        <w:br w:type="textWrapping"/>
      </w:r>
      <w:r w:rsidDel="00000000" w:rsidR="00000000" w:rsidRPr="00000000">
        <w:rPr>
          <w:rFonts w:ascii="Times New Roman" w:cs="Times New Roman" w:eastAsia="Times New Roman" w:hAnsi="Times New Roman"/>
          <w:sz w:val="28"/>
          <w:szCs w:val="28"/>
          <w:rtl w:val="0"/>
        </w:rPr>
        <w:t xml:space="preserve">To be the most reliable and innovative general contracting partner in the United States, setting industry standards in safety, sustainability, and execution excellence.</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66091"/>
          <w:sz w:val="28"/>
          <w:szCs w:val="28"/>
          <w:rtl w:val="0"/>
        </w:rPr>
        <w:t xml:space="preserve">Our Mission</w:t>
        <w:br w:type="textWrapping"/>
      </w:r>
      <w:r w:rsidDel="00000000" w:rsidR="00000000" w:rsidRPr="00000000">
        <w:rPr>
          <w:rFonts w:ascii="Times New Roman" w:cs="Times New Roman" w:eastAsia="Times New Roman" w:hAnsi="Times New Roman"/>
          <w:sz w:val="28"/>
          <w:szCs w:val="28"/>
          <w:rtl w:val="0"/>
        </w:rPr>
        <w:t xml:space="preserve">To deliver high-quality construction services on time and within budget, using innovative technologies, skilled professionals, and a safety-first mindset.</w:t>
      </w:r>
    </w:p>
    <w:p w:rsidR="00000000" w:rsidDel="00000000" w:rsidP="00000000" w:rsidRDefault="00000000" w:rsidRPr="00000000" w14:paraId="0000000F">
      <w:pPr>
        <w:rPr>
          <w:rFonts w:ascii="Times New Roman" w:cs="Times New Roman" w:eastAsia="Times New Roman" w:hAnsi="Times New Roman"/>
          <w:color w:val="366091"/>
          <w:sz w:val="28"/>
          <w:szCs w:val="28"/>
        </w:rPr>
      </w:pPr>
      <w:r w:rsidDel="00000000" w:rsidR="00000000" w:rsidRPr="00000000">
        <w:rPr>
          <w:rFonts w:ascii="Times New Roman" w:cs="Times New Roman" w:eastAsia="Times New Roman" w:hAnsi="Times New Roman"/>
          <w:color w:val="366091"/>
          <w:sz w:val="28"/>
          <w:szCs w:val="28"/>
          <w:rtl w:val="0"/>
        </w:rPr>
        <w:t xml:space="preserve">Core Values</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Integrity – Honest and ethical in all dealings</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Excellence – Striving for quality in every project</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Safety – Committed to a zero-incident culture</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Sustainability – Building with environmental responsibility</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Innovation – Leveraging modern construction methods</w:t>
      </w:r>
    </w:p>
    <w:p w:rsidR="00000000" w:rsidDel="00000000" w:rsidP="00000000" w:rsidRDefault="00000000" w:rsidRPr="00000000" w14:paraId="00000015">
      <w:pPr>
        <w:rPr>
          <w:rFonts w:ascii="Times New Roman" w:cs="Times New Roman" w:eastAsia="Times New Roman" w:hAnsi="Times New Roman"/>
          <w:b w:val="1"/>
          <w:color w:val="36609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color w:val="366091"/>
          <w:sz w:val="28"/>
          <w:szCs w:val="28"/>
        </w:rPr>
      </w:pPr>
      <w:r w:rsidDel="00000000" w:rsidR="00000000" w:rsidRPr="00000000">
        <w:rPr>
          <w:rFonts w:ascii="Times New Roman" w:cs="Times New Roman" w:eastAsia="Times New Roman" w:hAnsi="Times New Roman"/>
          <w:b w:val="1"/>
          <w:color w:val="366091"/>
          <w:sz w:val="28"/>
          <w:szCs w:val="28"/>
          <w:rtl w:val="0"/>
        </w:rPr>
        <w:t xml:space="preserve">3. Our Services</w:t>
      </w:r>
    </w:p>
    <w:p w:rsidR="00000000" w:rsidDel="00000000" w:rsidP="00000000" w:rsidRDefault="00000000" w:rsidRPr="00000000" w14:paraId="00000017">
      <w:pPr>
        <w:rPr>
          <w:rFonts w:ascii="Times New Roman" w:cs="Times New Roman" w:eastAsia="Times New Roman" w:hAnsi="Times New Roman"/>
          <w:color w:val="366091"/>
          <w:sz w:val="28"/>
          <w:szCs w:val="28"/>
        </w:rPr>
      </w:pPr>
      <w:r w:rsidDel="00000000" w:rsidR="00000000" w:rsidRPr="00000000">
        <w:rPr>
          <w:rFonts w:ascii="Times New Roman" w:cs="Times New Roman" w:eastAsia="Times New Roman" w:hAnsi="Times New Roman"/>
          <w:color w:val="366091"/>
          <w:sz w:val="28"/>
          <w:szCs w:val="28"/>
          <w:rtl w:val="0"/>
        </w:rPr>
        <w:t xml:space="preserve">Construction Services</w:t>
      </w:r>
    </w:p>
    <w:p w:rsidR="00000000" w:rsidDel="00000000" w:rsidP="00000000" w:rsidRDefault="00000000" w:rsidRPr="00000000" w14:paraId="00000018">
      <w:pPr>
        <w:numPr>
          <w:ilvl w:val="0"/>
          <w:numId w:val="2"/>
        </w:numPr>
        <w:ind w:left="720" w:hanging="360"/>
        <w:rPr>
          <w:rFonts w:ascii="Times New Roman" w:cs="Times New Roman" w:eastAsia="Times New Roman" w:hAnsi="Times New Roman"/>
          <w:color w:val="1f497d"/>
          <w:sz w:val="28"/>
          <w:szCs w:val="28"/>
        </w:rPr>
      </w:pPr>
      <w:sdt>
        <w:sdtPr>
          <w:id w:val="159756244"/>
          <w:tag w:val="goog_rdk_0"/>
        </w:sdtPr>
        <w:sdtContent>
          <w:r w:rsidDel="00000000" w:rsidR="00000000" w:rsidRPr="00000000">
            <w:rPr>
              <w:rFonts w:ascii="Arial Unicode MS" w:cs="Arial Unicode MS" w:eastAsia="Arial Unicode MS" w:hAnsi="Arial Unicode MS"/>
              <w:color w:val="1f497d"/>
              <w:sz w:val="28"/>
              <w:szCs w:val="28"/>
              <w:rtl w:val="0"/>
            </w:rPr>
            <w:t xml:space="preserve">✅</w:t>
          </w:r>
        </w:sdtContent>
      </w:sdt>
      <w:r w:rsidDel="00000000" w:rsidR="00000000" w:rsidRPr="00000000">
        <w:rPr>
          <w:rFonts w:ascii="Times New Roman" w:cs="Times New Roman" w:eastAsia="Times New Roman" w:hAnsi="Times New Roman"/>
          <w:color w:val="1f497d"/>
          <w:sz w:val="28"/>
          <w:szCs w:val="28"/>
          <w:rtl w:val="0"/>
        </w:rPr>
        <w:t xml:space="preserve"> </w:t>
      </w:r>
      <w:r w:rsidDel="00000000" w:rsidR="00000000" w:rsidRPr="00000000">
        <w:rPr>
          <w:rFonts w:ascii="Times New Roman" w:cs="Times New Roman" w:eastAsia="Times New Roman" w:hAnsi="Times New Roman"/>
          <w:sz w:val="28"/>
          <w:szCs w:val="28"/>
          <w:rtl w:val="0"/>
        </w:rPr>
        <w:t xml:space="preserve">Construction Design</w:t>
      </w:r>
      <w:r w:rsidDel="00000000" w:rsidR="00000000" w:rsidRPr="00000000">
        <w:rPr>
          <w:rtl w:val="0"/>
        </w:rPr>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color w:val="1f497d"/>
          <w:sz w:val="28"/>
          <w:szCs w:val="28"/>
        </w:rPr>
      </w:pPr>
      <w:sdt>
        <w:sdtPr>
          <w:id w:val="735439379"/>
          <w:tag w:val="goog_rdk_1"/>
        </w:sdtPr>
        <w:sdtContent>
          <w:r w:rsidDel="00000000" w:rsidR="00000000" w:rsidRPr="00000000">
            <w:rPr>
              <w:rFonts w:ascii="Arial Unicode MS" w:cs="Arial Unicode MS" w:eastAsia="Arial Unicode MS" w:hAnsi="Arial Unicode MS"/>
              <w:color w:val="1f497d"/>
              <w:sz w:val="28"/>
              <w:szCs w:val="28"/>
              <w:rtl w:val="0"/>
            </w:rPr>
            <w:t xml:space="preserve">✅</w:t>
          </w:r>
        </w:sdtContent>
      </w:sdt>
      <w:r w:rsidDel="00000000" w:rsidR="00000000" w:rsidRPr="00000000">
        <w:rPr>
          <w:rFonts w:ascii="Times New Roman" w:cs="Times New Roman" w:eastAsia="Times New Roman" w:hAnsi="Times New Roman"/>
          <w:color w:val="1f497d"/>
          <w:sz w:val="28"/>
          <w:szCs w:val="28"/>
          <w:rtl w:val="0"/>
        </w:rPr>
        <w:t xml:space="preserve"> </w:t>
      </w:r>
      <w:r w:rsidDel="00000000" w:rsidR="00000000" w:rsidRPr="00000000">
        <w:rPr>
          <w:rFonts w:ascii="Times New Roman" w:cs="Times New Roman" w:eastAsia="Times New Roman" w:hAnsi="Times New Roman"/>
          <w:sz w:val="28"/>
          <w:szCs w:val="28"/>
          <w:rtl w:val="0"/>
        </w:rPr>
        <w:t xml:space="preserve">Equipment Manufacturer and Installer</w:t>
      </w:r>
      <w:r w:rsidDel="00000000" w:rsidR="00000000" w:rsidRPr="00000000">
        <w:rPr>
          <w:rtl w:val="0"/>
        </w:rPr>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color w:val="1f497d"/>
          <w:sz w:val="28"/>
          <w:szCs w:val="28"/>
        </w:rPr>
      </w:pPr>
      <w:sdt>
        <w:sdtPr>
          <w:id w:val="-1141501794"/>
          <w:tag w:val="goog_rdk_2"/>
        </w:sdtPr>
        <w:sdtContent>
          <w:r w:rsidDel="00000000" w:rsidR="00000000" w:rsidRPr="00000000">
            <w:rPr>
              <w:rFonts w:ascii="Arial Unicode MS" w:cs="Arial Unicode MS" w:eastAsia="Arial Unicode MS" w:hAnsi="Arial Unicode MS"/>
              <w:color w:val="1f497d"/>
              <w:sz w:val="28"/>
              <w:szCs w:val="28"/>
              <w:rtl w:val="0"/>
            </w:rPr>
            <w:t xml:space="preserve">✅</w:t>
          </w:r>
        </w:sdtContent>
      </w:sdt>
      <w:r w:rsidDel="00000000" w:rsidR="00000000" w:rsidRPr="00000000">
        <w:rPr>
          <w:rFonts w:ascii="Times New Roman" w:cs="Times New Roman" w:eastAsia="Times New Roman" w:hAnsi="Times New Roman"/>
          <w:color w:val="1f497d"/>
          <w:sz w:val="28"/>
          <w:szCs w:val="28"/>
          <w:rtl w:val="0"/>
        </w:rPr>
        <w:t xml:space="preserve"> </w:t>
      </w:r>
      <w:r w:rsidDel="00000000" w:rsidR="00000000" w:rsidRPr="00000000">
        <w:rPr>
          <w:rFonts w:ascii="Times New Roman" w:cs="Times New Roman" w:eastAsia="Times New Roman" w:hAnsi="Times New Roman"/>
          <w:sz w:val="28"/>
          <w:szCs w:val="28"/>
          <w:rtl w:val="0"/>
        </w:rPr>
        <w:t xml:space="preserve">Service work</w:t>
      </w:r>
      <w:r w:rsidDel="00000000" w:rsidR="00000000" w:rsidRPr="00000000">
        <w:rPr>
          <w:rtl w:val="0"/>
        </w:rPr>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color w:val="1f497d"/>
          <w:sz w:val="28"/>
          <w:szCs w:val="28"/>
        </w:rPr>
      </w:pPr>
      <w:sdt>
        <w:sdtPr>
          <w:id w:val="1979481263"/>
          <w:tag w:val="goog_rdk_3"/>
        </w:sdtPr>
        <w:sdtContent>
          <w:r w:rsidDel="00000000" w:rsidR="00000000" w:rsidRPr="00000000">
            <w:rPr>
              <w:rFonts w:ascii="Arial Unicode MS" w:cs="Arial Unicode MS" w:eastAsia="Arial Unicode MS" w:hAnsi="Arial Unicode MS"/>
              <w:color w:val="1f497d"/>
              <w:sz w:val="28"/>
              <w:szCs w:val="28"/>
              <w:rtl w:val="0"/>
            </w:rPr>
            <w:t xml:space="preserve">✅</w:t>
          </w:r>
        </w:sdtContent>
      </w:sdt>
      <w:r w:rsidDel="00000000" w:rsidR="00000000" w:rsidRPr="00000000">
        <w:rPr>
          <w:rFonts w:ascii="Times New Roman" w:cs="Times New Roman" w:eastAsia="Times New Roman" w:hAnsi="Times New Roman"/>
          <w:color w:val="1f497d"/>
          <w:sz w:val="28"/>
          <w:szCs w:val="28"/>
          <w:rtl w:val="0"/>
        </w:rPr>
        <w:t xml:space="preserve"> </w:t>
      </w:r>
      <w:r w:rsidDel="00000000" w:rsidR="00000000" w:rsidRPr="00000000">
        <w:rPr>
          <w:rFonts w:ascii="Times New Roman" w:cs="Times New Roman" w:eastAsia="Times New Roman" w:hAnsi="Times New Roman"/>
          <w:sz w:val="28"/>
          <w:szCs w:val="28"/>
          <w:rtl w:val="0"/>
        </w:rPr>
        <w:t xml:space="preserve">Manpower and Resource</w:t>
      </w:r>
      <w:r w:rsidDel="00000000" w:rsidR="00000000" w:rsidRPr="00000000">
        <w:rPr>
          <w:rtl w:val="0"/>
        </w:rPr>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color w:val="1f497d"/>
          <w:sz w:val="28"/>
          <w:szCs w:val="28"/>
        </w:rPr>
      </w:pPr>
      <w:sdt>
        <w:sdtPr>
          <w:id w:val="-925901253"/>
          <w:tag w:val="goog_rdk_4"/>
        </w:sdtPr>
        <w:sdtContent>
          <w:r w:rsidDel="00000000" w:rsidR="00000000" w:rsidRPr="00000000">
            <w:rPr>
              <w:rFonts w:ascii="Arial Unicode MS" w:cs="Arial Unicode MS" w:eastAsia="Arial Unicode MS" w:hAnsi="Arial Unicode MS"/>
              <w:color w:val="1f497d"/>
              <w:sz w:val="28"/>
              <w:szCs w:val="28"/>
              <w:rtl w:val="0"/>
            </w:rPr>
            <w:t xml:space="preserve">✅</w:t>
          </w:r>
        </w:sdtContent>
      </w:sdt>
      <w:r w:rsidDel="00000000" w:rsidR="00000000" w:rsidRPr="00000000">
        <w:rPr>
          <w:rFonts w:ascii="Times New Roman" w:cs="Times New Roman" w:eastAsia="Times New Roman" w:hAnsi="Times New Roman"/>
          <w:color w:val="1f497d"/>
          <w:sz w:val="28"/>
          <w:szCs w:val="28"/>
          <w:rtl w:val="0"/>
        </w:rPr>
        <w:t xml:space="preserve"> </w:t>
      </w:r>
      <w:r w:rsidDel="00000000" w:rsidR="00000000" w:rsidRPr="00000000">
        <w:rPr>
          <w:rFonts w:ascii="Times New Roman" w:cs="Times New Roman" w:eastAsia="Times New Roman" w:hAnsi="Times New Roman"/>
          <w:sz w:val="28"/>
          <w:szCs w:val="28"/>
          <w:rtl w:val="0"/>
        </w:rPr>
        <w:t xml:space="preserve">Project Maintenance</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color w:val="366091"/>
          <w:sz w:val="28"/>
          <w:szCs w:val="28"/>
        </w:rPr>
      </w:pPr>
      <w:r w:rsidDel="00000000" w:rsidR="00000000" w:rsidRPr="00000000">
        <w:rPr>
          <w:rFonts w:ascii="Times New Roman" w:cs="Times New Roman" w:eastAsia="Times New Roman" w:hAnsi="Times New Roman"/>
          <w:b w:val="1"/>
          <w:color w:val="366091"/>
          <w:sz w:val="28"/>
          <w:szCs w:val="28"/>
          <w:rtl w:val="0"/>
        </w:rPr>
        <w:t xml:space="preserve">Fabrication Services</w:t>
      </w:r>
    </w:p>
    <w:p w:rsidR="00000000" w:rsidDel="00000000" w:rsidP="00000000" w:rsidRDefault="00000000" w:rsidRPr="00000000" w14:paraId="0000001E">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Structural steel fabrication</w:t>
      </w:r>
    </w:p>
    <w:p w:rsidR="00000000" w:rsidDel="00000000" w:rsidP="00000000" w:rsidRDefault="00000000" w:rsidRPr="00000000" w14:paraId="0000001F">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Custom metal fabrication</w:t>
      </w:r>
    </w:p>
    <w:p w:rsidR="00000000" w:rsidDel="00000000" w:rsidP="00000000" w:rsidRDefault="00000000" w:rsidRPr="00000000" w14:paraId="00000020">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Modular pre-fabrication</w:t>
      </w:r>
    </w:p>
    <w:p w:rsidR="00000000" w:rsidDel="00000000" w:rsidP="00000000" w:rsidRDefault="00000000" w:rsidRPr="00000000" w14:paraId="00000021">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Precision welding services</w:t>
      </w:r>
    </w:p>
    <w:p w:rsidR="00000000" w:rsidDel="00000000" w:rsidP="00000000" w:rsidRDefault="00000000" w:rsidRPr="00000000" w14:paraId="00000022">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Sheet metal work</w:t>
      </w:r>
    </w:p>
    <w:p w:rsidR="00000000" w:rsidDel="00000000" w:rsidP="00000000" w:rsidRDefault="00000000" w:rsidRPr="00000000" w14:paraId="00000023">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On-site steel erection and assembly</w:t>
      </w:r>
    </w:p>
    <w:p w:rsidR="00000000" w:rsidDel="00000000" w:rsidP="00000000" w:rsidRDefault="00000000" w:rsidRPr="00000000" w14:paraId="00000024">
      <w:pPr>
        <w:rPr>
          <w:rFonts w:ascii="Times New Roman" w:cs="Times New Roman" w:eastAsia="Times New Roman" w:hAnsi="Times New Roman"/>
          <w:b w:val="1"/>
          <w:color w:val="36609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color w:val="366091"/>
          <w:sz w:val="28"/>
          <w:szCs w:val="28"/>
        </w:rPr>
      </w:pPr>
      <w:r w:rsidDel="00000000" w:rsidR="00000000" w:rsidRPr="00000000">
        <w:rPr>
          <w:rFonts w:ascii="Times New Roman" w:cs="Times New Roman" w:eastAsia="Times New Roman" w:hAnsi="Times New Roman"/>
          <w:b w:val="1"/>
          <w:color w:val="366091"/>
          <w:sz w:val="28"/>
          <w:szCs w:val="28"/>
          <w:rtl w:val="0"/>
        </w:rPr>
        <w:t xml:space="preserve">4. Organizational Structure</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Executive Leadership</w:t>
      </w:r>
    </w:p>
    <w:p w:rsidR="00000000" w:rsidDel="00000000" w:rsidP="00000000" w:rsidRDefault="00000000" w:rsidRPr="00000000" w14:paraId="00000027">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CEO: David Clarkson</w:t>
      </w:r>
    </w:p>
    <w:p w:rsidR="00000000" w:rsidDel="00000000" w:rsidP="00000000" w:rsidRDefault="00000000" w:rsidRPr="00000000" w14:paraId="00000028">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Director: Maria Gonzalez</w:t>
      </w:r>
    </w:p>
    <w:p w:rsidR="00000000" w:rsidDel="00000000" w:rsidP="00000000" w:rsidRDefault="00000000" w:rsidRPr="00000000" w14:paraId="00000029">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Operations Manager: Rachel Lee</w:t>
      </w:r>
    </w:p>
    <w:p w:rsidR="00000000" w:rsidDel="00000000" w:rsidP="00000000" w:rsidRDefault="00000000" w:rsidRPr="00000000" w14:paraId="0000002A">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Safety Manager: Kevin Brooks</w:t>
      </w:r>
    </w:p>
    <w:p w:rsidR="00000000" w:rsidDel="00000000" w:rsidP="00000000" w:rsidRDefault="00000000" w:rsidRPr="00000000" w14:paraId="0000002B">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HR &amp; Compliance Lead: Olivia Sanders</w:t>
      </w:r>
    </w:p>
    <w:p w:rsidR="00000000" w:rsidDel="00000000" w:rsidP="00000000" w:rsidRDefault="00000000" w:rsidRPr="00000000" w14:paraId="0000002C">
      <w:pPr>
        <w:rPr>
          <w:rFonts w:ascii="Times New Roman" w:cs="Times New Roman" w:eastAsia="Times New Roman" w:hAnsi="Times New Roman"/>
          <w:b w:val="1"/>
          <w:color w:val="366091"/>
          <w:sz w:val="28"/>
          <w:szCs w:val="28"/>
        </w:rPr>
      </w:pPr>
      <w:r w:rsidDel="00000000" w:rsidR="00000000" w:rsidRPr="00000000">
        <w:rPr>
          <w:rFonts w:ascii="Times New Roman" w:cs="Times New Roman" w:eastAsia="Times New Roman" w:hAnsi="Times New Roman"/>
          <w:b w:val="1"/>
          <w:color w:val="366091"/>
          <w:sz w:val="28"/>
          <w:szCs w:val="28"/>
          <w:rtl w:val="0"/>
        </w:rPr>
        <w:t xml:space="preserve">Departments</w:t>
      </w:r>
    </w:p>
    <w:p w:rsidR="00000000" w:rsidDel="00000000" w:rsidP="00000000" w:rsidRDefault="00000000" w:rsidRPr="00000000" w14:paraId="0000002D">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Construction &amp; Engineering</w:t>
      </w:r>
    </w:p>
    <w:p w:rsidR="00000000" w:rsidDel="00000000" w:rsidP="00000000" w:rsidRDefault="00000000" w:rsidRPr="00000000" w14:paraId="0000002E">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Fabrication &amp; Production</w:t>
      </w:r>
    </w:p>
    <w:p w:rsidR="00000000" w:rsidDel="00000000" w:rsidP="00000000" w:rsidRDefault="00000000" w:rsidRPr="00000000" w14:paraId="0000002F">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Health &amp; Safety</w:t>
      </w:r>
    </w:p>
    <w:p w:rsidR="00000000" w:rsidDel="00000000" w:rsidP="00000000" w:rsidRDefault="00000000" w:rsidRPr="00000000" w14:paraId="00000030">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Management</w:t>
      </w:r>
    </w:p>
    <w:p w:rsidR="00000000" w:rsidDel="00000000" w:rsidP="00000000" w:rsidRDefault="00000000" w:rsidRPr="00000000" w14:paraId="00000031">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Procurement &amp; Vendor Relations</w:t>
      </w:r>
    </w:p>
    <w:p w:rsidR="00000000" w:rsidDel="00000000" w:rsidP="00000000" w:rsidRDefault="00000000" w:rsidRPr="00000000" w14:paraId="00000032">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Quality Assurance</w:t>
      </w:r>
    </w:p>
    <w:p w:rsidR="00000000" w:rsidDel="00000000" w:rsidP="00000000" w:rsidRDefault="00000000" w:rsidRPr="00000000" w14:paraId="00000033">
      <w:pPr>
        <w:rPr>
          <w:rFonts w:ascii="Times New Roman" w:cs="Times New Roman" w:eastAsia="Times New Roman" w:hAnsi="Times New Roman"/>
          <w:b w:val="1"/>
          <w:color w:val="36609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color w:val="366091"/>
          <w:sz w:val="28"/>
          <w:szCs w:val="28"/>
        </w:rPr>
      </w:pPr>
      <w:r w:rsidDel="00000000" w:rsidR="00000000" w:rsidRPr="00000000">
        <w:rPr>
          <w:rFonts w:ascii="Times New Roman" w:cs="Times New Roman" w:eastAsia="Times New Roman" w:hAnsi="Times New Roman"/>
          <w:b w:val="1"/>
          <w:color w:val="366091"/>
          <w:sz w:val="28"/>
          <w:szCs w:val="28"/>
          <w:rtl w:val="0"/>
        </w:rPr>
        <w:t xml:space="preserve">5. Certifications &amp; Compliance</w:t>
      </w:r>
    </w:p>
    <w:p w:rsidR="00000000" w:rsidDel="00000000" w:rsidP="00000000" w:rsidRDefault="00000000" w:rsidRPr="00000000" w14:paraId="00000035">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ISO 9001:2015 – Quality Management Systems</w:t>
      </w:r>
    </w:p>
    <w:p w:rsidR="00000000" w:rsidDel="00000000" w:rsidP="00000000" w:rsidRDefault="00000000" w:rsidRPr="00000000" w14:paraId="00000036">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ISO 45001:2018 – Occupational Health &amp; Safety</w:t>
      </w:r>
    </w:p>
    <w:p w:rsidR="00000000" w:rsidDel="00000000" w:rsidP="00000000" w:rsidRDefault="00000000" w:rsidRPr="00000000" w14:paraId="00000037">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OSHA 30-Hour Certification</w:t>
      </w:r>
    </w:p>
    <w:p w:rsidR="00000000" w:rsidDel="00000000" w:rsidP="00000000" w:rsidRDefault="00000000" w:rsidRPr="00000000" w14:paraId="00000038">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EPA Lead-Safe Certified Firm</w:t>
      </w:r>
    </w:p>
    <w:p w:rsidR="00000000" w:rsidDel="00000000" w:rsidP="00000000" w:rsidRDefault="00000000" w:rsidRPr="00000000" w14:paraId="00000039">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HUB (Historically Underutilized Business) Certified</w:t>
      </w:r>
    </w:p>
    <w:p w:rsidR="00000000" w:rsidDel="00000000" w:rsidP="00000000" w:rsidRDefault="00000000" w:rsidRPr="00000000" w14:paraId="0000003A">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Registered General Contractor – State of Texas</w:t>
      </w:r>
    </w:p>
    <w:p w:rsidR="00000000" w:rsidDel="00000000" w:rsidP="00000000" w:rsidRDefault="00000000" w:rsidRPr="00000000" w14:paraId="0000003B">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E-Verify Compliant Workforce</w:t>
      </w:r>
    </w:p>
    <w:p w:rsidR="00000000" w:rsidDel="00000000" w:rsidP="00000000" w:rsidRDefault="00000000" w:rsidRPr="00000000" w14:paraId="0000003C">
      <w:pPr>
        <w:rPr>
          <w:rFonts w:ascii="Times New Roman" w:cs="Times New Roman" w:eastAsia="Times New Roman" w:hAnsi="Times New Roman"/>
          <w:b w:val="1"/>
          <w:color w:val="36609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color w:val="366091"/>
          <w:sz w:val="28"/>
          <w:szCs w:val="28"/>
        </w:rPr>
      </w:pPr>
      <w:r w:rsidDel="00000000" w:rsidR="00000000" w:rsidRPr="00000000">
        <w:rPr>
          <w:rFonts w:ascii="Times New Roman" w:cs="Times New Roman" w:eastAsia="Times New Roman" w:hAnsi="Times New Roman"/>
          <w:b w:val="1"/>
          <w:color w:val="366091"/>
          <w:sz w:val="28"/>
          <w:szCs w:val="28"/>
          <w:rtl w:val="0"/>
        </w:rPr>
        <w:t xml:space="preserve">6. Project Portfolio</w:t>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Recent Projects</w:t>
      </w:r>
    </w:p>
    <w:p w:rsidR="00000000" w:rsidDel="00000000" w:rsidP="00000000" w:rsidRDefault="00000000" w:rsidRPr="00000000" w14:paraId="0000003F">
      <w:pPr>
        <w:numPr>
          <w:ilvl w:val="0"/>
          <w:numId w:val="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Dallas Highway Expansion – $50 Million</w:t>
      </w:r>
    </w:p>
    <w:p w:rsidR="00000000" w:rsidDel="00000000" w:rsidP="00000000" w:rsidRDefault="00000000" w:rsidRPr="00000000" w14:paraId="00000040">
      <w:pPr>
        <w:numPr>
          <w:ilvl w:val="0"/>
          <w:numId w:val="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Houston Civic Centre Renovation – $15 Million</w:t>
      </w:r>
    </w:p>
    <w:p w:rsidR="00000000" w:rsidDel="00000000" w:rsidP="00000000" w:rsidRDefault="00000000" w:rsidRPr="00000000" w14:paraId="00000041">
      <w:pPr>
        <w:numPr>
          <w:ilvl w:val="0"/>
          <w:numId w:val="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Texas State Waterworks Upgrade (WTP-Phase 3) – $20 Million</w:t>
      </w:r>
    </w:p>
    <w:p w:rsidR="00000000" w:rsidDel="00000000" w:rsidP="00000000" w:rsidRDefault="00000000" w:rsidRPr="00000000" w14:paraId="00000042">
      <w:pPr>
        <w:numPr>
          <w:ilvl w:val="0"/>
          <w:numId w:val="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Harris County Public Schools Retrofit Program – $30 Million</w:t>
      </w:r>
    </w:p>
    <w:p w:rsidR="00000000" w:rsidDel="00000000" w:rsidP="00000000" w:rsidRDefault="00000000" w:rsidRPr="00000000" w14:paraId="00000043">
      <w:pPr>
        <w:rPr>
          <w:rFonts w:ascii="Times New Roman" w:cs="Times New Roman" w:eastAsia="Times New Roman" w:hAnsi="Times New Roman"/>
          <w:b w:val="1"/>
          <w:color w:val="366091"/>
          <w:sz w:val="28"/>
          <w:szCs w:val="28"/>
        </w:rPr>
      </w:pPr>
      <w:r w:rsidDel="00000000" w:rsidR="00000000" w:rsidRPr="00000000">
        <w:rPr>
          <w:rFonts w:ascii="Times New Roman" w:cs="Times New Roman" w:eastAsia="Times New Roman" w:hAnsi="Times New Roman"/>
          <w:b w:val="1"/>
          <w:color w:val="366091"/>
          <w:sz w:val="28"/>
          <w:szCs w:val="28"/>
          <w:rtl w:val="0"/>
        </w:rPr>
        <w:t xml:space="preserve">Project Highlights</w:t>
      </w:r>
    </w:p>
    <w:p w:rsidR="00000000" w:rsidDel="00000000" w:rsidP="00000000" w:rsidRDefault="00000000" w:rsidRPr="00000000" w14:paraId="00000044">
      <w:pPr>
        <w:numPr>
          <w:ilvl w:val="0"/>
          <w:numId w:val="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Delivered over 200+ infrastructure and commercial projects</w:t>
      </w:r>
    </w:p>
    <w:p w:rsidR="00000000" w:rsidDel="00000000" w:rsidP="00000000" w:rsidRDefault="00000000" w:rsidRPr="00000000" w14:paraId="00000045">
      <w:pPr>
        <w:numPr>
          <w:ilvl w:val="0"/>
          <w:numId w:val="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Achieved 95% client retention rate</w:t>
      </w:r>
    </w:p>
    <w:p w:rsidR="00000000" w:rsidDel="00000000" w:rsidP="00000000" w:rsidRDefault="00000000" w:rsidRPr="00000000" w14:paraId="00000046">
      <w:pPr>
        <w:numPr>
          <w:ilvl w:val="0"/>
          <w:numId w:val="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90% of projects completed ahead of schedule</w:t>
      </w:r>
    </w:p>
    <w:p w:rsidR="00000000" w:rsidDel="00000000" w:rsidP="00000000" w:rsidRDefault="00000000" w:rsidRPr="00000000" w14:paraId="00000047">
      <w:pPr>
        <w:rPr>
          <w:rFonts w:ascii="Times New Roman" w:cs="Times New Roman" w:eastAsia="Times New Roman" w:hAnsi="Times New Roman"/>
          <w:b w:val="1"/>
          <w:color w:val="36609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color w:val="366091"/>
          <w:sz w:val="28"/>
          <w:szCs w:val="28"/>
        </w:rPr>
      </w:pPr>
      <w:r w:rsidDel="00000000" w:rsidR="00000000" w:rsidRPr="00000000">
        <w:rPr>
          <w:rFonts w:ascii="Times New Roman" w:cs="Times New Roman" w:eastAsia="Times New Roman" w:hAnsi="Times New Roman"/>
          <w:b w:val="1"/>
          <w:color w:val="366091"/>
          <w:sz w:val="28"/>
          <w:szCs w:val="28"/>
          <w:rtl w:val="0"/>
        </w:rPr>
        <w:t xml:space="preserve">7. Health, Safety &amp; Environment (HSE)</w:t>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Streamform Contractors enforces a zero-compromise safety policy:</w:t>
      </w:r>
    </w:p>
    <w:p w:rsidR="00000000" w:rsidDel="00000000" w:rsidP="00000000" w:rsidRDefault="00000000" w:rsidRPr="00000000" w14:paraId="0000004A">
      <w:pPr>
        <w:numPr>
          <w:ilvl w:val="0"/>
          <w:numId w:val="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Regular safety toolbox talks</w:t>
      </w:r>
    </w:p>
    <w:p w:rsidR="00000000" w:rsidDel="00000000" w:rsidP="00000000" w:rsidRDefault="00000000" w:rsidRPr="00000000" w14:paraId="0000004B">
      <w:pPr>
        <w:numPr>
          <w:ilvl w:val="0"/>
          <w:numId w:val="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of certified PPE for all site personnel</w:t>
      </w:r>
    </w:p>
    <w:p w:rsidR="00000000" w:rsidDel="00000000" w:rsidP="00000000" w:rsidRDefault="00000000" w:rsidRPr="00000000" w14:paraId="0000004C">
      <w:pPr>
        <w:numPr>
          <w:ilvl w:val="0"/>
          <w:numId w:val="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Safety Officers deployed on all projects</w:t>
      </w:r>
    </w:p>
    <w:p w:rsidR="00000000" w:rsidDel="00000000" w:rsidP="00000000" w:rsidRDefault="00000000" w:rsidRPr="00000000" w14:paraId="0000004D">
      <w:pPr>
        <w:numPr>
          <w:ilvl w:val="0"/>
          <w:numId w:val="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HSE audits and inspections conducted weekly</w:t>
      </w:r>
    </w:p>
    <w:p w:rsidR="00000000" w:rsidDel="00000000" w:rsidP="00000000" w:rsidRDefault="00000000" w:rsidRPr="00000000" w14:paraId="0000004E">
      <w:pPr>
        <w:numPr>
          <w:ilvl w:val="0"/>
          <w:numId w:val="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OSHA-compliant incident investigation procedures</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are committed to safeguarding our workforce and minimizing environmental impacts.</w:t>
      </w:r>
    </w:p>
    <w:p w:rsidR="00000000" w:rsidDel="00000000" w:rsidP="00000000" w:rsidRDefault="00000000" w:rsidRPr="00000000" w14:paraId="00000050">
      <w:pPr>
        <w:rPr>
          <w:rFonts w:ascii="Times New Roman" w:cs="Times New Roman" w:eastAsia="Times New Roman" w:hAnsi="Times New Roman"/>
          <w:b w:val="1"/>
          <w:color w:val="36609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color w:val="366091"/>
          <w:sz w:val="28"/>
          <w:szCs w:val="28"/>
        </w:rPr>
      </w:pPr>
      <w:r w:rsidDel="00000000" w:rsidR="00000000" w:rsidRPr="00000000">
        <w:rPr>
          <w:rFonts w:ascii="Times New Roman" w:cs="Times New Roman" w:eastAsia="Times New Roman" w:hAnsi="Times New Roman"/>
          <w:b w:val="1"/>
          <w:color w:val="366091"/>
          <w:sz w:val="28"/>
          <w:szCs w:val="28"/>
          <w:rtl w:val="0"/>
        </w:rPr>
        <w:t xml:space="preserve">8. Technology &amp; Innovation</w:t>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adopt industry-leading software and tools to improve project delivery:</w:t>
      </w:r>
    </w:p>
    <w:p w:rsidR="00000000" w:rsidDel="00000000" w:rsidP="00000000" w:rsidRDefault="00000000" w:rsidRPr="00000000" w14:paraId="00000053">
      <w:pPr>
        <w:numPr>
          <w:ilvl w:val="0"/>
          <w:numId w:val="10"/>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Inncircles Arena – Real-time project tracking and documentation</w:t>
      </w:r>
    </w:p>
    <w:p w:rsidR="00000000" w:rsidDel="00000000" w:rsidP="00000000" w:rsidRDefault="00000000" w:rsidRPr="00000000" w14:paraId="00000054">
      <w:pPr>
        <w:numPr>
          <w:ilvl w:val="0"/>
          <w:numId w:val="10"/>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Autodesk BIM 360 – Design visualization and clash detection</w:t>
      </w:r>
    </w:p>
    <w:p w:rsidR="00000000" w:rsidDel="00000000" w:rsidP="00000000" w:rsidRDefault="00000000" w:rsidRPr="00000000" w14:paraId="00000055">
      <w:pPr>
        <w:numPr>
          <w:ilvl w:val="0"/>
          <w:numId w:val="10"/>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Drone Surveillance – Site monitoring and surveying</w:t>
      </w:r>
    </w:p>
    <w:p w:rsidR="00000000" w:rsidDel="00000000" w:rsidP="00000000" w:rsidRDefault="00000000" w:rsidRPr="00000000" w14:paraId="00000056">
      <w:pPr>
        <w:numPr>
          <w:ilvl w:val="0"/>
          <w:numId w:val="10"/>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QR-based Material Tracking</w:t>
      </w:r>
    </w:p>
    <w:p w:rsidR="00000000" w:rsidDel="00000000" w:rsidP="00000000" w:rsidRDefault="00000000" w:rsidRPr="00000000" w14:paraId="00000057">
      <w:pPr>
        <w:numPr>
          <w:ilvl w:val="0"/>
          <w:numId w:val="10"/>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Digital Timekeeping &amp; Site Logs</w:t>
      </w:r>
    </w:p>
    <w:p w:rsidR="00000000" w:rsidDel="00000000" w:rsidP="00000000" w:rsidRDefault="00000000" w:rsidRPr="00000000" w14:paraId="00000058">
      <w:pPr>
        <w:rPr>
          <w:rFonts w:ascii="Times New Roman" w:cs="Times New Roman" w:eastAsia="Times New Roman" w:hAnsi="Times New Roman"/>
          <w:color w:val="36609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color w:val="366091"/>
          <w:sz w:val="28"/>
          <w:szCs w:val="28"/>
        </w:rPr>
      </w:pPr>
      <w:r w:rsidDel="00000000" w:rsidR="00000000" w:rsidRPr="00000000">
        <w:rPr>
          <w:rFonts w:ascii="Times New Roman" w:cs="Times New Roman" w:eastAsia="Times New Roman" w:hAnsi="Times New Roman"/>
          <w:b w:val="1"/>
          <w:color w:val="366091"/>
          <w:sz w:val="28"/>
          <w:szCs w:val="28"/>
          <w:rtl w:val="0"/>
        </w:rPr>
        <w:t xml:space="preserve">9. Sustainability Practices</w:t>
      </w:r>
    </w:p>
    <w:p w:rsidR="00000000" w:rsidDel="00000000" w:rsidP="00000000" w:rsidRDefault="00000000" w:rsidRPr="00000000" w14:paraId="0000005A">
      <w:pPr>
        <w:rPr>
          <w:rFonts w:ascii="Times New Roman" w:cs="Times New Roman" w:eastAsia="Times New Roman" w:hAnsi="Times New Roman"/>
          <w:b w:val="1"/>
          <w:color w:val="366091"/>
          <w:sz w:val="28"/>
          <w:szCs w:val="28"/>
        </w:rPr>
      </w:pPr>
      <w:r w:rsidDel="00000000" w:rsidR="00000000" w:rsidRPr="00000000">
        <w:rPr>
          <w:rFonts w:ascii="Times New Roman" w:cs="Times New Roman" w:eastAsia="Times New Roman" w:hAnsi="Times New Roman"/>
          <w:b w:val="1"/>
          <w:color w:val="366091"/>
          <w:sz w:val="28"/>
          <w:szCs w:val="28"/>
          <w:rtl w:val="0"/>
        </w:rPr>
        <w:t xml:space="preserve">Our sustainability framework includes:</w:t>
      </w:r>
    </w:p>
    <w:p w:rsidR="00000000" w:rsidDel="00000000" w:rsidP="00000000" w:rsidRDefault="00000000" w:rsidRPr="00000000" w14:paraId="0000005B">
      <w:pPr>
        <w:numPr>
          <w:ilvl w:val="0"/>
          <w:numId w:val="1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LEED-compliant design and construction methods</w:t>
      </w:r>
    </w:p>
    <w:p w:rsidR="00000000" w:rsidDel="00000000" w:rsidP="00000000" w:rsidRDefault="00000000" w:rsidRPr="00000000" w14:paraId="0000005C">
      <w:pPr>
        <w:numPr>
          <w:ilvl w:val="0"/>
          <w:numId w:val="1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Waste reduction and material recycling initiatives</w:t>
      </w:r>
    </w:p>
    <w:p w:rsidR="00000000" w:rsidDel="00000000" w:rsidP="00000000" w:rsidRDefault="00000000" w:rsidRPr="00000000" w14:paraId="0000005D">
      <w:pPr>
        <w:numPr>
          <w:ilvl w:val="0"/>
          <w:numId w:val="1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Low-VOC and sustainable material selection</w:t>
      </w:r>
    </w:p>
    <w:p w:rsidR="00000000" w:rsidDel="00000000" w:rsidP="00000000" w:rsidRDefault="00000000" w:rsidRPr="00000000" w14:paraId="0000005E">
      <w:pPr>
        <w:numPr>
          <w:ilvl w:val="0"/>
          <w:numId w:val="1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Renewable energy installations and green roofs</w:t>
      </w:r>
    </w:p>
    <w:p w:rsidR="00000000" w:rsidDel="00000000" w:rsidP="00000000" w:rsidRDefault="00000000" w:rsidRPr="00000000" w14:paraId="0000005F">
      <w:pPr>
        <w:numPr>
          <w:ilvl w:val="0"/>
          <w:numId w:val="1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Water harvesting and reuse systems on select projects</w:t>
      </w:r>
    </w:p>
    <w:p w:rsidR="00000000" w:rsidDel="00000000" w:rsidP="00000000" w:rsidRDefault="00000000" w:rsidRPr="00000000" w14:paraId="00000060">
      <w:pPr>
        <w:rPr>
          <w:rFonts w:ascii="Times New Roman" w:cs="Times New Roman" w:eastAsia="Times New Roman" w:hAnsi="Times New Roman"/>
          <w:b w:val="1"/>
          <w:color w:val="36609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color w:val="366091"/>
          <w:sz w:val="28"/>
          <w:szCs w:val="28"/>
        </w:rPr>
      </w:pPr>
      <w:r w:rsidDel="00000000" w:rsidR="00000000" w:rsidRPr="00000000">
        <w:rPr>
          <w:rFonts w:ascii="Times New Roman" w:cs="Times New Roman" w:eastAsia="Times New Roman" w:hAnsi="Times New Roman"/>
          <w:b w:val="1"/>
          <w:color w:val="366091"/>
          <w:sz w:val="28"/>
          <w:szCs w:val="28"/>
          <w:rtl w:val="0"/>
        </w:rPr>
        <w:t xml:space="preserve">10. Quality Assurance</w:t>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multi-stage quality assurance system includes:</w:t>
      </w:r>
    </w:p>
    <w:p w:rsidR="00000000" w:rsidDel="00000000" w:rsidP="00000000" w:rsidRDefault="00000000" w:rsidRPr="00000000" w14:paraId="00000063">
      <w:pPr>
        <w:numPr>
          <w:ilvl w:val="0"/>
          <w:numId w:val="1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Pre-construction QA plans</w:t>
      </w:r>
    </w:p>
    <w:p w:rsidR="00000000" w:rsidDel="00000000" w:rsidP="00000000" w:rsidRDefault="00000000" w:rsidRPr="00000000" w14:paraId="00000064">
      <w:pPr>
        <w:numPr>
          <w:ilvl w:val="0"/>
          <w:numId w:val="1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Daily inspections and checklists</w:t>
      </w:r>
    </w:p>
    <w:p w:rsidR="00000000" w:rsidDel="00000000" w:rsidP="00000000" w:rsidRDefault="00000000" w:rsidRPr="00000000" w14:paraId="00000065">
      <w:pPr>
        <w:numPr>
          <w:ilvl w:val="0"/>
          <w:numId w:val="1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Continuous site supervision and quality logs</w:t>
      </w:r>
    </w:p>
    <w:p w:rsidR="00000000" w:rsidDel="00000000" w:rsidP="00000000" w:rsidRDefault="00000000" w:rsidRPr="00000000" w14:paraId="00000066">
      <w:pPr>
        <w:numPr>
          <w:ilvl w:val="0"/>
          <w:numId w:val="1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 completion audits</w:t>
      </w:r>
    </w:p>
    <w:p w:rsidR="00000000" w:rsidDel="00000000" w:rsidP="00000000" w:rsidRDefault="00000000" w:rsidRPr="00000000" w14:paraId="00000067">
      <w:pPr>
        <w:numPr>
          <w:ilvl w:val="0"/>
          <w:numId w:val="1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Client walkthroughs and approvals before handover</w:t>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ensure every project aligns with client specifications, design drawings, and statutory regulations.</w:t>
      </w:r>
    </w:p>
    <w:p w:rsidR="00000000" w:rsidDel="00000000" w:rsidP="00000000" w:rsidRDefault="00000000" w:rsidRPr="00000000" w14:paraId="00000069">
      <w:pPr>
        <w:rPr>
          <w:rFonts w:ascii="Times New Roman" w:cs="Times New Roman" w:eastAsia="Times New Roman" w:hAnsi="Times New Roman"/>
          <w:b w:val="1"/>
          <w:color w:val="36609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color w:val="366091"/>
          <w:sz w:val="28"/>
          <w:szCs w:val="28"/>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color w:val="366091"/>
          <w:sz w:val="28"/>
          <w:szCs w:val="28"/>
        </w:rPr>
      </w:pPr>
      <w:r w:rsidDel="00000000" w:rsidR="00000000" w:rsidRPr="00000000">
        <w:rPr>
          <w:rFonts w:ascii="Times New Roman" w:cs="Times New Roman" w:eastAsia="Times New Roman" w:hAnsi="Times New Roman"/>
          <w:b w:val="1"/>
          <w:color w:val="366091"/>
          <w:sz w:val="28"/>
          <w:szCs w:val="28"/>
          <w:rtl w:val="0"/>
        </w:rPr>
        <w:t xml:space="preserve">11. Subcontractor &amp; Vendor Management</w:t>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Streamform Contractors maintains a vetted list of trade partners:</w:t>
      </w:r>
    </w:p>
    <w:p w:rsidR="00000000" w:rsidDel="00000000" w:rsidP="00000000" w:rsidRDefault="00000000" w:rsidRPr="00000000" w14:paraId="0000006D">
      <w:pPr>
        <w:numPr>
          <w:ilvl w:val="0"/>
          <w:numId w:val="1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Prequalified vendors undergo annual performance reviews</w:t>
      </w:r>
    </w:p>
    <w:p w:rsidR="00000000" w:rsidDel="00000000" w:rsidP="00000000" w:rsidRDefault="00000000" w:rsidRPr="00000000" w14:paraId="0000006E">
      <w:pPr>
        <w:numPr>
          <w:ilvl w:val="0"/>
          <w:numId w:val="1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Subcontractor compliance managed through contract agreements</w:t>
      </w:r>
    </w:p>
    <w:p w:rsidR="00000000" w:rsidDel="00000000" w:rsidP="00000000" w:rsidRDefault="00000000" w:rsidRPr="00000000" w14:paraId="0000006F">
      <w:pPr>
        <w:numPr>
          <w:ilvl w:val="0"/>
          <w:numId w:val="1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Transparent procurement and bid management process</w:t>
      </w:r>
    </w:p>
    <w:p w:rsidR="00000000" w:rsidDel="00000000" w:rsidP="00000000" w:rsidRDefault="00000000" w:rsidRPr="00000000" w14:paraId="00000070">
      <w:pPr>
        <w:numPr>
          <w:ilvl w:val="0"/>
          <w:numId w:val="1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Integrated quality, safety, and payment tracking systems</w:t>
      </w:r>
    </w:p>
    <w:p w:rsidR="00000000" w:rsidDel="00000000" w:rsidP="00000000" w:rsidRDefault="00000000" w:rsidRPr="00000000" w14:paraId="00000071">
      <w:pPr>
        <w:rPr>
          <w:rFonts w:ascii="Times New Roman" w:cs="Times New Roman" w:eastAsia="Times New Roman" w:hAnsi="Times New Roman"/>
          <w:b w:val="1"/>
          <w:color w:val="36609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color w:val="366091"/>
          <w:sz w:val="28"/>
          <w:szCs w:val="28"/>
        </w:rPr>
      </w:pPr>
      <w:r w:rsidDel="00000000" w:rsidR="00000000" w:rsidRPr="00000000">
        <w:rPr>
          <w:rFonts w:ascii="Times New Roman" w:cs="Times New Roman" w:eastAsia="Times New Roman" w:hAnsi="Times New Roman"/>
          <w:b w:val="1"/>
          <w:color w:val="366091"/>
          <w:sz w:val="28"/>
          <w:szCs w:val="28"/>
          <w:rtl w:val="0"/>
        </w:rPr>
        <w:t xml:space="preserve">12. Client Testimonials</w:t>
      </w:r>
    </w:p>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“Streamform Contractors consistently deliver projects with top-tier quality and unmatched professionalism.”</w:t>
        <w:br w:type="textWrapping"/>
        <w:t xml:space="preserve">— Mark T., City of Houston</w:t>
      </w:r>
    </w:p>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“Their team is detail-oriented, efficient, and safety conscious. We trust them for all our large-scale builds.”</w:t>
        <w:br w:type="textWrapping"/>
        <w:t xml:space="preserve">— Sandra L., ABC Realty Group</w:t>
      </w:r>
    </w:p>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“Reliable and transparent — everything you need in a construction partner.”</w:t>
        <w:br w:type="textWrapping"/>
        <w:t xml:space="preserve">— Brian R., Texas Transportation Department</w:t>
      </w:r>
    </w:p>
    <w:p w:rsidR="00000000" w:rsidDel="00000000" w:rsidP="00000000" w:rsidRDefault="00000000" w:rsidRPr="00000000" w14:paraId="00000076">
      <w:pPr>
        <w:rPr>
          <w:rFonts w:ascii="Times New Roman" w:cs="Times New Roman" w:eastAsia="Times New Roman" w:hAnsi="Times New Roman"/>
          <w:b w:val="1"/>
          <w:color w:val="36609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color w:val="366091"/>
          <w:sz w:val="28"/>
          <w:szCs w:val="28"/>
        </w:rPr>
      </w:pPr>
      <w:r w:rsidDel="00000000" w:rsidR="00000000" w:rsidRPr="00000000">
        <w:rPr>
          <w:rFonts w:ascii="Times New Roman" w:cs="Times New Roman" w:eastAsia="Times New Roman" w:hAnsi="Times New Roman"/>
          <w:b w:val="1"/>
          <w:color w:val="366091"/>
          <w:sz w:val="28"/>
          <w:szCs w:val="28"/>
          <w:rtl w:val="0"/>
        </w:rPr>
        <w:t xml:space="preserve">13. Community Involvement</w:t>
      </w:r>
    </w:p>
    <w:p w:rsidR="00000000" w:rsidDel="00000000" w:rsidP="00000000" w:rsidRDefault="00000000" w:rsidRPr="00000000" w14:paraId="00000078">
      <w:pPr>
        <w:numPr>
          <w:ilvl w:val="0"/>
          <w:numId w:val="1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Partnered with local trade schools to provide internships</w:t>
      </w:r>
    </w:p>
    <w:p w:rsidR="00000000" w:rsidDel="00000000" w:rsidP="00000000" w:rsidRDefault="00000000" w:rsidRPr="00000000" w14:paraId="00000079">
      <w:pPr>
        <w:numPr>
          <w:ilvl w:val="0"/>
          <w:numId w:val="1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Sponsored community sports events and public park renovations</w:t>
      </w:r>
    </w:p>
    <w:p w:rsidR="00000000" w:rsidDel="00000000" w:rsidP="00000000" w:rsidRDefault="00000000" w:rsidRPr="00000000" w14:paraId="0000007A">
      <w:pPr>
        <w:numPr>
          <w:ilvl w:val="0"/>
          <w:numId w:val="1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Participated in hurricane disaster response and rebuilding</w:t>
      </w:r>
    </w:p>
    <w:p w:rsidR="00000000" w:rsidDel="00000000" w:rsidP="00000000" w:rsidRDefault="00000000" w:rsidRPr="00000000" w14:paraId="0000007B">
      <w:pPr>
        <w:numPr>
          <w:ilvl w:val="0"/>
          <w:numId w:val="1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Donated materials to Habitat for Humanity initiatives</w:t>
      </w:r>
    </w:p>
    <w:p w:rsidR="00000000" w:rsidDel="00000000" w:rsidP="00000000" w:rsidRDefault="00000000" w:rsidRPr="00000000" w14:paraId="0000007C">
      <w:pPr>
        <w:rPr>
          <w:rFonts w:ascii="Times New Roman" w:cs="Times New Roman" w:eastAsia="Times New Roman" w:hAnsi="Times New Roman"/>
          <w:b w:val="1"/>
          <w:color w:val="36609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color w:val="366091"/>
          <w:sz w:val="28"/>
          <w:szCs w:val="28"/>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color w:val="366091"/>
          <w:sz w:val="28"/>
          <w:szCs w:val="28"/>
        </w:rPr>
      </w:pPr>
      <w:r w:rsidDel="00000000" w:rsidR="00000000" w:rsidRPr="00000000">
        <w:rPr>
          <w:rFonts w:ascii="Times New Roman" w:cs="Times New Roman" w:eastAsia="Times New Roman" w:hAnsi="Times New Roman"/>
          <w:b w:val="1"/>
          <w:color w:val="366091"/>
          <w:sz w:val="28"/>
          <w:szCs w:val="28"/>
          <w:rtl w:val="0"/>
        </w:rPr>
        <w:t xml:space="preserve">14. Key Clients &amp; Partners</w:t>
      </w:r>
    </w:p>
    <w:p w:rsidR="00000000" w:rsidDel="00000000" w:rsidP="00000000" w:rsidRDefault="00000000" w:rsidRPr="00000000" w14:paraId="0000007F">
      <w:pPr>
        <w:numPr>
          <w:ilvl w:val="0"/>
          <w:numId w:val="1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Texas Department of Transportation (TxDOT)</w:t>
      </w:r>
    </w:p>
    <w:p w:rsidR="00000000" w:rsidDel="00000000" w:rsidP="00000000" w:rsidRDefault="00000000" w:rsidRPr="00000000" w14:paraId="00000080">
      <w:pPr>
        <w:numPr>
          <w:ilvl w:val="0"/>
          <w:numId w:val="1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City of Houston</w:t>
      </w:r>
    </w:p>
    <w:p w:rsidR="00000000" w:rsidDel="00000000" w:rsidP="00000000" w:rsidRDefault="00000000" w:rsidRPr="00000000" w14:paraId="00000081">
      <w:pPr>
        <w:numPr>
          <w:ilvl w:val="0"/>
          <w:numId w:val="1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ABC Realty Developments</w:t>
      </w:r>
    </w:p>
    <w:p w:rsidR="00000000" w:rsidDel="00000000" w:rsidP="00000000" w:rsidRDefault="00000000" w:rsidRPr="00000000" w14:paraId="00000082">
      <w:pPr>
        <w:numPr>
          <w:ilvl w:val="0"/>
          <w:numId w:val="1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Harris County School District</w:t>
      </w:r>
    </w:p>
    <w:p w:rsidR="00000000" w:rsidDel="00000000" w:rsidP="00000000" w:rsidRDefault="00000000" w:rsidRPr="00000000" w14:paraId="00000083">
      <w:pPr>
        <w:numPr>
          <w:ilvl w:val="0"/>
          <w:numId w:val="1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Lone Star Water Authority</w:t>
      </w:r>
    </w:p>
    <w:p w:rsidR="00000000" w:rsidDel="00000000" w:rsidP="00000000" w:rsidRDefault="00000000" w:rsidRPr="00000000" w14:paraId="00000084">
      <w:pPr>
        <w:rPr>
          <w:rFonts w:ascii="Times New Roman" w:cs="Times New Roman" w:eastAsia="Times New Roman" w:hAnsi="Times New Roman"/>
          <w:b w:val="1"/>
          <w:color w:val="36609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color w:val="366091"/>
          <w:sz w:val="28"/>
          <w:szCs w:val="28"/>
        </w:rPr>
      </w:pPr>
      <w:r w:rsidDel="00000000" w:rsidR="00000000" w:rsidRPr="00000000">
        <w:rPr>
          <w:rFonts w:ascii="Times New Roman" w:cs="Times New Roman" w:eastAsia="Times New Roman" w:hAnsi="Times New Roman"/>
          <w:b w:val="1"/>
          <w:color w:val="366091"/>
          <w:sz w:val="28"/>
          <w:szCs w:val="28"/>
          <w:rtl w:val="0"/>
        </w:rPr>
        <w:t xml:space="preserve">15. Contact Information</w:t>
      </w:r>
    </w:p>
    <w:p w:rsidR="00000000" w:rsidDel="00000000" w:rsidP="00000000" w:rsidRDefault="00000000" w:rsidRPr="00000000" w14:paraId="0000008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Head Office:</w:t>
        <w:br w:type="textWrapping"/>
        <w:t xml:space="preserve">Streamform Contractors</w:t>
        <w:br w:type="textWrapping"/>
        <w:t xml:space="preserve">1234 Builder’s Lane,</w:t>
        <w:br w:type="textWrapping"/>
        <w:t xml:space="preserve">Houston, TX 77001, United States</w:t>
      </w:r>
    </w:p>
    <w:p w:rsidR="00000000" w:rsidDel="00000000" w:rsidP="00000000" w:rsidRDefault="00000000" w:rsidRPr="00000000" w14:paraId="0000008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Phone: +1 (713) 555-0198</w:t>
        <w:br w:type="textWrapping"/>
        <w:t xml:space="preserve">Email: info@Streamformcontractors.com</w:t>
        <w:br w:type="textWrapping"/>
        <w:t xml:space="preserve">Website: </w:t>
      </w:r>
      <w:hyperlink r:id="rId11">
        <w:r w:rsidDel="00000000" w:rsidR="00000000" w:rsidRPr="00000000">
          <w:rPr>
            <w:rFonts w:ascii="Times New Roman" w:cs="Times New Roman" w:eastAsia="Times New Roman" w:hAnsi="Times New Roman"/>
            <w:color w:val="000000"/>
            <w:sz w:val="28"/>
            <w:szCs w:val="28"/>
            <w:u w:val="single"/>
            <w:rtl w:val="0"/>
          </w:rPr>
          <w:t xml:space="preserve">www.</w:t>
        </w:r>
      </w:hyperlink>
      <w:hyperlink r:id="rId12">
        <w:r w:rsidDel="00000000" w:rsidR="00000000" w:rsidRPr="00000000">
          <w:rPr>
            <w:rFonts w:ascii="Times New Roman" w:cs="Times New Roman" w:eastAsia="Times New Roman" w:hAnsi="Times New Roman"/>
            <w:sz w:val="28"/>
            <w:szCs w:val="28"/>
            <w:u w:val="single"/>
            <w:rtl w:val="0"/>
          </w:rPr>
          <w:t xml:space="preserve">Streamform</w:t>
        </w:r>
      </w:hyperlink>
      <w:hyperlink r:id="rId13">
        <w:r w:rsidDel="00000000" w:rsidR="00000000" w:rsidRPr="00000000">
          <w:rPr>
            <w:rFonts w:ascii="Times New Roman" w:cs="Times New Roman" w:eastAsia="Times New Roman" w:hAnsi="Times New Roman"/>
            <w:color w:val="000000"/>
            <w:sz w:val="28"/>
            <w:szCs w:val="28"/>
            <w:u w:val="single"/>
            <w:rtl w:val="0"/>
          </w:rPr>
          <w:t xml:space="preserve">contractors.com</w:t>
        </w:r>
      </w:hyperlink>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Times New Roman"/>
  <w:font w:name="Arial Unicode MS"/>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character" w:styleId="Hyperlink">
    <w:name w:val="Hyperlink"/>
    <w:basedOn w:val="DefaultParagraphFont"/>
    <w:uiPriority w:val="99"/>
    <w:unhideWhenUsed w:val="1"/>
    <w:rsid w:val="008E5D2D"/>
    <w:rPr>
      <w:color w:val="0000ff" w:themeColor="hyperlink"/>
      <w:u w:val="single"/>
    </w:rPr>
  </w:style>
  <w:style w:type="character" w:styleId="UnresolvedMention">
    <w:name w:val="Unresolved Mention"/>
    <w:basedOn w:val="DefaultParagraphFont"/>
    <w:uiPriority w:val="99"/>
    <w:semiHidden w:val="1"/>
    <w:unhideWhenUsed w:val="1"/>
    <w:rsid w:val="008E5D2D"/>
    <w:rPr>
      <w:color w:val="605e5c"/>
      <w:shd w:color="auto" w:fill="e1dfdd" w:val="clear"/>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1" Type="http://schemas.openxmlformats.org/officeDocument/2006/relationships/hyperlink" Target="http://www.stellarcontractors.com" TargetMode="External"/><Relationship Id="rId10" Type="http://schemas.openxmlformats.org/officeDocument/2006/relationships/hyperlink" Target="http://www.stellarcontractors.com" TargetMode="External"/><Relationship Id="rId13" Type="http://schemas.openxmlformats.org/officeDocument/2006/relationships/hyperlink" Target="http://www.stellarcontractors.com" TargetMode="External"/><Relationship Id="rId12" Type="http://schemas.openxmlformats.org/officeDocument/2006/relationships/hyperlink" Target="http://www.stellarcontractor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tellarcontractors.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www.stellarcontractor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LqqQyz9ywAnukomFrh5Sep80zQ==">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OAByITFmN0Q3UXN4a0lOSDd2ZFh1MVZiXzF5M1Nsd0t4enNy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2025-06-12T10:43:00Z</dcterms:created>
  <dc:creator>python-docx</dc:creator>
</cp:coreProperties>
</file>