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F5958">
      <w:pPr>
        <w:spacing w:before="315" w:after="105" w:line="240" w:lineRule="auto"/>
        <w:ind w:left="-30"/>
        <w:jc w:val="center"/>
        <w:rPr>
          <w:rFonts w:hint="default" w:ascii="Times New Roman" w:hAnsi="Times New Roman" w:eastAsia="Georgia" w:cs="Times New Roman"/>
          <w:b/>
          <w:color w:val="000000"/>
          <w:sz w:val="32"/>
          <w:szCs w:val="32"/>
        </w:rPr>
      </w:pPr>
      <w:bookmarkStart w:id="0" w:name="i_báo_cáo_mô_hình_hệ_thống_mô_hìn_6f0471"/>
      <w:r>
        <w:rPr>
          <w:rFonts w:hint="default" w:ascii="Times New Roman" w:hAnsi="Times New Roman" w:eastAsia="Georgia" w:cs="Times New Roman"/>
          <w:b/>
          <w:color w:val="000000"/>
          <w:sz w:val="32"/>
          <w:szCs w:val="32"/>
        </w:rPr>
        <w:t>BÁO CÁO MÔ HÌNH HỆ THỐNG – MÔ HÌNH XỬ LÝ (DFD)</w:t>
      </w:r>
      <w:bookmarkEnd w:id="0"/>
    </w:p>
    <w:p w14:paraId="2F36ACE8">
      <w:pPr>
        <w:spacing w:before="315" w:after="105" w:line="240" w:lineRule="auto"/>
        <w:ind w:left="-30"/>
        <w:jc w:val="center"/>
        <w:rPr>
          <w:rFonts w:hint="default" w:ascii="Times New Roman" w:hAnsi="Times New Roman" w:eastAsia="Georgia" w:cs="Times New Roman"/>
          <w:b/>
          <w:color w:val="000000"/>
          <w:sz w:val="26"/>
          <w:szCs w:val="26"/>
          <w:lang w:val="en-US"/>
        </w:rPr>
      </w:pPr>
      <w:r>
        <w:rPr>
          <w:rFonts w:hint="default" w:ascii="Times New Roman" w:hAnsi="Times New Roman" w:eastAsia="Georgia" w:cs="Times New Roman"/>
          <w:b/>
          <w:color w:val="000000"/>
          <w:sz w:val="26"/>
          <w:szCs w:val="26"/>
          <w:lang w:val="en-US"/>
        </w:rPr>
        <w:t>Đoàn Duy Phong - 20127405</w:t>
      </w:r>
    </w:p>
    <w:p w14:paraId="79E6C5A4">
      <w:pPr>
        <w:spacing w:before="315" w:after="105" w:line="240" w:lineRule="auto"/>
        <w:ind w:left="-30"/>
        <w:jc w:val="both"/>
        <w:rPr>
          <w:rFonts w:hint="default" w:ascii="Times New Roman" w:hAnsi="Times New Roman" w:cs="Times New Roman"/>
          <w:sz w:val="28"/>
          <w:szCs w:val="28"/>
        </w:rPr>
      </w:pPr>
      <w:bookmarkStart w:id="1" w:name="bm_1_mục_tiêu_của_mô_hình_xử_lý"/>
      <w:r>
        <w:rPr>
          <w:rFonts w:hint="default" w:ascii="Times New Roman" w:hAnsi="Times New Roman" w:eastAsia="Georgia" w:cs="Times New Roman"/>
          <w:b/>
          <w:color w:val="000000"/>
          <w:sz w:val="28"/>
          <w:szCs w:val="28"/>
          <w:lang w:val="en-US"/>
        </w:rPr>
        <w:t>I</w:t>
      </w:r>
      <w:r>
        <w:rPr>
          <w:rFonts w:hint="default" w:ascii="Times New Roman" w:hAnsi="Times New Roman" w:eastAsia="Georgia" w:cs="Times New Roman"/>
          <w:b/>
          <w:color w:val="000000"/>
          <w:sz w:val="28"/>
          <w:szCs w:val="28"/>
        </w:rPr>
        <w:t>. Mục tiêu của mô hình xử lý</w:t>
      </w:r>
      <w:bookmarkEnd w:id="1"/>
    </w:p>
    <w:p w14:paraId="21BF743F">
      <w:pPr>
        <w:spacing w:after="210" w:line="240" w:lineRule="auto"/>
        <w:jc w:val="both"/>
        <w:rPr>
          <w:rFonts w:hint="default" w:ascii="Times New Roman" w:hAnsi="Times New Roman" w:cs="Times New Roman"/>
        </w:rPr>
      </w:pPr>
      <w:r>
        <w:rPr>
          <w:rFonts w:hint="default" w:ascii="Times New Roman" w:hAnsi="Times New Roman" w:eastAsia="Georgia" w:cs="Times New Roman"/>
          <w:color w:val="000000"/>
        </w:rPr>
        <w:t xml:space="preserve">Mô hình xử lý (DFD – Data Flow Diagram) của hệ thống </w:t>
      </w:r>
      <w:r>
        <w:rPr>
          <w:rFonts w:hint="default" w:ascii="Times New Roman" w:hAnsi="Times New Roman" w:eastAsia="Georgia" w:cs="Times New Roman"/>
          <w:b/>
          <w:color w:val="000000"/>
        </w:rPr>
        <w:t>Safety File</w:t>
      </w:r>
      <w:r>
        <w:rPr>
          <w:rFonts w:hint="default" w:ascii="Times New Roman" w:hAnsi="Times New Roman" w:eastAsia="Georgia" w:cs="Times New Roman"/>
          <w:color w:val="000000"/>
        </w:rPr>
        <w:t xml:space="preserve"> dùng để mô tả các luồng dữ liệu giữa người dùng, các tiến trình xử lý chính, cơ sở dữ liệu MySQL và hệ thống lưu trữ phân tán IPFS Mock 5 node.</w:t>
      </w:r>
      <w:bookmarkStart w:id="2" w:name="fnref1_1"/>
      <w:bookmarkEnd w:id="2"/>
      <w:r>
        <w:rPr>
          <w:rFonts w:hint="default" w:ascii="Times New Roman" w:hAnsi="Times New Roman" w:eastAsia="Georgia" w:cs="Times New Roman"/>
          <w:color w:val="000000"/>
        </w:rPr>
        <w:br w:type="textWrapping"/>
      </w:r>
      <w:r>
        <w:rPr>
          <w:rFonts w:hint="default" w:ascii="Times New Roman" w:hAnsi="Times New Roman" w:eastAsia="Georgia" w:cs="Times New Roman"/>
          <w:color w:val="000000"/>
        </w:rPr>
        <w:t>Mục tiêu là giúp người đọc (kể cả không chuyên) hiểu được: dữ liệu đi từ đâu, được xử lý như thế nào, và được lưu ở đâu.</w:t>
      </w:r>
    </w:p>
    <w:p w14:paraId="53348CB8">
      <w:pPr>
        <w:spacing w:before="315" w:after="105" w:line="240" w:lineRule="auto"/>
        <w:ind w:left="-30"/>
        <w:jc w:val="both"/>
        <w:rPr>
          <w:rFonts w:hint="default" w:ascii="Times New Roman" w:hAnsi="Times New Roman" w:cs="Times New Roman"/>
          <w:sz w:val="28"/>
          <w:szCs w:val="28"/>
        </w:rPr>
      </w:pPr>
      <w:bookmarkStart w:id="3" w:name="bm_2_dfd_mức_khung_cảnh_level_0_context"/>
      <w:r>
        <w:rPr>
          <w:rFonts w:hint="default" w:ascii="Times New Roman" w:hAnsi="Times New Roman" w:eastAsia="Georgia" w:cs="Times New Roman"/>
          <w:b/>
          <w:color w:val="000000"/>
          <w:sz w:val="28"/>
          <w:szCs w:val="28"/>
          <w:lang w:val="en-US"/>
        </w:rPr>
        <w:t>II</w:t>
      </w:r>
      <w:r>
        <w:rPr>
          <w:rFonts w:hint="default" w:ascii="Times New Roman" w:hAnsi="Times New Roman" w:eastAsia="Georgia" w:cs="Times New Roman"/>
          <w:b/>
          <w:color w:val="000000"/>
          <w:sz w:val="28"/>
          <w:szCs w:val="28"/>
        </w:rPr>
        <w:t>. DFD mức khung cảnh (Level 0 – Context)</w:t>
      </w:r>
      <w:bookmarkEnd w:id="3"/>
    </w:p>
    <w:p w14:paraId="1B439EC0">
      <w:pPr>
        <w:spacing w:after="210" w:line="240" w:lineRule="auto"/>
        <w:jc w:val="both"/>
        <w:rPr>
          <w:rFonts w:hint="default" w:ascii="Times New Roman" w:hAnsi="Times New Roman" w:cs="Times New Roman"/>
        </w:rPr>
      </w:pPr>
      <w:r>
        <w:rPr>
          <w:rFonts w:hint="default" w:ascii="Times New Roman" w:hAnsi="Times New Roman" w:eastAsia="Georgia" w:cs="Times New Roman"/>
          <w:color w:val="000000"/>
        </w:rPr>
        <w:t>Ở mức khung cảnh, hệ thống được xem như một “hộp đen” duy nhất:</w:t>
      </w:r>
    </w:p>
    <w:p w14:paraId="0A2C88DF">
      <w:pPr>
        <w:numPr>
          <w:ilvl w:val="0"/>
          <w:numId w:val="1"/>
        </w:numPr>
        <w:spacing w:after="210" w:line="240" w:lineRule="auto"/>
        <w:jc w:val="both"/>
        <w:rPr>
          <w:rFonts w:hint="default" w:ascii="Times New Roman" w:hAnsi="Times New Roman" w:cs="Times New Roman"/>
        </w:rPr>
      </w:pPr>
      <w:r>
        <w:rPr>
          <w:rFonts w:hint="default" w:ascii="Times New Roman" w:hAnsi="Times New Roman" w:eastAsia="Georgia" w:cs="Times New Roman"/>
          <w:b/>
          <w:color w:val="000000"/>
          <w:sz w:val="21"/>
        </w:rPr>
        <w:t>Tác nhân ngoài (External Entity):</w:t>
      </w:r>
      <w:r>
        <w:rPr>
          <w:rFonts w:hint="default" w:ascii="Times New Roman" w:hAnsi="Times New Roman" w:eastAsia="Georgia" w:cs="Times New Roman"/>
          <w:b/>
          <w:color w:val="000000"/>
          <w:sz w:val="21"/>
          <w:lang w:val="en-US"/>
        </w:rPr>
        <w:t xml:space="preserve"> </w:t>
      </w:r>
      <w:r>
        <w:rPr>
          <w:rFonts w:hint="default" w:ascii="Times New Roman" w:hAnsi="Times New Roman" w:eastAsia="Georgia" w:cs="Times New Roman"/>
          <w:color w:val="000000"/>
          <w:sz w:val="21"/>
        </w:rPr>
        <w:t>Người dùng (User): là chủ tài khoản, thực hiện đăng ký, đăng nhập, tải lên, tải xuống tệp tin.</w:t>
      </w:r>
    </w:p>
    <w:p w14:paraId="666D1486">
      <w:pPr>
        <w:numPr>
          <w:ilvl w:val="0"/>
          <w:numId w:val="1"/>
        </w:numPr>
        <w:spacing w:after="210" w:line="240" w:lineRule="auto"/>
        <w:jc w:val="both"/>
        <w:rPr>
          <w:rFonts w:hint="default" w:ascii="Times New Roman" w:hAnsi="Times New Roman" w:cs="Times New Roman"/>
        </w:rPr>
      </w:pPr>
      <w:r>
        <w:rPr>
          <w:rFonts w:hint="default" w:ascii="Times New Roman" w:hAnsi="Times New Roman" w:eastAsia="Georgia" w:cs="Times New Roman"/>
          <w:b/>
          <w:color w:val="000000"/>
          <w:sz w:val="21"/>
        </w:rPr>
        <w:t>Tiến trình tổng (Process 0):</w:t>
      </w:r>
      <w:r>
        <w:rPr>
          <w:rFonts w:hint="default" w:ascii="Times New Roman" w:hAnsi="Times New Roman" w:eastAsia="Georgia" w:cs="Times New Roman"/>
          <w:b/>
          <w:color w:val="000000"/>
          <w:sz w:val="21"/>
          <w:lang w:val="en-US"/>
        </w:rPr>
        <w:t xml:space="preserve"> </w:t>
      </w:r>
      <w:r>
        <w:rPr>
          <w:rFonts w:hint="default" w:ascii="Times New Roman" w:hAnsi="Times New Roman" w:eastAsia="Georgia" w:cs="Times New Roman"/>
          <w:color w:val="000000"/>
          <w:sz w:val="21"/>
        </w:rPr>
        <w:t>“Hệ thống Safety File – Mã hóa và lưu trữ tệp tin”.</w:t>
      </w:r>
    </w:p>
    <w:p w14:paraId="3FBC04D0">
      <w:pPr>
        <w:numPr>
          <w:ilvl w:val="0"/>
          <w:numId w:val="1"/>
        </w:numPr>
        <w:spacing w:after="210" w:line="240" w:lineRule="auto"/>
        <w:jc w:val="both"/>
        <w:rPr>
          <w:rFonts w:hint="default" w:ascii="Times New Roman" w:hAnsi="Times New Roman" w:cs="Times New Roman"/>
        </w:rPr>
      </w:pPr>
      <w:r>
        <w:rPr>
          <w:rFonts w:hint="default" w:ascii="Times New Roman" w:hAnsi="Times New Roman" w:eastAsia="Georgia" w:cs="Times New Roman"/>
          <w:b/>
          <w:color w:val="000000"/>
          <w:sz w:val="21"/>
        </w:rPr>
        <w:t>Kho dữ liệu (Data Stores):</w:t>
      </w:r>
    </w:p>
    <w:p w14:paraId="64853DD4">
      <w:pPr>
        <w:numPr>
          <w:ilvl w:val="1"/>
          <w:numId w:val="1"/>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D1 – MySQL Database: lưu người dùng, metadata tệp tin, audit logs.</w:t>
      </w:r>
      <w:bookmarkStart w:id="4" w:name="fnref1_3"/>
      <w:bookmarkEnd w:id="4"/>
      <w:r>
        <w:rPr>
          <w:rFonts w:hint="default" w:ascii="Times New Roman" w:hAnsi="Times New Roman" w:cs="Times New Roman"/>
        </w:rPr>
        <w:fldChar w:fldCharType="begin"/>
      </w:r>
      <w:r>
        <w:rPr>
          <w:rFonts w:hint="default" w:ascii="Times New Roman" w:hAnsi="Times New Roman" w:cs="Times New Roman"/>
        </w:rPr>
        <w:instrText xml:space="preserve"> HYPERLINK \l "fn1"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vertAlign w:val="superscript"/>
        </w:rPr>
        <w:t>[1]</w:t>
      </w:r>
      <w:r>
        <w:rPr>
          <w:rFonts w:hint="default" w:ascii="Times New Roman" w:hAnsi="Times New Roman" w:eastAsia="helvetica neue" w:cs="Times New Roman"/>
          <w:color w:val="000000"/>
          <w:sz w:val="21"/>
          <w:u w:val="single"/>
          <w:vertAlign w:val="superscript"/>
        </w:rPr>
        <w:fldChar w:fldCharType="end"/>
      </w:r>
    </w:p>
    <w:p w14:paraId="144B50B6">
      <w:pPr>
        <w:numPr>
          <w:ilvl w:val="1"/>
          <w:numId w:val="1"/>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D2 – IPFS Mock Storage: lưu nội dung tệp đã mã hóa, phân tán trên 5 node.</w:t>
      </w:r>
      <w:bookmarkStart w:id="5" w:name="fnref1_4"/>
      <w:bookmarkEnd w:id="5"/>
      <w:r>
        <w:rPr>
          <w:rFonts w:hint="default" w:ascii="Times New Roman" w:hAnsi="Times New Roman" w:cs="Times New Roman"/>
        </w:rPr>
        <w:fldChar w:fldCharType="begin"/>
      </w:r>
      <w:r>
        <w:rPr>
          <w:rFonts w:hint="default" w:ascii="Times New Roman" w:hAnsi="Times New Roman" w:cs="Times New Roman"/>
        </w:rPr>
        <w:instrText xml:space="preserve"> HYPERLINK \l "fn1"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vertAlign w:val="superscript"/>
        </w:rPr>
        <w:t>[1]</w:t>
      </w:r>
      <w:r>
        <w:rPr>
          <w:rFonts w:hint="default" w:ascii="Times New Roman" w:hAnsi="Times New Roman" w:eastAsia="helvetica neue" w:cs="Times New Roman"/>
          <w:color w:val="000000"/>
          <w:sz w:val="21"/>
          <w:u w:val="single"/>
          <w:vertAlign w:val="superscript"/>
        </w:rPr>
        <w:fldChar w:fldCharType="end"/>
      </w:r>
    </w:p>
    <w:p w14:paraId="0945C3E1">
      <w:pPr>
        <w:numPr>
          <w:ilvl w:val="0"/>
          <w:numId w:val="1"/>
        </w:numPr>
        <w:spacing w:after="210" w:line="240" w:lineRule="auto"/>
        <w:jc w:val="both"/>
        <w:rPr>
          <w:rFonts w:hint="default" w:ascii="Times New Roman" w:hAnsi="Times New Roman" w:cs="Times New Roman"/>
        </w:rPr>
      </w:pPr>
      <w:r>
        <w:rPr>
          <w:rFonts w:hint="default" w:ascii="Times New Roman" w:hAnsi="Times New Roman" w:eastAsia="Georgia" w:cs="Times New Roman"/>
          <w:b/>
          <w:color w:val="000000"/>
          <w:sz w:val="21"/>
        </w:rPr>
        <w:t>Luồng dữ liệu chính:</w:t>
      </w:r>
    </w:p>
    <w:p w14:paraId="2AB66AE5">
      <w:pPr>
        <w:numPr>
          <w:ilvl w:val="1"/>
          <w:numId w:val="1"/>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User → Hệ thống: thông tin đăng ký/đăng nhập, yêu cầu upload + file, yêu cầu download.</w:t>
      </w:r>
      <w:bookmarkStart w:id="6" w:name="fnref1_5"/>
      <w:bookmarkEnd w:id="6"/>
      <w:r>
        <w:rPr>
          <w:rFonts w:hint="default" w:ascii="Times New Roman" w:hAnsi="Times New Roman" w:cs="Times New Roman"/>
        </w:rPr>
        <w:fldChar w:fldCharType="begin"/>
      </w:r>
      <w:r>
        <w:rPr>
          <w:rFonts w:hint="default" w:ascii="Times New Roman" w:hAnsi="Times New Roman" w:cs="Times New Roman"/>
        </w:rPr>
        <w:instrText xml:space="preserve"> HYPERLINK \l "fn1"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vertAlign w:val="superscript"/>
        </w:rPr>
        <w:t>[1]</w:t>
      </w:r>
      <w:r>
        <w:rPr>
          <w:rFonts w:hint="default" w:ascii="Times New Roman" w:hAnsi="Times New Roman" w:eastAsia="helvetica neue" w:cs="Times New Roman"/>
          <w:color w:val="000000"/>
          <w:sz w:val="21"/>
          <w:u w:val="single"/>
          <w:vertAlign w:val="superscript"/>
        </w:rPr>
        <w:fldChar w:fldCharType="end"/>
      </w:r>
    </w:p>
    <w:p w14:paraId="1744E6AF">
      <w:pPr>
        <w:numPr>
          <w:ilvl w:val="1"/>
          <w:numId w:val="1"/>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Hệ thống → User: thông báo kết quả đăng nhập, thông báo upload, tệp gốc khi tải xuống.</w:t>
      </w:r>
      <w:bookmarkStart w:id="7" w:name="fnref1_6"/>
      <w:bookmarkEnd w:id="7"/>
      <w:r>
        <w:rPr>
          <w:rFonts w:hint="default" w:ascii="Times New Roman" w:hAnsi="Times New Roman" w:cs="Times New Roman"/>
        </w:rPr>
        <w:fldChar w:fldCharType="begin"/>
      </w:r>
      <w:r>
        <w:rPr>
          <w:rFonts w:hint="default" w:ascii="Times New Roman" w:hAnsi="Times New Roman" w:cs="Times New Roman"/>
        </w:rPr>
        <w:instrText xml:space="preserve"> HYPERLINK \l "fn1"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vertAlign w:val="superscript"/>
        </w:rPr>
        <w:t>[1]</w:t>
      </w:r>
      <w:r>
        <w:rPr>
          <w:rFonts w:hint="default" w:ascii="Times New Roman" w:hAnsi="Times New Roman" w:eastAsia="helvetica neue" w:cs="Times New Roman"/>
          <w:color w:val="000000"/>
          <w:sz w:val="21"/>
          <w:u w:val="single"/>
          <w:vertAlign w:val="superscript"/>
        </w:rPr>
        <w:fldChar w:fldCharType="end"/>
      </w:r>
    </w:p>
    <w:p w14:paraId="016F1208">
      <w:pPr>
        <w:numPr>
          <w:ilvl w:val="1"/>
          <w:numId w:val="1"/>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Hệ thống ↔ D1: đọc/ghi thông tin user, file (tên, loại, kích thước, IV, AuthTag, node lưu), và audit logs.</w:t>
      </w:r>
      <w:bookmarkStart w:id="8" w:name="fnref1_7"/>
      <w:bookmarkEnd w:id="8"/>
      <w:r>
        <w:rPr>
          <w:rFonts w:hint="default" w:ascii="Times New Roman" w:hAnsi="Times New Roman" w:cs="Times New Roman"/>
        </w:rPr>
        <w:fldChar w:fldCharType="begin"/>
      </w:r>
      <w:r>
        <w:rPr>
          <w:rFonts w:hint="default" w:ascii="Times New Roman" w:hAnsi="Times New Roman" w:cs="Times New Roman"/>
        </w:rPr>
        <w:instrText xml:space="preserve"> HYPERLINK \l "fn1"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vertAlign w:val="superscript"/>
        </w:rPr>
        <w:t>[1]</w:t>
      </w:r>
      <w:r>
        <w:rPr>
          <w:rFonts w:hint="default" w:ascii="Times New Roman" w:hAnsi="Times New Roman" w:eastAsia="helvetica neue" w:cs="Times New Roman"/>
          <w:color w:val="000000"/>
          <w:sz w:val="21"/>
          <w:u w:val="single"/>
          <w:vertAlign w:val="superscript"/>
        </w:rPr>
        <w:fldChar w:fldCharType="end"/>
      </w:r>
    </w:p>
    <w:p w14:paraId="76F670C4">
      <w:pPr>
        <w:numPr>
          <w:ilvl w:val="1"/>
          <w:numId w:val="1"/>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Hệ thống ↔ D2: ghi file đã mã hóa lên các node, đọc lại file mã hóa khi cần download.</w:t>
      </w:r>
      <w:bookmarkStart w:id="9" w:name="fnref1_8"/>
      <w:bookmarkEnd w:id="9"/>
      <w:r>
        <w:rPr>
          <w:rFonts w:hint="default" w:ascii="Times New Roman" w:hAnsi="Times New Roman" w:cs="Times New Roman"/>
        </w:rPr>
        <w:fldChar w:fldCharType="begin"/>
      </w:r>
      <w:r>
        <w:rPr>
          <w:rFonts w:hint="default" w:ascii="Times New Roman" w:hAnsi="Times New Roman" w:cs="Times New Roman"/>
        </w:rPr>
        <w:instrText xml:space="preserve"> HYPERLINK \l "fn1"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vertAlign w:val="superscript"/>
        </w:rPr>
        <w:t>[1]</w:t>
      </w:r>
      <w:r>
        <w:rPr>
          <w:rFonts w:hint="default" w:ascii="Times New Roman" w:hAnsi="Times New Roman" w:eastAsia="helvetica neue" w:cs="Times New Roman"/>
          <w:color w:val="000000"/>
          <w:sz w:val="21"/>
          <w:u w:val="single"/>
          <w:vertAlign w:val="superscript"/>
        </w:rPr>
        <w:fldChar w:fldCharType="end"/>
      </w:r>
    </w:p>
    <w:p w14:paraId="23734B7D">
      <w:pPr>
        <w:spacing w:before="315" w:after="105" w:line="240" w:lineRule="auto"/>
        <w:ind w:left="-30"/>
        <w:jc w:val="both"/>
        <w:rPr>
          <w:rFonts w:hint="default" w:ascii="Times New Roman" w:hAnsi="Times New Roman" w:cs="Times New Roman"/>
          <w:sz w:val="28"/>
          <w:szCs w:val="28"/>
        </w:rPr>
      </w:pPr>
      <w:bookmarkStart w:id="10" w:name="bm_3_dfd_mức_chi_tiết_level_1"/>
      <w:r>
        <w:rPr>
          <w:rFonts w:hint="default" w:ascii="Times New Roman" w:hAnsi="Times New Roman" w:eastAsia="Georgia" w:cs="Times New Roman"/>
          <w:b/>
          <w:color w:val="000000"/>
          <w:sz w:val="28"/>
          <w:szCs w:val="28"/>
          <w:lang w:val="en-US"/>
        </w:rPr>
        <w:t>III</w:t>
      </w:r>
      <w:r>
        <w:rPr>
          <w:rFonts w:hint="default" w:ascii="Times New Roman" w:hAnsi="Times New Roman" w:eastAsia="Georgia" w:cs="Times New Roman"/>
          <w:b/>
          <w:color w:val="000000"/>
          <w:sz w:val="28"/>
          <w:szCs w:val="28"/>
        </w:rPr>
        <w:t>. DFD mức chi tiết (Level 1)</w:t>
      </w:r>
      <w:bookmarkEnd w:id="10"/>
    </w:p>
    <w:p w14:paraId="7442973A">
      <w:pPr>
        <w:spacing w:after="210" w:line="240" w:lineRule="auto"/>
        <w:jc w:val="both"/>
        <w:rPr>
          <w:rFonts w:hint="default" w:ascii="Times New Roman" w:hAnsi="Times New Roman" w:cs="Times New Roman"/>
        </w:rPr>
      </w:pPr>
      <w:r>
        <w:rPr>
          <w:rFonts w:hint="default" w:ascii="Times New Roman" w:hAnsi="Times New Roman" w:eastAsia="Georgia" w:cs="Times New Roman"/>
          <w:color w:val="000000"/>
        </w:rPr>
        <w:t>Tiến trình tổng được chia thành 4 tiến trình con:</w:t>
      </w:r>
    </w:p>
    <w:p w14:paraId="0CA86FB2">
      <w:pPr>
        <w:numPr>
          <w:ilvl w:val="0"/>
          <w:numId w:val="2"/>
        </w:numPr>
        <w:spacing w:after="210" w:line="240" w:lineRule="auto"/>
        <w:jc w:val="both"/>
        <w:rPr>
          <w:rFonts w:hint="default" w:ascii="Times New Roman" w:hAnsi="Times New Roman" w:cs="Times New Roman"/>
        </w:rPr>
      </w:pPr>
      <w:r>
        <w:rPr>
          <w:rFonts w:hint="default" w:ascii="Times New Roman" w:hAnsi="Times New Roman" w:eastAsia="Georgia" w:cs="Times New Roman"/>
          <w:b/>
          <w:color w:val="000000"/>
          <w:sz w:val="21"/>
        </w:rPr>
        <w:t>Process 1.0 – Quản lý xác thực (Auth):</w:t>
      </w:r>
    </w:p>
    <w:p w14:paraId="3EE16D6B">
      <w:pPr>
        <w:numPr>
          <w:ilvl w:val="1"/>
          <w:numId w:val="2"/>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Nhận dữ liệu đăng ký/đăng nhập từ User.</w:t>
      </w:r>
    </w:p>
    <w:p w14:paraId="5EE64988">
      <w:pPr>
        <w:numPr>
          <w:ilvl w:val="1"/>
          <w:numId w:val="2"/>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Hash mật khẩu bằng Bcrypt, kiểm tra thông tin đăng nhập, cấp JWT token nếu thành công.</w:t>
      </w:r>
      <w:bookmarkStart w:id="11" w:name="fnref1_9"/>
      <w:bookmarkEnd w:id="11"/>
      <w:r>
        <w:rPr>
          <w:rFonts w:hint="default" w:ascii="Times New Roman" w:hAnsi="Times New Roman" w:cs="Times New Roman"/>
        </w:rPr>
        <w:fldChar w:fldCharType="begin"/>
      </w:r>
      <w:r>
        <w:rPr>
          <w:rFonts w:hint="default" w:ascii="Times New Roman" w:hAnsi="Times New Roman" w:cs="Times New Roman"/>
        </w:rPr>
        <w:instrText xml:space="preserve"> HYPERLINK \l "fn1"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vertAlign w:val="superscript"/>
        </w:rPr>
        <w:t>[1]</w:t>
      </w:r>
      <w:r>
        <w:rPr>
          <w:rFonts w:hint="default" w:ascii="Times New Roman" w:hAnsi="Times New Roman" w:eastAsia="helvetica neue" w:cs="Times New Roman"/>
          <w:color w:val="000000"/>
          <w:sz w:val="21"/>
          <w:u w:val="single"/>
          <w:vertAlign w:val="superscript"/>
        </w:rPr>
        <w:fldChar w:fldCharType="end"/>
      </w:r>
    </w:p>
    <w:p w14:paraId="7856C59D">
      <w:pPr>
        <w:numPr>
          <w:ilvl w:val="1"/>
          <w:numId w:val="2"/>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Đọc/ghi bảng Users trong D1.</w:t>
      </w:r>
    </w:p>
    <w:p w14:paraId="78A745F1">
      <w:pPr>
        <w:numPr>
          <w:ilvl w:val="1"/>
          <w:numId w:val="2"/>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Gửi sự kiện LOGIN/LOGOUT sang tiến trình ghi log.</w:t>
      </w:r>
    </w:p>
    <w:p w14:paraId="297B200D">
      <w:pPr>
        <w:numPr>
          <w:ilvl w:val="0"/>
          <w:numId w:val="2"/>
        </w:numPr>
        <w:spacing w:after="210" w:line="240" w:lineRule="auto"/>
        <w:jc w:val="both"/>
        <w:rPr>
          <w:rFonts w:hint="default" w:ascii="Times New Roman" w:hAnsi="Times New Roman" w:cs="Times New Roman"/>
        </w:rPr>
      </w:pPr>
      <w:r>
        <w:rPr>
          <w:rFonts w:hint="default" w:ascii="Times New Roman" w:hAnsi="Times New Roman" w:eastAsia="Georgia" w:cs="Times New Roman"/>
          <w:b/>
          <w:color w:val="000000"/>
          <w:sz w:val="21"/>
        </w:rPr>
        <w:t>Process 2.0 – Upload &amp; mã hóa tệp tin:</w:t>
      </w:r>
    </w:p>
    <w:p w14:paraId="74BE9397">
      <w:pPr>
        <w:numPr>
          <w:ilvl w:val="1"/>
          <w:numId w:val="2"/>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Nhận file gốc (PDF, DOCX, TXT, JPG, PNG) từ User (tối đa 500MB).</w:t>
      </w:r>
      <w:bookmarkStart w:id="12" w:name="fnref1_10"/>
      <w:bookmarkEnd w:id="12"/>
      <w:r>
        <w:rPr>
          <w:rFonts w:hint="default" w:ascii="Times New Roman" w:hAnsi="Times New Roman" w:cs="Times New Roman"/>
        </w:rPr>
        <w:fldChar w:fldCharType="begin"/>
      </w:r>
      <w:r>
        <w:rPr>
          <w:rFonts w:hint="default" w:ascii="Times New Roman" w:hAnsi="Times New Roman" w:cs="Times New Roman"/>
        </w:rPr>
        <w:instrText xml:space="preserve"> HYPERLINK \l "fn1"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vertAlign w:val="superscript"/>
        </w:rPr>
        <w:t>[1]</w:t>
      </w:r>
      <w:r>
        <w:rPr>
          <w:rFonts w:hint="default" w:ascii="Times New Roman" w:hAnsi="Times New Roman" w:eastAsia="helvetica neue" w:cs="Times New Roman"/>
          <w:color w:val="000000"/>
          <w:sz w:val="21"/>
          <w:u w:val="single"/>
          <w:vertAlign w:val="superscript"/>
        </w:rPr>
        <w:fldChar w:fldCharType="end"/>
      </w:r>
    </w:p>
    <w:p w14:paraId="0435519E">
      <w:pPr>
        <w:numPr>
          <w:ilvl w:val="1"/>
          <w:numId w:val="2"/>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Sinh Salt và khóa bằng Argon2, dùng AES-256-GCM để mã hóa file, tạo IV và AuthTag.</w:t>
      </w:r>
      <w:bookmarkStart w:id="13" w:name="fnref1_11"/>
      <w:bookmarkEnd w:id="13"/>
      <w:r>
        <w:rPr>
          <w:rFonts w:hint="default" w:ascii="Times New Roman" w:hAnsi="Times New Roman" w:cs="Times New Roman"/>
        </w:rPr>
        <w:fldChar w:fldCharType="begin"/>
      </w:r>
      <w:r>
        <w:rPr>
          <w:rFonts w:hint="default" w:ascii="Times New Roman" w:hAnsi="Times New Roman" w:cs="Times New Roman"/>
        </w:rPr>
        <w:instrText xml:space="preserve"> HYPERLINK \l "fn1"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vertAlign w:val="superscript"/>
        </w:rPr>
        <w:t>[1]</w:t>
      </w:r>
      <w:r>
        <w:rPr>
          <w:rFonts w:hint="default" w:ascii="Times New Roman" w:hAnsi="Times New Roman" w:eastAsia="helvetica neue" w:cs="Times New Roman"/>
          <w:color w:val="000000"/>
          <w:sz w:val="21"/>
          <w:u w:val="single"/>
          <w:vertAlign w:val="superscript"/>
        </w:rPr>
        <w:fldChar w:fldCharType="end"/>
      </w:r>
    </w:p>
    <w:p w14:paraId="0E3C135C">
      <w:pPr>
        <w:numPr>
          <w:ilvl w:val="1"/>
          <w:numId w:val="2"/>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Ghi file mã hóa lên 3+ node trong 5 node IPFS Mock (replication, quorum 3/5).</w:t>
      </w:r>
      <w:bookmarkStart w:id="14" w:name="fnref1_12"/>
      <w:bookmarkEnd w:id="14"/>
      <w:r>
        <w:rPr>
          <w:rFonts w:hint="default" w:ascii="Times New Roman" w:hAnsi="Times New Roman" w:cs="Times New Roman"/>
        </w:rPr>
        <w:fldChar w:fldCharType="begin"/>
      </w:r>
      <w:r>
        <w:rPr>
          <w:rFonts w:hint="default" w:ascii="Times New Roman" w:hAnsi="Times New Roman" w:cs="Times New Roman"/>
        </w:rPr>
        <w:instrText xml:space="preserve"> HYPERLINK \l "fn1"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vertAlign w:val="superscript"/>
        </w:rPr>
        <w:t>[1]</w:t>
      </w:r>
      <w:r>
        <w:rPr>
          <w:rFonts w:hint="default" w:ascii="Times New Roman" w:hAnsi="Times New Roman" w:eastAsia="helvetica neue" w:cs="Times New Roman"/>
          <w:color w:val="000000"/>
          <w:sz w:val="21"/>
          <w:u w:val="single"/>
          <w:vertAlign w:val="superscript"/>
        </w:rPr>
        <w:fldChar w:fldCharType="end"/>
      </w:r>
    </w:p>
    <w:p w14:paraId="707CAE6F">
      <w:pPr>
        <w:numPr>
          <w:ilvl w:val="1"/>
          <w:numId w:val="2"/>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Lưu metadata (FileName, FileSize, FileType, node lưu, IV, AuthTag, EncryptedHash) vào D1.</w:t>
      </w:r>
    </w:p>
    <w:p w14:paraId="085FACC0">
      <w:pPr>
        <w:numPr>
          <w:ilvl w:val="1"/>
          <w:numId w:val="2"/>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Trả kết quả upload (FileID, thông báo thành công) cho User.</w:t>
      </w:r>
    </w:p>
    <w:p w14:paraId="6DA32858">
      <w:pPr>
        <w:numPr>
          <w:ilvl w:val="1"/>
          <w:numId w:val="2"/>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Gửi sự kiện UPLOAD sang tiến trình ghi log.</w:t>
      </w:r>
    </w:p>
    <w:p w14:paraId="108D853E">
      <w:pPr>
        <w:numPr>
          <w:ilvl w:val="0"/>
          <w:numId w:val="2"/>
        </w:numPr>
        <w:spacing w:after="210" w:line="240" w:lineRule="auto"/>
        <w:jc w:val="both"/>
        <w:rPr>
          <w:rFonts w:hint="default" w:ascii="Times New Roman" w:hAnsi="Times New Roman" w:cs="Times New Roman"/>
        </w:rPr>
      </w:pPr>
      <w:r>
        <w:rPr>
          <w:rFonts w:hint="default" w:ascii="Times New Roman" w:hAnsi="Times New Roman" w:eastAsia="Georgia" w:cs="Times New Roman"/>
          <w:b/>
          <w:color w:val="000000"/>
          <w:sz w:val="21"/>
        </w:rPr>
        <w:t>Process 3.0 – Download &amp; giải mã tệp tin:</w:t>
      </w:r>
    </w:p>
    <w:p w14:paraId="78CA3ACA">
      <w:pPr>
        <w:numPr>
          <w:ilvl w:val="1"/>
          <w:numId w:val="2"/>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Nhận yêu cầu tải file từ User kèm FileID.</w:t>
      </w:r>
    </w:p>
    <w:p w14:paraId="7F196BF7">
      <w:pPr>
        <w:numPr>
          <w:ilvl w:val="1"/>
          <w:numId w:val="2"/>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Lấy metadata từ D1: vị trí node, IV, AuthTag, thông tin loại file.</w:t>
      </w:r>
      <w:bookmarkStart w:id="15" w:name="fnref1_13"/>
      <w:bookmarkEnd w:id="15"/>
      <w:r>
        <w:rPr>
          <w:rFonts w:hint="default" w:ascii="Times New Roman" w:hAnsi="Times New Roman" w:cs="Times New Roman"/>
        </w:rPr>
        <w:fldChar w:fldCharType="begin"/>
      </w:r>
      <w:r>
        <w:rPr>
          <w:rFonts w:hint="default" w:ascii="Times New Roman" w:hAnsi="Times New Roman" w:cs="Times New Roman"/>
        </w:rPr>
        <w:instrText xml:space="preserve"> HYPERLINK \l "fn1"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vertAlign w:val="superscript"/>
        </w:rPr>
        <w:t>[1]</w:t>
      </w:r>
      <w:r>
        <w:rPr>
          <w:rFonts w:hint="default" w:ascii="Times New Roman" w:hAnsi="Times New Roman" w:eastAsia="helvetica neue" w:cs="Times New Roman"/>
          <w:color w:val="000000"/>
          <w:sz w:val="21"/>
          <w:u w:val="single"/>
          <w:vertAlign w:val="superscript"/>
        </w:rPr>
        <w:fldChar w:fldCharType="end"/>
      </w:r>
    </w:p>
    <w:p w14:paraId="74D683FC">
      <w:pPr>
        <w:numPr>
          <w:ilvl w:val="1"/>
          <w:numId w:val="2"/>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Đọc file mã hóa từ một trong các node IPFS Mock đang hoạt động.</w:t>
      </w:r>
      <w:bookmarkStart w:id="16" w:name="fnref1_14"/>
      <w:bookmarkEnd w:id="16"/>
      <w:r>
        <w:rPr>
          <w:rFonts w:hint="default" w:ascii="Times New Roman" w:hAnsi="Times New Roman" w:cs="Times New Roman"/>
        </w:rPr>
        <w:fldChar w:fldCharType="begin"/>
      </w:r>
      <w:r>
        <w:rPr>
          <w:rFonts w:hint="default" w:ascii="Times New Roman" w:hAnsi="Times New Roman" w:cs="Times New Roman"/>
        </w:rPr>
        <w:instrText xml:space="preserve"> HYPERLINK \l "fn1"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vertAlign w:val="superscript"/>
        </w:rPr>
        <w:t>[1]</w:t>
      </w:r>
      <w:r>
        <w:rPr>
          <w:rFonts w:hint="default" w:ascii="Times New Roman" w:hAnsi="Times New Roman" w:eastAsia="helvetica neue" w:cs="Times New Roman"/>
          <w:color w:val="000000"/>
          <w:sz w:val="21"/>
          <w:u w:val="single"/>
          <w:vertAlign w:val="superscript"/>
        </w:rPr>
        <w:fldChar w:fldCharType="end"/>
      </w:r>
    </w:p>
    <w:p w14:paraId="0D67F484">
      <w:pPr>
        <w:numPr>
          <w:ilvl w:val="1"/>
          <w:numId w:val="2"/>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Dùng AES-256-GCM và khóa tương ứng để giải mã; kiểm tra AuthTag để phát hiện chỉnh sửa.</w:t>
      </w:r>
      <w:bookmarkStart w:id="17" w:name="fnref1_15"/>
      <w:bookmarkEnd w:id="17"/>
      <w:r>
        <w:rPr>
          <w:rFonts w:hint="default" w:ascii="Times New Roman" w:hAnsi="Times New Roman" w:cs="Times New Roman"/>
        </w:rPr>
        <w:fldChar w:fldCharType="begin"/>
      </w:r>
      <w:r>
        <w:rPr>
          <w:rFonts w:hint="default" w:ascii="Times New Roman" w:hAnsi="Times New Roman" w:cs="Times New Roman"/>
        </w:rPr>
        <w:instrText xml:space="preserve"> HYPERLINK \l "fn1"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vertAlign w:val="superscript"/>
        </w:rPr>
        <w:t>[1]</w:t>
      </w:r>
      <w:r>
        <w:rPr>
          <w:rFonts w:hint="default" w:ascii="Times New Roman" w:hAnsi="Times New Roman" w:eastAsia="helvetica neue" w:cs="Times New Roman"/>
          <w:color w:val="000000"/>
          <w:sz w:val="21"/>
          <w:u w:val="single"/>
          <w:vertAlign w:val="superscript"/>
        </w:rPr>
        <w:fldChar w:fldCharType="end"/>
      </w:r>
    </w:p>
    <w:p w14:paraId="0F30EB2D">
      <w:pPr>
        <w:numPr>
          <w:ilvl w:val="1"/>
          <w:numId w:val="2"/>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Trả lại file gốc cho User; nếu lỗi, trả thông báo lỗi.</w:t>
      </w:r>
    </w:p>
    <w:p w14:paraId="6A545871">
      <w:pPr>
        <w:numPr>
          <w:ilvl w:val="1"/>
          <w:numId w:val="2"/>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Gửi sự kiện DOWNLOAD sang tiến trình ghi log.</w:t>
      </w:r>
    </w:p>
    <w:p w14:paraId="0793D3B1">
      <w:pPr>
        <w:numPr>
          <w:ilvl w:val="0"/>
          <w:numId w:val="2"/>
        </w:numPr>
        <w:spacing w:after="210" w:line="240" w:lineRule="auto"/>
        <w:jc w:val="both"/>
        <w:rPr>
          <w:rFonts w:hint="default" w:ascii="Times New Roman" w:hAnsi="Times New Roman" w:cs="Times New Roman"/>
        </w:rPr>
      </w:pPr>
      <w:r>
        <w:rPr>
          <w:rFonts w:hint="default" w:ascii="Times New Roman" w:hAnsi="Times New Roman" w:eastAsia="Georgia" w:cs="Times New Roman"/>
          <w:b/>
          <w:color w:val="000000"/>
          <w:sz w:val="21"/>
        </w:rPr>
        <w:t>Process 4.0 – Ghi nhận Audit Logs:</w:t>
      </w:r>
    </w:p>
    <w:p w14:paraId="005AD177">
      <w:pPr>
        <w:numPr>
          <w:ilvl w:val="1"/>
          <w:numId w:val="2"/>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Nhận sự kiện LOGIN/LOGOUT/UPLOAD/DOWNLOAD/DELETE từ các process khác.</w:t>
      </w:r>
      <w:bookmarkStart w:id="18" w:name="fnref1_16"/>
      <w:bookmarkEnd w:id="18"/>
      <w:r>
        <w:rPr>
          <w:rFonts w:hint="default" w:ascii="Times New Roman" w:hAnsi="Times New Roman" w:cs="Times New Roman"/>
        </w:rPr>
        <w:fldChar w:fldCharType="begin"/>
      </w:r>
      <w:r>
        <w:rPr>
          <w:rFonts w:hint="default" w:ascii="Times New Roman" w:hAnsi="Times New Roman" w:cs="Times New Roman"/>
        </w:rPr>
        <w:instrText xml:space="preserve"> HYPERLINK \l "fn1"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vertAlign w:val="superscript"/>
        </w:rPr>
        <w:t>[1]</w:t>
      </w:r>
      <w:r>
        <w:rPr>
          <w:rFonts w:hint="default" w:ascii="Times New Roman" w:hAnsi="Times New Roman" w:eastAsia="helvetica neue" w:cs="Times New Roman"/>
          <w:color w:val="000000"/>
          <w:sz w:val="21"/>
          <w:u w:val="single"/>
          <w:vertAlign w:val="superscript"/>
        </w:rPr>
        <w:fldChar w:fldCharType="end"/>
      </w:r>
    </w:p>
    <w:p w14:paraId="04F6C73F">
      <w:pPr>
        <w:numPr>
          <w:ilvl w:val="1"/>
          <w:numId w:val="2"/>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Ghi dữ liệu vào bảng Audit_Logs: UserID, FileID, Action, IP, UserAgent, Timestamp, Status.</w:t>
      </w:r>
      <w:bookmarkStart w:id="19" w:name="fnref1_17"/>
      <w:bookmarkEnd w:id="19"/>
      <w:r>
        <w:rPr>
          <w:rFonts w:hint="default" w:ascii="Times New Roman" w:hAnsi="Times New Roman" w:cs="Times New Roman"/>
        </w:rPr>
        <w:fldChar w:fldCharType="begin"/>
      </w:r>
      <w:r>
        <w:rPr>
          <w:rFonts w:hint="default" w:ascii="Times New Roman" w:hAnsi="Times New Roman" w:cs="Times New Roman"/>
        </w:rPr>
        <w:instrText xml:space="preserve"> HYPERLINK \l "fn1"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vertAlign w:val="superscript"/>
        </w:rPr>
        <w:t>[1]</w:t>
      </w:r>
      <w:r>
        <w:rPr>
          <w:rFonts w:hint="default" w:ascii="Times New Roman" w:hAnsi="Times New Roman" w:eastAsia="helvetica neue" w:cs="Times New Roman"/>
          <w:color w:val="000000"/>
          <w:sz w:val="21"/>
          <w:u w:val="single"/>
          <w:vertAlign w:val="superscript"/>
        </w:rPr>
        <w:fldChar w:fldCharType="end"/>
      </w:r>
    </w:p>
    <w:p w14:paraId="4132C52B">
      <w:pPr>
        <w:numPr>
          <w:ilvl w:val="1"/>
          <w:numId w:val="2"/>
        </w:numPr>
        <w:spacing w:before="105" w:after="105" w:line="240" w:lineRule="auto"/>
        <w:jc w:val="both"/>
        <w:rPr>
          <w:rFonts w:hint="default" w:ascii="Times New Roman" w:hAnsi="Times New Roman" w:cs="Times New Roman"/>
        </w:rPr>
      </w:pPr>
      <w:r>
        <w:rPr>
          <w:rFonts w:hint="default" w:ascii="Times New Roman" w:hAnsi="Times New Roman" w:eastAsia="Georgia" w:cs="Times New Roman"/>
          <w:color w:val="000000"/>
          <w:sz w:val="21"/>
        </w:rPr>
        <w:t>Log được lưu theo dạng append-only, giữ tối thiểu 90 ngày.</w:t>
      </w:r>
      <w:bookmarkStart w:id="20" w:name="fnref1_18"/>
      <w:bookmarkEnd w:id="20"/>
      <w:r>
        <w:rPr>
          <w:rFonts w:hint="default" w:ascii="Times New Roman" w:hAnsi="Times New Roman" w:cs="Times New Roman"/>
        </w:rPr>
        <w:fldChar w:fldCharType="begin"/>
      </w:r>
      <w:r>
        <w:rPr>
          <w:rFonts w:hint="default" w:ascii="Times New Roman" w:hAnsi="Times New Roman" w:cs="Times New Roman"/>
        </w:rPr>
        <w:instrText xml:space="preserve"> HYPERLINK \l "fn1"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vertAlign w:val="superscript"/>
        </w:rPr>
        <w:t>[1]</w:t>
      </w:r>
      <w:r>
        <w:rPr>
          <w:rFonts w:hint="default" w:ascii="Times New Roman" w:hAnsi="Times New Roman" w:eastAsia="helvetica neue" w:cs="Times New Roman"/>
          <w:color w:val="000000"/>
          <w:sz w:val="21"/>
          <w:u w:val="single"/>
          <w:vertAlign w:val="superscript"/>
        </w:rPr>
        <w:fldChar w:fldCharType="end"/>
      </w:r>
    </w:p>
    <w:p w14:paraId="72D975FA">
      <w:pPr>
        <w:spacing w:before="315" w:after="105" w:line="240" w:lineRule="auto"/>
        <w:ind w:left="-30"/>
        <w:jc w:val="both"/>
        <w:rPr>
          <w:rFonts w:hint="default" w:ascii="Times New Roman" w:hAnsi="Times New Roman" w:eastAsia="Georgia" w:cs="Times New Roman"/>
          <w:b/>
          <w:color w:val="000000"/>
          <w:sz w:val="28"/>
          <w:szCs w:val="28"/>
          <w:lang w:val="en-US"/>
        </w:rPr>
      </w:pPr>
      <w:bookmarkStart w:id="21" w:name="bm_4_mã_dfd_mermaid_để_vẽ_sơ_đồ"/>
      <w:r>
        <w:rPr>
          <w:rFonts w:hint="default" w:ascii="Times New Roman" w:hAnsi="Times New Roman" w:eastAsia="Georgia" w:cs="Times New Roman"/>
          <w:b/>
          <w:color w:val="000000"/>
          <w:sz w:val="28"/>
          <w:szCs w:val="28"/>
          <w:lang w:val="en-US"/>
        </w:rPr>
        <w:t>IV</w:t>
      </w:r>
      <w:r>
        <w:rPr>
          <w:rFonts w:hint="default" w:ascii="Times New Roman" w:hAnsi="Times New Roman" w:eastAsia="Georgia" w:cs="Times New Roman"/>
          <w:b/>
          <w:color w:val="000000"/>
          <w:sz w:val="28"/>
          <w:szCs w:val="28"/>
        </w:rPr>
        <w:t xml:space="preserve">. </w:t>
      </w:r>
      <w:r>
        <w:rPr>
          <w:rFonts w:hint="default" w:ascii="Times New Roman" w:hAnsi="Times New Roman" w:eastAsia="Georgia" w:cs="Times New Roman"/>
          <w:b/>
          <w:color w:val="000000"/>
          <w:sz w:val="28"/>
          <w:szCs w:val="28"/>
          <w:lang w:val="en-US"/>
        </w:rPr>
        <w:t>S</w:t>
      </w:r>
      <w:r>
        <w:rPr>
          <w:rFonts w:hint="default" w:ascii="Times New Roman" w:hAnsi="Times New Roman" w:eastAsia="Georgia" w:cs="Times New Roman"/>
          <w:b/>
          <w:color w:val="000000"/>
          <w:sz w:val="28"/>
          <w:szCs w:val="28"/>
        </w:rPr>
        <w:t>ơ đồ</w:t>
      </w:r>
      <w:bookmarkEnd w:id="21"/>
      <w:r>
        <w:rPr>
          <w:rFonts w:hint="default" w:ascii="Times New Roman" w:hAnsi="Times New Roman" w:eastAsia="Georgia" w:cs="Times New Roman"/>
          <w:b/>
          <w:color w:val="000000"/>
          <w:sz w:val="28"/>
          <w:szCs w:val="28"/>
          <w:lang w:val="en-US"/>
        </w:rPr>
        <w:t xml:space="preserve"> </w:t>
      </w:r>
      <w:r>
        <w:rPr>
          <w:rFonts w:hint="default" w:ascii="Times New Roman" w:hAnsi="Times New Roman" w:eastAsia="Georgia" w:cs="Times New Roman"/>
          <w:b/>
          <w:color w:val="000000"/>
          <w:sz w:val="28"/>
          <w:szCs w:val="28"/>
        </w:rPr>
        <w:t>DFD</w:t>
      </w:r>
    </w:p>
    <w:p w14:paraId="7F4EEB41">
      <w:pPr>
        <w:spacing w:before="315" w:after="105" w:line="240" w:lineRule="auto"/>
        <w:ind w:left="-30"/>
        <w:jc w:val="both"/>
        <w:rPr>
          <w:rFonts w:hint="default" w:ascii="Times New Roman" w:hAnsi="Times New Roman" w:eastAsia="Georgia" w:cs="Times New Roman"/>
          <w:b/>
          <w:color w:val="000000"/>
          <w:sz w:val="24"/>
          <w:lang w:val="en-US"/>
        </w:rPr>
      </w:pPr>
      <w:r>
        <w:rPr>
          <w:rFonts w:hint="default" w:ascii="Times New Roman" w:hAnsi="Times New Roman" w:eastAsia="Georgia" w:cs="Times New Roman"/>
          <w:b/>
          <w:color w:val="000000"/>
          <w:sz w:val="24"/>
          <w:lang w:val="en-US"/>
        </w:rPr>
        <w:drawing>
          <wp:inline distT="0" distB="0" distL="114300" distR="114300">
            <wp:extent cx="6038850" cy="4483735"/>
            <wp:effectExtent l="9525" t="9525" r="17145" b="17780"/>
            <wp:docPr id="2" name="Picture 2" descr="mermaid-diagram-2026-03-05-12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ermaid-diagram-2026-03-05-122206"/>
                    <pic:cNvPicPr>
                      <a:picLocks noChangeAspect="1"/>
                    </pic:cNvPicPr>
                  </pic:nvPicPr>
                  <pic:blipFill>
                    <a:blip r:embed="rId6"/>
                    <a:stretch>
                      <a:fillRect/>
                    </a:stretch>
                  </pic:blipFill>
                  <pic:spPr>
                    <a:xfrm>
                      <a:off x="0" y="0"/>
                      <a:ext cx="6038850" cy="4483735"/>
                    </a:xfrm>
                    <a:prstGeom prst="rect">
                      <a:avLst/>
                    </a:prstGeom>
                    <a:ln>
                      <a:solidFill>
                        <a:schemeClr val="tx1"/>
                      </a:solidFill>
                    </a:ln>
                  </pic:spPr>
                </pic:pic>
              </a:graphicData>
            </a:graphic>
          </wp:inline>
        </w:drawing>
      </w:r>
      <w:bookmarkStart w:id="22" w:name="_GoBack"/>
      <w:bookmarkEnd w:id="22"/>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helvetica neue">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enlo">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1">
    <w:nsid w:val="0053208E"/>
    <w:multiLevelType w:val="multilevel"/>
    <w:tmpl w:val="0053208E"/>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57D4826"/>
    <w:rsid w:val="18E95A18"/>
    <w:rsid w:val="50D71E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customStyle="1" w:styleId="4">
    <w:name w:val="Verbatim Char"/>
    <w:qFormat/>
    <w:uiPriority w:val="0"/>
    <w:rPr>
      <w:rFonts w:ascii="Consolas" w:hAnsi="Consolas"/>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2026-03-05T05:25:00Z</dcterms:created>
  <dc:creator>html-to-docx</dc:creator>
  <cp:keywords>html-to-docx</cp:keywords>
  <cp:lastModifiedBy>Đoàn Duy Phong</cp:lastModifiedBy>
  <dcterms:modified xsi:type="dcterms:W3CDTF">2026-03-05T05:34:51Z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16028520941C41B4BF045F551D91A26A_12</vt:lpwstr>
  </property>
</Properties>
</file>