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062E" w14:textId="77777777" w:rsidR="001F6883" w:rsidRPr="001F6883" w:rsidRDefault="001F6883" w:rsidP="001F6883">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1F6883">
        <w:rPr>
          <w:rFonts w:ascii="Segoe UI" w:eastAsia="Times New Roman" w:hAnsi="Segoe UI" w:cs="Segoe UI"/>
          <w:color w:val="212529"/>
          <w:sz w:val="36"/>
          <w:szCs w:val="36"/>
          <w:lang w:eastAsia="pl-PL"/>
        </w:rPr>
        <w:t>IPC: pamięć wspólna, semafory - materiały pomocnicze</w:t>
      </w:r>
    </w:p>
    <w:p w14:paraId="6AF8FAA2" w14:textId="77777777" w:rsidR="001F6883" w:rsidRPr="001F6883" w:rsidRDefault="001F6883" w:rsidP="001F6883">
      <w:pPr>
        <w:shd w:val="clear" w:color="auto" w:fill="FFFFFF"/>
        <w:spacing w:after="100" w:afterAutospacing="1" w:line="240" w:lineRule="auto"/>
        <w:outlineLvl w:val="5"/>
        <w:rPr>
          <w:rFonts w:ascii="Segoe UI" w:eastAsia="Times New Roman" w:hAnsi="Segoe UI" w:cs="Segoe UI"/>
          <w:color w:val="212529"/>
          <w:sz w:val="15"/>
          <w:szCs w:val="15"/>
          <w:lang w:eastAsia="pl-PL"/>
        </w:rPr>
      </w:pPr>
      <w:r w:rsidRPr="001F6883">
        <w:rPr>
          <w:rFonts w:ascii="Segoe UI" w:eastAsia="Times New Roman" w:hAnsi="Segoe UI" w:cs="Segoe UI"/>
          <w:i/>
          <w:iCs/>
          <w:color w:val="212529"/>
          <w:sz w:val="15"/>
          <w:szCs w:val="15"/>
          <w:lang w:eastAsia="pl-PL"/>
        </w:rPr>
        <w:t>Uwaga: podstawowe aspekty IPC Systemu V oraz POSIX, np. sposób tworzenia kluczy czy identyfikacji obiektów, zostały już przedstawione w materiałach pomocniczych do ćwiczenia 6. Nie będą one ponownie omawiane w niniejszym dokumencie.</w:t>
      </w:r>
    </w:p>
    <w:p w14:paraId="6CB41694" w14:textId="77777777" w:rsidR="001F6883" w:rsidRPr="001F6883" w:rsidRDefault="001F6883" w:rsidP="001F6883">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1F6883">
        <w:rPr>
          <w:rFonts w:ascii="Segoe UI" w:eastAsia="Times New Roman" w:hAnsi="Segoe UI" w:cs="Segoe UI"/>
          <w:color w:val="212529"/>
          <w:sz w:val="36"/>
          <w:szCs w:val="36"/>
          <w:lang w:eastAsia="pl-PL"/>
        </w:rPr>
        <w:t>Semafory</w:t>
      </w:r>
    </w:p>
    <w:p w14:paraId="53D3242D" w14:textId="130CDFCA"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Semafory są jednym z najważniejszych mechanizmów synchronizacji dostępu do współdzielonych zasobów. Można rozumieć jako zmienne licznikowe</w:t>
      </w:r>
      <w:r w:rsidR="006136F8">
        <w:rPr>
          <w:rFonts w:ascii="Segoe UI" w:eastAsia="Times New Roman" w:hAnsi="Segoe UI" w:cs="Segoe UI"/>
          <w:color w:val="212529"/>
          <w:sz w:val="23"/>
          <w:szCs w:val="23"/>
          <w:lang w:eastAsia="pl-PL"/>
        </w:rPr>
        <w:t>,</w:t>
      </w:r>
      <w:r w:rsidRPr="001F6883">
        <w:rPr>
          <w:rFonts w:ascii="Segoe UI" w:eastAsia="Times New Roman" w:hAnsi="Segoe UI" w:cs="Segoe UI"/>
          <w:color w:val="212529"/>
          <w:sz w:val="23"/>
          <w:szCs w:val="23"/>
          <w:lang w:eastAsia="pl-PL"/>
        </w:rPr>
        <w:t xml:space="preserve"> dla których zdefiniowane dwie </w:t>
      </w:r>
      <w:r w:rsidRPr="001F6883">
        <w:rPr>
          <w:rFonts w:ascii="Segoe UI" w:eastAsia="Times New Roman" w:hAnsi="Segoe UI" w:cs="Segoe UI"/>
          <w:color w:val="212529"/>
          <w:sz w:val="23"/>
          <w:szCs w:val="23"/>
          <w:u w:val="single"/>
          <w:lang w:eastAsia="pl-PL"/>
        </w:rPr>
        <w:t>atomowe</w:t>
      </w:r>
      <w:r w:rsidRPr="001F6883">
        <w:rPr>
          <w:rFonts w:ascii="Segoe UI" w:eastAsia="Times New Roman" w:hAnsi="Segoe UI" w:cs="Segoe UI"/>
          <w:color w:val="212529"/>
          <w:sz w:val="23"/>
          <w:szCs w:val="23"/>
          <w:lang w:eastAsia="pl-PL"/>
        </w:rPr>
        <w:t> operacje:</w:t>
      </w:r>
    </w:p>
    <w:p w14:paraId="661FA84A" w14:textId="725AC4E9" w:rsidR="001F6883" w:rsidRPr="001F6883" w:rsidRDefault="001F6883" w:rsidP="001F688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Dekrementacja semafora: powoduje zmniejszenie jego semafora o 1, pod warunkiem, że wyjściowa wartość była &gt;0. Jeśli wyjściowa wartość semafora wynosi 0, dekrementacja powoduje zablokowanie wykonującego ją procesu. Proces będzie zablokowany do momentu zwiększenia wartości semafora (przez inny proces). Po odblokowaniu proces zmniejszy wartość semafora o 1.</w:t>
      </w:r>
    </w:p>
    <w:p w14:paraId="678805D5" w14:textId="77777777" w:rsidR="001F6883" w:rsidRPr="001F6883" w:rsidRDefault="001F6883" w:rsidP="001F688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Inkrementacja semafora: powoduje zwiększenie wartości semafora o 1. Jeśli semafor blokuje jeden lub więcej procesów, zwiększenie jego wartości spowoduje odblokowanie jednego oczekującego procesu.</w:t>
      </w:r>
    </w:p>
    <w:p w14:paraId="6854AC3F" w14:textId="77777777" w:rsidR="001F6883" w:rsidRPr="001F6883" w:rsidRDefault="001F6883" w:rsidP="001F6883">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1F6883">
        <w:rPr>
          <w:rFonts w:ascii="Segoe UI" w:eastAsia="Times New Roman" w:hAnsi="Segoe UI" w:cs="Segoe UI"/>
          <w:color w:val="212529"/>
          <w:sz w:val="27"/>
          <w:szCs w:val="27"/>
          <w:lang w:eastAsia="pl-PL"/>
        </w:rPr>
        <w:t>Semafory w IPC systemu V.</w:t>
      </w:r>
    </w:p>
    <w:p w14:paraId="1360CDFF"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systemie V semantyka semaforów jest rozszerzona w stosunku do klasycznej ich definicji:</w:t>
      </w:r>
    </w:p>
    <w:p w14:paraId="03CB72B4" w14:textId="65C9D163" w:rsidR="001F6883" w:rsidRPr="001F6883" w:rsidRDefault="001F6883" w:rsidP="001F688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Semafory IPC systemu V można zmniejszać lub powiększać o wartości większe niż 1. Jednak po każdej operacji wartość semafora musi być &gt;=0. Operacja, która narusza ten warunek jest blokowana. Blokada trwa do momentu, gdy wartość semafora pozwoli wykonać operację z zachowaniem warunku wartości końcowej &gt;=0.</w:t>
      </w:r>
    </w:p>
    <w:p w14:paraId="2EFC064F" w14:textId="77777777" w:rsidR="001F6883" w:rsidRPr="001F6883" w:rsidRDefault="001F6883" w:rsidP="001F688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systemie V można wykonać operacje na wielu semaforach równocześnie. Operacje te wykonywane są w sposób atomowy, tzn. wykonywane są wszystkie wskazane operacje (jeśli jest to możliwe) lub wszystkie wskazane operacje są blokowane (jeśli ze względu na aktualne wartości semaforów nie można wykonać wszystkich operacji na raz).</w:t>
      </w:r>
    </w:p>
    <w:p w14:paraId="158AD0E7" w14:textId="77777777" w:rsidR="001F6883" w:rsidRPr="001F6883" w:rsidRDefault="001F6883" w:rsidP="001F688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System V definiuje operację blokowania procesu do momentu, gdy semafor przyjmie wartość 0.</w:t>
      </w:r>
    </w:p>
    <w:p w14:paraId="097CFD58"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Operacje na semaforach systemu V są zdefiniowane w pliku nagłówkowym </w:t>
      </w:r>
      <w:r w:rsidRPr="001F6883">
        <w:rPr>
          <w:rFonts w:ascii="Consolas" w:eastAsia="Times New Roman" w:hAnsi="Consolas" w:cs="Courier New"/>
          <w:color w:val="E83E8C"/>
          <w:sz w:val="20"/>
          <w:szCs w:val="20"/>
          <w:lang w:eastAsia="pl-PL"/>
        </w:rPr>
        <w:t>sys/sem.h</w:t>
      </w:r>
      <w:r w:rsidRPr="001F6883">
        <w:rPr>
          <w:rFonts w:ascii="Segoe UI" w:eastAsia="Times New Roman" w:hAnsi="Segoe UI" w:cs="Segoe UI"/>
          <w:color w:val="212529"/>
          <w:sz w:val="23"/>
          <w:szCs w:val="23"/>
          <w:lang w:eastAsia="pl-PL"/>
        </w:rPr>
        <w:t> Dodatkowo warto również dołączyć pliki nagłówkowe </w:t>
      </w:r>
      <w:r w:rsidRPr="001F6883">
        <w:rPr>
          <w:rFonts w:ascii="Consolas" w:eastAsia="Times New Roman" w:hAnsi="Consolas" w:cs="Courier New"/>
          <w:color w:val="E83E8C"/>
          <w:sz w:val="20"/>
          <w:szCs w:val="20"/>
          <w:lang w:eastAsia="pl-PL"/>
        </w:rPr>
        <w:t>sys/ipc.h</w:t>
      </w:r>
      <w:r w:rsidRPr="001F6883">
        <w:rPr>
          <w:rFonts w:ascii="Segoe UI" w:eastAsia="Times New Roman" w:hAnsi="Segoe UI" w:cs="Segoe UI"/>
          <w:color w:val="212529"/>
          <w:sz w:val="23"/>
          <w:szCs w:val="23"/>
          <w:lang w:eastAsia="pl-PL"/>
        </w:rPr>
        <w:t> i </w:t>
      </w:r>
      <w:r w:rsidRPr="001F6883">
        <w:rPr>
          <w:rFonts w:ascii="Consolas" w:eastAsia="Times New Roman" w:hAnsi="Consolas" w:cs="Courier New"/>
          <w:color w:val="E83E8C"/>
          <w:sz w:val="20"/>
          <w:szCs w:val="20"/>
          <w:lang w:eastAsia="pl-PL"/>
        </w:rPr>
        <w:t>sys/types.h</w:t>
      </w:r>
    </w:p>
    <w:p w14:paraId="1B0FE121"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Aby stworzyć zbiór semaforów korzystamy z funkcji </w:t>
      </w:r>
      <w:r w:rsidRPr="001F6883">
        <w:rPr>
          <w:rFonts w:ascii="Consolas" w:eastAsia="Times New Roman" w:hAnsi="Consolas" w:cs="Courier New"/>
          <w:color w:val="E83E8C"/>
          <w:sz w:val="20"/>
          <w:szCs w:val="20"/>
          <w:lang w:eastAsia="pl-PL"/>
        </w:rPr>
        <w:t>semget</w:t>
      </w:r>
    </w:p>
    <w:p w14:paraId="4B3C5F64"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nsolas" w:eastAsia="Times New Roman" w:hAnsi="Consolas" w:cs="Courier New"/>
          <w:color w:val="212529"/>
          <w:sz w:val="20"/>
          <w:szCs w:val="20"/>
          <w:lang w:val="en-US" w:eastAsia="pl-PL"/>
        </w:rPr>
        <w:t>int semget(key_t key, int nsems, int flag);</w:t>
      </w:r>
    </w:p>
    <w:p w14:paraId="66246634"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lastRenderedPageBreak/>
        <w:t>Funkcja ta zwraca identyfikator zbioru semaforów, który można następnie wykorzystać w innych funkcjach operujących na semaforach. Argument </w:t>
      </w:r>
      <w:r w:rsidRPr="001F6883">
        <w:rPr>
          <w:rFonts w:ascii="Consolas" w:eastAsia="Times New Roman" w:hAnsi="Consolas" w:cs="Courier New"/>
          <w:color w:val="E83E8C"/>
          <w:sz w:val="20"/>
          <w:szCs w:val="20"/>
          <w:lang w:eastAsia="pl-PL"/>
        </w:rPr>
        <w:t>key</w:t>
      </w:r>
      <w:r w:rsidRPr="001F6883">
        <w:rPr>
          <w:rFonts w:ascii="Segoe UI" w:eastAsia="Times New Roman" w:hAnsi="Segoe UI" w:cs="Segoe UI"/>
          <w:color w:val="212529"/>
          <w:sz w:val="23"/>
          <w:szCs w:val="23"/>
          <w:lang w:eastAsia="pl-PL"/>
        </w:rPr>
        <w:t> wskazuje klucz zbioru semaforów, zaś w argumencie </w:t>
      </w:r>
      <w:r w:rsidRPr="001F6883">
        <w:rPr>
          <w:rFonts w:ascii="Consolas" w:eastAsia="Times New Roman" w:hAnsi="Consolas" w:cs="Courier New"/>
          <w:color w:val="E83E8C"/>
          <w:sz w:val="20"/>
          <w:szCs w:val="20"/>
          <w:lang w:eastAsia="pl-PL"/>
        </w:rPr>
        <w:t>flag</w:t>
      </w:r>
      <w:r w:rsidRPr="001F6883">
        <w:rPr>
          <w:rFonts w:ascii="Segoe UI" w:eastAsia="Times New Roman" w:hAnsi="Segoe UI" w:cs="Segoe UI"/>
          <w:color w:val="212529"/>
          <w:sz w:val="23"/>
          <w:szCs w:val="23"/>
          <w:lang w:eastAsia="pl-PL"/>
        </w:rPr>
        <w:t> przekazywane są flagi modyfikujące proces tworzenia obiektu IPC (patrz materiały do ćwiczenia 6). Liczba semaforów do utworzenia przekazywana jest w argumencie </w:t>
      </w:r>
      <w:r w:rsidRPr="001F6883">
        <w:rPr>
          <w:rFonts w:ascii="Consolas" w:eastAsia="Times New Roman" w:hAnsi="Consolas" w:cs="Courier New"/>
          <w:color w:val="E83E8C"/>
          <w:sz w:val="20"/>
          <w:szCs w:val="20"/>
          <w:lang w:eastAsia="pl-PL"/>
        </w:rPr>
        <w:t>nsems</w:t>
      </w:r>
      <w:r w:rsidRPr="001F6883">
        <w:rPr>
          <w:rFonts w:ascii="Segoe UI" w:eastAsia="Times New Roman" w:hAnsi="Segoe UI" w:cs="Segoe UI"/>
          <w:color w:val="212529"/>
          <w:sz w:val="23"/>
          <w:szCs w:val="23"/>
          <w:lang w:eastAsia="pl-PL"/>
        </w:rPr>
        <w:t> Funkcję </w:t>
      </w:r>
      <w:r w:rsidRPr="001F6883">
        <w:rPr>
          <w:rFonts w:ascii="Consolas" w:eastAsia="Times New Roman" w:hAnsi="Consolas" w:cs="Courier New"/>
          <w:color w:val="E83E8C"/>
          <w:sz w:val="20"/>
          <w:szCs w:val="20"/>
          <w:lang w:eastAsia="pl-PL"/>
        </w:rPr>
        <w:t>semget</w:t>
      </w:r>
      <w:r w:rsidRPr="001F6883">
        <w:rPr>
          <w:rFonts w:ascii="Segoe UI" w:eastAsia="Times New Roman" w:hAnsi="Segoe UI" w:cs="Segoe UI"/>
          <w:color w:val="212529"/>
          <w:sz w:val="23"/>
          <w:szCs w:val="23"/>
          <w:lang w:eastAsia="pl-PL"/>
        </w:rPr>
        <w:t> można również wykorzystać do pobrania identyfikatora istniejącego już zbioru semaforów (np. utworzonego przez inny proces). Wówczas wartość </w:t>
      </w:r>
      <w:r w:rsidRPr="001F6883">
        <w:rPr>
          <w:rFonts w:ascii="Consolas" w:eastAsia="Times New Roman" w:hAnsi="Consolas" w:cs="Courier New"/>
          <w:color w:val="E83E8C"/>
          <w:sz w:val="20"/>
          <w:szCs w:val="20"/>
          <w:lang w:eastAsia="pl-PL"/>
        </w:rPr>
        <w:t>nsems</w:t>
      </w:r>
      <w:r w:rsidRPr="001F6883">
        <w:rPr>
          <w:rFonts w:ascii="Segoe UI" w:eastAsia="Times New Roman" w:hAnsi="Segoe UI" w:cs="Segoe UI"/>
          <w:color w:val="212529"/>
          <w:sz w:val="23"/>
          <w:szCs w:val="23"/>
          <w:lang w:eastAsia="pl-PL"/>
        </w:rPr>
        <w:t> powinna wynosić 0. Bezpośrednio po utworzeniu, wartości semaforów są niezdefiniowane. Należy je zainicjalizować, np. za pomocą funkcji </w:t>
      </w:r>
      <w:r w:rsidRPr="001F6883">
        <w:rPr>
          <w:rFonts w:ascii="Consolas" w:eastAsia="Times New Roman" w:hAnsi="Consolas" w:cs="Courier New"/>
          <w:color w:val="E83E8C"/>
          <w:sz w:val="20"/>
          <w:szCs w:val="20"/>
          <w:lang w:eastAsia="pl-PL"/>
        </w:rPr>
        <w:t>semctl</w:t>
      </w:r>
      <w:r w:rsidRPr="001F6883">
        <w:rPr>
          <w:rFonts w:ascii="Segoe UI" w:eastAsia="Times New Roman" w:hAnsi="Segoe UI" w:cs="Segoe UI"/>
          <w:color w:val="212529"/>
          <w:sz w:val="23"/>
          <w:szCs w:val="23"/>
          <w:lang w:eastAsia="pl-PL"/>
        </w:rPr>
        <w:t> (patrz poniżej).</w:t>
      </w:r>
    </w:p>
    <w:p w14:paraId="1D71C1CB"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Do wykonania operacji na zbiorze semaforów służy funkcja </w:t>
      </w:r>
      <w:r w:rsidRPr="001F6883">
        <w:rPr>
          <w:rFonts w:ascii="Consolas" w:eastAsia="Times New Roman" w:hAnsi="Consolas" w:cs="Courier New"/>
          <w:color w:val="E83E8C"/>
          <w:sz w:val="20"/>
          <w:szCs w:val="20"/>
          <w:lang w:eastAsia="pl-PL"/>
        </w:rPr>
        <w:t>semop</w:t>
      </w:r>
    </w:p>
    <w:p w14:paraId="3024479D"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nsolas" w:eastAsia="Times New Roman" w:hAnsi="Consolas" w:cs="Courier New"/>
          <w:color w:val="212529"/>
          <w:sz w:val="20"/>
          <w:szCs w:val="20"/>
          <w:lang w:val="en-US" w:eastAsia="pl-PL"/>
        </w:rPr>
        <w:t>int semop(int semid, struct sembuf *sops, unsigned nsops);</w:t>
      </w:r>
    </w:p>
    <w:p w14:paraId="7ADC14B8"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wykonuje operacje na zbiorze semaforów o identyfikatorze </w:t>
      </w:r>
      <w:r w:rsidRPr="001F6883">
        <w:rPr>
          <w:rFonts w:ascii="Consolas" w:eastAsia="Times New Roman" w:hAnsi="Consolas" w:cs="Courier New"/>
          <w:color w:val="E83E8C"/>
          <w:sz w:val="20"/>
          <w:szCs w:val="20"/>
          <w:lang w:eastAsia="pl-PL"/>
        </w:rPr>
        <w:t>semid</w:t>
      </w:r>
      <w:r w:rsidRPr="001F6883">
        <w:rPr>
          <w:rFonts w:ascii="Segoe UI" w:eastAsia="Times New Roman" w:hAnsi="Segoe UI" w:cs="Segoe UI"/>
          <w:color w:val="212529"/>
          <w:sz w:val="23"/>
          <w:szCs w:val="23"/>
          <w:lang w:eastAsia="pl-PL"/>
        </w:rPr>
        <w:t> Liczba operacji do wykonania jest zdefiniowana w argumencie </w:t>
      </w:r>
      <w:r w:rsidRPr="001F6883">
        <w:rPr>
          <w:rFonts w:ascii="Consolas" w:eastAsia="Times New Roman" w:hAnsi="Consolas" w:cs="Courier New"/>
          <w:color w:val="E83E8C"/>
          <w:sz w:val="20"/>
          <w:szCs w:val="20"/>
          <w:lang w:eastAsia="pl-PL"/>
        </w:rPr>
        <w:t>nsops</w:t>
      </w:r>
      <w:r w:rsidRPr="001F6883">
        <w:rPr>
          <w:rFonts w:ascii="Segoe UI" w:eastAsia="Times New Roman" w:hAnsi="Segoe UI" w:cs="Segoe UI"/>
          <w:color w:val="212529"/>
          <w:sz w:val="23"/>
          <w:szCs w:val="23"/>
          <w:lang w:eastAsia="pl-PL"/>
        </w:rPr>
        <w:t> Same operacje przekazywane w tablicy </w:t>
      </w:r>
      <w:r w:rsidRPr="001F6883">
        <w:rPr>
          <w:rFonts w:ascii="Consolas" w:eastAsia="Times New Roman" w:hAnsi="Consolas" w:cs="Courier New"/>
          <w:color w:val="E83E8C"/>
          <w:sz w:val="20"/>
          <w:szCs w:val="20"/>
          <w:lang w:eastAsia="pl-PL"/>
        </w:rPr>
        <w:t>sops</w:t>
      </w:r>
      <w:r w:rsidRPr="001F6883">
        <w:rPr>
          <w:rFonts w:ascii="Courier New" w:eastAsia="Times New Roman" w:hAnsi="Courier New" w:cs="Courier New"/>
          <w:color w:val="212529"/>
          <w:sz w:val="23"/>
          <w:szCs w:val="23"/>
          <w:lang w:eastAsia="pl-PL"/>
        </w:rPr>
        <w:t> </w:t>
      </w:r>
      <w:r w:rsidRPr="001F6883">
        <w:rPr>
          <w:rFonts w:ascii="Segoe UI" w:eastAsia="Times New Roman" w:hAnsi="Segoe UI" w:cs="Segoe UI"/>
          <w:color w:val="212529"/>
          <w:sz w:val="23"/>
          <w:szCs w:val="23"/>
          <w:lang w:eastAsia="pl-PL"/>
        </w:rPr>
        <w:t>(zawierającej </w:t>
      </w:r>
      <w:r w:rsidRPr="001F6883">
        <w:rPr>
          <w:rFonts w:ascii="Consolas" w:eastAsia="Times New Roman" w:hAnsi="Consolas" w:cs="Courier New"/>
          <w:color w:val="E83E8C"/>
          <w:sz w:val="20"/>
          <w:szCs w:val="20"/>
          <w:lang w:eastAsia="pl-PL"/>
        </w:rPr>
        <w:t>nsops</w:t>
      </w:r>
      <w:r w:rsidRPr="001F6883">
        <w:rPr>
          <w:rFonts w:ascii="Segoe UI" w:eastAsia="Times New Roman" w:hAnsi="Segoe UI" w:cs="Segoe UI"/>
          <w:color w:val="212529"/>
          <w:sz w:val="23"/>
          <w:szCs w:val="23"/>
          <w:lang w:eastAsia="pl-PL"/>
        </w:rPr>
        <w:t> elementów). Każda operacja zdefiniowana jest jako struktura postaci:</w:t>
      </w:r>
    </w:p>
    <w:p w14:paraId="6813CA02"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eastAsia="pl-PL"/>
        </w:rPr>
      </w:pPr>
      <w:r w:rsidRPr="001F6883">
        <w:rPr>
          <w:rFonts w:ascii="Courier New" w:eastAsia="Times New Roman" w:hAnsi="Courier New" w:cs="Courier New"/>
          <w:color w:val="212529"/>
          <w:sz w:val="20"/>
          <w:szCs w:val="20"/>
          <w:lang w:eastAsia="pl-PL"/>
        </w:rPr>
        <w:t xml:space="preserve">struct sembuf </w:t>
      </w:r>
    </w:p>
    <w:p w14:paraId="5A398F9C"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eastAsia="pl-PL"/>
        </w:rPr>
      </w:pPr>
      <w:r w:rsidRPr="001F6883">
        <w:rPr>
          <w:rFonts w:ascii="Courier New" w:eastAsia="Times New Roman" w:hAnsi="Courier New" w:cs="Courier New"/>
          <w:color w:val="212529"/>
          <w:sz w:val="20"/>
          <w:szCs w:val="20"/>
          <w:lang w:eastAsia="pl-PL"/>
        </w:rPr>
        <w:t>{</w:t>
      </w:r>
    </w:p>
    <w:p w14:paraId="6D472830"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eastAsia="pl-PL"/>
        </w:rPr>
      </w:pPr>
      <w:r w:rsidRPr="001F6883">
        <w:rPr>
          <w:rFonts w:ascii="Courier New" w:eastAsia="Times New Roman" w:hAnsi="Courier New" w:cs="Courier New"/>
          <w:color w:val="212529"/>
          <w:sz w:val="20"/>
          <w:szCs w:val="20"/>
          <w:lang w:eastAsia="pl-PL"/>
        </w:rPr>
        <w:t xml:space="preserve">   unsigned short sem_num;</w:t>
      </w:r>
    </w:p>
    <w:p w14:paraId="5DDDB571"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en-US" w:eastAsia="pl-PL"/>
        </w:rPr>
      </w:pPr>
      <w:r w:rsidRPr="001F6883">
        <w:rPr>
          <w:rFonts w:ascii="Courier New" w:eastAsia="Times New Roman" w:hAnsi="Courier New" w:cs="Courier New"/>
          <w:color w:val="212529"/>
          <w:sz w:val="20"/>
          <w:szCs w:val="20"/>
          <w:lang w:eastAsia="pl-PL"/>
        </w:rPr>
        <w:t xml:space="preserve">   </w:t>
      </w:r>
      <w:r w:rsidRPr="001F6883">
        <w:rPr>
          <w:rFonts w:ascii="Courier New" w:eastAsia="Times New Roman" w:hAnsi="Courier New" w:cs="Courier New"/>
          <w:color w:val="212529"/>
          <w:sz w:val="20"/>
          <w:szCs w:val="20"/>
          <w:lang w:val="en-US" w:eastAsia="pl-PL"/>
        </w:rPr>
        <w:t>short sem_op;</w:t>
      </w:r>
    </w:p>
    <w:p w14:paraId="1D86A192"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 xml:space="preserve">   short sem_flg;</w:t>
      </w:r>
    </w:p>
    <w:p w14:paraId="50F118A2"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1F6883">
        <w:rPr>
          <w:rFonts w:ascii="Courier New" w:eastAsia="Times New Roman" w:hAnsi="Courier New" w:cs="Courier New"/>
          <w:color w:val="212529"/>
          <w:sz w:val="20"/>
          <w:szCs w:val="20"/>
          <w:lang w:eastAsia="pl-PL"/>
        </w:rPr>
        <w:t xml:space="preserve">}; </w:t>
      </w:r>
      <w:r w:rsidRPr="001F6883">
        <w:rPr>
          <w:rFonts w:ascii="Consolas" w:eastAsia="Times New Roman" w:hAnsi="Consolas" w:cs="Courier New"/>
          <w:color w:val="212529"/>
          <w:sz w:val="20"/>
          <w:szCs w:val="20"/>
          <w:lang w:eastAsia="pl-PL"/>
        </w:rPr>
        <w:t xml:space="preserve"> </w:t>
      </w:r>
    </w:p>
    <w:p w14:paraId="4C4ADA57"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gdzie:</w:t>
      </w:r>
    </w:p>
    <w:p w14:paraId="6EA70D20" w14:textId="77777777" w:rsidR="001F6883" w:rsidRPr="001F6883" w:rsidRDefault="001F6883" w:rsidP="001F688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sem_num</w:t>
      </w:r>
      <w:r w:rsidRPr="001F6883">
        <w:rPr>
          <w:rFonts w:ascii="Segoe UI" w:eastAsia="Times New Roman" w:hAnsi="Segoe UI" w:cs="Segoe UI"/>
          <w:color w:val="212529"/>
          <w:sz w:val="23"/>
          <w:szCs w:val="23"/>
          <w:lang w:eastAsia="pl-PL"/>
        </w:rPr>
        <w:t> to numer semafora (w zbiorze) na którym należy wykonać operację,</w:t>
      </w:r>
    </w:p>
    <w:p w14:paraId="19AF7672" w14:textId="77777777" w:rsidR="001F6883" w:rsidRPr="001F6883" w:rsidRDefault="001F6883" w:rsidP="001F688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sem_op</w:t>
      </w:r>
      <w:r w:rsidRPr="001F6883">
        <w:rPr>
          <w:rFonts w:ascii="Segoe UI" w:eastAsia="Times New Roman" w:hAnsi="Segoe UI" w:cs="Segoe UI"/>
          <w:color w:val="212529"/>
          <w:sz w:val="23"/>
          <w:szCs w:val="23"/>
          <w:lang w:eastAsia="pl-PL"/>
        </w:rPr>
        <w:t> to operacje do wykonania,</w:t>
      </w:r>
    </w:p>
    <w:p w14:paraId="7B5FA397" w14:textId="77777777" w:rsidR="001F6883" w:rsidRPr="001F6883" w:rsidRDefault="001F6883" w:rsidP="001F688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sem_flg</w:t>
      </w:r>
      <w:r w:rsidRPr="001F6883">
        <w:rPr>
          <w:rFonts w:ascii="Segoe UI" w:eastAsia="Times New Roman" w:hAnsi="Segoe UI" w:cs="Segoe UI"/>
          <w:color w:val="212529"/>
          <w:sz w:val="23"/>
          <w:szCs w:val="23"/>
          <w:lang w:eastAsia="pl-PL"/>
        </w:rPr>
        <w:t> to flagi operacji.</w:t>
      </w:r>
    </w:p>
    <w:p w14:paraId="1F13D031" w14:textId="6B5DAC5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Wartość </w:t>
      </w:r>
      <w:r w:rsidRPr="001F6883">
        <w:rPr>
          <w:rFonts w:ascii="Consolas" w:eastAsia="Times New Roman" w:hAnsi="Consolas" w:cs="Courier New"/>
          <w:color w:val="E83E8C"/>
          <w:sz w:val="20"/>
          <w:szCs w:val="20"/>
          <w:lang w:eastAsia="pl-PL"/>
        </w:rPr>
        <w:t>sem_op &lt; 0</w:t>
      </w:r>
      <w:r w:rsidRPr="001F6883">
        <w:rPr>
          <w:rFonts w:ascii="Segoe UI" w:eastAsia="Times New Roman" w:hAnsi="Segoe UI" w:cs="Segoe UI"/>
          <w:color w:val="212529"/>
          <w:sz w:val="23"/>
          <w:szCs w:val="23"/>
          <w:lang w:eastAsia="pl-PL"/>
        </w:rPr>
        <w:t> oznacza operację zmniejszenia wartości semafora o </w:t>
      </w:r>
      <w:r w:rsidRPr="001F6883">
        <w:rPr>
          <w:rFonts w:ascii="Consolas" w:eastAsia="Times New Roman" w:hAnsi="Consolas" w:cs="Courier New"/>
          <w:color w:val="E83E8C"/>
          <w:sz w:val="20"/>
          <w:szCs w:val="20"/>
          <w:lang w:eastAsia="pl-PL"/>
        </w:rPr>
        <w:t>sem_op</w:t>
      </w:r>
      <w:r w:rsidRPr="001F6883">
        <w:rPr>
          <w:rFonts w:ascii="Segoe UI" w:eastAsia="Times New Roman" w:hAnsi="Segoe UI" w:cs="Segoe UI"/>
          <w:color w:val="212529"/>
          <w:sz w:val="23"/>
          <w:szCs w:val="23"/>
          <w:lang w:eastAsia="pl-PL"/>
        </w:rPr>
        <w:t> Wartość </w:t>
      </w:r>
      <w:r w:rsidRPr="001F6883">
        <w:rPr>
          <w:rFonts w:ascii="Consolas" w:eastAsia="Times New Roman" w:hAnsi="Consolas" w:cs="Courier New"/>
          <w:color w:val="E83E8C"/>
          <w:sz w:val="20"/>
          <w:szCs w:val="20"/>
          <w:lang w:eastAsia="pl-PL"/>
        </w:rPr>
        <w:t>sem_op &gt; 0</w:t>
      </w:r>
      <w:r w:rsidRPr="001F6883">
        <w:rPr>
          <w:rFonts w:ascii="Segoe UI" w:eastAsia="Times New Roman" w:hAnsi="Segoe UI" w:cs="Segoe UI"/>
          <w:color w:val="212529"/>
          <w:sz w:val="23"/>
          <w:szCs w:val="23"/>
          <w:lang w:eastAsia="pl-PL"/>
        </w:rPr>
        <w:t> oznacza operację zwiększenia wartości semafora o </w:t>
      </w:r>
      <w:r w:rsidRPr="001F6883">
        <w:rPr>
          <w:rFonts w:ascii="Consolas" w:eastAsia="Times New Roman" w:hAnsi="Consolas" w:cs="Courier New"/>
          <w:color w:val="E83E8C"/>
          <w:sz w:val="20"/>
          <w:szCs w:val="20"/>
          <w:lang w:eastAsia="pl-PL"/>
        </w:rPr>
        <w:t>sem_op</w:t>
      </w:r>
      <w:r w:rsidRPr="001F6883">
        <w:rPr>
          <w:rFonts w:ascii="Segoe UI" w:eastAsia="Times New Roman" w:hAnsi="Segoe UI" w:cs="Segoe UI"/>
          <w:color w:val="212529"/>
          <w:sz w:val="23"/>
          <w:szCs w:val="23"/>
          <w:lang w:eastAsia="pl-PL"/>
        </w:rPr>
        <w:t> Wartość </w:t>
      </w:r>
      <w:r w:rsidRPr="001F6883">
        <w:rPr>
          <w:rFonts w:ascii="Consolas" w:eastAsia="Times New Roman" w:hAnsi="Consolas" w:cs="Courier New"/>
          <w:color w:val="E83E8C"/>
          <w:sz w:val="20"/>
          <w:szCs w:val="20"/>
          <w:lang w:eastAsia="pl-PL"/>
        </w:rPr>
        <w:t>sem_op == 0</w:t>
      </w:r>
      <w:r w:rsidRPr="001F6883">
        <w:rPr>
          <w:rFonts w:ascii="Segoe UI" w:eastAsia="Times New Roman" w:hAnsi="Segoe UI" w:cs="Segoe UI"/>
          <w:color w:val="212529"/>
          <w:sz w:val="23"/>
          <w:szCs w:val="23"/>
          <w:lang w:eastAsia="pl-PL"/>
        </w:rPr>
        <w:t> oznacza operację oczekiwania, aż wartość semafora będzie wynosić 0. Dla pola </w:t>
      </w:r>
      <w:r w:rsidRPr="001F6883">
        <w:rPr>
          <w:rFonts w:ascii="Consolas" w:eastAsia="Times New Roman" w:hAnsi="Consolas" w:cs="Courier New"/>
          <w:color w:val="E83E8C"/>
          <w:sz w:val="20"/>
          <w:szCs w:val="20"/>
          <w:lang w:eastAsia="pl-PL"/>
        </w:rPr>
        <w:t>sem_flg</w:t>
      </w:r>
      <w:r w:rsidRPr="001F6883">
        <w:rPr>
          <w:rFonts w:ascii="Segoe UI" w:eastAsia="Times New Roman" w:hAnsi="Segoe UI" w:cs="Segoe UI"/>
          <w:color w:val="212529"/>
          <w:sz w:val="23"/>
          <w:szCs w:val="23"/>
          <w:lang w:eastAsia="pl-PL"/>
        </w:rPr>
        <w:t> zdefiniowano dwie istotne flagi: flaga </w:t>
      </w:r>
      <w:r w:rsidRPr="001F6883">
        <w:rPr>
          <w:rFonts w:ascii="Consolas" w:eastAsia="Times New Roman" w:hAnsi="Consolas" w:cs="Courier New"/>
          <w:color w:val="E83E8C"/>
          <w:sz w:val="20"/>
          <w:szCs w:val="20"/>
          <w:lang w:eastAsia="pl-PL"/>
        </w:rPr>
        <w:t>IPC_NOWAIT</w:t>
      </w:r>
      <w:r w:rsidRPr="001F6883">
        <w:rPr>
          <w:rFonts w:ascii="Segoe UI" w:eastAsia="Times New Roman" w:hAnsi="Segoe UI" w:cs="Segoe UI"/>
          <w:color w:val="212529"/>
          <w:sz w:val="23"/>
          <w:szCs w:val="23"/>
          <w:lang w:eastAsia="pl-PL"/>
        </w:rPr>
        <w:t> oznacza, iż operacja nie powinna blokować procesu. Jeśli operacji nie można wykonać (ze względu na wartość semafora) i ustawiona jest flaga </w:t>
      </w:r>
      <w:r w:rsidRPr="001F6883">
        <w:rPr>
          <w:rFonts w:ascii="Consolas" w:eastAsia="Times New Roman" w:hAnsi="Consolas" w:cs="Courier New"/>
          <w:color w:val="E83E8C"/>
          <w:sz w:val="20"/>
          <w:szCs w:val="20"/>
          <w:lang w:eastAsia="pl-PL"/>
        </w:rPr>
        <w:t>IPC_NOWAIT</w:t>
      </w:r>
      <w:r w:rsidRPr="001F6883">
        <w:rPr>
          <w:rFonts w:ascii="Segoe UI" w:eastAsia="Times New Roman" w:hAnsi="Segoe UI" w:cs="Segoe UI"/>
          <w:color w:val="212529"/>
          <w:sz w:val="23"/>
          <w:szCs w:val="23"/>
          <w:lang w:eastAsia="pl-PL"/>
        </w:rPr>
        <w:t>, funkcja </w:t>
      </w:r>
      <w:r w:rsidRPr="001F6883">
        <w:rPr>
          <w:rFonts w:ascii="Consolas" w:eastAsia="Times New Roman" w:hAnsi="Consolas" w:cs="Courier New"/>
          <w:color w:val="E83E8C"/>
          <w:sz w:val="20"/>
          <w:szCs w:val="20"/>
          <w:lang w:eastAsia="pl-PL"/>
        </w:rPr>
        <w:t>semop</w:t>
      </w:r>
      <w:r w:rsidRPr="001F6883">
        <w:rPr>
          <w:rFonts w:ascii="Segoe UI" w:eastAsia="Times New Roman" w:hAnsi="Segoe UI" w:cs="Segoe UI"/>
          <w:color w:val="212529"/>
          <w:sz w:val="23"/>
          <w:szCs w:val="23"/>
          <w:lang w:eastAsia="pl-PL"/>
        </w:rPr>
        <w:t> zwróci błąd. Flaga </w:t>
      </w:r>
      <w:r w:rsidRPr="001F6883">
        <w:rPr>
          <w:rFonts w:ascii="Consolas" w:eastAsia="Times New Roman" w:hAnsi="Consolas" w:cs="Courier New"/>
          <w:color w:val="E83E8C"/>
          <w:sz w:val="20"/>
          <w:szCs w:val="20"/>
          <w:lang w:eastAsia="pl-PL"/>
        </w:rPr>
        <w:t>SEM_UNDO</w:t>
      </w:r>
      <w:r w:rsidRPr="001F6883">
        <w:rPr>
          <w:rFonts w:ascii="Segoe UI" w:eastAsia="Times New Roman" w:hAnsi="Segoe UI" w:cs="Segoe UI"/>
          <w:color w:val="212529"/>
          <w:sz w:val="23"/>
          <w:szCs w:val="23"/>
          <w:lang w:eastAsia="pl-PL"/>
        </w:rPr>
        <w:t> oznacza, że w przypadku zakończenia procesu operacja wykonana na semaforze powinna zostać cofnięta.</w:t>
      </w:r>
    </w:p>
    <w:p w14:paraId="5626B6D9" w14:textId="093EAC50"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Na koniec warto również zwrócić uwagę na funkcję </w:t>
      </w:r>
      <w:r w:rsidRPr="001F6883">
        <w:rPr>
          <w:rFonts w:ascii="Consolas" w:eastAsia="Times New Roman" w:hAnsi="Consolas" w:cs="Courier New"/>
          <w:color w:val="E83E8C"/>
          <w:sz w:val="20"/>
          <w:szCs w:val="20"/>
          <w:lang w:eastAsia="pl-PL"/>
        </w:rPr>
        <w:t>semctl</w:t>
      </w:r>
      <w:r w:rsidRPr="001F6883">
        <w:rPr>
          <w:rFonts w:ascii="Segoe UI" w:eastAsia="Times New Roman" w:hAnsi="Segoe UI" w:cs="Segoe UI"/>
          <w:color w:val="212529"/>
          <w:sz w:val="23"/>
          <w:szCs w:val="23"/>
          <w:lang w:eastAsia="pl-PL"/>
        </w:rPr>
        <w:t>, która pozwala wykonać pewne dodatkowe operacje na zbiorze semaforów. Funkcja ta ma sygnaturę:</w:t>
      </w:r>
    </w:p>
    <w:p w14:paraId="264194E0" w14:textId="77777777" w:rsidR="001F6883" w:rsidRPr="00966C76"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966C76">
        <w:rPr>
          <w:rFonts w:ascii="Consolas" w:eastAsia="Times New Roman" w:hAnsi="Consolas" w:cs="Courier New"/>
          <w:color w:val="212529"/>
          <w:sz w:val="20"/>
          <w:szCs w:val="20"/>
          <w:lang w:val="en-US" w:eastAsia="pl-PL"/>
        </w:rPr>
        <w:t>int semctl(int semid, int semnum, int cmd, union semun arg);</w:t>
      </w:r>
    </w:p>
    <w:p w14:paraId="3CF91A62"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gdzie:</w:t>
      </w:r>
    </w:p>
    <w:p w14:paraId="3B76069B" w14:textId="77777777" w:rsidR="001F6883" w:rsidRPr="001F6883" w:rsidRDefault="001F6883" w:rsidP="001F688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semid</w:t>
      </w:r>
      <w:r w:rsidRPr="001F6883">
        <w:rPr>
          <w:rFonts w:ascii="Segoe UI" w:eastAsia="Times New Roman" w:hAnsi="Segoe UI" w:cs="Segoe UI"/>
          <w:color w:val="212529"/>
          <w:sz w:val="23"/>
          <w:szCs w:val="23"/>
          <w:lang w:eastAsia="pl-PL"/>
        </w:rPr>
        <w:t> to identyfikator zbioru semaforów,</w:t>
      </w:r>
    </w:p>
    <w:p w14:paraId="39E83C74" w14:textId="77777777" w:rsidR="001F6883" w:rsidRPr="001F6883" w:rsidRDefault="001F6883" w:rsidP="001F688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semnum</w:t>
      </w:r>
      <w:r w:rsidRPr="001F6883">
        <w:rPr>
          <w:rFonts w:ascii="Segoe UI" w:eastAsia="Times New Roman" w:hAnsi="Segoe UI" w:cs="Segoe UI"/>
          <w:color w:val="212529"/>
          <w:sz w:val="23"/>
          <w:szCs w:val="23"/>
          <w:lang w:eastAsia="pl-PL"/>
        </w:rPr>
        <w:t> to numer semafora w zbiorze,</w:t>
      </w:r>
    </w:p>
    <w:p w14:paraId="1D64074F" w14:textId="77777777" w:rsidR="001F6883" w:rsidRPr="001F6883" w:rsidRDefault="001F6883" w:rsidP="001F688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cmd</w:t>
      </w:r>
      <w:r w:rsidRPr="001F6883">
        <w:rPr>
          <w:rFonts w:ascii="Segoe UI" w:eastAsia="Times New Roman" w:hAnsi="Segoe UI" w:cs="Segoe UI"/>
          <w:color w:val="212529"/>
          <w:sz w:val="23"/>
          <w:szCs w:val="23"/>
          <w:lang w:eastAsia="pl-PL"/>
        </w:rPr>
        <w:t> to operacja do wykonania,</w:t>
      </w:r>
    </w:p>
    <w:p w14:paraId="21791B06" w14:textId="77777777" w:rsidR="001F6883" w:rsidRPr="001F6883" w:rsidRDefault="001F6883" w:rsidP="001F688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lastRenderedPageBreak/>
        <w:t>arg</w:t>
      </w:r>
      <w:r w:rsidRPr="001F6883">
        <w:rPr>
          <w:rFonts w:ascii="Segoe UI" w:eastAsia="Times New Roman" w:hAnsi="Segoe UI" w:cs="Segoe UI"/>
          <w:color w:val="212529"/>
          <w:sz w:val="23"/>
          <w:szCs w:val="23"/>
          <w:lang w:eastAsia="pl-PL"/>
        </w:rPr>
        <w:t> to unia bitowa przekazująca pewne dodatkowe argumenty.</w:t>
      </w:r>
    </w:p>
    <w:p w14:paraId="3E0E66EF"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w:t>
      </w:r>
      <w:r w:rsidRPr="001F6883">
        <w:rPr>
          <w:rFonts w:ascii="Consolas" w:eastAsia="Times New Roman" w:hAnsi="Consolas" w:cs="Courier New"/>
          <w:color w:val="E83E8C"/>
          <w:sz w:val="20"/>
          <w:szCs w:val="20"/>
          <w:lang w:eastAsia="pl-PL"/>
        </w:rPr>
        <w:t>semctl</w:t>
      </w:r>
      <w:r w:rsidRPr="001F6883">
        <w:rPr>
          <w:rFonts w:ascii="Segoe UI" w:eastAsia="Times New Roman" w:hAnsi="Segoe UI" w:cs="Segoe UI"/>
          <w:color w:val="212529"/>
          <w:sz w:val="23"/>
          <w:szCs w:val="23"/>
          <w:lang w:eastAsia="pl-PL"/>
        </w:rPr>
        <w:t> pozwala wykonać szereg operacji na semaforze, z który najistotniejszymi są:</w:t>
      </w:r>
    </w:p>
    <w:p w14:paraId="498FA9AD" w14:textId="77777777" w:rsidR="001F6883" w:rsidRPr="001F6883" w:rsidRDefault="001F6883" w:rsidP="001F688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SETVAL</w:t>
      </w:r>
      <w:r w:rsidRPr="001F6883">
        <w:rPr>
          <w:rFonts w:ascii="Segoe UI" w:eastAsia="Times New Roman" w:hAnsi="Segoe UI" w:cs="Segoe UI"/>
          <w:color w:val="212529"/>
          <w:sz w:val="23"/>
          <w:szCs w:val="23"/>
          <w:lang w:eastAsia="pl-PL"/>
        </w:rPr>
        <w:t> ustawienie wartości semafora na liczbę przekazaną w polu </w:t>
      </w:r>
      <w:r w:rsidRPr="001F6883">
        <w:rPr>
          <w:rFonts w:ascii="Consolas" w:eastAsia="Times New Roman" w:hAnsi="Consolas" w:cs="Courier New"/>
          <w:color w:val="E83E8C"/>
          <w:sz w:val="20"/>
          <w:szCs w:val="20"/>
          <w:lang w:eastAsia="pl-PL"/>
        </w:rPr>
        <w:t>arg.val</w:t>
      </w:r>
    </w:p>
    <w:p w14:paraId="276D3D4C" w14:textId="77777777" w:rsidR="001F6883" w:rsidRPr="001F6883" w:rsidRDefault="001F6883" w:rsidP="001F688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GETVAL</w:t>
      </w:r>
      <w:r w:rsidRPr="001F6883">
        <w:rPr>
          <w:rFonts w:ascii="Segoe UI" w:eastAsia="Times New Roman" w:hAnsi="Segoe UI" w:cs="Segoe UI"/>
          <w:color w:val="212529"/>
          <w:sz w:val="23"/>
          <w:szCs w:val="23"/>
          <w:lang w:eastAsia="pl-PL"/>
        </w:rPr>
        <w:t> pobranie wartości semafora,</w:t>
      </w:r>
    </w:p>
    <w:p w14:paraId="24D55238" w14:textId="77777777" w:rsidR="001F6883" w:rsidRPr="001F6883" w:rsidRDefault="001F6883" w:rsidP="001F688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IPC_RMID</w:t>
      </w:r>
      <w:r w:rsidRPr="001F6883">
        <w:rPr>
          <w:rFonts w:ascii="Segoe UI" w:eastAsia="Times New Roman" w:hAnsi="Segoe UI" w:cs="Segoe UI"/>
          <w:color w:val="212529"/>
          <w:sz w:val="23"/>
          <w:szCs w:val="23"/>
          <w:lang w:eastAsia="pl-PL"/>
        </w:rPr>
        <w:t> usunięcie zbioru semaforów z systemu.</w:t>
      </w:r>
    </w:p>
    <w:p w14:paraId="26BFFE5E" w14:textId="77777777" w:rsidR="001F6883" w:rsidRPr="001F6883" w:rsidRDefault="001F6883" w:rsidP="001F6883">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1F6883">
        <w:rPr>
          <w:rFonts w:ascii="Segoe UI" w:eastAsia="Times New Roman" w:hAnsi="Segoe UI" w:cs="Segoe UI"/>
          <w:color w:val="212529"/>
          <w:sz w:val="27"/>
          <w:szCs w:val="27"/>
          <w:lang w:eastAsia="pl-PL"/>
        </w:rPr>
        <w:t>Semafory w IPC POSIX.</w:t>
      </w:r>
    </w:p>
    <w:p w14:paraId="2E8E35B0"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Semafory POSIXa realizują klasyczną semantykę semaforów. Aby z nich korzystać do programu należy dołączyć pliki nagłówkowe: </w:t>
      </w:r>
      <w:r w:rsidRPr="001F6883">
        <w:rPr>
          <w:rFonts w:ascii="Consolas" w:eastAsia="Times New Roman" w:hAnsi="Consolas" w:cs="Courier New"/>
          <w:color w:val="E83E8C"/>
          <w:sz w:val="20"/>
          <w:szCs w:val="20"/>
          <w:lang w:eastAsia="pl-PL"/>
        </w:rPr>
        <w:t>semaphore.h</w:t>
      </w:r>
      <w:r w:rsidRPr="001F6883">
        <w:rPr>
          <w:rFonts w:ascii="Segoe UI" w:eastAsia="Times New Roman" w:hAnsi="Segoe UI" w:cs="Segoe UI"/>
          <w:color w:val="212529"/>
          <w:sz w:val="23"/>
          <w:szCs w:val="23"/>
          <w:lang w:eastAsia="pl-PL"/>
        </w:rPr>
        <w:t>, </w:t>
      </w:r>
      <w:r w:rsidRPr="001F6883">
        <w:rPr>
          <w:rFonts w:ascii="Consolas" w:eastAsia="Times New Roman" w:hAnsi="Consolas" w:cs="Courier New"/>
          <w:color w:val="E83E8C"/>
          <w:sz w:val="20"/>
          <w:szCs w:val="20"/>
          <w:lang w:eastAsia="pl-PL"/>
        </w:rPr>
        <w:t>sys/stat.h</w:t>
      </w:r>
      <w:r w:rsidRPr="001F6883">
        <w:rPr>
          <w:rFonts w:ascii="Segoe UI" w:eastAsia="Times New Roman" w:hAnsi="Segoe UI" w:cs="Segoe UI"/>
          <w:color w:val="212529"/>
          <w:sz w:val="23"/>
          <w:szCs w:val="23"/>
          <w:lang w:eastAsia="pl-PL"/>
        </w:rPr>
        <w:t> oraz </w:t>
      </w:r>
      <w:r w:rsidRPr="001F6883">
        <w:rPr>
          <w:rFonts w:ascii="Consolas" w:eastAsia="Times New Roman" w:hAnsi="Consolas" w:cs="Courier New"/>
          <w:color w:val="E83E8C"/>
          <w:sz w:val="20"/>
          <w:szCs w:val="20"/>
          <w:lang w:eastAsia="pl-PL"/>
        </w:rPr>
        <w:t>fcntl.h</w:t>
      </w:r>
      <w:r w:rsidRPr="001F6883">
        <w:rPr>
          <w:rFonts w:ascii="Segoe UI" w:eastAsia="Times New Roman" w:hAnsi="Segoe UI" w:cs="Segoe UI"/>
          <w:color w:val="212529"/>
          <w:sz w:val="23"/>
          <w:szCs w:val="23"/>
          <w:lang w:eastAsia="pl-PL"/>
        </w:rPr>
        <w:t> Ponadto program należy zlinkować z biblioteką </w:t>
      </w:r>
      <w:r w:rsidRPr="001F6883">
        <w:rPr>
          <w:rFonts w:ascii="Consolas" w:eastAsia="Times New Roman" w:hAnsi="Consolas" w:cs="Courier New"/>
          <w:color w:val="E83E8C"/>
          <w:sz w:val="20"/>
          <w:szCs w:val="20"/>
          <w:lang w:eastAsia="pl-PL"/>
        </w:rPr>
        <w:t>pthread</w:t>
      </w:r>
    </w:p>
    <w:p w14:paraId="20AE7D1A"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Do utworzenia semafora służy funkcja </w:t>
      </w:r>
      <w:r w:rsidRPr="001F6883">
        <w:rPr>
          <w:rFonts w:ascii="Consolas" w:eastAsia="Times New Roman" w:hAnsi="Consolas" w:cs="Courier New"/>
          <w:color w:val="E83E8C"/>
          <w:sz w:val="20"/>
          <w:szCs w:val="20"/>
          <w:lang w:eastAsia="pl-PL"/>
        </w:rPr>
        <w:t>sem_open</w:t>
      </w:r>
    </w:p>
    <w:p w14:paraId="610211F4"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sem_t *sem_open(const char *name, int oflag, mode_t mode, unsigned int value);</w:t>
      </w:r>
    </w:p>
    <w:p w14:paraId="2777B0BB"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zwraca adres semafora lub </w:t>
      </w:r>
      <w:r w:rsidRPr="001F6883">
        <w:rPr>
          <w:rFonts w:ascii="Consolas" w:eastAsia="Times New Roman" w:hAnsi="Consolas" w:cs="Courier New"/>
          <w:color w:val="E83E8C"/>
          <w:sz w:val="20"/>
          <w:szCs w:val="20"/>
          <w:lang w:eastAsia="pl-PL"/>
        </w:rPr>
        <w:t>SEM_FAILED</w:t>
      </w:r>
      <w:r w:rsidRPr="001F6883">
        <w:rPr>
          <w:rFonts w:ascii="Segoe UI" w:eastAsia="Times New Roman" w:hAnsi="Segoe UI" w:cs="Segoe UI"/>
          <w:color w:val="212529"/>
          <w:sz w:val="23"/>
          <w:szCs w:val="23"/>
          <w:lang w:eastAsia="pl-PL"/>
        </w:rPr>
        <w:t> w przypadku wystąpienia błędu. Argument </w:t>
      </w:r>
      <w:r w:rsidRPr="001F6883">
        <w:rPr>
          <w:rFonts w:ascii="Consolas" w:eastAsia="Times New Roman" w:hAnsi="Consolas" w:cs="Courier New"/>
          <w:color w:val="E83E8C"/>
          <w:sz w:val="20"/>
          <w:szCs w:val="20"/>
          <w:lang w:eastAsia="pl-PL"/>
        </w:rPr>
        <w:t>name</w:t>
      </w:r>
      <w:r w:rsidRPr="001F6883">
        <w:rPr>
          <w:rFonts w:ascii="Segoe UI" w:eastAsia="Times New Roman" w:hAnsi="Segoe UI" w:cs="Segoe UI"/>
          <w:color w:val="212529"/>
          <w:sz w:val="23"/>
          <w:szCs w:val="23"/>
          <w:lang w:eastAsia="pl-PL"/>
        </w:rPr>
        <w:t> określa nazwę semafora, zaś argument </w:t>
      </w:r>
      <w:r w:rsidRPr="001F6883">
        <w:rPr>
          <w:rFonts w:ascii="Consolas" w:eastAsia="Times New Roman" w:hAnsi="Consolas" w:cs="Courier New"/>
          <w:color w:val="E83E8C"/>
          <w:sz w:val="20"/>
          <w:szCs w:val="20"/>
          <w:lang w:eastAsia="pl-PL"/>
        </w:rPr>
        <w:t>oflag</w:t>
      </w:r>
      <w:r w:rsidRPr="001F6883">
        <w:rPr>
          <w:rFonts w:ascii="Segoe UI" w:eastAsia="Times New Roman" w:hAnsi="Segoe UI" w:cs="Segoe UI"/>
          <w:color w:val="212529"/>
          <w:sz w:val="23"/>
          <w:szCs w:val="23"/>
          <w:lang w:eastAsia="pl-PL"/>
        </w:rPr>
        <w:t> określa tryb otwarcia (patrz materiały do ćwiczenia 6). Argument </w:t>
      </w:r>
      <w:r w:rsidRPr="001F6883">
        <w:rPr>
          <w:rFonts w:ascii="Consolas" w:eastAsia="Times New Roman" w:hAnsi="Consolas" w:cs="Courier New"/>
          <w:color w:val="E83E8C"/>
          <w:sz w:val="20"/>
          <w:szCs w:val="20"/>
          <w:lang w:eastAsia="pl-PL"/>
        </w:rPr>
        <w:t>value</w:t>
      </w:r>
      <w:r w:rsidRPr="001F6883">
        <w:rPr>
          <w:rFonts w:ascii="Segoe UI" w:eastAsia="Times New Roman" w:hAnsi="Segoe UI" w:cs="Segoe UI"/>
          <w:color w:val="212529"/>
          <w:sz w:val="23"/>
          <w:szCs w:val="23"/>
          <w:lang w:eastAsia="pl-PL"/>
        </w:rPr>
        <w:t> określa początkową wartość semafora. Inkrementację semafora (o wartość 1) realizuje funkcja </w:t>
      </w:r>
      <w:r w:rsidRPr="001F6883">
        <w:rPr>
          <w:rFonts w:ascii="Consolas" w:eastAsia="Times New Roman" w:hAnsi="Consolas" w:cs="Courier New"/>
          <w:color w:val="E83E8C"/>
          <w:sz w:val="20"/>
          <w:szCs w:val="20"/>
          <w:lang w:eastAsia="pl-PL"/>
        </w:rPr>
        <w:t>sem_post</w:t>
      </w:r>
    </w:p>
    <w:p w14:paraId="35C3CFC6"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int sem_post(sem_t *sem);</w:t>
      </w:r>
    </w:p>
    <w:p w14:paraId="3406B09A"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przyjmuje wskaźnik na semafor i zwraca 0 w przypadku sukcesu oraz -1 w przypadku wystąpienia błędu. Dekrementacja semafora realizowana jest analogicznie zdefiniowaną funkcją </w:t>
      </w:r>
      <w:r w:rsidRPr="001F6883">
        <w:rPr>
          <w:rFonts w:ascii="Consolas" w:eastAsia="Times New Roman" w:hAnsi="Consolas" w:cs="Courier New"/>
          <w:color w:val="E83E8C"/>
          <w:sz w:val="20"/>
          <w:szCs w:val="20"/>
          <w:lang w:eastAsia="pl-PL"/>
        </w:rPr>
        <w:t>sem_wait</w:t>
      </w:r>
    </w:p>
    <w:p w14:paraId="7FB1DD55"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urier New" w:eastAsia="Times New Roman" w:hAnsi="Courier New" w:cs="Courier New"/>
          <w:color w:val="212529"/>
          <w:sz w:val="20"/>
          <w:szCs w:val="20"/>
          <w:lang w:eastAsia="pl-PL"/>
        </w:rPr>
        <w:t>int *sem_wait(sem_t *sem);</w:t>
      </w:r>
    </w:p>
    <w:p w14:paraId="6584FA77"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posiada również wariant nieblokujący</w:t>
      </w:r>
      <w:r w:rsidRPr="001F6883">
        <w:rPr>
          <w:rFonts w:ascii="Consolas" w:eastAsia="Times New Roman" w:hAnsi="Consolas" w:cs="Courier New"/>
          <w:color w:val="E83E8C"/>
          <w:sz w:val="20"/>
          <w:szCs w:val="20"/>
          <w:lang w:eastAsia="pl-PL"/>
        </w:rPr>
        <w:t>sem_trywait</w:t>
      </w:r>
    </w:p>
    <w:p w14:paraId="39899959"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1F6883">
        <w:rPr>
          <w:rFonts w:ascii="Courier New" w:eastAsia="Times New Roman" w:hAnsi="Courier New" w:cs="Courier New"/>
          <w:color w:val="212529"/>
          <w:sz w:val="20"/>
          <w:szCs w:val="20"/>
          <w:lang w:eastAsia="pl-PL"/>
        </w:rPr>
        <w:t>int *sem_trywait(sem_t *sem);</w:t>
      </w:r>
    </w:p>
    <w:p w14:paraId="6ECCB74F"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Jeśli dekrementacja semafora nie jest możliwa (semafor ma wartość 0) funkcja </w:t>
      </w:r>
      <w:r w:rsidRPr="001F6883">
        <w:rPr>
          <w:rFonts w:ascii="Consolas" w:eastAsia="Times New Roman" w:hAnsi="Consolas" w:cs="Courier New"/>
          <w:color w:val="E83E8C"/>
          <w:sz w:val="20"/>
          <w:szCs w:val="20"/>
          <w:lang w:eastAsia="pl-PL"/>
        </w:rPr>
        <w:t>sem_trywait</w:t>
      </w:r>
      <w:r w:rsidRPr="001F6883">
        <w:rPr>
          <w:rFonts w:ascii="Segoe UI" w:eastAsia="Times New Roman" w:hAnsi="Segoe UI" w:cs="Segoe UI"/>
          <w:color w:val="212529"/>
          <w:sz w:val="23"/>
          <w:szCs w:val="23"/>
          <w:lang w:eastAsia="pl-PL"/>
        </w:rPr>
        <w:t> nie blokuje procesu, lecz zwraca wartość -1 i ustawia zmienną </w:t>
      </w:r>
      <w:r w:rsidRPr="001F6883">
        <w:rPr>
          <w:rFonts w:ascii="Consolas" w:eastAsia="Times New Roman" w:hAnsi="Consolas" w:cs="Courier New"/>
          <w:color w:val="E83E8C"/>
          <w:sz w:val="20"/>
          <w:szCs w:val="20"/>
          <w:lang w:eastAsia="pl-PL"/>
        </w:rPr>
        <w:t>errno</w:t>
      </w:r>
      <w:r w:rsidRPr="001F6883">
        <w:rPr>
          <w:rFonts w:ascii="Segoe UI" w:eastAsia="Times New Roman" w:hAnsi="Segoe UI" w:cs="Segoe UI"/>
          <w:color w:val="212529"/>
          <w:sz w:val="23"/>
          <w:szCs w:val="23"/>
          <w:lang w:eastAsia="pl-PL"/>
        </w:rPr>
        <w:t> na </w:t>
      </w:r>
      <w:r w:rsidRPr="001F6883">
        <w:rPr>
          <w:rFonts w:ascii="Consolas" w:eastAsia="Times New Roman" w:hAnsi="Consolas" w:cs="Courier New"/>
          <w:color w:val="E83E8C"/>
          <w:sz w:val="20"/>
          <w:szCs w:val="20"/>
          <w:lang w:eastAsia="pl-PL"/>
        </w:rPr>
        <w:t>EAGAIN</w:t>
      </w:r>
      <w:r w:rsidRPr="001F6883">
        <w:rPr>
          <w:rFonts w:ascii="Segoe UI" w:eastAsia="Times New Roman" w:hAnsi="Segoe UI" w:cs="Segoe UI"/>
          <w:color w:val="212529"/>
          <w:sz w:val="23"/>
          <w:szCs w:val="23"/>
          <w:lang w:eastAsia="pl-PL"/>
        </w:rPr>
        <w:t>.</w:t>
      </w:r>
      <w:r w:rsidRPr="001F6883">
        <w:rPr>
          <w:rFonts w:ascii="Segoe UI" w:eastAsia="Times New Roman" w:hAnsi="Segoe UI" w:cs="Segoe UI"/>
          <w:color w:val="212529"/>
          <w:sz w:val="23"/>
          <w:szCs w:val="23"/>
          <w:lang w:eastAsia="pl-PL"/>
        </w:rPr>
        <w:br/>
        <w:t>POSIX pozwala również odczytać aktualną wartość semafora. Służy do tego funkcja </w:t>
      </w:r>
      <w:r w:rsidRPr="001F6883">
        <w:rPr>
          <w:rFonts w:ascii="Consolas" w:eastAsia="Times New Roman" w:hAnsi="Consolas" w:cs="Courier New"/>
          <w:color w:val="E83E8C"/>
          <w:sz w:val="20"/>
          <w:szCs w:val="20"/>
          <w:lang w:eastAsia="pl-PL"/>
        </w:rPr>
        <w:t>sem_getvalue</w:t>
      </w:r>
    </w:p>
    <w:p w14:paraId="3EA13295"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urier New" w:eastAsia="Times New Roman" w:hAnsi="Courier New" w:cs="Courier New"/>
          <w:color w:val="212529"/>
          <w:sz w:val="20"/>
          <w:szCs w:val="20"/>
          <w:lang w:eastAsia="pl-PL"/>
        </w:rPr>
        <w:t>int sem_getvalue(sem_t *sem, int *valp);</w:t>
      </w:r>
    </w:p>
    <w:p w14:paraId="491E52B9"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Aktualna wartość semafora zapisywana jest pod adresem wskazywanym przez argument </w:t>
      </w:r>
      <w:r w:rsidRPr="001F6883">
        <w:rPr>
          <w:rFonts w:ascii="Consolas" w:eastAsia="Times New Roman" w:hAnsi="Consolas" w:cs="Courier New"/>
          <w:color w:val="E83E8C"/>
          <w:sz w:val="20"/>
          <w:szCs w:val="20"/>
          <w:lang w:eastAsia="pl-PL"/>
        </w:rPr>
        <w:t>valp</w:t>
      </w:r>
      <w:r w:rsidRPr="001F6883">
        <w:rPr>
          <w:rFonts w:ascii="Segoe UI" w:eastAsia="Times New Roman" w:hAnsi="Segoe UI" w:cs="Segoe UI"/>
          <w:color w:val="212529"/>
          <w:sz w:val="23"/>
          <w:szCs w:val="23"/>
          <w:lang w:eastAsia="pl-PL"/>
        </w:rPr>
        <w:br/>
        <w:t>Po zakończeniu pracy z semaforem należy go zamknąć. Służy do tego funkcja </w:t>
      </w:r>
      <w:r w:rsidRPr="001F6883">
        <w:rPr>
          <w:rFonts w:ascii="Consolas" w:eastAsia="Times New Roman" w:hAnsi="Consolas" w:cs="Courier New"/>
          <w:color w:val="E83E8C"/>
          <w:sz w:val="20"/>
          <w:szCs w:val="20"/>
          <w:lang w:eastAsia="pl-PL"/>
        </w:rPr>
        <w:t>sem_close</w:t>
      </w:r>
    </w:p>
    <w:p w14:paraId="2B585FD2"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urier New" w:eastAsia="Times New Roman" w:hAnsi="Courier New" w:cs="Courier New"/>
          <w:color w:val="212529"/>
          <w:sz w:val="20"/>
          <w:szCs w:val="20"/>
          <w:lang w:eastAsia="pl-PL"/>
        </w:rPr>
        <w:t>int sem_close(sem_t *sem);</w:t>
      </w:r>
    </w:p>
    <w:p w14:paraId="7860C23E"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Semafor usuwamy za pomocą funkcji </w:t>
      </w:r>
      <w:r w:rsidRPr="001F6883">
        <w:rPr>
          <w:rFonts w:ascii="Courier New" w:eastAsia="Times New Roman" w:hAnsi="Courier New" w:cs="Courier New"/>
          <w:color w:val="212529"/>
          <w:sz w:val="23"/>
          <w:szCs w:val="23"/>
          <w:lang w:eastAsia="pl-PL"/>
        </w:rPr>
        <w:t>sem_unlink</w:t>
      </w:r>
      <w:r w:rsidRPr="001F6883">
        <w:rPr>
          <w:rFonts w:ascii="Segoe UI" w:eastAsia="Times New Roman" w:hAnsi="Segoe UI" w:cs="Segoe UI"/>
          <w:color w:val="212529"/>
          <w:sz w:val="23"/>
          <w:szCs w:val="23"/>
          <w:lang w:eastAsia="pl-PL"/>
        </w:rPr>
        <w:t>.</w:t>
      </w:r>
    </w:p>
    <w:p w14:paraId="3308C540"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lastRenderedPageBreak/>
        <w:t>Funkcje </w:t>
      </w:r>
      <w:r w:rsidRPr="001F6883">
        <w:rPr>
          <w:rFonts w:ascii="Consolas" w:eastAsia="Times New Roman" w:hAnsi="Consolas" w:cs="Courier New"/>
          <w:color w:val="E83E8C"/>
          <w:sz w:val="20"/>
          <w:szCs w:val="20"/>
          <w:lang w:eastAsia="pl-PL"/>
        </w:rPr>
        <w:t>sem_getvalue</w:t>
      </w:r>
      <w:r w:rsidRPr="001F6883">
        <w:rPr>
          <w:rFonts w:ascii="Segoe UI" w:eastAsia="Times New Roman" w:hAnsi="Segoe UI" w:cs="Segoe UI"/>
          <w:color w:val="212529"/>
          <w:sz w:val="23"/>
          <w:szCs w:val="23"/>
          <w:lang w:eastAsia="pl-PL"/>
        </w:rPr>
        <w:t> oraz </w:t>
      </w:r>
      <w:r w:rsidRPr="001F6883">
        <w:rPr>
          <w:rFonts w:ascii="Consolas" w:eastAsia="Times New Roman" w:hAnsi="Consolas" w:cs="Courier New"/>
          <w:color w:val="E83E8C"/>
          <w:sz w:val="20"/>
          <w:szCs w:val="20"/>
          <w:lang w:eastAsia="pl-PL"/>
        </w:rPr>
        <w:t>sem_close</w:t>
      </w:r>
      <w:r w:rsidRPr="001F6883">
        <w:rPr>
          <w:rFonts w:ascii="Segoe UI" w:eastAsia="Times New Roman" w:hAnsi="Segoe UI" w:cs="Segoe UI"/>
          <w:color w:val="212529"/>
          <w:sz w:val="23"/>
          <w:szCs w:val="23"/>
          <w:lang w:eastAsia="pl-PL"/>
        </w:rPr>
        <w:t> zwracają 0 w przypadku sukcesu oraz -1 w przypadku wystąpienia błędu.</w:t>
      </w:r>
    </w:p>
    <w:p w14:paraId="7284047C" w14:textId="77777777" w:rsidR="001F6883" w:rsidRPr="001F6883" w:rsidRDefault="001F6883" w:rsidP="001F6883">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1F6883">
        <w:rPr>
          <w:rFonts w:ascii="Segoe UI" w:eastAsia="Times New Roman" w:hAnsi="Segoe UI" w:cs="Segoe UI"/>
          <w:color w:val="212529"/>
          <w:sz w:val="36"/>
          <w:szCs w:val="36"/>
          <w:lang w:eastAsia="pl-PL"/>
        </w:rPr>
        <w:t>Pamięć wspólna</w:t>
      </w:r>
    </w:p>
    <w:p w14:paraId="4DACF9E3"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Co do zasady, każdy proces w systemie posiada odrębną wirtualną przestrzeń adresową. Zmiany zawartości pamięci dokonywane przez jeden proces nie są widoczne w innych procesach. Mechanizm pamięci wspólnej stanowi wyjątek od tej zasady - umożliwia podłączenie segmentu pamięci do przestrzeni adresowej wielu procesów. Pozwala to na komunikację między procesami bez konieczności dodatkowego kopiowania danych. Mechanizm ten nie zapewnia jednak żadnej synchronizacji dostępu do wspólnej pamięci. Z reguły konieczne więc będzie wykorzystanie dodatkowych mechanizmów synchronizacji (np. semaforów) aby zapewnić prawidłową sekwencję odczytów/zapisów z/do pamięci wspólnej.</w:t>
      </w:r>
    </w:p>
    <w:p w14:paraId="7FFB6894" w14:textId="77777777" w:rsidR="001F6883" w:rsidRPr="001F6883" w:rsidRDefault="001F6883" w:rsidP="001F6883">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1F6883">
        <w:rPr>
          <w:rFonts w:ascii="Segoe UI" w:eastAsia="Times New Roman" w:hAnsi="Segoe UI" w:cs="Segoe UI"/>
          <w:color w:val="212529"/>
          <w:sz w:val="27"/>
          <w:szCs w:val="27"/>
          <w:lang w:eastAsia="pl-PL"/>
        </w:rPr>
        <w:t>Pamięć wspólna w IPC systemu V.</w:t>
      </w:r>
    </w:p>
    <w:p w14:paraId="6AE80447"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IPC systemu V operacje na pamięci wspólnej są zdefiniowane w pliku nagłówkowym </w:t>
      </w:r>
      <w:r w:rsidRPr="001F6883">
        <w:rPr>
          <w:rFonts w:ascii="Consolas" w:eastAsia="Times New Roman" w:hAnsi="Consolas" w:cs="Courier New"/>
          <w:color w:val="E83E8C"/>
          <w:sz w:val="20"/>
          <w:szCs w:val="20"/>
          <w:lang w:eastAsia="pl-PL"/>
        </w:rPr>
        <w:t>sys/shm.h</w:t>
      </w:r>
      <w:r w:rsidRPr="001F6883">
        <w:rPr>
          <w:rFonts w:ascii="Segoe UI" w:eastAsia="Times New Roman" w:hAnsi="Segoe UI" w:cs="Segoe UI"/>
          <w:color w:val="212529"/>
          <w:sz w:val="23"/>
          <w:szCs w:val="23"/>
          <w:lang w:eastAsia="pl-PL"/>
        </w:rPr>
        <w:t> Dodatkowo warto również dołączyć pliki nagłówkowe </w:t>
      </w:r>
      <w:r w:rsidRPr="001F6883">
        <w:rPr>
          <w:rFonts w:ascii="Consolas" w:eastAsia="Times New Roman" w:hAnsi="Consolas" w:cs="Courier New"/>
          <w:color w:val="E83E8C"/>
          <w:sz w:val="20"/>
          <w:szCs w:val="20"/>
          <w:lang w:eastAsia="pl-PL"/>
        </w:rPr>
        <w:t>sys/ipc.h</w:t>
      </w:r>
      <w:r w:rsidRPr="001F6883">
        <w:rPr>
          <w:rFonts w:ascii="Segoe UI" w:eastAsia="Times New Roman" w:hAnsi="Segoe UI" w:cs="Segoe UI"/>
          <w:color w:val="212529"/>
          <w:sz w:val="23"/>
          <w:szCs w:val="23"/>
          <w:lang w:eastAsia="pl-PL"/>
        </w:rPr>
        <w:t> oraz </w:t>
      </w:r>
      <w:r w:rsidRPr="001F6883">
        <w:rPr>
          <w:rFonts w:ascii="Consolas" w:eastAsia="Times New Roman" w:hAnsi="Consolas" w:cs="Courier New"/>
          <w:color w:val="E83E8C"/>
          <w:sz w:val="20"/>
          <w:szCs w:val="20"/>
          <w:lang w:eastAsia="pl-PL"/>
        </w:rPr>
        <w:t>sys/types.h</w:t>
      </w:r>
    </w:p>
    <w:p w14:paraId="61F90436"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Aby stworzyć segment pamięci wspólnej korzystamy z funkcji </w:t>
      </w:r>
      <w:r w:rsidRPr="001F6883">
        <w:rPr>
          <w:rFonts w:ascii="Consolas" w:eastAsia="Times New Roman" w:hAnsi="Consolas" w:cs="Courier New"/>
          <w:color w:val="E83E8C"/>
          <w:sz w:val="20"/>
          <w:szCs w:val="20"/>
          <w:lang w:eastAsia="pl-PL"/>
        </w:rPr>
        <w:t>shmget</w:t>
      </w:r>
    </w:p>
    <w:p w14:paraId="29238587"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nsolas" w:eastAsia="Times New Roman" w:hAnsi="Consolas" w:cs="Courier New"/>
          <w:color w:val="212529"/>
          <w:sz w:val="20"/>
          <w:szCs w:val="20"/>
          <w:lang w:val="en-US" w:eastAsia="pl-PL"/>
        </w:rPr>
        <w:t xml:space="preserve">int shmget(key_t key, size_t size, int shmflg); </w:t>
      </w:r>
    </w:p>
    <w:p w14:paraId="52C653D3"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zwraca identyfikator segmentu pamięci wspólnej. Argument </w:t>
      </w:r>
      <w:r w:rsidRPr="001F6883">
        <w:rPr>
          <w:rFonts w:ascii="Consolas" w:eastAsia="Times New Roman" w:hAnsi="Consolas" w:cs="Courier New"/>
          <w:color w:val="E83E8C"/>
          <w:sz w:val="20"/>
          <w:szCs w:val="20"/>
          <w:lang w:eastAsia="pl-PL"/>
        </w:rPr>
        <w:t>key</w:t>
      </w:r>
      <w:r w:rsidRPr="001F6883">
        <w:rPr>
          <w:rFonts w:ascii="Segoe UI" w:eastAsia="Times New Roman" w:hAnsi="Segoe UI" w:cs="Segoe UI"/>
          <w:color w:val="212529"/>
          <w:sz w:val="23"/>
          <w:szCs w:val="23"/>
          <w:lang w:eastAsia="pl-PL"/>
        </w:rPr>
        <w:t> oznacza klucz segmentu pamięci wspólnej a argument </w:t>
      </w:r>
      <w:r w:rsidRPr="001F6883">
        <w:rPr>
          <w:rFonts w:ascii="Consolas" w:eastAsia="Times New Roman" w:hAnsi="Consolas" w:cs="Courier New"/>
          <w:color w:val="E83E8C"/>
          <w:sz w:val="20"/>
          <w:szCs w:val="20"/>
          <w:lang w:eastAsia="pl-PL"/>
        </w:rPr>
        <w:t>flag</w:t>
      </w:r>
      <w:r w:rsidRPr="001F6883">
        <w:rPr>
          <w:rFonts w:ascii="Segoe UI" w:eastAsia="Times New Roman" w:hAnsi="Segoe UI" w:cs="Segoe UI"/>
          <w:color w:val="212529"/>
          <w:sz w:val="23"/>
          <w:szCs w:val="23"/>
          <w:lang w:eastAsia="pl-PL"/>
        </w:rPr>
        <w:t> przekazuje flagi modyfikujące proces tworzenia obiektu IPC (patrz materiały do ćwiczenia 6). Rozmiar segmentu pamięci wspólnej przekazywany jest w argumencie </w:t>
      </w:r>
      <w:r w:rsidRPr="001F6883">
        <w:rPr>
          <w:rFonts w:ascii="Consolas" w:eastAsia="Times New Roman" w:hAnsi="Consolas" w:cs="Courier New"/>
          <w:color w:val="E83E8C"/>
          <w:sz w:val="20"/>
          <w:szCs w:val="20"/>
          <w:lang w:eastAsia="pl-PL"/>
        </w:rPr>
        <w:t>size</w:t>
      </w:r>
      <w:r w:rsidRPr="001F6883">
        <w:rPr>
          <w:rFonts w:ascii="Segoe UI" w:eastAsia="Times New Roman" w:hAnsi="Segoe UI" w:cs="Segoe UI"/>
          <w:color w:val="212529"/>
          <w:sz w:val="23"/>
          <w:szCs w:val="23"/>
          <w:lang w:eastAsia="pl-PL"/>
        </w:rPr>
        <w:t> Funkcja ta pozwala również uzyskać identyfikator istniejącego już segmentu pamięci wspólnej. Wówczas argument </w:t>
      </w:r>
      <w:r w:rsidRPr="001F6883">
        <w:rPr>
          <w:rFonts w:ascii="Consolas" w:eastAsia="Times New Roman" w:hAnsi="Consolas" w:cs="Courier New"/>
          <w:color w:val="E83E8C"/>
          <w:sz w:val="20"/>
          <w:szCs w:val="20"/>
          <w:lang w:eastAsia="pl-PL"/>
        </w:rPr>
        <w:t>size</w:t>
      </w:r>
      <w:r w:rsidRPr="001F6883">
        <w:rPr>
          <w:rFonts w:ascii="Segoe UI" w:eastAsia="Times New Roman" w:hAnsi="Segoe UI" w:cs="Segoe UI"/>
          <w:color w:val="212529"/>
          <w:sz w:val="23"/>
          <w:szCs w:val="23"/>
          <w:lang w:eastAsia="pl-PL"/>
        </w:rPr>
        <w:t> powinien mieć wartość 0. Dołączenie segmentu pamięci wspólnej do przestrzeni adresowej procesu realizuje funkcja </w:t>
      </w:r>
      <w:r w:rsidRPr="001F6883">
        <w:rPr>
          <w:rFonts w:ascii="Consolas" w:eastAsia="Times New Roman" w:hAnsi="Consolas" w:cs="Courier New"/>
          <w:color w:val="E83E8C"/>
          <w:sz w:val="20"/>
          <w:szCs w:val="20"/>
          <w:lang w:eastAsia="pl-PL"/>
        </w:rPr>
        <w:t>shmat</w:t>
      </w:r>
    </w:p>
    <w:p w14:paraId="1D8A9FF2"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nsolas" w:eastAsia="Times New Roman" w:hAnsi="Consolas" w:cs="Courier New"/>
          <w:color w:val="212529"/>
          <w:sz w:val="20"/>
          <w:szCs w:val="20"/>
          <w:lang w:val="en-US" w:eastAsia="pl-PL"/>
        </w:rPr>
        <w:t>void *shmat(int shmid, const void *shmaddr, int shmflg);</w:t>
      </w:r>
    </w:p>
    <w:p w14:paraId="6A26B5AB" w14:textId="3166C264"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 xml:space="preserve">Funkcja ta zwraca </w:t>
      </w:r>
      <w:r w:rsidR="00830E78" w:rsidRPr="001F6883">
        <w:rPr>
          <w:rFonts w:ascii="Segoe UI" w:eastAsia="Times New Roman" w:hAnsi="Segoe UI" w:cs="Segoe UI"/>
          <w:color w:val="212529"/>
          <w:sz w:val="23"/>
          <w:szCs w:val="23"/>
          <w:lang w:eastAsia="pl-PL"/>
        </w:rPr>
        <w:t>adres,</w:t>
      </w:r>
      <w:r w:rsidRPr="001F6883">
        <w:rPr>
          <w:rFonts w:ascii="Segoe UI" w:eastAsia="Times New Roman" w:hAnsi="Segoe UI" w:cs="Segoe UI"/>
          <w:color w:val="212529"/>
          <w:sz w:val="23"/>
          <w:szCs w:val="23"/>
          <w:lang w:eastAsia="pl-PL"/>
        </w:rPr>
        <w:t xml:space="preserve"> pod którym dołączono segment pamięci wspólnej. W przypadku błędu zwracana jest wartość </w:t>
      </w:r>
      <w:r w:rsidRPr="001F6883">
        <w:rPr>
          <w:rFonts w:ascii="Consolas" w:eastAsia="Times New Roman" w:hAnsi="Consolas" w:cs="Courier New"/>
          <w:color w:val="E83E8C"/>
          <w:sz w:val="20"/>
          <w:szCs w:val="20"/>
          <w:lang w:eastAsia="pl-PL"/>
        </w:rPr>
        <w:t>(void *) -1</w:t>
      </w:r>
      <w:r w:rsidRPr="001F6883">
        <w:rPr>
          <w:rFonts w:ascii="Segoe UI" w:eastAsia="Times New Roman" w:hAnsi="Segoe UI" w:cs="Segoe UI"/>
          <w:color w:val="212529"/>
          <w:sz w:val="23"/>
          <w:szCs w:val="23"/>
          <w:lang w:eastAsia="pl-PL"/>
        </w:rPr>
        <w:t>. W argumencie </w:t>
      </w:r>
      <w:r w:rsidRPr="001F6883">
        <w:rPr>
          <w:rFonts w:ascii="Consolas" w:eastAsia="Times New Roman" w:hAnsi="Consolas" w:cs="Courier New"/>
          <w:color w:val="E83E8C"/>
          <w:sz w:val="20"/>
          <w:szCs w:val="20"/>
          <w:lang w:eastAsia="pl-PL"/>
        </w:rPr>
        <w:t>semid</w:t>
      </w:r>
      <w:r w:rsidRPr="001F6883">
        <w:rPr>
          <w:rFonts w:ascii="Segoe UI" w:eastAsia="Times New Roman" w:hAnsi="Segoe UI" w:cs="Segoe UI"/>
          <w:color w:val="212529"/>
          <w:sz w:val="23"/>
          <w:szCs w:val="23"/>
          <w:lang w:eastAsia="pl-PL"/>
        </w:rPr>
        <w:t> przekazywany jest identyfikator segmentu. Argument </w:t>
      </w:r>
      <w:r w:rsidRPr="001F6883">
        <w:rPr>
          <w:rFonts w:ascii="Consolas" w:eastAsia="Times New Roman" w:hAnsi="Consolas" w:cs="Courier New"/>
          <w:color w:val="E83E8C"/>
          <w:sz w:val="20"/>
          <w:szCs w:val="20"/>
          <w:lang w:eastAsia="pl-PL"/>
        </w:rPr>
        <w:t>shmaddr</w:t>
      </w:r>
      <w:r w:rsidRPr="001F6883">
        <w:rPr>
          <w:rFonts w:ascii="Segoe UI" w:eastAsia="Times New Roman" w:hAnsi="Segoe UI" w:cs="Segoe UI"/>
          <w:color w:val="212529"/>
          <w:sz w:val="23"/>
          <w:szCs w:val="23"/>
          <w:lang w:eastAsia="pl-PL"/>
        </w:rPr>
        <w:t> pozwala wskazać adres, pod którym system powinien dołączyć segment pamięci wspólnej. Zaleca się by miał on wartość </w:t>
      </w:r>
      <w:r w:rsidRPr="001F6883">
        <w:rPr>
          <w:rFonts w:ascii="Consolas" w:eastAsia="Times New Roman" w:hAnsi="Consolas" w:cs="Courier New"/>
          <w:color w:val="E83E8C"/>
          <w:sz w:val="20"/>
          <w:szCs w:val="20"/>
          <w:lang w:eastAsia="pl-PL"/>
        </w:rPr>
        <w:t>NULL</w:t>
      </w:r>
      <w:r w:rsidRPr="001F6883">
        <w:rPr>
          <w:rFonts w:ascii="Segoe UI" w:eastAsia="Times New Roman" w:hAnsi="Segoe UI" w:cs="Segoe UI"/>
          <w:color w:val="212529"/>
          <w:sz w:val="23"/>
          <w:szCs w:val="23"/>
          <w:lang w:eastAsia="pl-PL"/>
        </w:rPr>
        <w:t>, oznaczającą, że system operacyjny sam dobierze odpowiedni adres. W argumencie </w:t>
      </w:r>
      <w:r w:rsidRPr="001F6883">
        <w:rPr>
          <w:rFonts w:ascii="Consolas" w:eastAsia="Times New Roman" w:hAnsi="Consolas" w:cs="Courier New"/>
          <w:color w:val="E83E8C"/>
          <w:sz w:val="20"/>
          <w:szCs w:val="20"/>
          <w:lang w:eastAsia="pl-PL"/>
        </w:rPr>
        <w:t>shmflg</w:t>
      </w:r>
      <w:r w:rsidRPr="001F6883">
        <w:rPr>
          <w:rFonts w:ascii="Segoe UI" w:eastAsia="Times New Roman" w:hAnsi="Segoe UI" w:cs="Segoe UI"/>
          <w:color w:val="212529"/>
          <w:sz w:val="23"/>
          <w:szCs w:val="23"/>
          <w:lang w:eastAsia="pl-PL"/>
        </w:rPr>
        <w:t> przekazywane są flagi modyfikujące działanie funkcji </w:t>
      </w:r>
      <w:r w:rsidRPr="001F6883">
        <w:rPr>
          <w:rFonts w:ascii="Consolas" w:eastAsia="Times New Roman" w:hAnsi="Consolas" w:cs="Courier New"/>
          <w:color w:val="E83E8C"/>
          <w:sz w:val="20"/>
          <w:szCs w:val="20"/>
          <w:lang w:eastAsia="pl-PL"/>
        </w:rPr>
        <w:t>shmat</w:t>
      </w:r>
      <w:r w:rsidRPr="001F6883">
        <w:rPr>
          <w:rFonts w:ascii="Segoe UI" w:eastAsia="Times New Roman" w:hAnsi="Segoe UI" w:cs="Segoe UI"/>
          <w:color w:val="212529"/>
          <w:sz w:val="23"/>
          <w:szCs w:val="23"/>
          <w:lang w:eastAsia="pl-PL"/>
        </w:rPr>
        <w:t> Najciekawszą z nich jest flaga </w:t>
      </w:r>
      <w:r w:rsidRPr="001F6883">
        <w:rPr>
          <w:rFonts w:ascii="Consolas" w:eastAsia="Times New Roman" w:hAnsi="Consolas" w:cs="Courier New"/>
          <w:color w:val="E83E8C"/>
          <w:sz w:val="20"/>
          <w:szCs w:val="20"/>
          <w:lang w:eastAsia="pl-PL"/>
        </w:rPr>
        <w:t>SHM_RDONLY</w:t>
      </w:r>
      <w:r w:rsidRPr="001F6883">
        <w:rPr>
          <w:rFonts w:ascii="Segoe UI" w:eastAsia="Times New Roman" w:hAnsi="Segoe UI" w:cs="Segoe UI"/>
          <w:color w:val="212529"/>
          <w:sz w:val="23"/>
          <w:szCs w:val="23"/>
          <w:lang w:eastAsia="pl-PL"/>
        </w:rPr>
        <w:t>, pozwalająca dołączyć segment pamięci w trybie tylko do odczytu. Po zakończeniu pracy z segmentem należy go odłączyć, korzystając z funkcji </w:t>
      </w:r>
      <w:r w:rsidRPr="001F6883">
        <w:rPr>
          <w:rFonts w:ascii="Consolas" w:eastAsia="Times New Roman" w:hAnsi="Consolas" w:cs="Courier New"/>
          <w:color w:val="E83E8C"/>
          <w:sz w:val="20"/>
          <w:szCs w:val="20"/>
          <w:lang w:eastAsia="pl-PL"/>
        </w:rPr>
        <w:t>shmdt</w:t>
      </w:r>
    </w:p>
    <w:p w14:paraId="6A144825"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nsolas" w:eastAsia="Times New Roman" w:hAnsi="Consolas" w:cs="Courier New"/>
          <w:color w:val="212529"/>
          <w:sz w:val="20"/>
          <w:szCs w:val="20"/>
          <w:lang w:val="en-US" w:eastAsia="pl-PL"/>
        </w:rPr>
        <w:t>int shmdt(const void *shmaddr);</w:t>
      </w:r>
    </w:p>
    <w:p w14:paraId="2720AA48"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lastRenderedPageBreak/>
        <w:t>Funkcja ta przyjmuje w argumencie adres zwrócony przez funkcję </w:t>
      </w:r>
      <w:r w:rsidRPr="001F6883">
        <w:rPr>
          <w:rFonts w:ascii="Consolas" w:eastAsia="Times New Roman" w:hAnsi="Consolas" w:cs="Courier New"/>
          <w:color w:val="E83E8C"/>
          <w:sz w:val="20"/>
          <w:szCs w:val="20"/>
          <w:lang w:eastAsia="pl-PL"/>
        </w:rPr>
        <w:t>shmat</w:t>
      </w:r>
      <w:r w:rsidRPr="001F6883">
        <w:rPr>
          <w:rFonts w:ascii="Segoe UI" w:eastAsia="Times New Roman" w:hAnsi="Segoe UI" w:cs="Segoe UI"/>
          <w:color w:val="212529"/>
          <w:sz w:val="23"/>
          <w:szCs w:val="23"/>
          <w:lang w:eastAsia="pl-PL"/>
        </w:rPr>
        <w:t> i zwraca 0 w przypadku powodzenia oraz -1 w przypadku błędu. Na koniec warto również wspomnieć o funkcji </w:t>
      </w:r>
      <w:r w:rsidRPr="001F6883">
        <w:rPr>
          <w:rFonts w:ascii="Consolas" w:eastAsia="Times New Roman" w:hAnsi="Consolas" w:cs="Courier New"/>
          <w:color w:val="E83E8C"/>
          <w:sz w:val="20"/>
          <w:szCs w:val="20"/>
          <w:lang w:eastAsia="pl-PL"/>
        </w:rPr>
        <w:t>shmctl</w:t>
      </w:r>
    </w:p>
    <w:p w14:paraId="2B3142C8"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nsolas" w:eastAsia="Times New Roman" w:hAnsi="Consolas" w:cs="Courier New"/>
          <w:color w:val="212529"/>
          <w:sz w:val="20"/>
          <w:szCs w:val="20"/>
          <w:lang w:eastAsia="pl-PL"/>
        </w:rPr>
        <w:t>void *shmctl(int shmid, int cmd, struct shmid_ds *buf);</w:t>
      </w:r>
    </w:p>
    <w:p w14:paraId="1BDBB618"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Pozwala ona, między innymi, usunąć segment pamięci wspólnej z systemu. W tym celu należy ją wywołać przekazując jako drugi argument polecenie </w:t>
      </w:r>
      <w:r w:rsidRPr="001F6883">
        <w:rPr>
          <w:rFonts w:ascii="Consolas" w:eastAsia="Times New Roman" w:hAnsi="Consolas" w:cs="Courier New"/>
          <w:color w:val="E83E8C"/>
          <w:sz w:val="20"/>
          <w:szCs w:val="20"/>
          <w:lang w:eastAsia="pl-PL"/>
        </w:rPr>
        <w:t>IPC_RMID</w:t>
      </w:r>
      <w:r w:rsidRPr="001F6883">
        <w:rPr>
          <w:rFonts w:ascii="Segoe UI" w:eastAsia="Times New Roman" w:hAnsi="Segoe UI" w:cs="Segoe UI"/>
          <w:color w:val="212529"/>
          <w:sz w:val="23"/>
          <w:szCs w:val="23"/>
          <w:lang w:eastAsia="pl-PL"/>
        </w:rPr>
        <w:t> (argument </w:t>
      </w:r>
      <w:r w:rsidRPr="001F6883">
        <w:rPr>
          <w:rFonts w:ascii="Consolas" w:eastAsia="Times New Roman" w:hAnsi="Consolas" w:cs="Courier New"/>
          <w:color w:val="E83E8C"/>
          <w:sz w:val="20"/>
          <w:szCs w:val="20"/>
          <w:lang w:eastAsia="pl-PL"/>
        </w:rPr>
        <w:t>buf</w:t>
      </w:r>
      <w:r w:rsidRPr="001F6883">
        <w:rPr>
          <w:rFonts w:ascii="Segoe UI" w:eastAsia="Times New Roman" w:hAnsi="Segoe UI" w:cs="Segoe UI"/>
          <w:color w:val="212529"/>
          <w:sz w:val="23"/>
          <w:szCs w:val="23"/>
          <w:lang w:eastAsia="pl-PL"/>
        </w:rPr>
        <w:t> jest wówczas ignorowany). Po wykonaniu tego polecenia nie będzie możliwe dołączenie segmentu do kolejnych procesów. Segment zostanie usunięty po odłączeniu przez wszystkie procesy, które uprzednio dołączyły go do swojej przestrzeni adresowej.</w:t>
      </w:r>
    </w:p>
    <w:p w14:paraId="56E57C7A" w14:textId="77777777" w:rsidR="001F6883" w:rsidRPr="001F6883" w:rsidRDefault="001F6883" w:rsidP="001F6883">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1F6883">
        <w:rPr>
          <w:rFonts w:ascii="Segoe UI" w:eastAsia="Times New Roman" w:hAnsi="Segoe UI" w:cs="Segoe UI"/>
          <w:color w:val="212529"/>
          <w:sz w:val="27"/>
          <w:szCs w:val="27"/>
          <w:lang w:eastAsia="pl-PL"/>
        </w:rPr>
        <w:t>Pamięć wspólna w IPC POSIX.</w:t>
      </w:r>
    </w:p>
    <w:p w14:paraId="3CE53248"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Aby korzystać z pamięci wspólnej w IPC POSIX do programu należy dołączyć pliki nagłówkowe: </w:t>
      </w:r>
      <w:r w:rsidRPr="001F6883">
        <w:rPr>
          <w:rFonts w:ascii="Consolas" w:eastAsia="Times New Roman" w:hAnsi="Consolas" w:cs="Courier New"/>
          <w:color w:val="E83E8C"/>
          <w:sz w:val="20"/>
          <w:szCs w:val="20"/>
          <w:lang w:eastAsia="pl-PL"/>
        </w:rPr>
        <w:t>sys/mman.h</w:t>
      </w:r>
      <w:r w:rsidRPr="001F6883">
        <w:rPr>
          <w:rFonts w:ascii="Segoe UI" w:eastAsia="Times New Roman" w:hAnsi="Segoe UI" w:cs="Segoe UI"/>
          <w:color w:val="212529"/>
          <w:sz w:val="23"/>
          <w:szCs w:val="23"/>
          <w:lang w:eastAsia="pl-PL"/>
        </w:rPr>
        <w:t>, </w:t>
      </w:r>
      <w:r w:rsidRPr="001F6883">
        <w:rPr>
          <w:rFonts w:ascii="Consolas" w:eastAsia="Times New Roman" w:hAnsi="Consolas" w:cs="Courier New"/>
          <w:color w:val="E83E8C"/>
          <w:sz w:val="20"/>
          <w:szCs w:val="20"/>
          <w:lang w:eastAsia="pl-PL"/>
        </w:rPr>
        <w:t>sys/stat.h</w:t>
      </w:r>
      <w:r w:rsidRPr="001F6883">
        <w:rPr>
          <w:rFonts w:ascii="Segoe UI" w:eastAsia="Times New Roman" w:hAnsi="Segoe UI" w:cs="Segoe UI"/>
          <w:color w:val="212529"/>
          <w:sz w:val="23"/>
          <w:szCs w:val="23"/>
          <w:lang w:eastAsia="pl-PL"/>
        </w:rPr>
        <w:t> oraz </w:t>
      </w:r>
      <w:r w:rsidRPr="001F6883">
        <w:rPr>
          <w:rFonts w:ascii="Consolas" w:eastAsia="Times New Roman" w:hAnsi="Consolas" w:cs="Courier New"/>
          <w:color w:val="E83E8C"/>
          <w:sz w:val="20"/>
          <w:szCs w:val="20"/>
          <w:lang w:eastAsia="pl-PL"/>
        </w:rPr>
        <w:t>fcntl.h</w:t>
      </w:r>
      <w:r w:rsidRPr="001F6883">
        <w:rPr>
          <w:rFonts w:ascii="Segoe UI" w:eastAsia="Times New Roman" w:hAnsi="Segoe UI" w:cs="Segoe UI"/>
          <w:color w:val="212529"/>
          <w:sz w:val="23"/>
          <w:szCs w:val="23"/>
          <w:lang w:eastAsia="pl-PL"/>
        </w:rPr>
        <w:t> Ponadto program należy zlinkować z biblioteką </w:t>
      </w:r>
      <w:r w:rsidRPr="001F6883">
        <w:rPr>
          <w:rFonts w:ascii="Consolas" w:eastAsia="Times New Roman" w:hAnsi="Consolas" w:cs="Courier New"/>
          <w:color w:val="E83E8C"/>
          <w:sz w:val="20"/>
          <w:szCs w:val="20"/>
          <w:lang w:eastAsia="pl-PL"/>
        </w:rPr>
        <w:t>rt</w:t>
      </w:r>
    </w:p>
    <w:p w14:paraId="3FC6C574"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Do utworzenia segmentu pamięci wspólnej (lub otwarcia istniejącego już segmentu) służy funkcja </w:t>
      </w:r>
      <w:r w:rsidRPr="001F6883">
        <w:rPr>
          <w:rFonts w:ascii="Consolas" w:eastAsia="Times New Roman" w:hAnsi="Consolas" w:cs="Courier New"/>
          <w:color w:val="E83E8C"/>
          <w:sz w:val="20"/>
          <w:szCs w:val="20"/>
          <w:lang w:eastAsia="pl-PL"/>
        </w:rPr>
        <w:t>shm_open</w:t>
      </w:r>
    </w:p>
    <w:p w14:paraId="4791D00D"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int shm_open(const char *name, int oflag, mode_t mode);</w:t>
      </w:r>
    </w:p>
    <w:p w14:paraId="3FE7658E"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Funkcja ta zwraca deskryptor plików reprezentujący segment pamięci wspólnej. W przypadku błędu zwracana jest wartość -1. Argument </w:t>
      </w:r>
      <w:r w:rsidRPr="001F6883">
        <w:rPr>
          <w:rFonts w:ascii="Consolas" w:eastAsia="Times New Roman" w:hAnsi="Consolas" w:cs="Courier New"/>
          <w:color w:val="E83E8C"/>
          <w:sz w:val="20"/>
          <w:szCs w:val="20"/>
          <w:lang w:eastAsia="pl-PL"/>
        </w:rPr>
        <w:t>name</w:t>
      </w:r>
      <w:r w:rsidRPr="001F6883">
        <w:rPr>
          <w:rFonts w:ascii="Segoe UI" w:eastAsia="Times New Roman" w:hAnsi="Segoe UI" w:cs="Segoe UI"/>
          <w:color w:val="212529"/>
          <w:sz w:val="23"/>
          <w:szCs w:val="23"/>
          <w:lang w:eastAsia="pl-PL"/>
        </w:rPr>
        <w:t> określa nazwę segmentu, zaś argument </w:t>
      </w:r>
      <w:r w:rsidRPr="001F6883">
        <w:rPr>
          <w:rFonts w:ascii="Consolas" w:eastAsia="Times New Roman" w:hAnsi="Consolas" w:cs="Courier New"/>
          <w:color w:val="E83E8C"/>
          <w:sz w:val="20"/>
          <w:szCs w:val="20"/>
          <w:lang w:eastAsia="pl-PL"/>
        </w:rPr>
        <w:t>oflag</w:t>
      </w:r>
      <w:r w:rsidRPr="001F6883">
        <w:rPr>
          <w:rFonts w:ascii="Segoe UI" w:eastAsia="Times New Roman" w:hAnsi="Segoe UI" w:cs="Segoe UI"/>
          <w:color w:val="212529"/>
          <w:sz w:val="23"/>
          <w:szCs w:val="23"/>
          <w:lang w:eastAsia="pl-PL"/>
        </w:rPr>
        <w:t> określa tryb otwarcia (patrz materiały do ćwiczenia 6). Po utworzeniu segmentu należy określić jego rozmiar. W tym celu należy skorzystać z funkcji </w:t>
      </w:r>
      <w:r w:rsidRPr="001F6883">
        <w:rPr>
          <w:rFonts w:ascii="Consolas" w:eastAsia="Times New Roman" w:hAnsi="Consolas" w:cs="Courier New"/>
          <w:color w:val="E83E8C"/>
          <w:sz w:val="20"/>
          <w:szCs w:val="20"/>
          <w:lang w:eastAsia="pl-PL"/>
        </w:rPr>
        <w:t>ftruncate</w:t>
      </w:r>
    </w:p>
    <w:p w14:paraId="2B2FC278"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int ftruncate(int fd, off_t length);</w:t>
      </w:r>
    </w:p>
    <w:p w14:paraId="62442CD0"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pierwszym argumencie przekazywany jest deskryptor zwrócony przez funkcję </w:t>
      </w:r>
      <w:r w:rsidRPr="001F6883">
        <w:rPr>
          <w:rFonts w:ascii="Consolas" w:eastAsia="Times New Roman" w:hAnsi="Consolas" w:cs="Courier New"/>
          <w:color w:val="E83E8C"/>
          <w:sz w:val="20"/>
          <w:szCs w:val="20"/>
          <w:lang w:eastAsia="pl-PL"/>
        </w:rPr>
        <w:t>shm_open</w:t>
      </w:r>
      <w:r w:rsidRPr="001F6883">
        <w:rPr>
          <w:rFonts w:ascii="Segoe UI" w:eastAsia="Times New Roman" w:hAnsi="Segoe UI" w:cs="Segoe UI"/>
          <w:color w:val="212529"/>
          <w:sz w:val="23"/>
          <w:szCs w:val="23"/>
          <w:lang w:eastAsia="pl-PL"/>
        </w:rPr>
        <w:t>. W drugim argumencie przekazywany jest pożądany rozmiar segmentu (w bajtach). Funkcja ta zwraca 0 w przypadku powodzenia oraz -1 w przypadku wystąpienia błędu. Otwarty segment pamięci wspólnej należy dołączyć do przestrzeni adresowej procesu. Operację tą można zrealizować za pomocą funkcji </w:t>
      </w:r>
      <w:r w:rsidRPr="001F6883">
        <w:rPr>
          <w:rFonts w:ascii="Consolas" w:eastAsia="Times New Roman" w:hAnsi="Consolas" w:cs="Courier New"/>
          <w:color w:val="E83E8C"/>
          <w:sz w:val="20"/>
          <w:szCs w:val="20"/>
          <w:lang w:eastAsia="pl-PL"/>
        </w:rPr>
        <w:t>mmap</w:t>
      </w:r>
    </w:p>
    <w:p w14:paraId="6C7822BE"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urier New" w:eastAsia="Times New Roman" w:hAnsi="Courier New" w:cs="Courier New"/>
          <w:color w:val="212529"/>
          <w:sz w:val="20"/>
          <w:szCs w:val="20"/>
          <w:lang w:eastAsia="pl-PL"/>
        </w:rPr>
        <w:t>void *mmap(void *addr, size_t len, int prot, int flags, int fd, off_t offset);</w:t>
      </w:r>
    </w:p>
    <w:p w14:paraId="57D9C48A" w14:textId="6F684A01"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 xml:space="preserve">Funkcja ta zwraca adres dołączonego segmentu </w:t>
      </w:r>
      <w:r w:rsidR="004F28B1" w:rsidRPr="001F6883">
        <w:rPr>
          <w:rFonts w:ascii="Segoe UI" w:eastAsia="Times New Roman" w:hAnsi="Segoe UI" w:cs="Segoe UI"/>
          <w:color w:val="212529"/>
          <w:sz w:val="23"/>
          <w:szCs w:val="23"/>
          <w:lang w:eastAsia="pl-PL"/>
        </w:rPr>
        <w:t>lub</w:t>
      </w:r>
      <w:r w:rsidRPr="001F6883">
        <w:rPr>
          <w:rFonts w:ascii="Segoe UI" w:eastAsia="Times New Roman" w:hAnsi="Segoe UI" w:cs="Segoe UI"/>
          <w:color w:val="212529"/>
          <w:sz w:val="23"/>
          <w:szCs w:val="23"/>
          <w:lang w:eastAsia="pl-PL"/>
        </w:rPr>
        <w:t xml:space="preserve"> w przypadku błędu, wartość </w:t>
      </w:r>
      <w:r w:rsidRPr="001F6883">
        <w:rPr>
          <w:rFonts w:ascii="Consolas" w:eastAsia="Times New Roman" w:hAnsi="Consolas" w:cs="Courier New"/>
          <w:color w:val="E83E8C"/>
          <w:sz w:val="20"/>
          <w:szCs w:val="20"/>
          <w:lang w:eastAsia="pl-PL"/>
        </w:rPr>
        <w:t>(void *) -1</w:t>
      </w:r>
      <w:r w:rsidRPr="001F6883">
        <w:rPr>
          <w:rFonts w:ascii="Segoe UI" w:eastAsia="Times New Roman" w:hAnsi="Segoe UI" w:cs="Segoe UI"/>
          <w:color w:val="212529"/>
          <w:sz w:val="23"/>
          <w:szCs w:val="23"/>
          <w:lang w:eastAsia="pl-PL"/>
        </w:rPr>
        <w:t>. W argumentach przekazywane są:</w:t>
      </w:r>
    </w:p>
    <w:p w14:paraId="5855C32A" w14:textId="4E3C3172" w:rsidR="001F6883" w:rsidRPr="001F6883" w:rsidRDefault="001F6883"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addr</w:t>
      </w:r>
      <w:r w:rsidRPr="001F6883">
        <w:rPr>
          <w:rFonts w:ascii="Segoe UI" w:eastAsia="Times New Roman" w:hAnsi="Segoe UI" w:cs="Segoe UI"/>
          <w:color w:val="212529"/>
          <w:sz w:val="23"/>
          <w:szCs w:val="23"/>
          <w:lang w:eastAsia="pl-PL"/>
        </w:rPr>
        <w:t> określa adres</w:t>
      </w:r>
      <w:r w:rsidR="00830E78">
        <w:rPr>
          <w:rFonts w:ascii="Segoe UI" w:eastAsia="Times New Roman" w:hAnsi="Segoe UI" w:cs="Segoe UI"/>
          <w:color w:val="212529"/>
          <w:sz w:val="23"/>
          <w:szCs w:val="23"/>
          <w:lang w:eastAsia="pl-PL"/>
        </w:rPr>
        <w:t>,</w:t>
      </w:r>
      <w:r w:rsidRPr="001F6883">
        <w:rPr>
          <w:rFonts w:ascii="Segoe UI" w:eastAsia="Times New Roman" w:hAnsi="Segoe UI" w:cs="Segoe UI"/>
          <w:color w:val="212529"/>
          <w:sz w:val="23"/>
          <w:szCs w:val="23"/>
          <w:lang w:eastAsia="pl-PL"/>
        </w:rPr>
        <w:t xml:space="preserve"> pod którym powinien zostać dołączony segment pamięci wspólnej; zaleca się przekazanie wartości </w:t>
      </w:r>
      <w:r w:rsidRPr="001F6883">
        <w:rPr>
          <w:rFonts w:ascii="Consolas" w:eastAsia="Times New Roman" w:hAnsi="Consolas" w:cs="Courier New"/>
          <w:color w:val="E83E8C"/>
          <w:sz w:val="20"/>
          <w:szCs w:val="20"/>
          <w:lang w:eastAsia="pl-PL"/>
        </w:rPr>
        <w:t>NULL</w:t>
      </w:r>
      <w:r w:rsidRPr="001F6883">
        <w:rPr>
          <w:rFonts w:ascii="Segoe UI" w:eastAsia="Times New Roman" w:hAnsi="Segoe UI" w:cs="Segoe UI"/>
          <w:color w:val="212529"/>
          <w:sz w:val="23"/>
          <w:szCs w:val="23"/>
          <w:lang w:eastAsia="pl-PL"/>
        </w:rPr>
        <w:t>, wskazującej, że system sam powinien dobrać odpowiedni adres,</w:t>
      </w:r>
    </w:p>
    <w:p w14:paraId="6D2D04B6" w14:textId="77777777" w:rsidR="001F6883" w:rsidRPr="001F6883" w:rsidRDefault="001F6883"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len</w:t>
      </w:r>
      <w:r w:rsidRPr="001F6883">
        <w:rPr>
          <w:rFonts w:ascii="Segoe UI" w:eastAsia="Times New Roman" w:hAnsi="Segoe UI" w:cs="Segoe UI"/>
          <w:color w:val="212529"/>
          <w:sz w:val="23"/>
          <w:szCs w:val="23"/>
          <w:lang w:eastAsia="pl-PL"/>
        </w:rPr>
        <w:t> to liczba bajtów segmentu mapowanych do przestrzeni adresowej procesu,</w:t>
      </w:r>
    </w:p>
    <w:p w14:paraId="731AADE1" w14:textId="0EEBF47D" w:rsidR="001F6883" w:rsidRPr="001F6883" w:rsidRDefault="001F6883"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prot</w:t>
      </w:r>
      <w:r w:rsidRPr="001F6883">
        <w:rPr>
          <w:rFonts w:ascii="Segoe UI" w:eastAsia="Times New Roman" w:hAnsi="Segoe UI" w:cs="Segoe UI"/>
          <w:color w:val="212529"/>
          <w:sz w:val="23"/>
          <w:szCs w:val="23"/>
          <w:lang w:eastAsia="pl-PL"/>
        </w:rPr>
        <w:t> określa prawa dostępu do mapowanej pamięci; prawa te są określane flagami </w:t>
      </w:r>
      <w:r w:rsidRPr="001F6883">
        <w:rPr>
          <w:rFonts w:ascii="Consolas" w:eastAsia="Times New Roman" w:hAnsi="Consolas" w:cs="Courier New"/>
          <w:color w:val="E83E8C"/>
          <w:sz w:val="20"/>
          <w:szCs w:val="20"/>
          <w:lang w:eastAsia="pl-PL"/>
        </w:rPr>
        <w:t>PROT_READ</w:t>
      </w:r>
      <w:r w:rsidRPr="001F6883">
        <w:rPr>
          <w:rFonts w:ascii="Segoe UI" w:eastAsia="Times New Roman" w:hAnsi="Segoe UI" w:cs="Segoe UI"/>
          <w:color w:val="212529"/>
          <w:sz w:val="23"/>
          <w:szCs w:val="23"/>
          <w:lang w:eastAsia="pl-PL"/>
        </w:rPr>
        <w:t> (odczyt), </w:t>
      </w:r>
      <w:r w:rsidRPr="001F6883">
        <w:rPr>
          <w:rFonts w:ascii="Consolas" w:eastAsia="Times New Roman" w:hAnsi="Consolas" w:cs="Courier New"/>
          <w:color w:val="E83E8C"/>
          <w:sz w:val="20"/>
          <w:szCs w:val="20"/>
          <w:lang w:eastAsia="pl-PL"/>
        </w:rPr>
        <w:t>PROT_WRITE</w:t>
      </w:r>
      <w:r w:rsidRPr="001F6883">
        <w:rPr>
          <w:rFonts w:ascii="Segoe UI" w:eastAsia="Times New Roman" w:hAnsi="Segoe UI" w:cs="Segoe UI"/>
          <w:color w:val="212529"/>
          <w:sz w:val="23"/>
          <w:szCs w:val="23"/>
          <w:lang w:eastAsia="pl-PL"/>
        </w:rPr>
        <w:t> (zapis),</w:t>
      </w:r>
      <w:r w:rsidR="004F28B1">
        <w:rPr>
          <w:rFonts w:ascii="Segoe UI" w:eastAsia="Times New Roman" w:hAnsi="Segoe UI" w:cs="Segoe UI"/>
          <w:color w:val="212529"/>
          <w:sz w:val="23"/>
          <w:szCs w:val="23"/>
          <w:lang w:eastAsia="pl-PL"/>
        </w:rPr>
        <w:t xml:space="preserve"> </w:t>
      </w:r>
      <w:r w:rsidRPr="001F6883">
        <w:rPr>
          <w:rFonts w:ascii="Consolas" w:eastAsia="Times New Roman" w:hAnsi="Consolas" w:cs="Courier New"/>
          <w:color w:val="E83E8C"/>
          <w:sz w:val="20"/>
          <w:szCs w:val="20"/>
          <w:lang w:eastAsia="pl-PL"/>
        </w:rPr>
        <w:t>PROT_EXEC</w:t>
      </w:r>
      <w:r w:rsidRPr="001F6883">
        <w:rPr>
          <w:rFonts w:ascii="Segoe UI" w:eastAsia="Times New Roman" w:hAnsi="Segoe UI" w:cs="Segoe UI"/>
          <w:color w:val="212529"/>
          <w:sz w:val="23"/>
          <w:szCs w:val="23"/>
          <w:lang w:eastAsia="pl-PL"/>
        </w:rPr>
        <w:t> (prawo wykonania), </w:t>
      </w:r>
      <w:r w:rsidRPr="001F6883">
        <w:rPr>
          <w:rFonts w:ascii="Consolas" w:eastAsia="Times New Roman" w:hAnsi="Consolas" w:cs="Courier New"/>
          <w:color w:val="E83E8C"/>
          <w:sz w:val="20"/>
          <w:szCs w:val="20"/>
          <w:lang w:eastAsia="pl-PL"/>
        </w:rPr>
        <w:t>PROT_NONE</w:t>
      </w:r>
      <w:r w:rsidRPr="001F6883">
        <w:rPr>
          <w:rFonts w:ascii="Segoe UI" w:eastAsia="Times New Roman" w:hAnsi="Segoe UI" w:cs="Segoe UI"/>
          <w:color w:val="212529"/>
          <w:sz w:val="23"/>
          <w:szCs w:val="23"/>
          <w:lang w:eastAsia="pl-PL"/>
        </w:rPr>
        <w:t> (brak uprawnień),</w:t>
      </w:r>
    </w:p>
    <w:p w14:paraId="618D8301" w14:textId="6FEC4145" w:rsidR="001F6883" w:rsidRPr="001F6883" w:rsidRDefault="00C263AB"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pl-PL"/>
        </w:rPr>
      </w:pPr>
      <w:r>
        <w:rPr>
          <w:rFonts w:ascii="Consolas" w:eastAsia="Times New Roman" w:hAnsi="Consolas" w:cs="Courier New"/>
          <w:color w:val="E83E8C"/>
          <w:sz w:val="20"/>
          <w:szCs w:val="20"/>
          <w:lang w:eastAsia="pl-PL"/>
        </w:rPr>
        <w:lastRenderedPageBreak/>
        <w:t>flags</w:t>
      </w:r>
      <w:r w:rsidRPr="001F6883">
        <w:rPr>
          <w:rFonts w:ascii="Segoe UI" w:eastAsia="Times New Roman" w:hAnsi="Segoe UI" w:cs="Segoe UI"/>
          <w:color w:val="212529"/>
          <w:sz w:val="23"/>
          <w:szCs w:val="23"/>
          <w:lang w:eastAsia="pl-PL"/>
        </w:rPr>
        <w:t xml:space="preserve"> </w:t>
      </w:r>
      <w:r w:rsidR="001F6883" w:rsidRPr="001F6883">
        <w:rPr>
          <w:rFonts w:ascii="Segoe UI" w:eastAsia="Times New Roman" w:hAnsi="Segoe UI" w:cs="Segoe UI"/>
          <w:color w:val="212529"/>
          <w:sz w:val="23"/>
          <w:szCs w:val="23"/>
          <w:lang w:eastAsia="pl-PL"/>
        </w:rPr>
        <w:t xml:space="preserve">- specyfikacja użycia segmentu (np. </w:t>
      </w:r>
      <w:r w:rsidR="001F6883" w:rsidRPr="001F6883">
        <w:rPr>
          <w:rFonts w:ascii="Segoe UI" w:eastAsia="Times New Roman" w:hAnsi="Segoe UI" w:cs="Segoe UI"/>
          <w:color w:val="212529"/>
          <w:sz w:val="23"/>
          <w:szCs w:val="23"/>
          <w:lang w:val="en-US" w:eastAsia="pl-PL"/>
        </w:rPr>
        <w:t>MAP_SHARED, MAP_PRIVATE, MAP_FIXED)</w:t>
      </w:r>
    </w:p>
    <w:p w14:paraId="0CE7975B" w14:textId="77777777" w:rsidR="001F6883" w:rsidRPr="001F6883" w:rsidRDefault="001F6883"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fd</w:t>
      </w:r>
      <w:r w:rsidRPr="001F6883">
        <w:rPr>
          <w:rFonts w:ascii="Segoe UI" w:eastAsia="Times New Roman" w:hAnsi="Segoe UI" w:cs="Segoe UI"/>
          <w:color w:val="212529"/>
          <w:sz w:val="23"/>
          <w:szCs w:val="23"/>
          <w:lang w:eastAsia="pl-PL"/>
        </w:rPr>
        <w:t> jest deskryptorem plików zwróconym przez funkcję </w:t>
      </w:r>
      <w:r w:rsidRPr="001F6883">
        <w:rPr>
          <w:rFonts w:ascii="Consolas" w:eastAsia="Times New Roman" w:hAnsi="Consolas" w:cs="Courier New"/>
          <w:color w:val="E83E8C"/>
          <w:sz w:val="20"/>
          <w:szCs w:val="20"/>
          <w:lang w:eastAsia="pl-PL"/>
        </w:rPr>
        <w:t>shm_open</w:t>
      </w:r>
      <w:r w:rsidRPr="001F6883">
        <w:rPr>
          <w:rFonts w:ascii="Segoe UI" w:eastAsia="Times New Roman" w:hAnsi="Segoe UI" w:cs="Segoe UI"/>
          <w:color w:val="212529"/>
          <w:sz w:val="23"/>
          <w:szCs w:val="23"/>
          <w:lang w:eastAsia="pl-PL"/>
        </w:rPr>
        <w:t>,</w:t>
      </w:r>
    </w:p>
    <w:p w14:paraId="2BA6374E" w14:textId="77777777" w:rsidR="001F6883" w:rsidRPr="001F6883" w:rsidRDefault="001F6883" w:rsidP="001F688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1F6883">
        <w:rPr>
          <w:rFonts w:ascii="Consolas" w:eastAsia="Times New Roman" w:hAnsi="Consolas" w:cs="Courier New"/>
          <w:color w:val="E83E8C"/>
          <w:sz w:val="20"/>
          <w:szCs w:val="20"/>
          <w:lang w:eastAsia="pl-PL"/>
        </w:rPr>
        <w:t>offset</w:t>
      </w:r>
      <w:r w:rsidRPr="001F6883">
        <w:rPr>
          <w:rFonts w:ascii="Segoe UI" w:eastAsia="Times New Roman" w:hAnsi="Segoe UI" w:cs="Segoe UI"/>
          <w:color w:val="212529"/>
          <w:sz w:val="23"/>
          <w:szCs w:val="23"/>
          <w:lang w:eastAsia="pl-PL"/>
        </w:rPr>
        <w:t> określa przesunięcie mapowanego obszaru względem początku segmentu pamięci wspólnej; z reguły przyjmuje wartość 0.</w:t>
      </w:r>
    </w:p>
    <w:p w14:paraId="22A47C7C"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Po zakończeniu pracy z segmentem pamięci wspólnej należy go odłączyć od przestrzeni adresowej procesu. Służy do tego funkcja </w:t>
      </w:r>
      <w:r w:rsidRPr="001F6883">
        <w:rPr>
          <w:rFonts w:ascii="Consolas" w:eastAsia="Times New Roman" w:hAnsi="Consolas" w:cs="Courier New"/>
          <w:color w:val="E83E8C"/>
          <w:sz w:val="20"/>
          <w:szCs w:val="20"/>
          <w:lang w:eastAsia="pl-PL"/>
        </w:rPr>
        <w:t>munmap</w:t>
      </w:r>
    </w:p>
    <w:p w14:paraId="1B487006" w14:textId="77777777" w:rsidR="001F6883" w:rsidRPr="00C263AB"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C263AB">
        <w:rPr>
          <w:rFonts w:ascii="Courier New" w:eastAsia="Times New Roman" w:hAnsi="Courier New" w:cs="Courier New"/>
          <w:color w:val="212529"/>
          <w:sz w:val="20"/>
          <w:szCs w:val="20"/>
          <w:lang w:eastAsia="pl-PL"/>
        </w:rPr>
        <w:t>int munmap(void *addr, size_t len);</w:t>
      </w:r>
    </w:p>
    <w:p w14:paraId="44FE5AE4"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argumencie </w:t>
      </w:r>
      <w:r w:rsidRPr="001F6883">
        <w:rPr>
          <w:rFonts w:ascii="Consolas" w:eastAsia="Times New Roman" w:hAnsi="Consolas" w:cs="Courier New"/>
          <w:color w:val="E83E8C"/>
          <w:sz w:val="20"/>
          <w:szCs w:val="20"/>
          <w:lang w:eastAsia="pl-PL"/>
        </w:rPr>
        <w:t>addr</w:t>
      </w:r>
      <w:r w:rsidRPr="001F6883">
        <w:rPr>
          <w:rFonts w:ascii="Segoe UI" w:eastAsia="Times New Roman" w:hAnsi="Segoe UI" w:cs="Segoe UI"/>
          <w:color w:val="212529"/>
          <w:sz w:val="23"/>
          <w:szCs w:val="23"/>
          <w:lang w:eastAsia="pl-PL"/>
        </w:rPr>
        <w:t> należy przekazać adres, pod którym segment został dołączony a w argumencie </w:t>
      </w:r>
      <w:r w:rsidRPr="001F6883">
        <w:rPr>
          <w:rFonts w:ascii="Consolas" w:eastAsia="Times New Roman" w:hAnsi="Consolas" w:cs="Courier New"/>
          <w:color w:val="E83E8C"/>
          <w:sz w:val="20"/>
          <w:szCs w:val="20"/>
          <w:lang w:eastAsia="pl-PL"/>
        </w:rPr>
        <w:t>len</w:t>
      </w:r>
      <w:r w:rsidRPr="001F6883">
        <w:rPr>
          <w:rFonts w:ascii="Segoe UI" w:eastAsia="Times New Roman" w:hAnsi="Segoe UI" w:cs="Segoe UI"/>
          <w:color w:val="212529"/>
          <w:sz w:val="23"/>
          <w:szCs w:val="23"/>
          <w:lang w:eastAsia="pl-PL"/>
        </w:rPr>
        <w:t> rozmiar segmentu. Odłączony segment można następnie oznaczyć do usunięcia. Służy do tego funkcja </w:t>
      </w:r>
      <w:r w:rsidRPr="001F6883">
        <w:rPr>
          <w:rFonts w:ascii="Consolas" w:eastAsia="Times New Roman" w:hAnsi="Consolas" w:cs="Courier New"/>
          <w:color w:val="E83E8C"/>
          <w:sz w:val="20"/>
          <w:szCs w:val="20"/>
          <w:lang w:eastAsia="pl-PL"/>
        </w:rPr>
        <w:t>shm_unlink</w:t>
      </w:r>
    </w:p>
    <w:p w14:paraId="6CF1A5F5" w14:textId="77777777" w:rsidR="001F6883" w:rsidRPr="001F6883" w:rsidRDefault="001F6883" w:rsidP="001F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pl-PL"/>
        </w:rPr>
      </w:pPr>
      <w:r w:rsidRPr="001F6883">
        <w:rPr>
          <w:rFonts w:ascii="Courier New" w:eastAsia="Times New Roman" w:hAnsi="Courier New" w:cs="Courier New"/>
          <w:color w:val="212529"/>
          <w:sz w:val="20"/>
          <w:szCs w:val="20"/>
          <w:lang w:val="en-US" w:eastAsia="pl-PL"/>
        </w:rPr>
        <w:t>int shm_unlink(const char *name);</w:t>
      </w:r>
    </w:p>
    <w:p w14:paraId="0D788CA3" w14:textId="77777777" w:rsidR="001F6883" w:rsidRPr="001F6883" w:rsidRDefault="001F6883" w:rsidP="001F6883">
      <w:pPr>
        <w:shd w:val="clear" w:color="auto" w:fill="FFFFFF"/>
        <w:spacing w:after="100" w:afterAutospacing="1" w:line="240" w:lineRule="auto"/>
        <w:rPr>
          <w:rFonts w:ascii="Segoe UI" w:eastAsia="Times New Roman" w:hAnsi="Segoe UI" w:cs="Segoe UI"/>
          <w:color w:val="212529"/>
          <w:sz w:val="23"/>
          <w:szCs w:val="23"/>
          <w:lang w:eastAsia="pl-PL"/>
        </w:rPr>
      </w:pPr>
      <w:r w:rsidRPr="001F6883">
        <w:rPr>
          <w:rFonts w:ascii="Segoe UI" w:eastAsia="Times New Roman" w:hAnsi="Segoe UI" w:cs="Segoe UI"/>
          <w:color w:val="212529"/>
          <w:sz w:val="23"/>
          <w:szCs w:val="23"/>
          <w:lang w:eastAsia="pl-PL"/>
        </w:rPr>
        <w:t>W argumencie </w:t>
      </w:r>
      <w:r w:rsidRPr="001F6883">
        <w:rPr>
          <w:rFonts w:ascii="Consolas" w:eastAsia="Times New Roman" w:hAnsi="Consolas" w:cs="Courier New"/>
          <w:color w:val="E83E8C"/>
          <w:sz w:val="20"/>
          <w:szCs w:val="20"/>
          <w:lang w:eastAsia="pl-PL"/>
        </w:rPr>
        <w:t>name</w:t>
      </w:r>
      <w:r w:rsidRPr="001F6883">
        <w:rPr>
          <w:rFonts w:ascii="Segoe UI" w:eastAsia="Times New Roman" w:hAnsi="Segoe UI" w:cs="Segoe UI"/>
          <w:color w:val="212529"/>
          <w:sz w:val="23"/>
          <w:szCs w:val="23"/>
          <w:lang w:eastAsia="pl-PL"/>
        </w:rPr>
        <w:t> przekazywana jest nazwa segmentu do usunięcia. Po wykonaniu funkcji </w:t>
      </w:r>
      <w:r w:rsidRPr="001F6883">
        <w:rPr>
          <w:rFonts w:ascii="Consolas" w:eastAsia="Times New Roman" w:hAnsi="Consolas" w:cs="Courier New"/>
          <w:color w:val="E83E8C"/>
          <w:sz w:val="20"/>
          <w:szCs w:val="20"/>
          <w:lang w:eastAsia="pl-PL"/>
        </w:rPr>
        <w:t>shm_unlink</w:t>
      </w:r>
      <w:r w:rsidRPr="001F6883">
        <w:rPr>
          <w:rFonts w:ascii="Segoe UI" w:eastAsia="Times New Roman" w:hAnsi="Segoe UI" w:cs="Segoe UI"/>
          <w:color w:val="212529"/>
          <w:sz w:val="23"/>
          <w:szCs w:val="23"/>
          <w:lang w:eastAsia="pl-PL"/>
        </w:rPr>
        <w:t> nie będzie już możliwe otwarcie tego segmentu funkcją </w:t>
      </w:r>
      <w:r w:rsidRPr="001F6883">
        <w:rPr>
          <w:rFonts w:ascii="Consolas" w:eastAsia="Times New Roman" w:hAnsi="Consolas" w:cs="Courier New"/>
          <w:color w:val="E83E8C"/>
          <w:sz w:val="20"/>
          <w:szCs w:val="20"/>
          <w:lang w:eastAsia="pl-PL"/>
        </w:rPr>
        <w:t>shm_open</w:t>
      </w:r>
      <w:r w:rsidRPr="001F6883">
        <w:rPr>
          <w:rFonts w:ascii="Segoe UI" w:eastAsia="Times New Roman" w:hAnsi="Segoe UI" w:cs="Segoe UI"/>
          <w:color w:val="212529"/>
          <w:sz w:val="23"/>
          <w:szCs w:val="23"/>
          <w:lang w:eastAsia="pl-PL"/>
        </w:rPr>
        <w:t>. Co więcej, po odłączeniu go przez wszystkie procesy, które uprzednio dołączyły go do swojej przestrzeni adresowej, zostanie on usunięty z zasobów systemu. Funkcje </w:t>
      </w:r>
      <w:r w:rsidRPr="001F6883">
        <w:rPr>
          <w:rFonts w:ascii="Consolas" w:eastAsia="Times New Roman" w:hAnsi="Consolas" w:cs="Courier New"/>
          <w:color w:val="E83E8C"/>
          <w:sz w:val="20"/>
          <w:szCs w:val="20"/>
          <w:lang w:eastAsia="pl-PL"/>
        </w:rPr>
        <w:t>munmap</w:t>
      </w:r>
      <w:r w:rsidRPr="001F6883">
        <w:rPr>
          <w:rFonts w:ascii="Segoe UI" w:eastAsia="Times New Roman" w:hAnsi="Segoe UI" w:cs="Segoe UI"/>
          <w:color w:val="212529"/>
          <w:sz w:val="23"/>
          <w:szCs w:val="23"/>
          <w:lang w:eastAsia="pl-PL"/>
        </w:rPr>
        <w:t> i </w:t>
      </w:r>
      <w:r w:rsidRPr="001F6883">
        <w:rPr>
          <w:rFonts w:ascii="Consolas" w:eastAsia="Times New Roman" w:hAnsi="Consolas" w:cs="Courier New"/>
          <w:color w:val="E83E8C"/>
          <w:sz w:val="20"/>
          <w:szCs w:val="20"/>
          <w:lang w:eastAsia="pl-PL"/>
        </w:rPr>
        <w:t>shm_unlink</w:t>
      </w:r>
      <w:r w:rsidRPr="001F6883">
        <w:rPr>
          <w:rFonts w:ascii="Segoe UI" w:eastAsia="Times New Roman" w:hAnsi="Segoe UI" w:cs="Segoe UI"/>
          <w:color w:val="212529"/>
          <w:sz w:val="23"/>
          <w:szCs w:val="23"/>
          <w:lang w:eastAsia="pl-PL"/>
        </w:rPr>
        <w:t> zwracają 0 w przypadku powodzenia oraz -1 w przypadku błędu.</w:t>
      </w:r>
    </w:p>
    <w:p w14:paraId="0588B418" w14:textId="77777777" w:rsidR="003770A5" w:rsidRDefault="003770A5"/>
    <w:sectPr w:rsidR="00377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682"/>
    <w:multiLevelType w:val="multilevel"/>
    <w:tmpl w:val="18D05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D626B7"/>
    <w:multiLevelType w:val="multilevel"/>
    <w:tmpl w:val="07EEAA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D4593"/>
    <w:multiLevelType w:val="multilevel"/>
    <w:tmpl w:val="D2244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C1C13"/>
    <w:multiLevelType w:val="multilevel"/>
    <w:tmpl w:val="52423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A62A3"/>
    <w:multiLevelType w:val="multilevel"/>
    <w:tmpl w:val="81CC0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238D5"/>
    <w:multiLevelType w:val="multilevel"/>
    <w:tmpl w:val="E62CB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9714965">
    <w:abstractNumId w:val="5"/>
  </w:num>
  <w:num w:numId="2" w16cid:durableId="758333625">
    <w:abstractNumId w:val="0"/>
  </w:num>
  <w:num w:numId="3" w16cid:durableId="775684378">
    <w:abstractNumId w:val="2"/>
  </w:num>
  <w:num w:numId="4" w16cid:durableId="2080592176">
    <w:abstractNumId w:val="3"/>
  </w:num>
  <w:num w:numId="5" w16cid:durableId="1550607785">
    <w:abstractNumId w:val="1"/>
  </w:num>
  <w:num w:numId="6" w16cid:durableId="1592738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D1"/>
    <w:rsid w:val="001F6883"/>
    <w:rsid w:val="003770A5"/>
    <w:rsid w:val="004F28B1"/>
    <w:rsid w:val="006136F8"/>
    <w:rsid w:val="006F22DC"/>
    <w:rsid w:val="007069D1"/>
    <w:rsid w:val="00830E78"/>
    <w:rsid w:val="00966C76"/>
    <w:rsid w:val="00AE678B"/>
    <w:rsid w:val="00B43054"/>
    <w:rsid w:val="00C263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A62C"/>
  <w15:chartTrackingRefBased/>
  <w15:docId w15:val="{D099B41F-2650-45FA-A711-C34B5B52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1F688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1F688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6">
    <w:name w:val="heading 6"/>
    <w:basedOn w:val="Normalny"/>
    <w:link w:val="Nagwek6Znak"/>
    <w:uiPriority w:val="9"/>
    <w:qFormat/>
    <w:rsid w:val="001F6883"/>
    <w:pPr>
      <w:spacing w:before="100" w:beforeAutospacing="1" w:after="100" w:afterAutospacing="1" w:line="240" w:lineRule="auto"/>
      <w:outlineLvl w:val="5"/>
    </w:pPr>
    <w:rPr>
      <w:rFonts w:ascii="Times New Roman" w:eastAsia="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F688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1F6883"/>
    <w:rPr>
      <w:rFonts w:ascii="Times New Roman" w:eastAsia="Times New Roman" w:hAnsi="Times New Roman" w:cs="Times New Roman"/>
      <w:b/>
      <w:bCs/>
      <w:sz w:val="27"/>
      <w:szCs w:val="27"/>
      <w:lang w:eastAsia="pl-PL"/>
    </w:rPr>
  </w:style>
  <w:style w:type="character" w:customStyle="1" w:styleId="Nagwek6Znak">
    <w:name w:val="Nagłówek 6 Znak"/>
    <w:basedOn w:val="Domylnaczcionkaakapitu"/>
    <w:link w:val="Nagwek6"/>
    <w:uiPriority w:val="9"/>
    <w:rsid w:val="001F6883"/>
    <w:rPr>
      <w:rFonts w:ascii="Times New Roman" w:eastAsia="Times New Roman" w:hAnsi="Times New Roman" w:cs="Times New Roman"/>
      <w:b/>
      <w:bCs/>
      <w:sz w:val="15"/>
      <w:szCs w:val="15"/>
      <w:lang w:eastAsia="pl-PL"/>
    </w:rPr>
  </w:style>
  <w:style w:type="character" w:styleId="Uwydatnienie">
    <w:name w:val="Emphasis"/>
    <w:basedOn w:val="Domylnaczcionkaakapitu"/>
    <w:uiPriority w:val="20"/>
    <w:qFormat/>
    <w:rsid w:val="001F6883"/>
    <w:rPr>
      <w:i/>
      <w:iCs/>
    </w:rPr>
  </w:style>
  <w:style w:type="paragraph" w:styleId="NormalnyWeb">
    <w:name w:val="Normal (Web)"/>
    <w:basedOn w:val="Normalny"/>
    <w:uiPriority w:val="99"/>
    <w:semiHidden/>
    <w:unhideWhenUsed/>
    <w:rsid w:val="001F688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1F688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1F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6883"/>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3407">
      <w:bodyDiv w:val="1"/>
      <w:marLeft w:val="0"/>
      <w:marRight w:val="0"/>
      <w:marTop w:val="0"/>
      <w:marBottom w:val="0"/>
      <w:divBdr>
        <w:top w:val="none" w:sz="0" w:space="0" w:color="auto"/>
        <w:left w:val="none" w:sz="0" w:space="0" w:color="auto"/>
        <w:bottom w:val="none" w:sz="0" w:space="0" w:color="auto"/>
        <w:right w:val="none" w:sz="0" w:space="0" w:color="auto"/>
      </w:divBdr>
      <w:divsChild>
        <w:div w:id="31584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1721</Words>
  <Characters>10331</Characters>
  <Application>Microsoft Office Word</Application>
  <DocSecurity>0</DocSecurity>
  <Lines>86</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8</cp:revision>
  <dcterms:created xsi:type="dcterms:W3CDTF">2022-05-09T17:46:00Z</dcterms:created>
  <dcterms:modified xsi:type="dcterms:W3CDTF">2022-05-10T22:45:00Z</dcterms:modified>
</cp:coreProperties>
</file>