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6773" w:rsidRDefault="00630E66">
      <w:r>
        <w:t xml:space="preserve">Készítette: Szabó </w:t>
      </w:r>
      <w:proofErr w:type="gramStart"/>
      <w:r>
        <w:t xml:space="preserve">Patrícia  &amp; </w:t>
      </w:r>
      <w:proofErr w:type="spellStart"/>
      <w:r>
        <w:t>Jánk</w:t>
      </w:r>
      <w:proofErr w:type="spellEnd"/>
      <w:proofErr w:type="gramEnd"/>
      <w:r>
        <w:t xml:space="preserve"> Titanilla</w:t>
      </w:r>
    </w:p>
    <w:p w:rsidR="00630E66" w:rsidRDefault="00630E66">
      <w:r>
        <w:t xml:space="preserve">Brilliant: </w:t>
      </w:r>
      <w:proofErr w:type="spellStart"/>
      <w:r>
        <w:t>Learn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doing</w:t>
      </w:r>
      <w:proofErr w:type="spellEnd"/>
      <w:r>
        <w:t xml:space="preserve"> </w:t>
      </w:r>
    </w:p>
    <w:p w:rsidR="00630E66" w:rsidRDefault="00630E66"/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630E66" w:rsidTr="00DA49FB">
        <w:tc>
          <w:tcPr>
            <w:tcW w:w="9062" w:type="dxa"/>
            <w:gridSpan w:val="4"/>
            <w:tcBorders>
              <w:bottom w:val="single" w:sz="4" w:space="0" w:color="auto"/>
            </w:tcBorders>
          </w:tcPr>
          <w:p w:rsidR="00630E66" w:rsidRDefault="00630E66" w:rsidP="00630E66">
            <w:pPr>
              <w:pStyle w:val="NormlWeb"/>
            </w:pPr>
            <w:r>
              <w:t xml:space="preserve">VIII. </w:t>
            </w:r>
            <w:r>
              <w:t xml:space="preserve">A MULTIMÉDIA-KOMPONENSEK VIZUÁLIS ÉS AUDITÍV ELEMEI </w:t>
            </w:r>
          </w:p>
        </w:tc>
      </w:tr>
      <w:tr w:rsidR="00630E66" w:rsidTr="00B6122D">
        <w:tc>
          <w:tcPr>
            <w:tcW w:w="2265" w:type="dxa"/>
            <w:tcBorders>
              <w:top w:val="single" w:sz="4" w:space="0" w:color="auto"/>
            </w:tcBorders>
          </w:tcPr>
          <w:p w:rsidR="00630E66" w:rsidRDefault="00630E66"/>
        </w:tc>
        <w:tc>
          <w:tcPr>
            <w:tcW w:w="2265" w:type="dxa"/>
            <w:tcBorders>
              <w:top w:val="single" w:sz="4" w:space="0" w:color="auto"/>
            </w:tcBorders>
          </w:tcPr>
          <w:p w:rsidR="00630E66" w:rsidRDefault="00630E66">
            <w:r>
              <w:t>Szöveges részek</w:t>
            </w:r>
          </w:p>
        </w:tc>
        <w:tc>
          <w:tcPr>
            <w:tcW w:w="4532" w:type="dxa"/>
            <w:gridSpan w:val="2"/>
            <w:tcBorders>
              <w:top w:val="single" w:sz="4" w:space="0" w:color="auto"/>
            </w:tcBorders>
          </w:tcPr>
          <w:p w:rsidR="00630E66" w:rsidRDefault="00630E66">
            <w:r>
              <w:t>egyszerű, tömör, érthető,</w:t>
            </w:r>
            <w:r w:rsidR="00D34F3B">
              <w:t xml:space="preserve"> magyarázatot ad, tagolt, olvasható, </w:t>
            </w:r>
            <w:r w:rsidR="00994E74">
              <w:t xml:space="preserve">azonnali válasz, </w:t>
            </w:r>
            <w:r w:rsidR="00994E74">
              <w:t>csak angolul elérhető</w:t>
            </w:r>
          </w:p>
        </w:tc>
      </w:tr>
      <w:tr w:rsidR="00630E66" w:rsidTr="001A6DC7">
        <w:tc>
          <w:tcPr>
            <w:tcW w:w="2265" w:type="dxa"/>
          </w:tcPr>
          <w:p w:rsidR="00630E66" w:rsidRDefault="00630E66"/>
        </w:tc>
        <w:tc>
          <w:tcPr>
            <w:tcW w:w="2265" w:type="dxa"/>
          </w:tcPr>
          <w:p w:rsidR="00630E66" w:rsidRDefault="00630E66">
            <w:r>
              <w:t>Számok, adatbázis</w:t>
            </w:r>
          </w:p>
        </w:tc>
        <w:tc>
          <w:tcPr>
            <w:tcW w:w="4532" w:type="dxa"/>
            <w:gridSpan w:val="2"/>
          </w:tcPr>
          <w:p w:rsidR="00630E66" w:rsidRDefault="00630E66">
            <w:r>
              <w:t>áttekinthető, a haladás nyomon követhető, választási opciók,</w:t>
            </w:r>
            <w:r w:rsidR="00D34F3B">
              <w:t xml:space="preserve"> szint lépés/pontok, </w:t>
            </w:r>
          </w:p>
        </w:tc>
      </w:tr>
      <w:tr w:rsidR="00630E66" w:rsidTr="00B57B9C">
        <w:tc>
          <w:tcPr>
            <w:tcW w:w="2265" w:type="dxa"/>
          </w:tcPr>
          <w:p w:rsidR="00630E66" w:rsidRDefault="00630E66"/>
        </w:tc>
        <w:tc>
          <w:tcPr>
            <w:tcW w:w="2265" w:type="dxa"/>
          </w:tcPr>
          <w:p w:rsidR="00630E66" w:rsidRDefault="00630E66">
            <w:r>
              <w:t>állóképek</w:t>
            </w:r>
          </w:p>
        </w:tc>
        <w:tc>
          <w:tcPr>
            <w:tcW w:w="4532" w:type="dxa"/>
            <w:gridSpan w:val="2"/>
          </w:tcPr>
          <w:p w:rsidR="00630E66" w:rsidRDefault="00630E66">
            <w:r>
              <w:t>tudatos színválaszték, egyszerű, képi kiemelés</w:t>
            </w:r>
          </w:p>
        </w:tc>
      </w:tr>
      <w:tr w:rsidR="00630E66" w:rsidTr="003B5116">
        <w:tc>
          <w:tcPr>
            <w:tcW w:w="2265" w:type="dxa"/>
          </w:tcPr>
          <w:p w:rsidR="00630E66" w:rsidRDefault="00630E66"/>
        </w:tc>
        <w:tc>
          <w:tcPr>
            <w:tcW w:w="2265" w:type="dxa"/>
          </w:tcPr>
          <w:p w:rsidR="00630E66" w:rsidRDefault="00630E66">
            <w:r>
              <w:t>Ikonok, szimbólumok, logók</w:t>
            </w:r>
          </w:p>
        </w:tc>
        <w:tc>
          <w:tcPr>
            <w:tcW w:w="4532" w:type="dxa"/>
            <w:gridSpan w:val="2"/>
          </w:tcPr>
          <w:p w:rsidR="00630E66" w:rsidRDefault="00630E66">
            <w:r>
              <w:t xml:space="preserve">Logó </w:t>
            </w:r>
            <w:proofErr w:type="gramStart"/>
            <w:r>
              <w:t>egyszerű</w:t>
            </w:r>
            <w:proofErr w:type="gramEnd"/>
            <w:r>
              <w:t xml:space="preserve"> de figyelemfelkeltő</w:t>
            </w:r>
            <w:r w:rsidR="00D34F3B">
              <w:t xml:space="preserve">, </w:t>
            </w:r>
            <w:r w:rsidR="00994E74">
              <w:t xml:space="preserve">az ikonok </w:t>
            </w:r>
            <w:proofErr w:type="spellStart"/>
            <w:r w:rsidR="00994E74">
              <w:t>érthetőek</w:t>
            </w:r>
            <w:proofErr w:type="spellEnd"/>
            <w:r w:rsidR="00994E74">
              <w:t>,</w:t>
            </w:r>
          </w:p>
        </w:tc>
      </w:tr>
      <w:tr w:rsidR="00630E66" w:rsidTr="002A705F">
        <w:tc>
          <w:tcPr>
            <w:tcW w:w="2265" w:type="dxa"/>
          </w:tcPr>
          <w:p w:rsidR="00630E66" w:rsidRDefault="00630E66"/>
        </w:tc>
        <w:tc>
          <w:tcPr>
            <w:tcW w:w="2265" w:type="dxa"/>
          </w:tcPr>
          <w:p w:rsidR="00630E66" w:rsidRDefault="00630E66">
            <w:r>
              <w:t>3 D ábrázolás</w:t>
            </w:r>
          </w:p>
        </w:tc>
        <w:tc>
          <w:tcPr>
            <w:tcW w:w="4532" w:type="dxa"/>
            <w:gridSpan w:val="2"/>
          </w:tcPr>
          <w:p w:rsidR="00630E66" w:rsidRDefault="00D34F3B">
            <w:r>
              <w:t>Nincs</w:t>
            </w:r>
          </w:p>
        </w:tc>
      </w:tr>
      <w:tr w:rsidR="00630E66" w:rsidTr="007B09A8">
        <w:tc>
          <w:tcPr>
            <w:tcW w:w="2265" w:type="dxa"/>
          </w:tcPr>
          <w:p w:rsidR="00630E66" w:rsidRDefault="00630E66"/>
        </w:tc>
        <w:tc>
          <w:tcPr>
            <w:tcW w:w="2265" w:type="dxa"/>
          </w:tcPr>
          <w:p w:rsidR="00630E66" w:rsidRDefault="00630E66">
            <w:r>
              <w:t>Animáció</w:t>
            </w:r>
          </w:p>
        </w:tc>
        <w:tc>
          <w:tcPr>
            <w:tcW w:w="4532" w:type="dxa"/>
            <w:gridSpan w:val="2"/>
          </w:tcPr>
          <w:p w:rsidR="00630E66" w:rsidRDefault="00630E66">
            <w:r>
              <w:t>2D animáció, figyelemfelkeltő</w:t>
            </w:r>
            <w:r w:rsidR="00D34F3B">
              <w:t>, interakciók, szemléltető</w:t>
            </w:r>
          </w:p>
        </w:tc>
      </w:tr>
      <w:tr w:rsidR="00630E66" w:rsidTr="000D177C">
        <w:tc>
          <w:tcPr>
            <w:tcW w:w="2265" w:type="dxa"/>
          </w:tcPr>
          <w:p w:rsidR="00630E66" w:rsidRDefault="00630E66"/>
        </w:tc>
        <w:tc>
          <w:tcPr>
            <w:tcW w:w="2265" w:type="dxa"/>
          </w:tcPr>
          <w:p w:rsidR="00630E66" w:rsidRDefault="00630E66">
            <w:r>
              <w:t>Aktív felületek</w:t>
            </w:r>
          </w:p>
        </w:tc>
        <w:tc>
          <w:tcPr>
            <w:tcW w:w="4532" w:type="dxa"/>
            <w:gridSpan w:val="2"/>
          </w:tcPr>
          <w:p w:rsidR="00630E66" w:rsidRDefault="00D34F3B">
            <w:r>
              <w:t>egyszerű, könnyen értelmezhető</w:t>
            </w:r>
          </w:p>
        </w:tc>
      </w:tr>
      <w:tr w:rsidR="00630E66" w:rsidTr="00F61450">
        <w:tc>
          <w:tcPr>
            <w:tcW w:w="2265" w:type="dxa"/>
          </w:tcPr>
          <w:p w:rsidR="00630E66" w:rsidRDefault="00630E66"/>
        </w:tc>
        <w:tc>
          <w:tcPr>
            <w:tcW w:w="2265" w:type="dxa"/>
          </w:tcPr>
          <w:p w:rsidR="00630E66" w:rsidRDefault="00630E66">
            <w:r>
              <w:t>Auditív információk</w:t>
            </w:r>
          </w:p>
        </w:tc>
        <w:tc>
          <w:tcPr>
            <w:tcW w:w="4532" w:type="dxa"/>
            <w:gridSpan w:val="2"/>
          </w:tcPr>
          <w:p w:rsidR="00630E66" w:rsidRDefault="00D34F3B">
            <w:r>
              <w:t>Nincs</w:t>
            </w:r>
          </w:p>
        </w:tc>
      </w:tr>
      <w:tr w:rsidR="00630E66" w:rsidTr="0073540C">
        <w:tc>
          <w:tcPr>
            <w:tcW w:w="2265" w:type="dxa"/>
          </w:tcPr>
          <w:p w:rsidR="00630E66" w:rsidRDefault="00630E66"/>
        </w:tc>
        <w:tc>
          <w:tcPr>
            <w:tcW w:w="2265" w:type="dxa"/>
          </w:tcPr>
          <w:p w:rsidR="00630E66" w:rsidRDefault="00630E66">
            <w:r>
              <w:t>Mozgó képek</w:t>
            </w:r>
          </w:p>
        </w:tc>
        <w:tc>
          <w:tcPr>
            <w:tcW w:w="4532" w:type="dxa"/>
            <w:gridSpan w:val="2"/>
          </w:tcPr>
          <w:p w:rsidR="00630E66" w:rsidRDefault="00D34F3B">
            <w:r>
              <w:t>a képek élesek, csak felülnézeti kamera mozgás van, átlátható, egyszerű</w:t>
            </w:r>
          </w:p>
        </w:tc>
      </w:tr>
      <w:tr w:rsidR="00994E74" w:rsidTr="00A74AB6">
        <w:tc>
          <w:tcPr>
            <w:tcW w:w="2265" w:type="dxa"/>
          </w:tcPr>
          <w:p w:rsidR="00994E74" w:rsidRDefault="00994E74">
            <w:r>
              <w:t>IX. Technikai kivitelezés</w:t>
            </w:r>
          </w:p>
        </w:tc>
        <w:tc>
          <w:tcPr>
            <w:tcW w:w="2265" w:type="dxa"/>
          </w:tcPr>
          <w:p w:rsidR="00994E74" w:rsidRDefault="00994E74"/>
        </w:tc>
        <w:tc>
          <w:tcPr>
            <w:tcW w:w="4532" w:type="dxa"/>
            <w:gridSpan w:val="2"/>
          </w:tcPr>
          <w:p w:rsidR="00994E74" w:rsidRDefault="00994E74">
            <w:r>
              <w:t>nem zajos, lényegi információk is láthatóak, csak angolul elérhető</w:t>
            </w:r>
            <w:r w:rsidR="00B91B7B">
              <w:t>, internet nélkül nem használható</w:t>
            </w:r>
          </w:p>
        </w:tc>
      </w:tr>
      <w:tr w:rsidR="00994E74" w:rsidTr="00717B55">
        <w:tc>
          <w:tcPr>
            <w:tcW w:w="2265" w:type="dxa"/>
          </w:tcPr>
          <w:p w:rsidR="00994E74" w:rsidRDefault="00994E74">
            <w:r>
              <w:t>X. Járulékos elemek</w:t>
            </w:r>
          </w:p>
        </w:tc>
        <w:tc>
          <w:tcPr>
            <w:tcW w:w="2265" w:type="dxa"/>
          </w:tcPr>
          <w:p w:rsidR="00994E74" w:rsidRDefault="00994E74" w:rsidP="00994E74">
            <w:r>
              <w:t xml:space="preserve">(borítóterv, installálás, fülszöveg, tartalmi leírás) </w:t>
            </w:r>
          </w:p>
        </w:tc>
        <w:tc>
          <w:tcPr>
            <w:tcW w:w="4532" w:type="dxa"/>
            <w:gridSpan w:val="2"/>
          </w:tcPr>
          <w:p w:rsidR="00994E74" w:rsidRDefault="00994E74" w:rsidP="00994E74">
            <w:r>
              <w:t xml:space="preserve">használati utasítás </w:t>
            </w:r>
            <w:proofErr w:type="gramStart"/>
            <w:r>
              <w:t>van</w:t>
            </w:r>
            <w:proofErr w:type="gramEnd"/>
            <w:r>
              <w:t xml:space="preserve"> de nem nyomtatott mellékletként, oktatási módszere megemeli a produkció értékét </w:t>
            </w:r>
          </w:p>
        </w:tc>
      </w:tr>
      <w:tr w:rsidR="00B91B7B" w:rsidTr="004504A0">
        <w:tc>
          <w:tcPr>
            <w:tcW w:w="2265" w:type="dxa"/>
          </w:tcPr>
          <w:p w:rsidR="00B91B7B" w:rsidRDefault="00B91B7B">
            <w:proofErr w:type="spellStart"/>
            <w:r>
              <w:t>XI.Online</w:t>
            </w:r>
            <w:proofErr w:type="spellEnd"/>
            <w:r>
              <w:t xml:space="preserve"> frissítés</w:t>
            </w:r>
          </w:p>
        </w:tc>
        <w:tc>
          <w:tcPr>
            <w:tcW w:w="2265" w:type="dxa"/>
          </w:tcPr>
          <w:p w:rsidR="00B91B7B" w:rsidRDefault="00B91B7B">
            <w:r>
              <w:t>(telefonos segítségnyújtás, online információküldés és frissítési lehetőség)</w:t>
            </w:r>
          </w:p>
        </w:tc>
        <w:tc>
          <w:tcPr>
            <w:tcW w:w="4532" w:type="dxa"/>
            <w:gridSpan w:val="2"/>
          </w:tcPr>
          <w:p w:rsidR="00B91B7B" w:rsidRDefault="00B91B7B">
            <w:r>
              <w:t>van szöveges segítségnyújtás, információküldési lehetőség oda-vissza, frissítés gyártótól függ</w:t>
            </w:r>
          </w:p>
        </w:tc>
      </w:tr>
      <w:tr w:rsidR="00B91B7B" w:rsidTr="004A64E4">
        <w:tc>
          <w:tcPr>
            <w:tcW w:w="2265" w:type="dxa"/>
          </w:tcPr>
          <w:p w:rsidR="00B91B7B" w:rsidRDefault="00B91B7B">
            <w:r>
              <w:t xml:space="preserve">XII. </w:t>
            </w:r>
            <w:proofErr w:type="spellStart"/>
            <w:r>
              <w:t>Szubijektív</w:t>
            </w:r>
            <w:proofErr w:type="spellEnd"/>
            <w:r>
              <w:t xml:space="preserve"> értékelés</w:t>
            </w:r>
          </w:p>
        </w:tc>
        <w:tc>
          <w:tcPr>
            <w:tcW w:w="2265" w:type="dxa"/>
          </w:tcPr>
          <w:p w:rsidR="00B91B7B" w:rsidRDefault="00B91B7B"/>
        </w:tc>
        <w:tc>
          <w:tcPr>
            <w:tcW w:w="4532" w:type="dxa"/>
            <w:gridSpan w:val="2"/>
          </w:tcPr>
          <w:p w:rsidR="00B91B7B" w:rsidRDefault="00B91B7B">
            <w:r>
              <w:t>Barátságos, figyelemre méltó, játékos tanulási lehetőség</w:t>
            </w:r>
            <w:bookmarkStart w:id="0" w:name="_GoBack"/>
            <w:bookmarkEnd w:id="0"/>
          </w:p>
        </w:tc>
      </w:tr>
      <w:tr w:rsidR="00630E66" w:rsidTr="00630E66">
        <w:tc>
          <w:tcPr>
            <w:tcW w:w="2265" w:type="dxa"/>
          </w:tcPr>
          <w:p w:rsidR="00630E66" w:rsidRDefault="00630E66"/>
        </w:tc>
        <w:tc>
          <w:tcPr>
            <w:tcW w:w="2265" w:type="dxa"/>
          </w:tcPr>
          <w:p w:rsidR="00630E66" w:rsidRDefault="00630E66"/>
        </w:tc>
        <w:tc>
          <w:tcPr>
            <w:tcW w:w="2266" w:type="dxa"/>
          </w:tcPr>
          <w:p w:rsidR="00630E66" w:rsidRDefault="00630E66"/>
        </w:tc>
        <w:tc>
          <w:tcPr>
            <w:tcW w:w="2266" w:type="dxa"/>
          </w:tcPr>
          <w:p w:rsidR="00630E66" w:rsidRDefault="00630E66"/>
        </w:tc>
      </w:tr>
      <w:tr w:rsidR="00630E66" w:rsidTr="00630E66">
        <w:tc>
          <w:tcPr>
            <w:tcW w:w="2265" w:type="dxa"/>
          </w:tcPr>
          <w:p w:rsidR="00630E66" w:rsidRDefault="00630E66"/>
        </w:tc>
        <w:tc>
          <w:tcPr>
            <w:tcW w:w="2265" w:type="dxa"/>
          </w:tcPr>
          <w:p w:rsidR="00630E66" w:rsidRDefault="00630E66"/>
        </w:tc>
        <w:tc>
          <w:tcPr>
            <w:tcW w:w="2266" w:type="dxa"/>
          </w:tcPr>
          <w:p w:rsidR="00630E66" w:rsidRDefault="00630E66"/>
        </w:tc>
        <w:tc>
          <w:tcPr>
            <w:tcW w:w="2266" w:type="dxa"/>
          </w:tcPr>
          <w:p w:rsidR="00630E66" w:rsidRDefault="00630E66"/>
        </w:tc>
      </w:tr>
      <w:tr w:rsidR="00630E66" w:rsidTr="00630E66">
        <w:tc>
          <w:tcPr>
            <w:tcW w:w="2265" w:type="dxa"/>
          </w:tcPr>
          <w:p w:rsidR="00630E66" w:rsidRDefault="00630E66"/>
        </w:tc>
        <w:tc>
          <w:tcPr>
            <w:tcW w:w="2265" w:type="dxa"/>
          </w:tcPr>
          <w:p w:rsidR="00630E66" w:rsidRDefault="00630E66"/>
        </w:tc>
        <w:tc>
          <w:tcPr>
            <w:tcW w:w="2266" w:type="dxa"/>
          </w:tcPr>
          <w:p w:rsidR="00630E66" w:rsidRDefault="00630E66"/>
        </w:tc>
        <w:tc>
          <w:tcPr>
            <w:tcW w:w="2266" w:type="dxa"/>
          </w:tcPr>
          <w:p w:rsidR="00630E66" w:rsidRDefault="00630E66"/>
        </w:tc>
      </w:tr>
      <w:tr w:rsidR="00630E66" w:rsidTr="00630E66">
        <w:tc>
          <w:tcPr>
            <w:tcW w:w="2265" w:type="dxa"/>
          </w:tcPr>
          <w:p w:rsidR="00630E66" w:rsidRDefault="00630E66"/>
        </w:tc>
        <w:tc>
          <w:tcPr>
            <w:tcW w:w="2265" w:type="dxa"/>
          </w:tcPr>
          <w:p w:rsidR="00630E66" w:rsidRDefault="00630E66"/>
        </w:tc>
        <w:tc>
          <w:tcPr>
            <w:tcW w:w="2266" w:type="dxa"/>
          </w:tcPr>
          <w:p w:rsidR="00630E66" w:rsidRDefault="00630E66"/>
        </w:tc>
        <w:tc>
          <w:tcPr>
            <w:tcW w:w="2266" w:type="dxa"/>
          </w:tcPr>
          <w:p w:rsidR="00630E66" w:rsidRDefault="00630E66"/>
        </w:tc>
      </w:tr>
    </w:tbl>
    <w:p w:rsidR="00630E66" w:rsidRDefault="00630E66"/>
    <w:sectPr w:rsidR="00630E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0E66"/>
    <w:rsid w:val="00373C00"/>
    <w:rsid w:val="00630E66"/>
    <w:rsid w:val="00994E74"/>
    <w:rsid w:val="00A52624"/>
    <w:rsid w:val="00B91B7B"/>
    <w:rsid w:val="00D34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510B8"/>
  <w15:chartTrackingRefBased/>
  <w15:docId w15:val="{4E59311D-74F6-460D-861D-9478955DC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630E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lWeb">
    <w:name w:val="Normal (Web)"/>
    <w:basedOn w:val="Norml"/>
    <w:uiPriority w:val="99"/>
    <w:unhideWhenUsed/>
    <w:rsid w:val="00630E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308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6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172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Hallgató_1</dc:creator>
  <cp:keywords/>
  <dc:description/>
  <cp:lastModifiedBy>Hallgató_1</cp:lastModifiedBy>
  <cp:revision>1</cp:revision>
  <dcterms:created xsi:type="dcterms:W3CDTF">2025-09-23T12:07:00Z</dcterms:created>
  <dcterms:modified xsi:type="dcterms:W3CDTF">2025-09-23T12:41:00Z</dcterms:modified>
</cp:coreProperties>
</file>