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DC72" w14:textId="0836D6DD" w:rsidR="00751B81" w:rsidRPr="00FB50D9" w:rsidRDefault="00160104" w:rsidP="00FB50D9">
      <w:pPr>
        <w:jc w:val="center"/>
        <w:rPr>
          <w:b/>
          <w:sz w:val="36"/>
          <w:szCs w:val="36"/>
        </w:rPr>
      </w:pPr>
      <w:bookmarkStart w:id="0" w:name="_Hlk519108028"/>
      <w:bookmarkEnd w:id="0"/>
      <w:r w:rsidRPr="00FB50D9">
        <w:rPr>
          <w:b/>
          <w:sz w:val="36"/>
          <w:szCs w:val="36"/>
        </w:rPr>
        <w:t>BÁO CÁO KẾT QUẢ CÁC THUẬT TOÁN SẮP XẾP</w:t>
      </w:r>
    </w:p>
    <w:p w14:paraId="3ADD9D8C" w14:textId="182C192D" w:rsidR="00160104" w:rsidRDefault="00633988" w:rsidP="00633988">
      <w:pPr>
        <w:pStyle w:val="ListParagraph"/>
        <w:numPr>
          <w:ilvl w:val="0"/>
          <w:numId w:val="1"/>
        </w:numPr>
      </w:pPr>
      <w:proofErr w:type="spellStart"/>
      <w:r>
        <w:t>Insertionsort</w:t>
      </w:r>
      <w:proofErr w:type="spellEnd"/>
    </w:p>
    <w:p w14:paraId="6ECE986E" w14:textId="77777777" w:rsidR="001831A4" w:rsidRDefault="001831A4" w:rsidP="001831A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633988" w14:paraId="77FF63FB" w14:textId="77777777" w:rsidTr="00FB50D9">
        <w:trPr>
          <w:trHeight w:val="395"/>
        </w:trPr>
        <w:tc>
          <w:tcPr>
            <w:tcW w:w="1975" w:type="dxa"/>
          </w:tcPr>
          <w:p w14:paraId="3B45D190" w14:textId="3F1E4680" w:rsidR="00633988" w:rsidRDefault="00633988" w:rsidP="00FB50D9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00856831" w14:textId="4C217A4F" w:rsidR="00633988" w:rsidRDefault="00633988" w:rsidP="00FB50D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18FAE257" w14:textId="24D951DD" w:rsidR="00633988" w:rsidRDefault="00633988" w:rsidP="00FB50D9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6BC9E278" w14:textId="30ACD1C5" w:rsidR="00633988" w:rsidRDefault="00633988" w:rsidP="00FB50D9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3B020A25" w14:textId="723127AC" w:rsidR="00633988" w:rsidRDefault="00633988" w:rsidP="00FB50D9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584C08ED" w14:textId="020420CD" w:rsidR="00633988" w:rsidRDefault="00633988" w:rsidP="00FB50D9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633988" w14:paraId="3C6A1B2A" w14:textId="77777777" w:rsidTr="00FB50D9">
        <w:tc>
          <w:tcPr>
            <w:tcW w:w="1975" w:type="dxa"/>
          </w:tcPr>
          <w:p w14:paraId="1BAB8601" w14:textId="662D35BF" w:rsidR="00633988" w:rsidRDefault="00633988" w:rsidP="00FB50D9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1E40848B" w14:textId="1511B0E8" w:rsidR="00633988" w:rsidRDefault="00BE42E5" w:rsidP="00FB50D9">
            <w:pPr>
              <w:pStyle w:val="ListParagraph"/>
              <w:ind w:left="0"/>
              <w:jc w:val="center"/>
            </w:pPr>
            <w:r>
              <w:t>5393</w:t>
            </w:r>
          </w:p>
        </w:tc>
        <w:tc>
          <w:tcPr>
            <w:tcW w:w="1273" w:type="dxa"/>
          </w:tcPr>
          <w:p w14:paraId="2C299A78" w14:textId="5D443F57" w:rsidR="00633988" w:rsidRDefault="00BE42E5" w:rsidP="00FB50D9">
            <w:pPr>
              <w:pStyle w:val="ListParagraph"/>
              <w:ind w:left="0"/>
              <w:jc w:val="center"/>
            </w:pPr>
            <w:r>
              <w:t>501094</w:t>
            </w:r>
          </w:p>
        </w:tc>
        <w:tc>
          <w:tcPr>
            <w:tcW w:w="1448" w:type="dxa"/>
          </w:tcPr>
          <w:p w14:paraId="5317BC7E" w14:textId="046C568F" w:rsidR="00633988" w:rsidRDefault="00BE42E5" w:rsidP="00FB50D9">
            <w:pPr>
              <w:pStyle w:val="ListParagraph"/>
              <w:ind w:left="0"/>
              <w:jc w:val="center"/>
            </w:pPr>
            <w:r w:rsidRPr="00BE42E5">
              <w:t>49737210</w:t>
            </w:r>
          </w:p>
        </w:tc>
        <w:tc>
          <w:tcPr>
            <w:tcW w:w="1464" w:type="dxa"/>
          </w:tcPr>
          <w:p w14:paraId="50A711E0" w14:textId="26E6FA81" w:rsidR="00633988" w:rsidRDefault="00BE42E5" w:rsidP="00FB50D9">
            <w:pPr>
              <w:pStyle w:val="ListParagraph"/>
              <w:ind w:left="0"/>
              <w:jc w:val="center"/>
            </w:pPr>
            <w:r w:rsidRPr="00BE42E5">
              <w:t>713962631</w:t>
            </w:r>
          </w:p>
        </w:tc>
        <w:tc>
          <w:tcPr>
            <w:tcW w:w="1480" w:type="dxa"/>
          </w:tcPr>
          <w:p w14:paraId="3465B1FE" w14:textId="1DECEE24" w:rsidR="00633988" w:rsidRDefault="00A1789D" w:rsidP="00FB50D9">
            <w:pPr>
              <w:pStyle w:val="ListParagraph"/>
              <w:ind w:left="0"/>
              <w:jc w:val="center"/>
            </w:pPr>
            <w:r>
              <w:t>Overload</w:t>
            </w:r>
          </w:p>
        </w:tc>
      </w:tr>
      <w:tr w:rsidR="00633988" w14:paraId="47DE8540" w14:textId="77777777" w:rsidTr="00FB50D9">
        <w:tc>
          <w:tcPr>
            <w:tcW w:w="1975" w:type="dxa"/>
          </w:tcPr>
          <w:p w14:paraId="4DA0F572" w14:textId="734DABD8" w:rsidR="00633988" w:rsidRDefault="00633988" w:rsidP="00FB50D9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32F4F26D" w14:textId="62205EEF" w:rsidR="00633988" w:rsidRDefault="00BE42E5" w:rsidP="00FB50D9">
            <w:pPr>
              <w:pStyle w:val="ListParagraph"/>
              <w:ind w:left="0"/>
              <w:jc w:val="center"/>
            </w:pPr>
            <w:r>
              <w:t>5688</w:t>
            </w:r>
          </w:p>
        </w:tc>
        <w:tc>
          <w:tcPr>
            <w:tcW w:w="1273" w:type="dxa"/>
          </w:tcPr>
          <w:p w14:paraId="7A051B88" w14:textId="07371B99" w:rsidR="00633988" w:rsidRDefault="00BE42E5" w:rsidP="00FB50D9">
            <w:pPr>
              <w:pStyle w:val="ListParagraph"/>
              <w:ind w:left="0"/>
              <w:jc w:val="center"/>
            </w:pPr>
            <w:r>
              <w:t>504086</w:t>
            </w:r>
          </w:p>
        </w:tc>
        <w:tc>
          <w:tcPr>
            <w:tcW w:w="1448" w:type="dxa"/>
          </w:tcPr>
          <w:p w14:paraId="30FE2BBD" w14:textId="1E801024" w:rsidR="00633988" w:rsidRDefault="00BE42E5" w:rsidP="00FB50D9">
            <w:pPr>
              <w:pStyle w:val="ListParagraph"/>
              <w:ind w:left="0"/>
              <w:jc w:val="center"/>
            </w:pPr>
            <w:r w:rsidRPr="00BE42E5">
              <w:t>49767202</w:t>
            </w:r>
          </w:p>
        </w:tc>
        <w:tc>
          <w:tcPr>
            <w:tcW w:w="1464" w:type="dxa"/>
          </w:tcPr>
          <w:p w14:paraId="21E0CAE7" w14:textId="7D9D0937" w:rsidR="00633988" w:rsidRDefault="00BE42E5" w:rsidP="00FB50D9">
            <w:pPr>
              <w:pStyle w:val="ListParagraph"/>
              <w:ind w:left="0"/>
              <w:jc w:val="center"/>
            </w:pPr>
            <w:r w:rsidRPr="00BE42E5">
              <w:t>714262620</w:t>
            </w:r>
          </w:p>
        </w:tc>
        <w:tc>
          <w:tcPr>
            <w:tcW w:w="1480" w:type="dxa"/>
          </w:tcPr>
          <w:p w14:paraId="47D4C035" w14:textId="0EF566DE" w:rsidR="00633988" w:rsidRDefault="00A1789D" w:rsidP="00FB50D9">
            <w:pPr>
              <w:pStyle w:val="ListParagraph"/>
              <w:ind w:left="0"/>
              <w:jc w:val="center"/>
            </w:pPr>
            <w:r>
              <w:t xml:space="preserve">Overload </w:t>
            </w:r>
          </w:p>
        </w:tc>
      </w:tr>
      <w:tr w:rsidR="00E01398" w14:paraId="715759D5" w14:textId="77777777" w:rsidTr="00FB50D9">
        <w:tc>
          <w:tcPr>
            <w:tcW w:w="1975" w:type="dxa"/>
          </w:tcPr>
          <w:p w14:paraId="3EAAB37A" w14:textId="0127F9C2" w:rsidR="00E01398" w:rsidRDefault="00E01398" w:rsidP="00FB50D9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 w:rsidR="00FB50D9">
              <w:t xml:space="preserve"> 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35B4373F" w14:textId="44ED10D9" w:rsidR="00E01398" w:rsidRDefault="00E01398" w:rsidP="00FB50D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5DB84340" w14:textId="4BCBF408" w:rsidR="00E01398" w:rsidRDefault="00E01398" w:rsidP="00FB50D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8" w:type="dxa"/>
          </w:tcPr>
          <w:p w14:paraId="00F8E684" w14:textId="28FBCDEC" w:rsidR="00E01398" w:rsidRDefault="00E01398" w:rsidP="00FB50D9">
            <w:pPr>
              <w:pStyle w:val="ListParagraph"/>
              <w:ind w:left="0"/>
              <w:jc w:val="center"/>
            </w:pPr>
            <w:r>
              <w:t>69</w:t>
            </w:r>
          </w:p>
        </w:tc>
        <w:tc>
          <w:tcPr>
            <w:tcW w:w="1464" w:type="dxa"/>
          </w:tcPr>
          <w:p w14:paraId="67AFF785" w14:textId="25A24558" w:rsidR="00E01398" w:rsidRDefault="00E01398" w:rsidP="00FB50D9">
            <w:pPr>
              <w:pStyle w:val="ListParagraph"/>
              <w:ind w:left="0"/>
              <w:jc w:val="center"/>
            </w:pPr>
            <w:r>
              <w:t>6663</w:t>
            </w:r>
          </w:p>
        </w:tc>
        <w:tc>
          <w:tcPr>
            <w:tcW w:w="1480" w:type="dxa"/>
          </w:tcPr>
          <w:p w14:paraId="64B7918A" w14:textId="2856404D" w:rsidR="00E01398" w:rsidRDefault="00E01398" w:rsidP="00FB50D9">
            <w:pPr>
              <w:pStyle w:val="ListParagraph"/>
              <w:ind w:left="0"/>
              <w:jc w:val="center"/>
            </w:pPr>
            <w:r>
              <w:t>1214952</w:t>
            </w:r>
          </w:p>
        </w:tc>
      </w:tr>
    </w:tbl>
    <w:p w14:paraId="418D7D9D" w14:textId="486B869A" w:rsidR="00633988" w:rsidRDefault="00633988" w:rsidP="00633988">
      <w:pPr>
        <w:pStyle w:val="ListParagraph"/>
      </w:pPr>
    </w:p>
    <w:p w14:paraId="32EF259D" w14:textId="339CC0C8" w:rsidR="00E01398" w:rsidRDefault="00E01398" w:rsidP="00E01398">
      <w:pPr>
        <w:pStyle w:val="ListParagraph"/>
        <w:numPr>
          <w:ilvl w:val="0"/>
          <w:numId w:val="1"/>
        </w:numPr>
      </w:pPr>
      <w:proofErr w:type="spellStart"/>
      <w:r>
        <w:t>Bubblesort</w:t>
      </w:r>
      <w:proofErr w:type="spellEnd"/>
    </w:p>
    <w:p w14:paraId="1F9C779A" w14:textId="77777777" w:rsidR="00E01398" w:rsidRDefault="00E01398" w:rsidP="00E013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E01398" w14:paraId="273206D3" w14:textId="77777777" w:rsidTr="00FB50D9">
        <w:trPr>
          <w:trHeight w:val="395"/>
        </w:trPr>
        <w:tc>
          <w:tcPr>
            <w:tcW w:w="1975" w:type="dxa"/>
          </w:tcPr>
          <w:p w14:paraId="7DC88A36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116B25E4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5699616F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553BD5B6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738280A7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708E8931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E01398" w14:paraId="6274AC67" w14:textId="77777777" w:rsidTr="00FB50D9">
        <w:tc>
          <w:tcPr>
            <w:tcW w:w="1975" w:type="dxa"/>
          </w:tcPr>
          <w:p w14:paraId="453CA764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42EE7FE5" w14:textId="225FFD8C" w:rsidR="00E01398" w:rsidRDefault="00C737D9" w:rsidP="00EE104E">
            <w:pPr>
              <w:pStyle w:val="ListParagraph"/>
              <w:ind w:left="0"/>
              <w:jc w:val="center"/>
            </w:pPr>
            <w:r>
              <w:t>9999</w:t>
            </w:r>
          </w:p>
        </w:tc>
        <w:tc>
          <w:tcPr>
            <w:tcW w:w="1273" w:type="dxa"/>
          </w:tcPr>
          <w:p w14:paraId="52AD427E" w14:textId="131D4822" w:rsidR="00E01398" w:rsidRDefault="00C737D9" w:rsidP="00EE104E">
            <w:pPr>
              <w:pStyle w:val="ListParagraph"/>
              <w:ind w:left="0"/>
              <w:jc w:val="center"/>
            </w:pPr>
            <w:r w:rsidRPr="00C737D9">
              <w:t>999999</w:t>
            </w:r>
          </w:p>
        </w:tc>
        <w:tc>
          <w:tcPr>
            <w:tcW w:w="1448" w:type="dxa"/>
          </w:tcPr>
          <w:p w14:paraId="5BDCAE7E" w14:textId="11A5A092" w:rsidR="00E01398" w:rsidRDefault="00C737D9" w:rsidP="00EE104E">
            <w:pPr>
              <w:pStyle w:val="ListParagraph"/>
              <w:ind w:left="0"/>
              <w:jc w:val="center"/>
            </w:pPr>
            <w:r w:rsidRPr="00C737D9">
              <w:t>99999999</w:t>
            </w:r>
          </w:p>
        </w:tc>
        <w:tc>
          <w:tcPr>
            <w:tcW w:w="1464" w:type="dxa"/>
          </w:tcPr>
          <w:p w14:paraId="3C1F05FE" w14:textId="665C8759" w:rsidR="00E01398" w:rsidRDefault="00754452" w:rsidP="00EE104E">
            <w:pPr>
              <w:pStyle w:val="ListParagraph"/>
              <w:ind w:left="0"/>
              <w:jc w:val="center"/>
            </w:pPr>
            <w:r>
              <w:t>9999999999</w:t>
            </w:r>
          </w:p>
        </w:tc>
        <w:tc>
          <w:tcPr>
            <w:tcW w:w="1480" w:type="dxa"/>
          </w:tcPr>
          <w:p w14:paraId="0D35C289" w14:textId="1156893F" w:rsidR="00E01398" w:rsidRDefault="006A4042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</w:tr>
      <w:tr w:rsidR="00E01398" w14:paraId="1550680E" w14:textId="77777777" w:rsidTr="00FB50D9">
        <w:tc>
          <w:tcPr>
            <w:tcW w:w="1975" w:type="dxa"/>
          </w:tcPr>
          <w:p w14:paraId="3106D2D2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6DD28F3D" w14:textId="47D1C87E" w:rsidR="00E01398" w:rsidRDefault="00C737D9" w:rsidP="00EE104E">
            <w:pPr>
              <w:pStyle w:val="ListParagraph"/>
              <w:ind w:left="0"/>
              <w:jc w:val="center"/>
            </w:pPr>
            <w:r>
              <w:t>13281</w:t>
            </w:r>
          </w:p>
        </w:tc>
        <w:tc>
          <w:tcPr>
            <w:tcW w:w="1273" w:type="dxa"/>
          </w:tcPr>
          <w:p w14:paraId="41CE05E8" w14:textId="21448F5A" w:rsidR="00E01398" w:rsidRDefault="00C737D9" w:rsidP="00EE104E">
            <w:pPr>
              <w:pStyle w:val="ListParagraph"/>
              <w:ind w:left="0"/>
              <w:jc w:val="center"/>
            </w:pPr>
            <w:r w:rsidRPr="00C737D9">
              <w:t>1262823</w:t>
            </w:r>
          </w:p>
        </w:tc>
        <w:tc>
          <w:tcPr>
            <w:tcW w:w="1448" w:type="dxa"/>
          </w:tcPr>
          <w:p w14:paraId="17C55ABE" w14:textId="6DEE40F1" w:rsidR="00E01398" w:rsidRDefault="00C737D9" w:rsidP="00EE104E">
            <w:pPr>
              <w:pStyle w:val="ListParagraph"/>
              <w:ind w:left="0"/>
              <w:jc w:val="center"/>
            </w:pPr>
            <w:r w:rsidRPr="00C737D9">
              <w:t>124854594</w:t>
            </w:r>
          </w:p>
        </w:tc>
        <w:tc>
          <w:tcPr>
            <w:tcW w:w="1464" w:type="dxa"/>
          </w:tcPr>
          <w:p w14:paraId="0936ED1D" w14:textId="152E3874" w:rsidR="00E01398" w:rsidRDefault="00754452" w:rsidP="00EE104E">
            <w:pPr>
              <w:pStyle w:val="ListParagraph"/>
              <w:ind w:left="0"/>
              <w:jc w:val="center"/>
            </w:pPr>
            <w:r w:rsidRPr="00754452">
              <w:t>12491808030</w:t>
            </w:r>
          </w:p>
        </w:tc>
        <w:tc>
          <w:tcPr>
            <w:tcW w:w="1480" w:type="dxa"/>
          </w:tcPr>
          <w:p w14:paraId="1B332CF5" w14:textId="08E6FF4A" w:rsidR="00E01398" w:rsidRDefault="006A4042" w:rsidP="00EE104E">
            <w:pPr>
              <w:pStyle w:val="ListParagraph"/>
              <w:ind w:left="0"/>
              <w:jc w:val="center"/>
            </w:pPr>
            <w:r>
              <w:t xml:space="preserve">Overload </w:t>
            </w:r>
          </w:p>
        </w:tc>
      </w:tr>
      <w:tr w:rsidR="00E01398" w14:paraId="01F1C845" w14:textId="77777777" w:rsidTr="00FB50D9">
        <w:tc>
          <w:tcPr>
            <w:tcW w:w="1975" w:type="dxa"/>
          </w:tcPr>
          <w:p w14:paraId="48B4ABA4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56298227" w14:textId="21F36DE0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1172E844" w14:textId="0EB30315" w:rsidR="00E01398" w:rsidRDefault="00E01398" w:rsidP="00EE104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48" w:type="dxa"/>
          </w:tcPr>
          <w:p w14:paraId="004520DE" w14:textId="3B542767" w:rsidR="00E01398" w:rsidRDefault="00E01398" w:rsidP="00EE104E">
            <w:pPr>
              <w:pStyle w:val="ListParagraph"/>
              <w:ind w:left="0"/>
              <w:jc w:val="center"/>
            </w:pPr>
            <w:r>
              <w:t>802</w:t>
            </w:r>
          </w:p>
        </w:tc>
        <w:tc>
          <w:tcPr>
            <w:tcW w:w="1464" w:type="dxa"/>
          </w:tcPr>
          <w:p w14:paraId="770AA5E8" w14:textId="75B7BDA8" w:rsidR="00E01398" w:rsidRDefault="00E01398" w:rsidP="00EE104E">
            <w:pPr>
              <w:pStyle w:val="ListParagraph"/>
              <w:ind w:left="0"/>
              <w:jc w:val="center"/>
            </w:pPr>
            <w:r>
              <w:t>127094</w:t>
            </w:r>
          </w:p>
        </w:tc>
        <w:tc>
          <w:tcPr>
            <w:tcW w:w="1480" w:type="dxa"/>
          </w:tcPr>
          <w:p w14:paraId="6E8BBD80" w14:textId="35835AC1" w:rsidR="00E01398" w:rsidRDefault="00E01398" w:rsidP="00EE104E">
            <w:pPr>
              <w:pStyle w:val="ListParagraph"/>
              <w:ind w:left="0"/>
              <w:jc w:val="center"/>
            </w:pPr>
            <w:r>
              <w:t>8692684</w:t>
            </w:r>
          </w:p>
        </w:tc>
      </w:tr>
    </w:tbl>
    <w:p w14:paraId="306452D9" w14:textId="72004C72" w:rsidR="00E01398" w:rsidRDefault="00E01398" w:rsidP="00E01398">
      <w:pPr>
        <w:pStyle w:val="ListParagraph"/>
        <w:numPr>
          <w:ilvl w:val="0"/>
          <w:numId w:val="1"/>
        </w:numPr>
      </w:pPr>
      <w:proofErr w:type="spellStart"/>
      <w:r>
        <w:t>Shakersort</w:t>
      </w:r>
      <w:proofErr w:type="spellEnd"/>
    </w:p>
    <w:p w14:paraId="4840B2D5" w14:textId="77777777" w:rsidR="00E01398" w:rsidRDefault="00E01398" w:rsidP="00E013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E01398" w14:paraId="35D08741" w14:textId="77777777" w:rsidTr="00FB50D9">
        <w:trPr>
          <w:trHeight w:val="395"/>
        </w:trPr>
        <w:tc>
          <w:tcPr>
            <w:tcW w:w="1975" w:type="dxa"/>
          </w:tcPr>
          <w:p w14:paraId="703AB347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16FCA8C0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75E28E43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0F78893E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1E35CE64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113B9504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E01398" w14:paraId="45A7F403" w14:textId="77777777" w:rsidTr="00FB50D9">
        <w:tc>
          <w:tcPr>
            <w:tcW w:w="1975" w:type="dxa"/>
          </w:tcPr>
          <w:p w14:paraId="1BE1A96C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3B2D61C9" w14:textId="6634851F" w:rsidR="00E01398" w:rsidRDefault="00983D4D" w:rsidP="00EE104E">
            <w:pPr>
              <w:pStyle w:val="ListParagraph"/>
              <w:ind w:left="0"/>
              <w:jc w:val="center"/>
            </w:pPr>
            <w:r w:rsidRPr="00983D4D">
              <w:t>9950</w:t>
            </w:r>
          </w:p>
        </w:tc>
        <w:tc>
          <w:tcPr>
            <w:tcW w:w="1273" w:type="dxa"/>
          </w:tcPr>
          <w:p w14:paraId="570D35C8" w14:textId="475896D2" w:rsidR="00E01398" w:rsidRDefault="00983D4D" w:rsidP="00EE104E">
            <w:pPr>
              <w:pStyle w:val="ListParagraph"/>
              <w:ind w:left="0"/>
              <w:jc w:val="center"/>
            </w:pPr>
            <w:r w:rsidRPr="00983D4D">
              <w:t>999500</w:t>
            </w:r>
          </w:p>
        </w:tc>
        <w:tc>
          <w:tcPr>
            <w:tcW w:w="1448" w:type="dxa"/>
          </w:tcPr>
          <w:p w14:paraId="30D52AB9" w14:textId="301EF71D" w:rsidR="00E01398" w:rsidRDefault="00983D4D" w:rsidP="00EE104E">
            <w:pPr>
              <w:pStyle w:val="ListParagraph"/>
              <w:ind w:left="0"/>
              <w:jc w:val="center"/>
            </w:pPr>
            <w:r w:rsidRPr="00983D4D">
              <w:t>99995000</w:t>
            </w:r>
          </w:p>
        </w:tc>
        <w:tc>
          <w:tcPr>
            <w:tcW w:w="1464" w:type="dxa"/>
          </w:tcPr>
          <w:p w14:paraId="7CD4D8B7" w14:textId="5BFC2C09" w:rsidR="00E01398" w:rsidRDefault="00FF6C0D" w:rsidP="00EE104E">
            <w:pPr>
              <w:pStyle w:val="ListParagraph"/>
              <w:ind w:left="0"/>
              <w:jc w:val="center"/>
            </w:pPr>
            <w:r w:rsidRPr="00FF6C0D">
              <w:t>1410015408</w:t>
            </w:r>
          </w:p>
        </w:tc>
        <w:tc>
          <w:tcPr>
            <w:tcW w:w="1480" w:type="dxa"/>
          </w:tcPr>
          <w:p w14:paraId="0C8AD8B3" w14:textId="47A95580" w:rsidR="00E01398" w:rsidRDefault="00EE498F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</w:tr>
      <w:tr w:rsidR="00E01398" w14:paraId="3375B5A5" w14:textId="77777777" w:rsidTr="00FB50D9">
        <w:tc>
          <w:tcPr>
            <w:tcW w:w="1975" w:type="dxa"/>
          </w:tcPr>
          <w:p w14:paraId="5748FEA4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265DB478" w14:textId="7E0647E7" w:rsidR="00E01398" w:rsidRDefault="00983D4D" w:rsidP="00EE104E">
            <w:pPr>
              <w:pStyle w:val="ListParagraph"/>
              <w:ind w:left="0"/>
              <w:jc w:val="center"/>
            </w:pPr>
            <w:r w:rsidRPr="00983D4D">
              <w:t>12511</w:t>
            </w:r>
          </w:p>
        </w:tc>
        <w:tc>
          <w:tcPr>
            <w:tcW w:w="1273" w:type="dxa"/>
          </w:tcPr>
          <w:p w14:paraId="73E11FBB" w14:textId="32F391CB" w:rsidR="00E01398" w:rsidRDefault="00983D4D" w:rsidP="00EE104E">
            <w:pPr>
              <w:pStyle w:val="ListParagraph"/>
              <w:ind w:left="0"/>
              <w:jc w:val="center"/>
            </w:pPr>
            <w:r w:rsidRPr="00983D4D">
              <w:t>1260406</w:t>
            </w:r>
          </w:p>
        </w:tc>
        <w:tc>
          <w:tcPr>
            <w:tcW w:w="1448" w:type="dxa"/>
          </w:tcPr>
          <w:p w14:paraId="1E8B355B" w14:textId="290EA340" w:rsidR="00E01398" w:rsidRDefault="00983D4D" w:rsidP="00EE104E">
            <w:pPr>
              <w:pStyle w:val="ListParagraph"/>
              <w:ind w:left="0"/>
              <w:jc w:val="center"/>
            </w:pPr>
            <w:r w:rsidRPr="00983D4D">
              <w:t>124393894</w:t>
            </w:r>
          </w:p>
        </w:tc>
        <w:tc>
          <w:tcPr>
            <w:tcW w:w="1464" w:type="dxa"/>
          </w:tcPr>
          <w:p w14:paraId="5D8AB79A" w14:textId="727D1A0A" w:rsidR="00E01398" w:rsidRDefault="00EE498F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  <w:tc>
          <w:tcPr>
            <w:tcW w:w="1480" w:type="dxa"/>
          </w:tcPr>
          <w:p w14:paraId="2DB27D17" w14:textId="5026CFE7" w:rsidR="00E01398" w:rsidRDefault="00EE498F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</w:tr>
      <w:tr w:rsidR="00E01398" w14:paraId="42E0861F" w14:textId="77777777" w:rsidTr="00EE104E">
        <w:trPr>
          <w:trHeight w:val="70"/>
        </w:trPr>
        <w:tc>
          <w:tcPr>
            <w:tcW w:w="1975" w:type="dxa"/>
          </w:tcPr>
          <w:p w14:paraId="45C6500F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63FA3679" w14:textId="3F470E1D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1108B6CC" w14:textId="14A9D3C1" w:rsidR="00E01398" w:rsidRDefault="00E01398" w:rsidP="00EE104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48" w:type="dxa"/>
          </w:tcPr>
          <w:p w14:paraId="165966BC" w14:textId="31E7F344" w:rsidR="00E01398" w:rsidRDefault="00E01398" w:rsidP="00EE104E">
            <w:pPr>
              <w:pStyle w:val="ListParagraph"/>
              <w:ind w:left="0"/>
              <w:jc w:val="center"/>
            </w:pPr>
            <w:r>
              <w:t>718</w:t>
            </w:r>
          </w:p>
        </w:tc>
        <w:tc>
          <w:tcPr>
            <w:tcW w:w="1464" w:type="dxa"/>
          </w:tcPr>
          <w:p w14:paraId="7EC6FDBB" w14:textId="15003B85" w:rsidR="00E01398" w:rsidRDefault="00E01398" w:rsidP="00EE104E">
            <w:pPr>
              <w:pStyle w:val="ListParagraph"/>
              <w:ind w:left="0"/>
              <w:jc w:val="center"/>
            </w:pPr>
            <w:r>
              <w:t>76192</w:t>
            </w:r>
          </w:p>
        </w:tc>
        <w:tc>
          <w:tcPr>
            <w:tcW w:w="1480" w:type="dxa"/>
          </w:tcPr>
          <w:p w14:paraId="3300DB0E" w14:textId="7E8EAC0C" w:rsidR="00E01398" w:rsidRDefault="00E01398" w:rsidP="00EE104E">
            <w:pPr>
              <w:pStyle w:val="ListParagraph"/>
              <w:ind w:left="0"/>
              <w:jc w:val="center"/>
            </w:pPr>
            <w:r>
              <w:t>7715440</w:t>
            </w:r>
          </w:p>
        </w:tc>
      </w:tr>
    </w:tbl>
    <w:p w14:paraId="32D9FFE5" w14:textId="77777777" w:rsidR="00E01398" w:rsidRDefault="00E01398" w:rsidP="00E01398">
      <w:pPr>
        <w:pStyle w:val="ListParagraph"/>
      </w:pPr>
    </w:p>
    <w:p w14:paraId="2D7CA8F5" w14:textId="3F3EF22B" w:rsidR="00E01398" w:rsidRDefault="00E01398" w:rsidP="00E01398">
      <w:pPr>
        <w:pStyle w:val="ListParagraph"/>
        <w:numPr>
          <w:ilvl w:val="0"/>
          <w:numId w:val="1"/>
        </w:numPr>
      </w:pPr>
      <w:proofErr w:type="spellStart"/>
      <w:r>
        <w:t>Shellsort</w:t>
      </w:r>
      <w:proofErr w:type="spellEnd"/>
    </w:p>
    <w:p w14:paraId="6CDD3E39" w14:textId="77777777" w:rsidR="00E01398" w:rsidRDefault="00E01398" w:rsidP="00E013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E01398" w14:paraId="2AD105CE" w14:textId="77777777" w:rsidTr="00FB50D9">
        <w:trPr>
          <w:trHeight w:val="395"/>
        </w:trPr>
        <w:tc>
          <w:tcPr>
            <w:tcW w:w="1975" w:type="dxa"/>
          </w:tcPr>
          <w:p w14:paraId="7912EC3F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65FE30FC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63AA1660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0F29511F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3F19C97C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5B536EDD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E01398" w14:paraId="2DE909BC" w14:textId="77777777" w:rsidTr="00FB50D9">
        <w:tc>
          <w:tcPr>
            <w:tcW w:w="1975" w:type="dxa"/>
          </w:tcPr>
          <w:p w14:paraId="2FD86A6E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1C77D973" w14:textId="722EB04F" w:rsidR="00E01398" w:rsidRDefault="00EC2A1D" w:rsidP="00EE104E">
            <w:pPr>
              <w:pStyle w:val="ListParagraph"/>
              <w:ind w:left="0"/>
              <w:jc w:val="center"/>
            </w:pPr>
            <w:r>
              <w:t>16347</w:t>
            </w:r>
          </w:p>
        </w:tc>
        <w:tc>
          <w:tcPr>
            <w:tcW w:w="1273" w:type="dxa"/>
          </w:tcPr>
          <w:p w14:paraId="3CDDE24D" w14:textId="1BD092F7" w:rsidR="00E01398" w:rsidRDefault="00EC2A1D" w:rsidP="00EE104E">
            <w:pPr>
              <w:pStyle w:val="ListParagraph"/>
              <w:ind w:left="0"/>
              <w:jc w:val="center"/>
            </w:pPr>
            <w:r w:rsidRPr="00EC2A1D">
              <w:t>1604277</w:t>
            </w:r>
          </w:p>
        </w:tc>
        <w:tc>
          <w:tcPr>
            <w:tcW w:w="1448" w:type="dxa"/>
          </w:tcPr>
          <w:p w14:paraId="273F6F6D" w14:textId="6C883265" w:rsidR="00E01398" w:rsidRDefault="00EC2A1D" w:rsidP="00EE104E">
            <w:pPr>
              <w:pStyle w:val="ListParagraph"/>
              <w:ind w:left="0"/>
              <w:jc w:val="center"/>
            </w:pPr>
            <w:r w:rsidRPr="00EC2A1D">
              <w:t>196472036</w:t>
            </w:r>
          </w:p>
        </w:tc>
        <w:tc>
          <w:tcPr>
            <w:tcW w:w="1464" w:type="dxa"/>
          </w:tcPr>
          <w:p w14:paraId="47A27F11" w14:textId="3F98F4B0" w:rsidR="00E01398" w:rsidRDefault="000427DF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  <w:tc>
          <w:tcPr>
            <w:tcW w:w="1480" w:type="dxa"/>
          </w:tcPr>
          <w:p w14:paraId="3FF17A2E" w14:textId="4F672697" w:rsidR="00E01398" w:rsidRDefault="000427DF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</w:tr>
      <w:tr w:rsidR="00E01398" w14:paraId="371793F9" w14:textId="77777777" w:rsidTr="00FB50D9">
        <w:tc>
          <w:tcPr>
            <w:tcW w:w="1975" w:type="dxa"/>
          </w:tcPr>
          <w:p w14:paraId="60272EA9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5A360087" w14:textId="057FC5AF" w:rsidR="00E01398" w:rsidRDefault="00EC2A1D" w:rsidP="00EE104E">
            <w:pPr>
              <w:pStyle w:val="ListParagraph"/>
              <w:ind w:left="0"/>
              <w:jc w:val="center"/>
            </w:pPr>
            <w:r>
              <w:t>9440</w:t>
            </w:r>
          </w:p>
        </w:tc>
        <w:tc>
          <w:tcPr>
            <w:tcW w:w="1273" w:type="dxa"/>
          </w:tcPr>
          <w:p w14:paraId="64BF33E6" w14:textId="4C9F85A0" w:rsidR="00E01398" w:rsidRDefault="00EC2A1D" w:rsidP="00EE104E">
            <w:pPr>
              <w:pStyle w:val="ListParagraph"/>
              <w:ind w:left="0"/>
              <w:jc w:val="center"/>
            </w:pPr>
            <w:r w:rsidRPr="00EC2A1D">
              <w:t>829493</w:t>
            </w:r>
          </w:p>
        </w:tc>
        <w:tc>
          <w:tcPr>
            <w:tcW w:w="1448" w:type="dxa"/>
          </w:tcPr>
          <w:p w14:paraId="1636FE3C" w14:textId="171ABF61" w:rsidR="00E01398" w:rsidRDefault="00EC2A1D" w:rsidP="00EE104E">
            <w:pPr>
              <w:pStyle w:val="ListParagraph"/>
              <w:ind w:left="0"/>
              <w:jc w:val="center"/>
            </w:pPr>
            <w:r w:rsidRPr="00EC2A1D">
              <w:t>98717481</w:t>
            </w:r>
          </w:p>
        </w:tc>
        <w:tc>
          <w:tcPr>
            <w:tcW w:w="1464" w:type="dxa"/>
          </w:tcPr>
          <w:p w14:paraId="56C40B0D" w14:textId="7C02BC23" w:rsidR="00E01398" w:rsidRDefault="000427DF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  <w:tc>
          <w:tcPr>
            <w:tcW w:w="1480" w:type="dxa"/>
          </w:tcPr>
          <w:p w14:paraId="39E8E7F6" w14:textId="0FF88826" w:rsidR="00E01398" w:rsidRDefault="000427DF" w:rsidP="00EE104E">
            <w:pPr>
              <w:pStyle w:val="ListParagraph"/>
              <w:ind w:left="0"/>
              <w:jc w:val="center"/>
            </w:pPr>
            <w:r>
              <w:t>Overload</w:t>
            </w:r>
          </w:p>
        </w:tc>
      </w:tr>
      <w:tr w:rsidR="00E01398" w14:paraId="0BCC7F5E" w14:textId="77777777" w:rsidTr="00FB50D9">
        <w:tc>
          <w:tcPr>
            <w:tcW w:w="1975" w:type="dxa"/>
          </w:tcPr>
          <w:p w14:paraId="1E947580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406C7243" w14:textId="15F18244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1B68481D" w14:textId="5CC7688A" w:rsidR="00E01398" w:rsidRDefault="00E01398" w:rsidP="00EE104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8" w:type="dxa"/>
          </w:tcPr>
          <w:p w14:paraId="0AA336DD" w14:textId="19414F71" w:rsidR="00E01398" w:rsidRDefault="00E01398" w:rsidP="00EE104E">
            <w:pPr>
              <w:pStyle w:val="ListParagraph"/>
              <w:ind w:left="0"/>
              <w:jc w:val="center"/>
            </w:pPr>
            <w:r>
              <w:t>258</w:t>
            </w:r>
          </w:p>
        </w:tc>
        <w:tc>
          <w:tcPr>
            <w:tcW w:w="1464" w:type="dxa"/>
          </w:tcPr>
          <w:p w14:paraId="327C63D9" w14:textId="590C1C62" w:rsidR="00E01398" w:rsidRDefault="00E01398" w:rsidP="00EE104E">
            <w:pPr>
              <w:pStyle w:val="ListParagraph"/>
              <w:ind w:left="0"/>
              <w:jc w:val="center"/>
            </w:pPr>
            <w:r>
              <w:t>20876</w:t>
            </w:r>
          </w:p>
        </w:tc>
        <w:tc>
          <w:tcPr>
            <w:tcW w:w="1480" w:type="dxa"/>
          </w:tcPr>
          <w:p w14:paraId="690F5213" w14:textId="4D0C5A68" w:rsidR="00E01398" w:rsidRDefault="00E01398" w:rsidP="00EE104E">
            <w:pPr>
              <w:pStyle w:val="ListParagraph"/>
              <w:ind w:left="0"/>
              <w:jc w:val="center"/>
            </w:pPr>
            <w:r>
              <w:t>2295264</w:t>
            </w:r>
          </w:p>
        </w:tc>
      </w:tr>
    </w:tbl>
    <w:p w14:paraId="6D33D8D9" w14:textId="77777777" w:rsidR="00E01398" w:rsidRDefault="00E01398" w:rsidP="00E01398">
      <w:pPr>
        <w:pStyle w:val="ListParagraph"/>
      </w:pPr>
    </w:p>
    <w:p w14:paraId="5A74A58D" w14:textId="069A00CE" w:rsidR="00E01398" w:rsidRDefault="00E01398" w:rsidP="00E01398">
      <w:pPr>
        <w:pStyle w:val="ListParagraph"/>
        <w:numPr>
          <w:ilvl w:val="0"/>
          <w:numId w:val="1"/>
        </w:numPr>
      </w:pPr>
      <w:r>
        <w:t>Quicksort</w:t>
      </w:r>
    </w:p>
    <w:p w14:paraId="1B53E81E" w14:textId="77777777" w:rsidR="00E01398" w:rsidRDefault="00E01398" w:rsidP="00E013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E01398" w14:paraId="739D1A16" w14:textId="77777777" w:rsidTr="00FB50D9">
        <w:trPr>
          <w:trHeight w:val="395"/>
        </w:trPr>
        <w:tc>
          <w:tcPr>
            <w:tcW w:w="1975" w:type="dxa"/>
          </w:tcPr>
          <w:p w14:paraId="6268FE93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70FB25F7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6DEC6964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21941A7D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49C8FC4F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3E8446CE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E01398" w14:paraId="38B3EEFA" w14:textId="77777777" w:rsidTr="00FB50D9">
        <w:tc>
          <w:tcPr>
            <w:tcW w:w="1975" w:type="dxa"/>
          </w:tcPr>
          <w:p w14:paraId="6CFEA23E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7FA32639" w14:textId="7F65FF24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1308</w:t>
            </w:r>
          </w:p>
        </w:tc>
        <w:tc>
          <w:tcPr>
            <w:tcW w:w="1273" w:type="dxa"/>
          </w:tcPr>
          <w:p w14:paraId="30FE42BB" w14:textId="506AB3CD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17803</w:t>
            </w:r>
          </w:p>
        </w:tc>
        <w:tc>
          <w:tcPr>
            <w:tcW w:w="1448" w:type="dxa"/>
          </w:tcPr>
          <w:p w14:paraId="2552DAAC" w14:textId="478301A2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231982</w:t>
            </w:r>
          </w:p>
        </w:tc>
        <w:tc>
          <w:tcPr>
            <w:tcW w:w="1464" w:type="dxa"/>
          </w:tcPr>
          <w:p w14:paraId="769BD10C" w14:textId="0747AB1C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2950287</w:t>
            </w:r>
          </w:p>
        </w:tc>
        <w:tc>
          <w:tcPr>
            <w:tcW w:w="1480" w:type="dxa"/>
          </w:tcPr>
          <w:p w14:paraId="52AFAE06" w14:textId="654A472A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33494939</w:t>
            </w:r>
          </w:p>
        </w:tc>
      </w:tr>
      <w:tr w:rsidR="00E01398" w14:paraId="495D681E" w14:textId="77777777" w:rsidTr="00FB50D9">
        <w:tc>
          <w:tcPr>
            <w:tcW w:w="1975" w:type="dxa"/>
          </w:tcPr>
          <w:p w14:paraId="69E3BBA5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60A28613" w14:textId="2EFEB828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1655</w:t>
            </w:r>
          </w:p>
        </w:tc>
        <w:tc>
          <w:tcPr>
            <w:tcW w:w="1273" w:type="dxa"/>
          </w:tcPr>
          <w:p w14:paraId="55FE7EA3" w14:textId="06308843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22961</w:t>
            </w:r>
          </w:p>
        </w:tc>
        <w:tc>
          <w:tcPr>
            <w:tcW w:w="1448" w:type="dxa"/>
          </w:tcPr>
          <w:p w14:paraId="1F4D1719" w14:textId="5A1CBFF8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298562</w:t>
            </w:r>
          </w:p>
        </w:tc>
        <w:tc>
          <w:tcPr>
            <w:tcW w:w="1464" w:type="dxa"/>
          </w:tcPr>
          <w:p w14:paraId="6B7BD26D" w14:textId="4ABFE410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3771814</w:t>
            </w:r>
          </w:p>
        </w:tc>
        <w:tc>
          <w:tcPr>
            <w:tcW w:w="1480" w:type="dxa"/>
          </w:tcPr>
          <w:p w14:paraId="08449038" w14:textId="3E223679" w:rsidR="00E01398" w:rsidRDefault="0008033F" w:rsidP="00EE104E">
            <w:pPr>
              <w:pStyle w:val="ListParagraph"/>
              <w:ind w:left="0"/>
              <w:jc w:val="center"/>
            </w:pPr>
            <w:r w:rsidRPr="0008033F">
              <w:t>43593965</w:t>
            </w:r>
          </w:p>
        </w:tc>
      </w:tr>
      <w:tr w:rsidR="00E01398" w14:paraId="68E23353" w14:textId="77777777" w:rsidTr="00FB50D9">
        <w:tc>
          <w:tcPr>
            <w:tcW w:w="1975" w:type="dxa"/>
          </w:tcPr>
          <w:p w14:paraId="1F703472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2E98C252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35639384" w14:textId="3D74EBDD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8" w:type="dxa"/>
          </w:tcPr>
          <w:p w14:paraId="481EEC9E" w14:textId="603F61DD" w:rsidR="00E01398" w:rsidRDefault="00E01398" w:rsidP="00EE10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6568560B" w14:textId="1C92A4DE" w:rsidR="00E01398" w:rsidRDefault="00E01398" w:rsidP="00EE104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80" w:type="dxa"/>
          </w:tcPr>
          <w:p w14:paraId="6EB9CC5E" w14:textId="30FF31E4" w:rsidR="00E01398" w:rsidRDefault="00E01398" w:rsidP="00EE104E">
            <w:pPr>
              <w:pStyle w:val="ListParagraph"/>
              <w:ind w:left="0"/>
              <w:jc w:val="center"/>
            </w:pPr>
            <w:r>
              <w:t>287</w:t>
            </w:r>
          </w:p>
        </w:tc>
      </w:tr>
    </w:tbl>
    <w:p w14:paraId="373409CE" w14:textId="77777777" w:rsidR="00E01398" w:rsidRDefault="00E01398" w:rsidP="00E01398">
      <w:pPr>
        <w:pStyle w:val="ListParagraph"/>
      </w:pPr>
    </w:p>
    <w:p w14:paraId="2DA18B81" w14:textId="7A34ACD9" w:rsidR="00E01398" w:rsidRDefault="00E01398" w:rsidP="00E01398">
      <w:pPr>
        <w:pStyle w:val="ListParagraph"/>
        <w:numPr>
          <w:ilvl w:val="0"/>
          <w:numId w:val="1"/>
        </w:numPr>
      </w:pPr>
      <w:proofErr w:type="spellStart"/>
      <w:r>
        <w:t>Mergesort</w:t>
      </w:r>
      <w:proofErr w:type="spellEnd"/>
    </w:p>
    <w:p w14:paraId="51D80A8D" w14:textId="77777777" w:rsidR="00E01398" w:rsidRDefault="00E01398" w:rsidP="00E013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E01398" w14:paraId="5779CFC3" w14:textId="77777777" w:rsidTr="00FB50D9">
        <w:trPr>
          <w:trHeight w:val="395"/>
        </w:trPr>
        <w:tc>
          <w:tcPr>
            <w:tcW w:w="1975" w:type="dxa"/>
          </w:tcPr>
          <w:p w14:paraId="541C101C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53A2D50B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28D3F3CB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663C82B1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3A6EB93C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44C51314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E01398" w14:paraId="2B4FF412" w14:textId="77777777" w:rsidTr="00FB50D9">
        <w:tc>
          <w:tcPr>
            <w:tcW w:w="1975" w:type="dxa"/>
          </w:tcPr>
          <w:p w14:paraId="77246273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49E1C439" w14:textId="3D521784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2722</w:t>
            </w:r>
          </w:p>
        </w:tc>
        <w:tc>
          <w:tcPr>
            <w:tcW w:w="1273" w:type="dxa"/>
          </w:tcPr>
          <w:p w14:paraId="75318EA7" w14:textId="6D6FB3B2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40304</w:t>
            </w:r>
          </w:p>
        </w:tc>
        <w:tc>
          <w:tcPr>
            <w:tcW w:w="1448" w:type="dxa"/>
          </w:tcPr>
          <w:p w14:paraId="093A959B" w14:textId="1A6CAF08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538214</w:t>
            </w:r>
          </w:p>
        </w:tc>
        <w:tc>
          <w:tcPr>
            <w:tcW w:w="1464" w:type="dxa"/>
          </w:tcPr>
          <w:p w14:paraId="278A1561" w14:textId="6CAF4067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6710384</w:t>
            </w:r>
          </w:p>
        </w:tc>
        <w:tc>
          <w:tcPr>
            <w:tcW w:w="1480" w:type="dxa"/>
          </w:tcPr>
          <w:p w14:paraId="7762FB4F" w14:textId="146A0C98" w:rsidR="00E01398" w:rsidRDefault="00B46022" w:rsidP="00EE104E">
            <w:pPr>
              <w:pStyle w:val="ListParagraph"/>
              <w:ind w:left="0"/>
              <w:jc w:val="center"/>
            </w:pPr>
            <w:r w:rsidRPr="00B46022">
              <w:t>80251362</w:t>
            </w:r>
          </w:p>
        </w:tc>
      </w:tr>
      <w:tr w:rsidR="00E01398" w14:paraId="3E54EED0" w14:textId="77777777" w:rsidTr="00FB50D9">
        <w:tc>
          <w:tcPr>
            <w:tcW w:w="1975" w:type="dxa"/>
          </w:tcPr>
          <w:p w14:paraId="35531F72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50EA2823" w14:textId="50551123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3756</w:t>
            </w:r>
          </w:p>
        </w:tc>
        <w:tc>
          <w:tcPr>
            <w:tcW w:w="1273" w:type="dxa"/>
          </w:tcPr>
          <w:p w14:paraId="4212AABF" w14:textId="1AB92CB8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53876</w:t>
            </w:r>
          </w:p>
        </w:tc>
        <w:tc>
          <w:tcPr>
            <w:tcW w:w="1448" w:type="dxa"/>
          </w:tcPr>
          <w:p w14:paraId="612D27AB" w14:textId="4D4DC064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708076</w:t>
            </w:r>
          </w:p>
        </w:tc>
        <w:tc>
          <w:tcPr>
            <w:tcW w:w="1464" w:type="dxa"/>
          </w:tcPr>
          <w:p w14:paraId="1C57B380" w14:textId="711FE224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8744636</w:t>
            </w:r>
          </w:p>
        </w:tc>
        <w:tc>
          <w:tcPr>
            <w:tcW w:w="1480" w:type="dxa"/>
          </w:tcPr>
          <w:p w14:paraId="6B8DE9F3" w14:textId="48FB6EFC" w:rsidR="00E01398" w:rsidRDefault="00B46022" w:rsidP="00EE104E">
            <w:pPr>
              <w:pStyle w:val="ListParagraph"/>
              <w:ind w:left="0"/>
              <w:jc w:val="center"/>
            </w:pPr>
            <w:r w:rsidRPr="00B46022">
              <w:t>103757116</w:t>
            </w:r>
          </w:p>
        </w:tc>
      </w:tr>
      <w:tr w:rsidR="00E01398" w14:paraId="4B93A52E" w14:textId="77777777" w:rsidTr="00FB50D9">
        <w:tc>
          <w:tcPr>
            <w:tcW w:w="1975" w:type="dxa"/>
          </w:tcPr>
          <w:p w14:paraId="5B5A6BD1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36E70AFE" w14:textId="4907634C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589D727C" w14:textId="36FA2DA0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8" w:type="dxa"/>
          </w:tcPr>
          <w:p w14:paraId="2B3DF270" w14:textId="60E0E203" w:rsidR="00E01398" w:rsidRDefault="00E01398" w:rsidP="00EE104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464" w:type="dxa"/>
          </w:tcPr>
          <w:p w14:paraId="028A820A" w14:textId="1EE65C8E" w:rsidR="00E01398" w:rsidRDefault="00E01398" w:rsidP="00EE104E">
            <w:pPr>
              <w:pStyle w:val="ListParagraph"/>
              <w:ind w:left="0"/>
              <w:jc w:val="center"/>
            </w:pPr>
            <w:r>
              <w:t>1212</w:t>
            </w:r>
          </w:p>
        </w:tc>
        <w:tc>
          <w:tcPr>
            <w:tcW w:w="1480" w:type="dxa"/>
          </w:tcPr>
          <w:p w14:paraId="16AB7AD3" w14:textId="7E871389" w:rsidR="00E01398" w:rsidRDefault="00E01398" w:rsidP="00EE104E">
            <w:pPr>
              <w:pStyle w:val="ListParagraph"/>
              <w:ind w:left="0"/>
              <w:jc w:val="center"/>
            </w:pPr>
            <w:r>
              <w:t>1041860</w:t>
            </w:r>
          </w:p>
        </w:tc>
      </w:tr>
    </w:tbl>
    <w:p w14:paraId="16495249" w14:textId="6A3C3BD4" w:rsidR="00E01398" w:rsidRDefault="00E01398" w:rsidP="00E01398">
      <w:pPr>
        <w:pStyle w:val="ListParagraph"/>
        <w:numPr>
          <w:ilvl w:val="0"/>
          <w:numId w:val="1"/>
        </w:numPr>
      </w:pPr>
      <w:r>
        <w:lastRenderedPageBreak/>
        <w:t>Heapsort</w:t>
      </w:r>
    </w:p>
    <w:p w14:paraId="23D02875" w14:textId="77777777" w:rsidR="00E01398" w:rsidRDefault="00E01398" w:rsidP="00E013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E01398" w14:paraId="331B7582" w14:textId="77777777" w:rsidTr="00FB50D9">
        <w:trPr>
          <w:trHeight w:val="395"/>
        </w:trPr>
        <w:tc>
          <w:tcPr>
            <w:tcW w:w="1975" w:type="dxa"/>
          </w:tcPr>
          <w:p w14:paraId="7607E64E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281B3E51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38326632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00874B8F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616A53AF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47195D42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E01398" w14:paraId="33740284" w14:textId="77777777" w:rsidTr="00FB50D9">
        <w:tc>
          <w:tcPr>
            <w:tcW w:w="1975" w:type="dxa"/>
          </w:tcPr>
          <w:p w14:paraId="3F77CF79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725F273A" w14:textId="7AD8E22C" w:rsidR="00E01398" w:rsidRDefault="008A4644" w:rsidP="00EE104E">
            <w:pPr>
              <w:pStyle w:val="ListParagraph"/>
              <w:ind w:left="0"/>
              <w:jc w:val="center"/>
            </w:pPr>
            <w:r>
              <w:t>2831</w:t>
            </w:r>
          </w:p>
        </w:tc>
        <w:tc>
          <w:tcPr>
            <w:tcW w:w="1273" w:type="dxa"/>
          </w:tcPr>
          <w:p w14:paraId="4770C6D8" w14:textId="3EFA55EE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48001</w:t>
            </w:r>
          </w:p>
        </w:tc>
        <w:tc>
          <w:tcPr>
            <w:tcW w:w="1448" w:type="dxa"/>
          </w:tcPr>
          <w:p w14:paraId="4C89202A" w14:textId="7E589DFB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680549</w:t>
            </w:r>
          </w:p>
        </w:tc>
        <w:tc>
          <w:tcPr>
            <w:tcW w:w="1464" w:type="dxa"/>
          </w:tcPr>
          <w:p w14:paraId="43A3C0FA" w14:textId="7D94CCC7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8801311</w:t>
            </w:r>
          </w:p>
        </w:tc>
        <w:tc>
          <w:tcPr>
            <w:tcW w:w="1480" w:type="dxa"/>
          </w:tcPr>
          <w:p w14:paraId="7C2F08DD" w14:textId="35604A01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107730541</w:t>
            </w:r>
          </w:p>
        </w:tc>
      </w:tr>
      <w:tr w:rsidR="00E01398" w14:paraId="0FDFFC0C" w14:textId="77777777" w:rsidTr="00FB50D9">
        <w:tc>
          <w:tcPr>
            <w:tcW w:w="1975" w:type="dxa"/>
          </w:tcPr>
          <w:p w14:paraId="04916217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586CC18E" w14:textId="51547CFB" w:rsidR="00E01398" w:rsidRDefault="008A4644" w:rsidP="00EE104E">
            <w:pPr>
              <w:pStyle w:val="ListParagraph"/>
              <w:ind w:left="0"/>
              <w:jc w:val="center"/>
            </w:pPr>
            <w:r>
              <w:t>2990</w:t>
            </w:r>
          </w:p>
        </w:tc>
        <w:tc>
          <w:tcPr>
            <w:tcW w:w="1273" w:type="dxa"/>
          </w:tcPr>
          <w:p w14:paraId="5F4A3D13" w14:textId="3AF63B00" w:rsidR="00E01398" w:rsidRDefault="008A4644" w:rsidP="00EE104E">
            <w:pPr>
              <w:pStyle w:val="ListParagraph"/>
              <w:ind w:left="0"/>
              <w:jc w:val="center"/>
            </w:pPr>
            <w:r w:rsidRPr="008A4644">
              <w:t>45102</w:t>
            </w:r>
          </w:p>
        </w:tc>
        <w:tc>
          <w:tcPr>
            <w:tcW w:w="1448" w:type="dxa"/>
          </w:tcPr>
          <w:p w14:paraId="3E15EF99" w14:textId="4B99814F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602740</w:t>
            </w:r>
          </w:p>
        </w:tc>
        <w:tc>
          <w:tcPr>
            <w:tcW w:w="1464" w:type="dxa"/>
          </w:tcPr>
          <w:p w14:paraId="6A95976C" w14:textId="115D335B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7525619</w:t>
            </w:r>
          </w:p>
        </w:tc>
        <w:tc>
          <w:tcPr>
            <w:tcW w:w="1480" w:type="dxa"/>
          </w:tcPr>
          <w:p w14:paraId="07DEF815" w14:textId="728BB476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90105439</w:t>
            </w:r>
          </w:p>
        </w:tc>
      </w:tr>
      <w:tr w:rsidR="00E01398" w14:paraId="6705F2B0" w14:textId="77777777" w:rsidTr="00FB50D9">
        <w:tc>
          <w:tcPr>
            <w:tcW w:w="1975" w:type="dxa"/>
          </w:tcPr>
          <w:p w14:paraId="1ED5179A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6FF72E1B" w14:textId="63E66C76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78B0C6BA" w14:textId="1FAE7E93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8" w:type="dxa"/>
          </w:tcPr>
          <w:p w14:paraId="30C4D6C4" w14:textId="552115E2" w:rsidR="00E01398" w:rsidRDefault="00E01398" w:rsidP="00EE10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0A6FE729" w14:textId="5777D69C" w:rsidR="00E01398" w:rsidRDefault="00E01398" w:rsidP="00EE104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480" w:type="dxa"/>
          </w:tcPr>
          <w:p w14:paraId="0203CE17" w14:textId="2C6CD80D" w:rsidR="00E01398" w:rsidRDefault="00E01398" w:rsidP="00EE104E">
            <w:pPr>
              <w:pStyle w:val="ListParagraph"/>
              <w:ind w:left="0"/>
              <w:jc w:val="center"/>
            </w:pPr>
            <w:r>
              <w:t>345</w:t>
            </w:r>
          </w:p>
        </w:tc>
      </w:tr>
    </w:tbl>
    <w:p w14:paraId="38DC49CC" w14:textId="77777777" w:rsidR="00E01398" w:rsidRDefault="00E01398" w:rsidP="00E01398">
      <w:pPr>
        <w:pStyle w:val="ListParagraph"/>
      </w:pPr>
    </w:p>
    <w:p w14:paraId="68F7E159" w14:textId="50905A11" w:rsidR="00E01398" w:rsidRDefault="00E01398" w:rsidP="00E01398">
      <w:pPr>
        <w:pStyle w:val="ListParagraph"/>
        <w:numPr>
          <w:ilvl w:val="0"/>
          <w:numId w:val="1"/>
        </w:numPr>
      </w:pPr>
      <w:proofErr w:type="spellStart"/>
      <w:r>
        <w:t>Radixsort</w:t>
      </w:r>
      <w:proofErr w:type="spellEnd"/>
    </w:p>
    <w:p w14:paraId="37E69F4C" w14:textId="03ACCE53" w:rsidR="00E01398" w:rsidRDefault="00E01398" w:rsidP="00E013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90"/>
        <w:gridCol w:w="1273"/>
        <w:gridCol w:w="1448"/>
        <w:gridCol w:w="1464"/>
        <w:gridCol w:w="1480"/>
      </w:tblGrid>
      <w:tr w:rsidR="00E01398" w14:paraId="2FB0FD96" w14:textId="77777777" w:rsidTr="00FB50D9">
        <w:trPr>
          <w:trHeight w:val="395"/>
        </w:trPr>
        <w:tc>
          <w:tcPr>
            <w:tcW w:w="1975" w:type="dxa"/>
          </w:tcPr>
          <w:p w14:paraId="5664D0DC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74AD637B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73" w:type="dxa"/>
          </w:tcPr>
          <w:p w14:paraId="3ACE648A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448" w:type="dxa"/>
          </w:tcPr>
          <w:p w14:paraId="1AF3C98B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464" w:type="dxa"/>
          </w:tcPr>
          <w:p w14:paraId="158790F2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</w:t>
            </w:r>
          </w:p>
        </w:tc>
        <w:tc>
          <w:tcPr>
            <w:tcW w:w="1480" w:type="dxa"/>
          </w:tcPr>
          <w:p w14:paraId="0CD05747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1000000</w:t>
            </w:r>
          </w:p>
        </w:tc>
      </w:tr>
      <w:tr w:rsidR="00E01398" w14:paraId="53F65774" w14:textId="77777777" w:rsidTr="00FB50D9">
        <w:tc>
          <w:tcPr>
            <w:tcW w:w="1975" w:type="dxa"/>
          </w:tcPr>
          <w:p w14:paraId="33FD1F36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</w:p>
        </w:tc>
        <w:tc>
          <w:tcPr>
            <w:tcW w:w="990" w:type="dxa"/>
          </w:tcPr>
          <w:p w14:paraId="10A32B8B" w14:textId="028026BA" w:rsidR="00E01398" w:rsidRDefault="00942C07" w:rsidP="00EE104E">
            <w:pPr>
              <w:pStyle w:val="ListParagraph"/>
              <w:ind w:left="0"/>
              <w:jc w:val="center"/>
            </w:pPr>
            <w:r>
              <w:t>818</w:t>
            </w:r>
          </w:p>
        </w:tc>
        <w:tc>
          <w:tcPr>
            <w:tcW w:w="1273" w:type="dxa"/>
          </w:tcPr>
          <w:p w14:paraId="5ECA2D90" w14:textId="714361F9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11028</w:t>
            </w:r>
          </w:p>
        </w:tc>
        <w:tc>
          <w:tcPr>
            <w:tcW w:w="1448" w:type="dxa"/>
          </w:tcPr>
          <w:p w14:paraId="0D42E4C0" w14:textId="635CF0DC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140038</w:t>
            </w:r>
          </w:p>
        </w:tc>
        <w:tc>
          <w:tcPr>
            <w:tcW w:w="1464" w:type="dxa"/>
          </w:tcPr>
          <w:p w14:paraId="5A4E61C1" w14:textId="5AF05FA3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1700048</w:t>
            </w:r>
          </w:p>
        </w:tc>
        <w:tc>
          <w:tcPr>
            <w:tcW w:w="1480" w:type="dxa"/>
          </w:tcPr>
          <w:p w14:paraId="0C09184F" w14:textId="648F3A2D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17000048</w:t>
            </w:r>
          </w:p>
        </w:tc>
      </w:tr>
      <w:tr w:rsidR="00E01398" w14:paraId="4C735442" w14:textId="77777777" w:rsidTr="00FB50D9">
        <w:tc>
          <w:tcPr>
            <w:tcW w:w="1975" w:type="dxa"/>
          </w:tcPr>
          <w:p w14:paraId="2C85E54B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</w:p>
        </w:tc>
        <w:tc>
          <w:tcPr>
            <w:tcW w:w="990" w:type="dxa"/>
          </w:tcPr>
          <w:p w14:paraId="27BA3428" w14:textId="4633E295" w:rsidR="00E01398" w:rsidRDefault="00942C07" w:rsidP="00EE104E">
            <w:pPr>
              <w:pStyle w:val="ListParagraph"/>
              <w:ind w:left="0"/>
              <w:jc w:val="center"/>
            </w:pPr>
            <w:r>
              <w:t>1547</w:t>
            </w:r>
          </w:p>
        </w:tc>
        <w:tc>
          <w:tcPr>
            <w:tcW w:w="1273" w:type="dxa"/>
          </w:tcPr>
          <w:p w14:paraId="2D6FA811" w14:textId="7E700757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22067</w:t>
            </w:r>
          </w:p>
        </w:tc>
        <w:tc>
          <w:tcPr>
            <w:tcW w:w="1448" w:type="dxa"/>
          </w:tcPr>
          <w:p w14:paraId="2F8F5D3B" w14:textId="1249F405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290095</w:t>
            </w:r>
          </w:p>
        </w:tc>
        <w:tc>
          <w:tcPr>
            <w:tcW w:w="1464" w:type="dxa"/>
          </w:tcPr>
          <w:p w14:paraId="29F87E18" w14:textId="1992A618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3600115</w:t>
            </w:r>
          </w:p>
        </w:tc>
        <w:tc>
          <w:tcPr>
            <w:tcW w:w="1480" w:type="dxa"/>
          </w:tcPr>
          <w:p w14:paraId="3D0A3A82" w14:textId="4CCDC1C1" w:rsidR="00E01398" w:rsidRDefault="00942C07" w:rsidP="00EE104E">
            <w:pPr>
              <w:pStyle w:val="ListParagraph"/>
              <w:ind w:left="0"/>
              <w:jc w:val="center"/>
            </w:pPr>
            <w:r w:rsidRPr="00942C07">
              <w:t>36000108</w:t>
            </w:r>
          </w:p>
        </w:tc>
      </w:tr>
      <w:tr w:rsidR="00E01398" w14:paraId="74C3CAE0" w14:textId="77777777" w:rsidTr="00FB50D9">
        <w:tc>
          <w:tcPr>
            <w:tcW w:w="1975" w:type="dxa"/>
          </w:tcPr>
          <w:p w14:paraId="7F74494E" w14:textId="77777777" w:rsidR="00E01398" w:rsidRDefault="00E01398" w:rsidP="00EE104E">
            <w:pPr>
              <w:pStyle w:val="ListParagrap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0" w:type="dxa"/>
          </w:tcPr>
          <w:p w14:paraId="2B2D33AB" w14:textId="77777777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73" w:type="dxa"/>
          </w:tcPr>
          <w:p w14:paraId="0023E431" w14:textId="1FA47AB4" w:rsidR="00E01398" w:rsidRDefault="00E01398" w:rsidP="00EE10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8" w:type="dxa"/>
          </w:tcPr>
          <w:p w14:paraId="7BF5E0B2" w14:textId="04040EC1" w:rsidR="00E01398" w:rsidRDefault="00E01398" w:rsidP="00EE10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22BA1603" w14:textId="3D8B10EC" w:rsidR="00E01398" w:rsidRDefault="00E01398" w:rsidP="00EE104E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480" w:type="dxa"/>
          </w:tcPr>
          <w:p w14:paraId="57EB3101" w14:textId="0FE5CB51" w:rsidR="00E01398" w:rsidRDefault="00E01398" w:rsidP="00EE104E">
            <w:pPr>
              <w:pStyle w:val="ListParagraph"/>
              <w:ind w:left="0"/>
              <w:jc w:val="center"/>
            </w:pPr>
            <w:r>
              <w:t>125</w:t>
            </w:r>
          </w:p>
        </w:tc>
      </w:tr>
    </w:tbl>
    <w:p w14:paraId="1773F403" w14:textId="2DD1C233" w:rsidR="00E01398" w:rsidRDefault="00E01398" w:rsidP="00EE104E">
      <w:pPr>
        <w:pStyle w:val="ListParagraph"/>
        <w:jc w:val="center"/>
      </w:pPr>
    </w:p>
    <w:p w14:paraId="4527E491" w14:textId="79FB4CB6" w:rsidR="00695AE1" w:rsidRPr="00070EAD" w:rsidRDefault="00695AE1" w:rsidP="00695AE1">
      <w:pPr>
        <w:rPr>
          <w:b/>
        </w:rPr>
      </w:pPr>
      <w:r w:rsidRPr="00070EAD">
        <w:rPr>
          <w:b/>
        </w:rPr>
        <w:t xml:space="preserve">BIỀU ĐỒ SO SÁNH CÁC THUẬT TOÁN SẮP XẾP </w:t>
      </w:r>
    </w:p>
    <w:p w14:paraId="38BAD429" w14:textId="3EC81D52" w:rsidR="00927CE0" w:rsidRDefault="006A4042" w:rsidP="00927CE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B5BE96" wp14:editId="099C62AC">
            <wp:simplePos x="0" y="0"/>
            <wp:positionH relativeFrom="column">
              <wp:posOffset>190500</wp:posOffset>
            </wp:positionH>
            <wp:positionV relativeFrom="paragraph">
              <wp:posOffset>396875</wp:posOffset>
            </wp:positionV>
            <wp:extent cx="543877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7CE0">
        <w:t>Số</w:t>
      </w:r>
      <w:proofErr w:type="spellEnd"/>
      <w:r w:rsidR="00927CE0">
        <w:t xml:space="preserve"> </w:t>
      </w:r>
      <w:proofErr w:type="spellStart"/>
      <w:r w:rsidR="00927CE0">
        <w:t>phần</w:t>
      </w:r>
      <w:proofErr w:type="spellEnd"/>
      <w:r w:rsidR="00927CE0">
        <w:t xml:space="preserve"> </w:t>
      </w:r>
      <w:proofErr w:type="spellStart"/>
      <w:r w:rsidR="00927CE0">
        <w:t>tử</w:t>
      </w:r>
      <w:proofErr w:type="spellEnd"/>
      <w:r w:rsidR="00927CE0">
        <w:t xml:space="preserve"> N = 10000</w:t>
      </w:r>
    </w:p>
    <w:p w14:paraId="6313DB98" w14:textId="0E78790A" w:rsidR="003639D7" w:rsidRDefault="003639D7" w:rsidP="00695AE1"/>
    <w:p w14:paraId="62DB494A" w14:textId="17F34A6F" w:rsidR="00EE104E" w:rsidRDefault="00EE104E">
      <w:r>
        <w:br w:type="page"/>
      </w:r>
    </w:p>
    <w:p w14:paraId="0BCFA63E" w14:textId="70C2D0B9" w:rsidR="00927CE0" w:rsidRDefault="00927CE0" w:rsidP="00927CE0">
      <w:pPr>
        <w:pStyle w:val="ListParagraph"/>
        <w:numPr>
          <w:ilvl w:val="0"/>
          <w:numId w:val="2"/>
        </w:numPr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 = 100000</w:t>
      </w:r>
    </w:p>
    <w:p w14:paraId="7CCE32DA" w14:textId="77777777" w:rsidR="00154C86" w:rsidRDefault="00154C86" w:rsidP="00154C86">
      <w:pPr>
        <w:pStyle w:val="ListParagraph"/>
      </w:pPr>
    </w:p>
    <w:p w14:paraId="7DEACBFC" w14:textId="1ABC817F" w:rsidR="00927CE0" w:rsidRDefault="00154C86" w:rsidP="00927CE0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07F613" wp14:editId="5528ADF0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541972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62" y="21534"/>
                <wp:lineTo x="21562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75B3DDE" w14:textId="77777777" w:rsidR="00154C86" w:rsidRDefault="00154C86" w:rsidP="00154C86">
      <w:pPr>
        <w:pStyle w:val="ListParagraph"/>
      </w:pPr>
    </w:p>
    <w:p w14:paraId="22612459" w14:textId="62C8F143" w:rsidR="00154C86" w:rsidRDefault="00DE68BB" w:rsidP="00DE68B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07C0B0" wp14:editId="51DC7E97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55149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 = 1000000</w:t>
      </w:r>
    </w:p>
    <w:p w14:paraId="4914031E" w14:textId="3055B336" w:rsidR="00EE104E" w:rsidRDefault="00EE104E" w:rsidP="00DE68BB">
      <w:pPr>
        <w:pStyle w:val="ListParagraph"/>
      </w:pPr>
    </w:p>
    <w:p w14:paraId="444784EE" w14:textId="560D9635" w:rsidR="00EE104E" w:rsidRDefault="00EE104E" w:rsidP="00EE104E">
      <w:pPr>
        <w:pStyle w:val="ListParagraph"/>
      </w:pPr>
    </w:p>
    <w:p w14:paraId="62485C0C" w14:textId="2C4E582B" w:rsidR="00070EAD" w:rsidRPr="00B8648D" w:rsidRDefault="00070EAD" w:rsidP="00EE104E">
      <w:pPr>
        <w:pStyle w:val="ListParagraph"/>
        <w:rPr>
          <w:b/>
        </w:rPr>
      </w:pPr>
      <w:r w:rsidRPr="00B8648D">
        <w:rPr>
          <w:b/>
        </w:rPr>
        <w:lastRenderedPageBreak/>
        <w:t>SO SÁNH VÀ ĐÁNH GIÁ CÁC SORT</w:t>
      </w:r>
    </w:p>
    <w:p w14:paraId="14FF7FB7" w14:textId="0C6987A3" w:rsidR="00692253" w:rsidRDefault="00692253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InsertionSort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</w:t>
      </w:r>
      <w:r w:rsidR="00E35C23">
        <w:t>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62DA8A8A" w14:textId="3CAE1B4F" w:rsidR="00692253" w:rsidRDefault="00692253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BubbleSort</w:t>
      </w:r>
      <w:proofErr w:type="spellEnd"/>
      <w:r>
        <w:t xml:space="preserve"> </w:t>
      </w:r>
      <w:proofErr w:type="spellStart"/>
      <w:r w:rsidR="00EE4AA5">
        <w:t>l</w:t>
      </w:r>
      <w:r w:rsidR="00E35C23">
        <w:t>à</w:t>
      </w:r>
      <w:proofErr w:type="spellEnd"/>
      <w:r w:rsidR="00EE4AA5">
        <w:t xml:space="preserve"> </w:t>
      </w:r>
      <w:proofErr w:type="spellStart"/>
      <w:r w:rsidR="00EE4AA5">
        <w:t>thuật</w:t>
      </w:r>
      <w:proofErr w:type="spellEnd"/>
      <w:r w:rsidR="00EE4AA5">
        <w:t xml:space="preserve"> </w:t>
      </w:r>
      <w:proofErr w:type="spellStart"/>
      <w:r w:rsidR="00EE4AA5">
        <w:t>toán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nhất</w:t>
      </w:r>
      <w:proofErr w:type="spellEnd"/>
      <w:r w:rsidR="00EE4AA5">
        <w:t xml:space="preserve"> </w:t>
      </w:r>
      <w:proofErr w:type="spellStart"/>
      <w:r w:rsidR="00EE4AA5">
        <w:t>và</w:t>
      </w:r>
      <w:proofErr w:type="spellEnd"/>
      <w:r w:rsidR="00EE4AA5">
        <w:t xml:space="preserve"> </w:t>
      </w:r>
      <w:proofErr w:type="spellStart"/>
      <w:r w:rsidR="00EE4AA5">
        <w:t>dễ</w:t>
      </w:r>
      <w:proofErr w:type="spellEnd"/>
      <w:r w:rsidR="00EE4AA5">
        <w:t xml:space="preserve"> </w:t>
      </w:r>
      <w:proofErr w:type="spellStart"/>
      <w:r w:rsidR="00EE4AA5">
        <w:t>cài</w:t>
      </w:r>
      <w:proofErr w:type="spellEnd"/>
      <w:r w:rsidR="00EE4AA5">
        <w:t xml:space="preserve"> </w:t>
      </w:r>
      <w:proofErr w:type="spellStart"/>
      <w:r w:rsidR="00EE4AA5">
        <w:t>đặt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</w:t>
      </w:r>
      <w:r w:rsidR="00E35C23">
        <w:t>ại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0D62E18" w14:textId="1AE289FD" w:rsidR="00692253" w:rsidRDefault="00692253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MergeSort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</w:t>
      </w:r>
      <w:bookmarkStart w:id="1" w:name="_GoBack"/>
      <w:bookmarkEnd w:id="1"/>
      <w:r>
        <w:t>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</w:t>
      </w:r>
      <w:r w:rsidR="00E35C23">
        <w:t>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6C019B2" w14:textId="349E01B4" w:rsidR="00692253" w:rsidRDefault="00692253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HeapSort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2CB4133C" w14:textId="6D3BDE19" w:rsidR="00692253" w:rsidRDefault="00692253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QuickSort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nhanh</w:t>
      </w:r>
      <w:proofErr w:type="spellEnd"/>
      <w:r w:rsidR="00E35C23">
        <w:t xml:space="preserve"> </w:t>
      </w:r>
      <w:proofErr w:type="spellStart"/>
      <w:r w:rsidR="00E35C23"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5F26F98" w14:textId="1B7C942E" w:rsidR="00692253" w:rsidRDefault="00692253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RadixSort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54D70B8" w14:textId="3332723B" w:rsidR="00692253" w:rsidRDefault="00EE4AA5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ShakerSort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ShellSort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1551F78" w14:textId="5F3615D2" w:rsidR="00EE4AA5" w:rsidRDefault="00EE4AA5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</w:t>
      </w:r>
      <w:r w:rsidR="00E35C23">
        <w:t>ùng</w:t>
      </w:r>
      <w:proofErr w:type="spellEnd"/>
      <w:r w:rsidR="00E35C23">
        <w:t xml:space="preserve"> </w:t>
      </w:r>
      <w:proofErr w:type="spellStart"/>
      <w:r>
        <w:t>InsertionSort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dung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0E5E1BA5" w14:textId="5BB6B267" w:rsidR="00EE4AA5" w:rsidRDefault="00EE4AA5" w:rsidP="00A21D60">
      <w:pPr>
        <w:pStyle w:val="ListParagraph"/>
        <w:numPr>
          <w:ilvl w:val="0"/>
          <w:numId w:val="4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E35C23"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E35C23">
        <w:t>căn</w:t>
      </w:r>
      <w:proofErr w:type="spellEnd"/>
      <w:r w:rsidR="00E35C23">
        <w:t xml:space="preserve"> </w:t>
      </w:r>
      <w:proofErr w:type="spellStart"/>
      <w:r w:rsidR="00E35C23"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sectPr w:rsidR="00EE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3438C" w14:textId="77777777" w:rsidR="00E4630F" w:rsidRDefault="00E4630F" w:rsidP="000809A2">
      <w:pPr>
        <w:spacing w:after="0" w:line="240" w:lineRule="auto"/>
      </w:pPr>
      <w:r>
        <w:separator/>
      </w:r>
    </w:p>
  </w:endnote>
  <w:endnote w:type="continuationSeparator" w:id="0">
    <w:p w14:paraId="413AC62C" w14:textId="77777777" w:rsidR="00E4630F" w:rsidRDefault="00E4630F" w:rsidP="000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853B" w14:textId="77777777" w:rsidR="00E4630F" w:rsidRDefault="00E4630F" w:rsidP="000809A2">
      <w:pPr>
        <w:spacing w:after="0" w:line="240" w:lineRule="auto"/>
      </w:pPr>
      <w:r>
        <w:separator/>
      </w:r>
    </w:p>
  </w:footnote>
  <w:footnote w:type="continuationSeparator" w:id="0">
    <w:p w14:paraId="00E7FAD4" w14:textId="77777777" w:rsidR="00E4630F" w:rsidRDefault="00E4630F" w:rsidP="0008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7A6"/>
    <w:multiLevelType w:val="hybridMultilevel"/>
    <w:tmpl w:val="1A40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C73"/>
    <w:multiLevelType w:val="hybridMultilevel"/>
    <w:tmpl w:val="DC962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D326B"/>
    <w:multiLevelType w:val="hybridMultilevel"/>
    <w:tmpl w:val="BAA49C60"/>
    <w:lvl w:ilvl="0" w:tplc="CE4859B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E33A2"/>
    <w:multiLevelType w:val="hybridMultilevel"/>
    <w:tmpl w:val="7CC4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04"/>
    <w:rsid w:val="000427DF"/>
    <w:rsid w:val="00070EAD"/>
    <w:rsid w:val="0008033F"/>
    <w:rsid w:val="000809A2"/>
    <w:rsid w:val="00154C86"/>
    <w:rsid w:val="00160104"/>
    <w:rsid w:val="001831A4"/>
    <w:rsid w:val="003639D7"/>
    <w:rsid w:val="003927F8"/>
    <w:rsid w:val="003A0DCF"/>
    <w:rsid w:val="00446E6C"/>
    <w:rsid w:val="00633988"/>
    <w:rsid w:val="00692253"/>
    <w:rsid w:val="0069492A"/>
    <w:rsid w:val="00695AE1"/>
    <w:rsid w:val="006A4042"/>
    <w:rsid w:val="00751B81"/>
    <w:rsid w:val="00754452"/>
    <w:rsid w:val="007876BE"/>
    <w:rsid w:val="00833EFA"/>
    <w:rsid w:val="00874AB0"/>
    <w:rsid w:val="00890E1D"/>
    <w:rsid w:val="008A4644"/>
    <w:rsid w:val="00927CE0"/>
    <w:rsid w:val="00942C07"/>
    <w:rsid w:val="00983D4D"/>
    <w:rsid w:val="009B19C9"/>
    <w:rsid w:val="00A1789D"/>
    <w:rsid w:val="00A21D60"/>
    <w:rsid w:val="00A90DAD"/>
    <w:rsid w:val="00B331EA"/>
    <w:rsid w:val="00B46022"/>
    <w:rsid w:val="00B8648D"/>
    <w:rsid w:val="00BA34D1"/>
    <w:rsid w:val="00BE42E5"/>
    <w:rsid w:val="00C737D9"/>
    <w:rsid w:val="00D73CC1"/>
    <w:rsid w:val="00DE68BB"/>
    <w:rsid w:val="00DF47B1"/>
    <w:rsid w:val="00E01398"/>
    <w:rsid w:val="00E35C23"/>
    <w:rsid w:val="00E4630F"/>
    <w:rsid w:val="00E66033"/>
    <w:rsid w:val="00EA5F37"/>
    <w:rsid w:val="00EC2A1D"/>
    <w:rsid w:val="00EE104E"/>
    <w:rsid w:val="00EE498F"/>
    <w:rsid w:val="00EE4AA5"/>
    <w:rsid w:val="00F8540B"/>
    <w:rsid w:val="00FB50D9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12BC"/>
  <w15:chartTrackingRefBased/>
  <w15:docId w15:val="{5BCD3401-1335-49BB-8FE9-D31326E6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88"/>
    <w:pPr>
      <w:ind w:left="720"/>
      <w:contextualSpacing/>
    </w:pPr>
  </w:style>
  <w:style w:type="table" w:styleId="TableGrid">
    <w:name w:val="Table Grid"/>
    <w:basedOn w:val="TableNormal"/>
    <w:uiPriority w:val="39"/>
    <w:rsid w:val="00633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A2"/>
  </w:style>
  <w:style w:type="paragraph" w:styleId="Footer">
    <w:name w:val="footer"/>
    <w:basedOn w:val="Normal"/>
    <w:link w:val="FooterChar"/>
    <w:uiPriority w:val="99"/>
    <w:unhideWhenUsed/>
    <w:rsid w:val="0008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 = 10000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Insertionsort</c:v>
                </c:pt>
                <c:pt idx="1">
                  <c:v>Bubblesort</c:v>
                </c:pt>
                <c:pt idx="2">
                  <c:v>Shakersort</c:v>
                </c:pt>
                <c:pt idx="3">
                  <c:v>Shellsort</c:v>
                </c:pt>
                <c:pt idx="4">
                  <c:v>Quicksort</c:v>
                </c:pt>
                <c:pt idx="5">
                  <c:v>Mergesort</c:v>
                </c:pt>
                <c:pt idx="6">
                  <c:v>Heapsort</c:v>
                </c:pt>
                <c:pt idx="7">
                  <c:v>Radixsort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69</c:v>
                </c:pt>
                <c:pt idx="1">
                  <c:v>802</c:v>
                </c:pt>
                <c:pt idx="2">
                  <c:v>718</c:v>
                </c:pt>
                <c:pt idx="3">
                  <c:v>258</c:v>
                </c:pt>
                <c:pt idx="4">
                  <c:v>1</c:v>
                </c:pt>
                <c:pt idx="5">
                  <c:v>17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2-4D99-9622-E1031D840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03984"/>
        <c:axId val="511704312"/>
      </c:lineChart>
      <c:catAx>
        <c:axId val="51170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04312"/>
        <c:crosses val="autoZero"/>
        <c:auto val="1"/>
        <c:lblAlgn val="ctr"/>
        <c:lblOffset val="100"/>
        <c:noMultiLvlLbl val="0"/>
      </c:catAx>
      <c:valAx>
        <c:axId val="51170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0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 = 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Insertionsort</c:v>
                </c:pt>
                <c:pt idx="1">
                  <c:v>Bubblesort</c:v>
                </c:pt>
                <c:pt idx="2">
                  <c:v>Shakersort</c:v>
                </c:pt>
                <c:pt idx="3">
                  <c:v>Shellsort</c:v>
                </c:pt>
                <c:pt idx="4">
                  <c:v>Quicksort</c:v>
                </c:pt>
                <c:pt idx="5">
                  <c:v>Mergesort</c:v>
                </c:pt>
                <c:pt idx="6">
                  <c:v>Heapsort</c:v>
                </c:pt>
                <c:pt idx="7">
                  <c:v>Radixsort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6663</c:v>
                </c:pt>
                <c:pt idx="1">
                  <c:v>127094</c:v>
                </c:pt>
                <c:pt idx="2">
                  <c:v>76192</c:v>
                </c:pt>
                <c:pt idx="3">
                  <c:v>20876</c:v>
                </c:pt>
                <c:pt idx="4">
                  <c:v>11</c:v>
                </c:pt>
                <c:pt idx="5">
                  <c:v>1212</c:v>
                </c:pt>
                <c:pt idx="6">
                  <c:v>25</c:v>
                </c:pt>
                <c:pt idx="7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B-474E-B9B4-2A77DF0FA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372848"/>
        <c:axId val="572371536"/>
      </c:lineChart>
      <c:catAx>
        <c:axId val="57237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71536"/>
        <c:crosses val="autoZero"/>
        <c:auto val="1"/>
        <c:lblAlgn val="ctr"/>
        <c:lblOffset val="100"/>
        <c:noMultiLvlLbl val="0"/>
      </c:catAx>
      <c:valAx>
        <c:axId val="57237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7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7499416739574221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790317876932051"/>
          <c:y val="0.14718253968253969"/>
          <c:w val="0.8066338582677165"/>
          <c:h val="0.6413242094738157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 = 1000000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Insertionsort</c:v>
                </c:pt>
                <c:pt idx="1">
                  <c:v>Bubblesort</c:v>
                </c:pt>
                <c:pt idx="2">
                  <c:v>Shakersort</c:v>
                </c:pt>
                <c:pt idx="3">
                  <c:v>Shellsort</c:v>
                </c:pt>
                <c:pt idx="4">
                  <c:v>Quicksort</c:v>
                </c:pt>
                <c:pt idx="5">
                  <c:v>Mergesort</c:v>
                </c:pt>
                <c:pt idx="6">
                  <c:v>Heapsort</c:v>
                </c:pt>
                <c:pt idx="7">
                  <c:v>Radixsort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1214952</c:v>
                </c:pt>
                <c:pt idx="1">
                  <c:v>8692684</c:v>
                </c:pt>
                <c:pt idx="2">
                  <c:v>7715440</c:v>
                </c:pt>
                <c:pt idx="3">
                  <c:v>2295264</c:v>
                </c:pt>
                <c:pt idx="4">
                  <c:v>287</c:v>
                </c:pt>
                <c:pt idx="5">
                  <c:v>1041860</c:v>
                </c:pt>
                <c:pt idx="6">
                  <c:v>345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19-4D2E-87E3-AD06EA098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9957400"/>
        <c:axId val="579955104"/>
      </c:lineChart>
      <c:catAx>
        <c:axId val="579957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955104"/>
        <c:crosses val="autoZero"/>
        <c:auto val="1"/>
        <c:lblAlgn val="ctr"/>
        <c:lblOffset val="100"/>
        <c:noMultiLvlLbl val="0"/>
      </c:catAx>
      <c:valAx>
        <c:axId val="57995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957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2018-07-10T14:26:00Z</dcterms:created>
  <dcterms:modified xsi:type="dcterms:W3CDTF">2018-07-13T13:13:00Z</dcterms:modified>
</cp:coreProperties>
</file>