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03" w:rsidRDefault="002C1CB2" w:rsidP="002C1C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hiểu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talend</w:t>
      </w:r>
      <w:proofErr w:type="spellEnd"/>
    </w:p>
    <w:p w:rsidR="002C1CB2" w:rsidRPr="002C1CB2" w:rsidRDefault="002C1CB2" w:rsidP="002C1CB2">
      <w:pPr>
        <w:rPr>
          <w:rFonts w:ascii="Times New Roman" w:hAnsi="Times New Roman" w:cs="Times New Roman"/>
          <w:b/>
          <w:sz w:val="28"/>
          <w:szCs w:val="28"/>
        </w:rPr>
      </w:pPr>
      <w:r w:rsidRPr="002C1CB2">
        <w:rPr>
          <w:rFonts w:ascii="Times New Roman" w:hAnsi="Times New Roman" w:cs="Times New Roman"/>
          <w:b/>
          <w:sz w:val="28"/>
          <w:szCs w:val="28"/>
        </w:rPr>
        <w:t xml:space="preserve">1.Giới </w:t>
      </w:r>
      <w:proofErr w:type="spellStart"/>
      <w:r w:rsidRPr="002C1CB2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2C1C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2C1C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2C1C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b/>
          <w:sz w:val="28"/>
          <w:szCs w:val="28"/>
        </w:rPr>
        <w:t>Talend</w:t>
      </w:r>
      <w:proofErr w:type="spellEnd"/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Talend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(</w:t>
      </w:r>
      <w:r w:rsidRPr="002C1CB2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2C1CB2">
        <w:rPr>
          <w:rFonts w:ascii="Times New Roman" w:hAnsi="Times New Roman" w:cs="Times New Roman"/>
          <w:i/>
          <w:iCs/>
          <w:sz w:val="28"/>
          <w:szCs w:val="28"/>
        </w:rPr>
        <w:t>intergration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(</w:t>
      </w:r>
      <w:r w:rsidRPr="002C1CB2">
        <w:rPr>
          <w:rFonts w:ascii="Times New Roman" w:hAnsi="Times New Roman" w:cs="Times New Roman"/>
          <w:i/>
          <w:iCs/>
          <w:sz w:val="28"/>
          <w:szCs w:val="28"/>
        </w:rPr>
        <w:t>data management</w:t>
      </w:r>
      <w:r w:rsidRPr="002C1CB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úng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(</w:t>
      </w:r>
      <w:r w:rsidRPr="002C1CB2">
        <w:rPr>
          <w:rFonts w:ascii="Times New Roman" w:hAnsi="Times New Roman" w:cs="Times New Roman"/>
          <w:i/>
          <w:iCs/>
          <w:sz w:val="28"/>
          <w:szCs w:val="28"/>
        </w:rPr>
        <w:t xml:space="preserve">enterprise application </w:t>
      </w:r>
      <w:proofErr w:type="spellStart"/>
      <w:r w:rsidRPr="002C1CB2">
        <w:rPr>
          <w:rFonts w:ascii="Times New Roman" w:hAnsi="Times New Roman" w:cs="Times New Roman"/>
          <w:i/>
          <w:iCs/>
          <w:sz w:val="28"/>
          <w:szCs w:val="28"/>
        </w:rPr>
        <w:t>intergration</w:t>
      </w:r>
      <w:proofErr w:type="spellEnd"/>
      <w:r w:rsidRPr="002C1CB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C1C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B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C1CB2">
        <w:rPr>
          <w:rFonts w:ascii="Times New Roman" w:hAnsi="Times New Roman" w:cs="Times New Roman"/>
          <w:sz w:val="28"/>
          <w:szCs w:val="28"/>
        </w:rPr>
        <w:t xml:space="preserve"> (big data</w:t>
      </w:r>
      <w:proofErr w:type="gramStart"/>
      <w:r w:rsidRPr="002C1CB2">
        <w:rPr>
          <w:rFonts w:ascii="Times New Roman" w:hAnsi="Times New Roman" w:cs="Times New Roman"/>
          <w:sz w:val="28"/>
          <w:szCs w:val="28"/>
        </w:rPr>
        <w:t>)..</w:t>
      </w:r>
      <w:proofErr w:type="gramEnd"/>
    </w:p>
    <w:p w:rsidR="002C1CB2" w:rsidRPr="002C1CB2" w:rsidRDefault="002C1CB2" w:rsidP="002C1CB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Talend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Open Studio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tập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hợp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sản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phẩm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mã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nguồn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mở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để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phát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triển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thử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nghiệm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triển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khai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quản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trị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dự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án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quản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lý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dữ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liệu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và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dự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án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dữ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liệu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tích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hợp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Cung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cấp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nền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tảng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thônsg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nhất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làm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cho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quản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lý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dữ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liệu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và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tích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hợp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ứng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dụng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dễ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dàng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hơn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bằng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cung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cấp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môi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trường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thống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nhất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toàn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bộ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vòng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đời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doanh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qua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các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ranh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giới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hoạt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đọng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doanh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nghiệp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2C1CB2" w:rsidRDefault="002C1CB2" w:rsidP="002C1CB2">
      <w:pP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sz w:val="28"/>
          <w:szCs w:val="28"/>
        </w:rPr>
        <w:t>-</w:t>
      </w:r>
      <w:proofErr w:type="spellStart"/>
      <w:r>
        <w:rPr>
          <w:rFonts w:ascii="Times New Roman" w:eastAsia="Calibri" w:hAnsi="Times New Roman"/>
          <w:sz w:val="28"/>
          <w:szCs w:val="28"/>
        </w:rPr>
        <w:t>Talend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thể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khai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phá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dữ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liệu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(Data integration</w:t>
      </w:r>
      <w:proofErr w:type="gramStart"/>
      <w:r>
        <w:rPr>
          <w:rFonts w:ascii="Times New Roman" w:eastAsia="Calibri" w:hAnsi="Times New Roman"/>
          <w:sz w:val="28"/>
          <w:szCs w:val="28"/>
        </w:rPr>
        <w:t>) ,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phân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phối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dữ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liệu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(Mobile Device Management), </w:t>
      </w:r>
      <w:proofErr w:type="spellStart"/>
      <w:r>
        <w:rPr>
          <w:rFonts w:ascii="Times New Roman" w:eastAsia="Calibri" w:hAnsi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khả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năng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phân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tán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giúp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nối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thành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phần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ứng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nhau</w:t>
      </w:r>
      <w:proofErr w:type="spellEnd"/>
      <w:r>
        <w:rPr>
          <w:rFonts w:ascii="Times New Roman" w:eastAsia="Calibri" w:hAnsi="Times New Roman"/>
          <w:sz w:val="28"/>
          <w:szCs w:val="28"/>
        </w:rPr>
        <w:t>(Enterprise Service Bus),</w:t>
      </w:r>
      <w:r>
        <w:rPr>
          <w:rFonts w:ascii="Verdana" w:eastAsia="Calibri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quy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(Business Process Management).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(Data quality)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thiện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shd w:val="clear" w:color="auto" w:fill="FFFFFF"/>
        </w:rPr>
        <w:t>,…</w:t>
      </w:r>
      <w:proofErr w:type="gramEnd"/>
    </w:p>
    <w:p w:rsid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002280" cy="27584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P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Default="002C1CB2" w:rsidP="002C1CB2">
      <w:pPr>
        <w:rPr>
          <w:rFonts w:ascii="Times New Roman" w:hAnsi="Times New Roman" w:cs="Times New Roman"/>
          <w:sz w:val="28"/>
          <w:szCs w:val="28"/>
        </w:rPr>
      </w:pPr>
    </w:p>
    <w:p w:rsidR="002C1CB2" w:rsidRPr="002C1CB2" w:rsidRDefault="002C1CB2" w:rsidP="002C1CB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Sau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cài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đặt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được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Talen Open Studio for Data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Intergration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khởi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động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Talend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chúng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ta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có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thể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Create, Open, Delete, Import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Project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hoặc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xem</w:t>
      </w:r>
      <w:proofErr w:type="spellEnd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 Demo </w:t>
      </w:r>
      <w:proofErr w:type="gramStart"/>
      <w:r w:rsidRPr="002C1C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Project..</w:t>
      </w:r>
      <w:proofErr w:type="gramEnd"/>
    </w:p>
    <w:p w:rsidR="002C1CB2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41914" cy="289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1:Tại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database, Hadoop, XML,…</w:t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2:Đây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3:Cửa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4:Cửa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1E24" w:rsidRDefault="00531E24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5783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24" w:rsidRDefault="00196ABE" w:rsidP="002C1C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Create job,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hiện.Chúng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job.</w:t>
      </w:r>
    </w:p>
    <w:p w:rsidR="00196ABE" w:rsidRDefault="00196ABE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90262" cy="26062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BE" w:rsidRPr="002C1CB2" w:rsidRDefault="00196ABE" w:rsidP="002C1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ý:Khi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Recycle bin.</w:t>
      </w:r>
      <w:bookmarkStart w:id="0" w:name="_GoBack"/>
      <w:bookmarkEnd w:id="0"/>
    </w:p>
    <w:sectPr w:rsidR="00196ABE" w:rsidRPr="002C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wps343.tmp"/>
      </v:shape>
    </w:pict>
  </w:numPicBullet>
  <w:abstractNum w:abstractNumId="0" w15:restartNumberingAfterBreak="0">
    <w:nsid w:val="6CE60466"/>
    <w:multiLevelType w:val="multilevel"/>
    <w:tmpl w:val="C1964D6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B2"/>
    <w:rsid w:val="00196ABE"/>
    <w:rsid w:val="002C1CB2"/>
    <w:rsid w:val="00531E24"/>
    <w:rsid w:val="00A3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D2A5"/>
  <w15:chartTrackingRefBased/>
  <w15:docId w15:val="{5E31587D-CB63-492A-8C92-A93EE218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1CB2"/>
    <w:pPr>
      <w:spacing w:before="100" w:beforeAutospacing="1" w:after="0" w:line="273" w:lineRule="auto"/>
      <w:ind w:left="720"/>
      <w:contextualSpacing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2017-09-01T07:32:00Z</dcterms:created>
  <dcterms:modified xsi:type="dcterms:W3CDTF">2017-09-01T07:58:00Z</dcterms:modified>
</cp:coreProperties>
</file>