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spacing w:before="20" w:after="20"/>
              <w:jc w:val="center"/>
            </w:pPr>
            <w:r>
              <w:rPr>
                <w:rFonts w:ascii="Times New Roman" w:hAnsi="Times New Roman"/>
                <w:b/>
                <w:sz w:val="22"/>
              </w:rPr>
              <w:t>ĐẢNG ỦY XÃ PHƯỚC HẢI</w:t>
            </w:r>
          </w:p>
          <w:p>
            <w:pPr>
              <w:spacing w:before="20" w:after="20"/>
              <w:jc w:val="center"/>
            </w:pPr>
            <w:r>
              <w:rPr>
                <w:rFonts w:ascii="Times New Roman" w:hAnsi="Times New Roman"/>
                <w:b/>
                <w:sz w:val="22"/>
              </w:rPr>
              <w:t>CHI BỘ VĂN PHÒNG HĐND</w:t>
            </w:r>
          </w:p>
          <w:p>
            <w:pPr>
              <w:spacing w:before="20" w:after="20"/>
              <w:jc w:val="center"/>
            </w:pPr>
            <w:r>
              <w:rPr>
                <w:rFonts w:ascii="Times New Roman" w:hAnsi="Times New Roman"/>
                <w:b/>
                <w:sz w:val="22"/>
              </w:rPr>
              <w:t>VÀ UBND XÃ</w:t>
            </w:r>
          </w:p>
          <w:p>
            <w:pPr>
              <w:spacing w:before="20" w:after="20"/>
              <w:jc w:val="center"/>
            </w:pPr>
            <w:r>
              <w:rPr>
                <w:rFonts w:ascii="Times New Roman" w:hAnsi="Times New Roman"/>
                <w:sz w:val="22"/>
              </w:rPr>
              <w:t>Số 01-BB/CB</w:t>
            </w:r>
          </w:p>
        </w:tc>
        <w:tc>
          <w:tcPr>
            <w:tcW w:type="dxa" w:w="4824"/>
          </w:tcPr>
          <w:p>
            <w:pPr>
              <w:spacing w:before="20" w:after="20"/>
              <w:jc w:val="center"/>
            </w:pPr>
            <w:r>
              <w:rPr>
                <w:rFonts w:ascii="Times New Roman" w:hAnsi="Times New Roman"/>
                <w:b/>
                <w:sz w:val="22"/>
              </w:rPr>
              <w:t>ĐẢNG CỘNG SẢN VIỆT NAM</w:t>
            </w:r>
          </w:p>
          <w:p>
            <w:pPr>
              <w:spacing w:before="20" w:after="20"/>
              <w:jc w:val="center"/>
            </w:pPr>
            <w:r>
              <w:rPr>
                <w:rFonts w:ascii="Times New Roman" w:hAnsi="Times New Roman"/>
                <w:i/>
                <w:sz w:val="22"/>
              </w:rPr>
              <w:t>Phước Hải, ngày 05 tháng 10 năm 2026</w:t>
            </w:r>
          </w:p>
        </w:tc>
      </w:tr>
    </w:tbl>
    <w:p>
      <w:pPr>
        <w:spacing w:before="80" w:after="80"/>
      </w:pPr>
    </w:p>
    <w:p>
      <w:pPr>
        <w:spacing w:before="120" w:after="40" w:line="276" w:lineRule="auto"/>
        <w:jc w:val="center"/>
      </w:pPr>
      <w:r>
        <w:rPr>
          <w:rFonts w:ascii="Times New Roman" w:hAnsi="Times New Roman"/>
          <w:b/>
          <w:sz w:val="26"/>
        </w:rPr>
        <w:t>BIÊN BẢN</w:t>
      </w:r>
    </w:p>
    <w:p>
      <w:pPr>
        <w:spacing w:before="20" w:after="80" w:line="276" w:lineRule="auto"/>
        <w:jc w:val="center"/>
      </w:pPr>
      <w:r>
        <w:rPr>
          <w:rFonts w:ascii="Times New Roman" w:hAnsi="Times New Roman"/>
          <w:b/>
          <w:sz w:val="24"/>
        </w:rPr>
        <w:t>sinh hoạt chi bộ định kỳ tháng 10 năm 2026</w:t>
      </w:r>
    </w:p>
    <w:p>
      <w:pPr>
        <w:spacing w:before="40" w:after="60" w:line="276" w:lineRule="auto"/>
        <w:jc w:val="left"/>
      </w:pPr>
      <w:r>
        <w:rPr>
          <w:rFonts w:ascii="Times New Roman" w:hAnsi="Times New Roman"/>
          <w:sz w:val="24"/>
        </w:rPr>
        <w:t>Vào lúc 15 giờ, ngày 05 tháng 10 năm 2026, tại Phòng họp UBND xã, Chi bộ Văn phòng HĐND và UBND xã đã tổ chức sinh hoạt chi bộ định kỳ tháng 10 năm 2026.</w:t>
      </w:r>
    </w:p>
    <w:p>
      <w:pPr>
        <w:spacing w:before="120" w:after="60" w:line="276" w:lineRule="auto"/>
        <w:jc w:val="left"/>
      </w:pPr>
      <w:r>
        <w:rPr>
          <w:rFonts w:ascii="Times New Roman" w:hAnsi="Times New Roman"/>
          <w:b/>
          <w:sz w:val="25"/>
        </w:rPr>
        <w:t>I. NỘI DUNG, CHƯƠNG TRÌNH SINH HOẠT CHI BỘ</w:t>
      </w:r>
    </w:p>
    <w:p>
      <w:pPr>
        <w:spacing w:before="40" w:after="60" w:line="276" w:lineRule="auto"/>
        <w:jc w:val="left"/>
      </w:pPr>
      <w:r>
        <w:rPr>
          <w:rFonts w:ascii="Times New Roman" w:hAnsi="Times New Roman"/>
          <w:sz w:val="24"/>
        </w:rPr>
        <w:t>1. Tuyên bố lý do, giới thiệu đại biểu:</w:t>
      </w:r>
    </w:p>
    <w:p>
      <w:pPr>
        <w:spacing w:before="40" w:after="60" w:line="276" w:lineRule="auto"/>
        <w:jc w:val="left"/>
      </w:pPr>
      <w:r>
        <w:rPr>
          <w:rFonts w:ascii="Times New Roman" w:hAnsi="Times New Roman"/>
          <w:sz w:val="24"/>
        </w:rPr>
        <w:t>- Lý do: Tổ chức sinh hoạt chi bộ định kỳ tháng 10 năm 2026.</w:t>
      </w:r>
    </w:p>
    <w:p>
      <w:pPr>
        <w:spacing w:before="40" w:after="60" w:line="276" w:lineRule="auto"/>
        <w:jc w:val="left"/>
      </w:pPr>
      <w:r>
        <w:rPr>
          <w:rFonts w:ascii="Times New Roman" w:hAnsi="Times New Roman"/>
          <w:sz w:val="24"/>
        </w:rPr>
        <w:t>- Giới thiệu đại biểu: không có.</w:t>
      </w:r>
    </w:p>
    <w:p>
      <w:pPr>
        <w:spacing w:before="40" w:after="60" w:line="276" w:lineRule="auto"/>
        <w:jc w:val="left"/>
      </w:pPr>
      <w:r>
        <w:rPr>
          <w:rFonts w:ascii="Times New Roman" w:hAnsi="Times New Roman"/>
          <w:sz w:val="24"/>
        </w:rPr>
        <w:t>2. Chủ trì: Đồng chí Lê Văn Điền, Bí thư chi bộ.</w:t>
      </w:r>
    </w:p>
    <w:p>
      <w:pPr>
        <w:spacing w:before="40" w:after="60" w:line="276" w:lineRule="auto"/>
        <w:jc w:val="left"/>
      </w:pPr>
      <w:r>
        <w:rPr>
          <w:rFonts w:ascii="Times New Roman" w:hAnsi="Times New Roman"/>
          <w:sz w:val="24"/>
        </w:rPr>
        <w:t>3. Thư ký: Đồng chí Nguyễn Văn Thắng, Chi ủy viên Chi bộ.</w:t>
      </w:r>
    </w:p>
    <w:p>
      <w:pPr>
        <w:spacing w:before="40" w:after="60" w:line="276" w:lineRule="auto"/>
        <w:jc w:val="left"/>
      </w:pPr>
      <w:r>
        <w:rPr>
          <w:rFonts w:ascii="Times New Roman" w:hAnsi="Times New Roman"/>
          <w:sz w:val="24"/>
        </w:rPr>
        <w:t>4. Đồng chí Lê Văn Điền thông tin tình hình đảng viên dự sinh hoạt:</w:t>
      </w:r>
    </w:p>
    <w:p>
      <w:pPr>
        <w:spacing w:before="40" w:after="60" w:line="276" w:lineRule="auto"/>
        <w:jc w:val="left"/>
      </w:pPr>
      <w:r>
        <w:rPr>
          <w:rFonts w:ascii="Times New Roman" w:hAnsi="Times New Roman"/>
          <w:sz w:val="24"/>
        </w:rPr>
        <w:t>Tổng số đảng viên chi bộ: 14 đồng chí (14 chính thức, 0 dự bị), trong đó:</w:t>
      </w:r>
    </w:p>
    <w:p>
      <w:pPr>
        <w:spacing w:before="40" w:after="60" w:line="276" w:lineRule="auto"/>
        <w:jc w:val="left"/>
      </w:pPr>
      <w:r>
        <w:rPr>
          <w:rFonts w:ascii="Times New Roman" w:hAnsi="Times New Roman"/>
          <w:sz w:val="24"/>
        </w:rPr>
        <w:t>- Miễn sinh hoạt: 0 đồng chí.</w:t>
      </w:r>
    </w:p>
    <w:p>
      <w:pPr>
        <w:spacing w:before="40" w:after="60" w:line="276" w:lineRule="auto"/>
        <w:jc w:val="left"/>
      </w:pPr>
      <w:r>
        <w:rPr>
          <w:rFonts w:ascii="Times New Roman" w:hAnsi="Times New Roman"/>
          <w:sz w:val="24"/>
        </w:rPr>
        <w:t>- Đảng viên bị đình chỉ sinh hoạt: 0 đồng chí.</w:t>
      </w:r>
    </w:p>
    <w:p>
      <w:pPr>
        <w:spacing w:before="40" w:after="60" w:line="276" w:lineRule="auto"/>
        <w:jc w:val="left"/>
      </w:pPr>
      <w:r>
        <w:rPr>
          <w:rFonts w:ascii="Times New Roman" w:hAnsi="Times New Roman"/>
          <w:sz w:val="24"/>
        </w:rPr>
        <w:t>- Có mặt: 14 đồng chí.</w:t>
      </w:r>
    </w:p>
    <w:p>
      <w:pPr>
        <w:spacing w:before="40" w:after="60" w:line="276" w:lineRule="auto"/>
        <w:jc w:val="left"/>
      </w:pPr>
      <w:r>
        <w:rPr>
          <w:rFonts w:ascii="Times New Roman" w:hAnsi="Times New Roman"/>
          <w:sz w:val="24"/>
        </w:rPr>
        <w:t>- Vắng mặt: 0 đồng chí.</w:t>
      </w:r>
    </w:p>
    <w:p>
      <w:pPr>
        <w:spacing w:before="40" w:after="60" w:line="276" w:lineRule="auto"/>
        <w:jc w:val="left"/>
      </w:pPr>
      <w:r>
        <w:rPr>
          <w:rFonts w:ascii="Times New Roman" w:hAnsi="Times New Roman"/>
          <w:sz w:val="24"/>
        </w:rPr>
        <w:t>5. Đồng chí Lê Thụy Thúy Phượng thông báo tình hình thu, nộp đảng phí; 14/14 đảng viên thực hiện nộp đảng phí đầy đủ theo quy định</w:t>
      </w:r>
    </w:p>
    <w:p>
      <w:pPr>
        <w:spacing w:before="40" w:after="60" w:line="276" w:lineRule="auto"/>
        <w:jc w:val="left"/>
      </w:pPr>
      <w:r>
        <w:rPr>
          <w:rFonts w:ascii="Times New Roman" w:hAnsi="Times New Roman"/>
          <w:sz w:val="24"/>
        </w:rPr>
        <w:t>6. Đồng chí Lê Văn Điền thông qua nội dung, chương trình sinh hoạt chi bộ định kỳ tháng 10 năm 2026</w:t>
      </w:r>
    </w:p>
    <w:p>
      <w:pPr>
        <w:spacing w:before="120" w:after="60" w:line="276" w:lineRule="auto"/>
        <w:jc w:val="left"/>
      </w:pPr>
      <w:r>
        <w:rPr>
          <w:rFonts w:ascii="Times New Roman" w:hAnsi="Times New Roman"/>
          <w:b/>
          <w:sz w:val="25"/>
        </w:rPr>
        <w:t>II. TIẾN HÀNH SINH HOẠT</w:t>
      </w:r>
    </w:p>
    <w:p>
      <w:pPr>
        <w:spacing w:before="40" w:after="60" w:line="276" w:lineRule="auto"/>
        <w:jc w:val="left"/>
      </w:pPr>
      <w:r>
        <w:rPr>
          <w:rFonts w:ascii="Times New Roman" w:hAnsi="Times New Roman"/>
          <w:sz w:val="24"/>
        </w:rPr>
        <w:t>1. Đồng chí Lê Văn Điền, Bí thư Chi bộ quán triệt mục đích, yêu cầu của kỳ sinh hoạt; thông tin các nội dung đã được Chi ủy chuẩn bị và những vấn đề trọng tâm cần tập trung thảo luận, quyết nghị.</w:t>
      </w:r>
    </w:p>
    <w:p>
      <w:pPr>
        <w:spacing w:before="40" w:after="60" w:line="276" w:lineRule="auto"/>
        <w:jc w:val="left"/>
      </w:pPr>
      <w:r>
        <w:rPr>
          <w:rFonts w:ascii="Times New Roman" w:hAnsi="Times New Roman"/>
          <w:sz w:val="24"/>
        </w:rPr>
        <w:t>2. Đồng chí Trần Thanh, Phó Bí thư chi bộ thông tin sinh hoạt chi bộ tháng 10 năm 2026; triển khai các văn bản cấp trên</w:t>
      </w:r>
    </w:p>
    <w:p>
      <w:pPr>
        <w:spacing w:before="40" w:after="60" w:line="276" w:lineRule="auto"/>
        <w:jc w:val="left"/>
      </w:pPr>
      <w:r>
        <w:rPr>
          <w:rFonts w:ascii="Times New Roman" w:hAnsi="Times New Roman"/>
          <w:sz w:val="24"/>
        </w:rPr>
        <w:t>- Công văn số 1225-CV/ĐU ngày 21/9/2026 của Đảng ủy xã về việc tăng</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