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ỦY BAN NHÂN DÂN XÃ...</w:t>
            </w:r>
          </w:p>
        </w:tc>
        <w:tc>
          <w:tcPr>
            <w:tcW w:type="dxa" w:w="7739"/>
          </w:tcPr>
          <w:p>
            <w:pPr>
              <w:spacing w:before="20" w:after="2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CỘNG HÒA XÃ HỘI CHỦ NGHĨA VIỆT NAM</w:t>
            </w:r>
          </w:p>
          <w:p>
            <w:pPr>
              <w:spacing w:before="20" w:after="20"/>
              <w:jc w:val="right"/>
            </w:pPr>
            <w:r>
              <w:rPr>
                <w:rFonts w:ascii="Times New Roman" w:hAnsi="Times New Roman"/>
                <w:sz w:val="22"/>
              </w:rPr>
              <w:t>Độc lập - Tự do - Hạnh phúc</w:t>
            </w:r>
          </w:p>
        </w:tc>
      </w:tr>
    </w:tbl>
    <w:p>
      <w:pPr>
        <w:spacing w:before="80" w:after="80"/>
      </w:pPr>
    </w:p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sz w:val="26"/>
        </w:rPr>
        <w:t>DANH SÁCH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</w:tblGrid>
      <w:tr>
        <w:trPr>
          <w:tblHeader/>
        </w:trPr>
        <w:tc>
          <w:tcPr>
            <w:tcW w:type="dxa" w:w="440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TT</w:t>
            </w:r>
          </w:p>
        </w:tc>
        <w:tc>
          <w:tcPr>
            <w:tcW w:type="dxa" w:w="1117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233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Số lượng NCUT (3=4+5)</w:t>
            </w:r>
          </w:p>
        </w:tc>
        <w:tc>
          <w:tcPr>
            <w:tcW w:type="dxa" w:w="812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71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726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2514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</w:tr>
      <w:tr>
        <w:tc>
          <w:tcPr>
            <w:tcW w:type="dxa" w:w="967"/>
            <w:vMerge/>
          </w:tcPr>
          <w:p/>
        </w:tc>
        <w:tc>
          <w:tcPr>
            <w:tcW w:type="dxa" w:w="1117"/>
          </w:tcPr>
          <w:p>
            <w:pPr>
              <w:spacing w:before="20" w:after="20" w:line="240" w:lineRule="auto"/>
            </w:pPr>
          </w:p>
        </w:tc>
        <w:tc>
          <w:tcPr>
            <w:tcW w:type="dxa" w:w="967"/>
            <w:vMerge/>
          </w:tcPr>
          <w:p/>
        </w:tc>
        <w:tc>
          <w:tcPr>
            <w:tcW w:type="dxa" w:w="812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71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726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251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Trình độ học vấn/chuyên môn</w:t>
            </w: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</w:tr>
      <w:tr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117"/>
          </w:tcPr>
          <w:p>
            <w:pPr>
              <w:spacing w:before="20" w:after="20" w:line="240" w:lineRule="auto"/>
            </w:pPr>
          </w:p>
        </w:tc>
        <w:tc>
          <w:tcPr>
            <w:tcW w:type="dxa" w:w="2335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812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71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726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(7)</w:t>
            </w:r>
          </w:p>
        </w:tc>
        <w:tc>
          <w:tcPr>
            <w:tcW w:type="dxa" w:w="2514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(9)</w:t>
            </w: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440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691"/>
          </w:tcPr>
          <w:p>
            <w:pPr>
              <w:spacing w:before="20" w:after="20" w:line="240" w:lineRule="auto"/>
              <w:jc w:val="center"/>
            </w:pPr>
          </w:p>
        </w:tc>
      </w:tr>
    </w:tbl>
    <w:sectPr w:rsidR="00FC693F" w:rsidRPr="0006063C" w:rsidSect="00034616">
      <w:pgSz w:w="16838" w:h="11906" w:orient="landscape"/>
      <w:pgMar w:top="850" w:right="680" w:bottom="85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