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A7A01" w:rsidRDefault="005A7A01" w:rsidP="00C32BC2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Higher-Order Function (HOF)</w:t>
      </w:r>
    </w:p>
    <w:p w:rsidR="005A7A01" w:rsidRDefault="0032303B" w:rsidP="005A7A01">
      <w:pPr>
        <w:pStyle w:val="ListParagraph"/>
        <w:numPr>
          <w:ilvl w:val="1"/>
          <w:numId w:val="1"/>
        </w:numPr>
      </w:pPr>
      <w:r>
        <w:t>Kết hợp các function nhỏ thành 1 function phức tạp</w:t>
      </w:r>
      <w:r w:rsidR="00815355" w:rsidRPr="00815355">
        <w:t xml:space="preserve"> </w:t>
      </w:r>
      <w:r>
        <w:t>(có thể tái sử dụng được các function nhỏ)</w:t>
      </w:r>
    </w:p>
    <w:p w:rsidR="009F12B3" w:rsidRPr="00815355" w:rsidRDefault="009F12B3" w:rsidP="009F12B3">
      <w:pPr>
        <w:pStyle w:val="ListParagraph"/>
      </w:pPr>
      <w:r>
        <w:t>VD1:</w:t>
      </w:r>
    </w:p>
    <w:p w:rsidR="00013C3F" w:rsidRDefault="00B61E54" w:rsidP="00B61E54">
      <w:pPr>
        <w:pStyle w:val="ListParagraph"/>
        <w:jc w:val="center"/>
        <w:rPr>
          <w:b/>
        </w:rPr>
      </w:pPr>
      <w:r>
        <w:rPr>
          <w:noProof/>
        </w:rPr>
        <w:drawing>
          <wp:inline distT="0" distB="0" distL="0" distR="0" wp14:anchorId="18FD3AAD" wp14:editId="45C0AC54">
            <wp:extent cx="2025397" cy="1100032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2567" cy="112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1EB3" w:rsidRPr="00651EB3" w:rsidRDefault="00651EB3" w:rsidP="00B61E54">
      <w:pPr>
        <w:pStyle w:val="ListParagraph"/>
        <w:jc w:val="center"/>
        <w:rPr>
          <w:b/>
          <w:i/>
        </w:rPr>
      </w:pPr>
      <w:r w:rsidRPr="00651EB3">
        <w:rPr>
          <w:i/>
        </w:rPr>
        <w:t>Giống abstract</w:t>
      </w:r>
    </w:p>
    <w:p w:rsidR="009F12B3" w:rsidRPr="009F12B3" w:rsidRDefault="009F12B3" w:rsidP="009F12B3">
      <w:pPr>
        <w:pStyle w:val="ListParagraph"/>
      </w:pPr>
      <w:r w:rsidRPr="009F12B3">
        <w:t>VD2:</w:t>
      </w:r>
    </w:p>
    <w:p w:rsidR="009F12B3" w:rsidRDefault="009F12B3" w:rsidP="00B61E54">
      <w:pPr>
        <w:pStyle w:val="ListParagraph"/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4260462" cy="2155523"/>
            <wp:effectExtent l="0" t="0" r="698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7394" cy="2164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3C3F" w:rsidRDefault="00013C3F" w:rsidP="00013C3F">
      <w:pPr>
        <w:pStyle w:val="ListParagraph"/>
        <w:ind w:left="1440"/>
        <w:rPr>
          <w:b/>
        </w:rPr>
      </w:pPr>
    </w:p>
    <w:p w:rsidR="00342F0A" w:rsidRPr="00EB75D4" w:rsidRDefault="00342F0A" w:rsidP="00C32BC2">
      <w:pPr>
        <w:pStyle w:val="ListParagraph"/>
        <w:numPr>
          <w:ilvl w:val="0"/>
          <w:numId w:val="1"/>
        </w:numPr>
        <w:rPr>
          <w:b/>
        </w:rPr>
      </w:pPr>
      <w:r w:rsidRPr="00EB75D4">
        <w:rPr>
          <w:b/>
        </w:rPr>
        <w:t>Higher-Order Component (HOC)</w:t>
      </w:r>
    </w:p>
    <w:p w:rsidR="009870A5" w:rsidRDefault="004B41AE" w:rsidP="00342F0A">
      <w:pPr>
        <w:pStyle w:val="ListParagraph"/>
        <w:numPr>
          <w:ilvl w:val="1"/>
          <w:numId w:val="1"/>
        </w:numPr>
      </w:pPr>
      <w:r>
        <w:t>L</w:t>
      </w:r>
      <w:r w:rsidR="004B6D0D">
        <w:t xml:space="preserve">à 1 kỹ thuật </w:t>
      </w:r>
      <w:r w:rsidR="008F7459">
        <w:t>để tái sử dụng code</w:t>
      </w:r>
      <w:r w:rsidR="006D5E12">
        <w:t xml:space="preserve"> (giống HOF)</w:t>
      </w:r>
    </w:p>
    <w:p w:rsidR="00E95AF1" w:rsidRDefault="0069796B" w:rsidP="00342F0A">
      <w:pPr>
        <w:pStyle w:val="ListParagraph"/>
        <w:numPr>
          <w:ilvl w:val="1"/>
          <w:numId w:val="1"/>
        </w:numPr>
      </w:pPr>
      <w:r>
        <w:t xml:space="preserve">Là 1 function </w:t>
      </w:r>
    </w:p>
    <w:p w:rsidR="00C27A08" w:rsidRDefault="007710F3" w:rsidP="00B81E9E">
      <w:pPr>
        <w:pStyle w:val="ListParagraph"/>
        <w:numPr>
          <w:ilvl w:val="2"/>
          <w:numId w:val="1"/>
        </w:numPr>
      </w:pPr>
      <w:r>
        <w:t>Có thể n</w:t>
      </w:r>
      <w:r w:rsidR="00C27A08">
        <w:t xml:space="preserve">hận vào 1 </w:t>
      </w:r>
      <w:r w:rsidR="00DC68D1">
        <w:t xml:space="preserve">hoặc nhiều </w:t>
      </w:r>
      <w:r w:rsidR="004A1F30">
        <w:t>component</w:t>
      </w:r>
      <w:r w:rsidR="00C27A08">
        <w:t xml:space="preserve"> </w:t>
      </w:r>
      <w:r w:rsidR="007C050A">
        <w:t xml:space="preserve">(như </w:t>
      </w:r>
      <w:r w:rsidR="00E95AF1">
        <w:t xml:space="preserve">argument) </w:t>
      </w:r>
      <w:r w:rsidR="00B81E9E">
        <w:t xml:space="preserve">và </w:t>
      </w:r>
      <w:r w:rsidR="00C27A08">
        <w:t>return về 1 Component</w:t>
      </w:r>
      <w:r w:rsidR="00DA0C7B">
        <w:t xml:space="preserve"> mới</w:t>
      </w:r>
      <w:r w:rsidR="00A51222">
        <w:t xml:space="preserve"> (extend từ Component cũ)</w:t>
      </w:r>
    </w:p>
    <w:p w:rsidR="00770E4C" w:rsidRDefault="00770E4C" w:rsidP="00770E4C">
      <w:pPr>
        <w:pStyle w:val="ListParagraph"/>
        <w:ind w:left="2160"/>
      </w:pPr>
      <w:r>
        <w:t>HOF sẽ nhận vào 1 hoặc nhiều function và return về 1 function mới</w:t>
      </w:r>
    </w:p>
    <w:p w:rsidR="0057739D" w:rsidRDefault="0057739D" w:rsidP="00B60142">
      <w:pPr>
        <w:pStyle w:val="ListParagraph"/>
        <w:ind w:left="1440"/>
      </w:pPr>
    </w:p>
    <w:p w:rsidR="0057739D" w:rsidRDefault="0057739D" w:rsidP="00DF68FE">
      <w:pPr>
        <w:pStyle w:val="ListParagraph"/>
        <w:numPr>
          <w:ilvl w:val="1"/>
          <w:numId w:val="1"/>
        </w:numPr>
      </w:pPr>
      <w:r>
        <w:t>Đặc điểm</w:t>
      </w:r>
    </w:p>
    <w:p w:rsidR="00105A3B" w:rsidRDefault="00105A3B" w:rsidP="00105A3B">
      <w:pPr>
        <w:pStyle w:val="ListParagraph"/>
        <w:numPr>
          <w:ilvl w:val="2"/>
          <w:numId w:val="1"/>
        </w:numPr>
      </w:pPr>
      <w:r>
        <w:t>Không sử dụng inheritance, mà sử dụng compose component để tái sử dụng code</w:t>
      </w:r>
    </w:p>
    <w:p w:rsidR="005E0803" w:rsidRDefault="0057739D" w:rsidP="00DF68FE">
      <w:pPr>
        <w:pStyle w:val="ListParagraph"/>
        <w:numPr>
          <w:ilvl w:val="2"/>
          <w:numId w:val="1"/>
        </w:numPr>
      </w:pPr>
      <w:r>
        <w:t>Không sửa component gốc</w:t>
      </w:r>
      <w:r w:rsidR="00D21F0B">
        <w:t xml:space="preserve"> mà sẽ tạo ra 1 component mới</w:t>
      </w:r>
    </w:p>
    <w:p w:rsidR="004D3F11" w:rsidRDefault="004D3F11" w:rsidP="00DF68FE">
      <w:pPr>
        <w:pStyle w:val="ListParagraph"/>
        <w:numPr>
          <w:ilvl w:val="2"/>
          <w:numId w:val="1"/>
        </w:numPr>
      </w:pPr>
      <w:r>
        <w:t xml:space="preserve">HOC đóng gói </w:t>
      </w:r>
      <w:r w:rsidRPr="004D3F11">
        <w:t>original component</w:t>
      </w:r>
      <w:r w:rsidR="00DB676A">
        <w:t xml:space="preserve"> (w</w:t>
      </w:r>
      <w:r w:rsidR="0083063E">
        <w:t>r</w:t>
      </w:r>
      <w:r w:rsidR="00DB676A">
        <w:t>apper component)</w:t>
      </w:r>
      <w:r>
        <w:t xml:space="preserve"> </w:t>
      </w:r>
      <w:r w:rsidR="00C66840">
        <w:t xml:space="preserve">vào </w:t>
      </w:r>
      <w:r w:rsidR="006417D7">
        <w:t>trong</w:t>
      </w:r>
      <w:r>
        <w:t xml:space="preserve"> 1 Container Component</w:t>
      </w:r>
    </w:p>
    <w:tbl>
      <w:tblPr>
        <w:tblStyle w:val="TableGrid"/>
        <w:tblW w:w="9895" w:type="dxa"/>
        <w:tblInd w:w="60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56"/>
        <w:gridCol w:w="5109"/>
      </w:tblGrid>
      <w:tr w:rsidR="008B5482" w:rsidTr="008B5482">
        <w:tc>
          <w:tcPr>
            <w:tcW w:w="5040" w:type="dxa"/>
          </w:tcPr>
          <w:p w:rsidR="008B5482" w:rsidRDefault="008B5482" w:rsidP="008B5482">
            <w:pPr>
              <w:pStyle w:val="ListParagraph"/>
              <w:ind w:left="0"/>
              <w:jc w:val="center"/>
            </w:pPr>
            <w:r w:rsidRPr="008B5A8F">
              <w:rPr>
                <w:i/>
                <w:noProof/>
              </w:rPr>
              <w:lastRenderedPageBreak/>
              <w:drawing>
                <wp:inline distT="0" distB="0" distL="0" distR="0" wp14:anchorId="2126B793" wp14:editId="655D58DE">
                  <wp:extent cx="3009900" cy="1820936"/>
                  <wp:effectExtent l="0" t="0" r="0" b="825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5824" cy="1824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55" w:type="dxa"/>
          </w:tcPr>
          <w:p w:rsidR="008B5482" w:rsidRDefault="00E17091" w:rsidP="008B5482">
            <w:pPr>
              <w:pStyle w:val="ListParagraph"/>
              <w:ind w:left="0"/>
              <w:jc w:val="center"/>
            </w:pPr>
            <w:r>
              <w:object w:dxaOrig="6990" w:dyaOrig="310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44.5pt;height:108.2pt" o:ole="">
                  <v:imagedata r:id="rId8" o:title=""/>
                </v:shape>
                <o:OLEObject Type="Embed" ProgID="PBrush" ShapeID="_x0000_i1025" DrawAspect="Content" ObjectID="_1670658106" r:id="rId9"/>
              </w:object>
            </w:r>
          </w:p>
        </w:tc>
      </w:tr>
    </w:tbl>
    <w:p w:rsidR="008B5A8F" w:rsidRPr="008B5A8F" w:rsidRDefault="008B5A8F" w:rsidP="00AB3FA6">
      <w:pPr>
        <w:pStyle w:val="ListParagraph"/>
        <w:ind w:left="0"/>
        <w:jc w:val="center"/>
        <w:rPr>
          <w:i/>
        </w:rPr>
      </w:pPr>
      <w:r w:rsidRPr="008B5A8F">
        <w:rPr>
          <w:i/>
        </w:rPr>
        <w:t>Component chuyển đổi Props thành UI, còn HOC chuyển đổi 1 Component thành 1 Component mới</w:t>
      </w:r>
    </w:p>
    <w:p w:rsidR="000224FE" w:rsidRDefault="000224FE" w:rsidP="002B24DE">
      <w:pPr>
        <w:pStyle w:val="ListParagraph"/>
        <w:ind w:left="0"/>
      </w:pPr>
    </w:p>
    <w:p w:rsidR="00C26122" w:rsidRDefault="00C26122" w:rsidP="00C26122">
      <w:pPr>
        <w:pStyle w:val="ListParagraph"/>
        <w:numPr>
          <w:ilvl w:val="1"/>
          <w:numId w:val="1"/>
        </w:numPr>
      </w:pPr>
      <w:r>
        <w:t>Phổ biế</w:t>
      </w:r>
      <w:r w:rsidR="00CD62A4">
        <w:t xml:space="preserve">n trong các </w:t>
      </w:r>
      <w:r>
        <w:t>Libraries</w:t>
      </w:r>
    </w:p>
    <w:p w:rsidR="00C26122" w:rsidRDefault="001C26E6" w:rsidP="001C26E6">
      <w:pPr>
        <w:pStyle w:val="ListParagraph"/>
        <w:ind w:left="1440"/>
        <w:jc w:val="center"/>
      </w:pPr>
      <w:r w:rsidRPr="001C26E6">
        <w:rPr>
          <w:noProof/>
        </w:rPr>
        <w:drawing>
          <wp:inline distT="0" distB="0" distL="0" distR="0" wp14:anchorId="2B6F1572" wp14:editId="2B51A002">
            <wp:extent cx="3786163" cy="891133"/>
            <wp:effectExtent l="0" t="0" r="508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00719" cy="894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6E6" w:rsidRDefault="001C26E6" w:rsidP="00F35247">
      <w:pPr>
        <w:pStyle w:val="ListParagraph"/>
        <w:ind w:left="1440"/>
      </w:pPr>
    </w:p>
    <w:p w:rsidR="00F35247" w:rsidRDefault="00CE4393" w:rsidP="00174EB6">
      <w:pPr>
        <w:pStyle w:val="ListParagraph"/>
        <w:numPr>
          <w:ilvl w:val="1"/>
          <w:numId w:val="1"/>
        </w:numPr>
      </w:pPr>
      <w:r>
        <w:t>Nhược điểm</w:t>
      </w:r>
    </w:p>
    <w:p w:rsidR="00F35247" w:rsidRDefault="00A7398F" w:rsidP="00174EB6">
      <w:pPr>
        <w:pStyle w:val="ListParagraph"/>
        <w:numPr>
          <w:ilvl w:val="2"/>
          <w:numId w:val="1"/>
        </w:numPr>
      </w:pPr>
      <w:r>
        <w:t>Dễ dẫn đến không biết props do HOC nào truyền vào</w:t>
      </w:r>
    </w:p>
    <w:p w:rsidR="001B257F" w:rsidRDefault="001B257F" w:rsidP="00174EB6">
      <w:pPr>
        <w:pStyle w:val="ListParagraph"/>
        <w:numPr>
          <w:ilvl w:val="2"/>
          <w:numId w:val="1"/>
        </w:numPr>
      </w:pPr>
      <w:r w:rsidRPr="001B257F">
        <w:t>Trùng lặp props dẫn tới việc props bị ghi đè.</w:t>
      </w:r>
    </w:p>
    <w:p w:rsidR="006439AB" w:rsidRDefault="006439AB" w:rsidP="006439AB">
      <w:pPr>
        <w:pStyle w:val="ListParagraph"/>
        <w:ind w:left="1440"/>
      </w:pPr>
    </w:p>
    <w:p w:rsidR="00CD62A4" w:rsidRPr="00B111CB" w:rsidRDefault="00CD62A4" w:rsidP="00EC7DB5">
      <w:pPr>
        <w:pStyle w:val="ListParagraph"/>
        <w:numPr>
          <w:ilvl w:val="0"/>
          <w:numId w:val="1"/>
        </w:numPr>
        <w:rPr>
          <w:b/>
        </w:rPr>
      </w:pPr>
      <w:r w:rsidRPr="00B111CB">
        <w:rPr>
          <w:b/>
        </w:rPr>
        <w:t>Sử dụng khi</w:t>
      </w:r>
    </w:p>
    <w:p w:rsidR="00FE1F61" w:rsidRDefault="00FE1F61" w:rsidP="00FE1F61">
      <w:pPr>
        <w:pStyle w:val="ListParagraph"/>
        <w:numPr>
          <w:ilvl w:val="1"/>
          <w:numId w:val="1"/>
        </w:numPr>
        <w:rPr>
          <w:b/>
        </w:rPr>
      </w:pPr>
      <w:r w:rsidRPr="00FE1F61">
        <w:rPr>
          <w:b/>
        </w:rPr>
        <w:t xml:space="preserve">Tái sử dụng code, maintain </w:t>
      </w:r>
    </w:p>
    <w:p w:rsidR="000124E5" w:rsidRPr="00FE1F61" w:rsidRDefault="00FE1F61" w:rsidP="00FE1F61">
      <w:pPr>
        <w:pStyle w:val="ListParagraph"/>
        <w:ind w:left="1440"/>
      </w:pPr>
      <w:r w:rsidRPr="00FE1F61">
        <w:t xml:space="preserve">VD: </w:t>
      </w:r>
      <w:r w:rsidR="0096617B" w:rsidRPr="00FE1F61">
        <w:t>Show loading khi load data</w:t>
      </w:r>
    </w:p>
    <w:tbl>
      <w:tblPr>
        <w:tblStyle w:val="TableGrid"/>
        <w:tblW w:w="10530" w:type="dxa"/>
        <w:tblInd w:w="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95"/>
        <w:gridCol w:w="4952"/>
      </w:tblGrid>
      <w:tr w:rsidR="00661D47" w:rsidTr="00C72BAD">
        <w:tc>
          <w:tcPr>
            <w:tcW w:w="4950" w:type="dxa"/>
          </w:tcPr>
          <w:p w:rsidR="00661D47" w:rsidRPr="00A55822" w:rsidRDefault="00B80854" w:rsidP="004116CF">
            <w:pPr>
              <w:pStyle w:val="ListParagraph"/>
              <w:ind w:left="0"/>
              <w:jc w:val="center"/>
              <w:rPr>
                <w:i/>
              </w:rPr>
            </w:pPr>
            <w:r w:rsidRPr="00A55822">
              <w:rPr>
                <w:i/>
              </w:rPr>
              <w:object w:dxaOrig="5140" w:dyaOrig="5070">
                <v:shape id="_x0000_i1026" type="#_x0000_t75" style="width:162.5pt;height:160.55pt" o:ole="">
                  <v:imagedata r:id="rId11" o:title=""/>
                </v:shape>
                <o:OLEObject Type="Embed" ProgID="PBrush" ShapeID="_x0000_i1026" DrawAspect="Content" ObjectID="_1670658107" r:id="rId12"/>
              </w:object>
            </w:r>
          </w:p>
          <w:p w:rsidR="00A55822" w:rsidRPr="00A55822" w:rsidRDefault="00527179" w:rsidP="00A55822">
            <w:pPr>
              <w:pStyle w:val="ListParagraph"/>
              <w:ind w:left="0"/>
              <w:jc w:val="center"/>
              <w:rPr>
                <w:i/>
              </w:rPr>
            </w:pPr>
            <w:r w:rsidRPr="00A55822">
              <w:rPr>
                <w:i/>
              </w:rPr>
              <w:object w:dxaOrig="12711" w:dyaOrig="7210">
                <v:shape id="_x0000_i1027" type="#_x0000_t75" style="width:273.75pt;height:155.55pt" o:ole="">
                  <v:imagedata r:id="rId13" o:title=""/>
                </v:shape>
                <o:OLEObject Type="Embed" ProgID="PBrush" ShapeID="_x0000_i1027" DrawAspect="Content" ObjectID="_1670658108" r:id="rId14"/>
              </w:object>
            </w:r>
          </w:p>
        </w:tc>
        <w:tc>
          <w:tcPr>
            <w:tcW w:w="5580" w:type="dxa"/>
          </w:tcPr>
          <w:p w:rsidR="00661D47" w:rsidRDefault="00A55822" w:rsidP="00A55822">
            <w:pPr>
              <w:pStyle w:val="ListParagraph"/>
              <w:ind w:left="0"/>
              <w:jc w:val="center"/>
              <w:rPr>
                <w:i/>
              </w:rPr>
            </w:pPr>
            <w:r w:rsidRPr="00A55822">
              <w:rPr>
                <w:i/>
              </w:rPr>
              <w:object w:dxaOrig="4350" w:dyaOrig="4860">
                <v:shape id="_x0000_i1028" type="#_x0000_t75" style="width:142.05pt;height:159.4pt" o:ole="">
                  <v:imagedata r:id="rId15" o:title=""/>
                </v:shape>
                <o:OLEObject Type="Embed" ProgID="PBrush" ShapeID="_x0000_i1028" DrawAspect="Content" ObjectID="_1670658109" r:id="rId16"/>
              </w:object>
            </w:r>
          </w:p>
          <w:p w:rsidR="00A55822" w:rsidRPr="00A55822" w:rsidRDefault="00527179" w:rsidP="00A55822">
            <w:pPr>
              <w:pStyle w:val="ListParagraph"/>
              <w:ind w:left="0"/>
              <w:jc w:val="center"/>
              <w:rPr>
                <w:i/>
              </w:rPr>
            </w:pPr>
            <w:r>
              <w:object w:dxaOrig="10911" w:dyaOrig="7220">
                <v:shape id="_x0000_i1029" type="#_x0000_t75" style="width:236.8pt;height:156.7pt" o:ole="">
                  <v:imagedata r:id="rId17" o:title=""/>
                </v:shape>
                <o:OLEObject Type="Embed" ProgID="PBrush" ShapeID="_x0000_i1029" DrawAspect="Content" ObjectID="_1670658110" r:id="rId18"/>
              </w:object>
            </w:r>
          </w:p>
        </w:tc>
      </w:tr>
    </w:tbl>
    <w:p w:rsidR="00AA713F" w:rsidRDefault="00AA713F" w:rsidP="00C902AF">
      <w:pPr>
        <w:pStyle w:val="ListParagraph"/>
        <w:jc w:val="center"/>
        <w:rPr>
          <w:i/>
        </w:rPr>
      </w:pPr>
    </w:p>
    <w:tbl>
      <w:tblPr>
        <w:tblStyle w:val="TableGrid"/>
        <w:tblW w:w="6390" w:type="dxa"/>
        <w:tblInd w:w="242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30"/>
        <w:gridCol w:w="3060"/>
      </w:tblGrid>
      <w:tr w:rsidR="00AA713F" w:rsidTr="00212B37">
        <w:tc>
          <w:tcPr>
            <w:tcW w:w="3330" w:type="dxa"/>
          </w:tcPr>
          <w:p w:rsidR="00FF290D" w:rsidRDefault="00FF290D" w:rsidP="00C902AF">
            <w:pPr>
              <w:pStyle w:val="ListParagraph"/>
              <w:ind w:left="0"/>
              <w:jc w:val="center"/>
            </w:pPr>
            <w:r>
              <w:object w:dxaOrig="4580" w:dyaOrig="2920">
                <v:shape id="_x0000_i1030" type="#_x0000_t75" style="width:125.15pt;height:79.7pt" o:ole="">
                  <v:imagedata r:id="rId19" o:title=""/>
                </v:shape>
                <o:OLEObject Type="Embed" ProgID="PBrush" ShapeID="_x0000_i1030" DrawAspect="Content" ObjectID="_1670658111" r:id="rId20"/>
              </w:object>
            </w:r>
          </w:p>
          <w:p w:rsidR="00D17B31" w:rsidRDefault="00D17B31" w:rsidP="00C902AF">
            <w:pPr>
              <w:pStyle w:val="ListParagraph"/>
              <w:ind w:left="0"/>
              <w:jc w:val="center"/>
            </w:pPr>
          </w:p>
          <w:p w:rsidR="00AA713F" w:rsidRDefault="00DB765B" w:rsidP="00C902AF">
            <w:pPr>
              <w:pStyle w:val="ListParagraph"/>
              <w:ind w:left="0"/>
              <w:jc w:val="center"/>
              <w:rPr>
                <w:i/>
              </w:rPr>
            </w:pPr>
            <w:r w:rsidRPr="00DB765B">
              <w:rPr>
                <w:i/>
                <w:noProof/>
              </w:rPr>
              <w:drawing>
                <wp:inline distT="0" distB="0" distL="0" distR="0" wp14:anchorId="6F130961" wp14:editId="0268151E">
                  <wp:extent cx="1681735" cy="1990851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8220" cy="20222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0" w:type="dxa"/>
          </w:tcPr>
          <w:p w:rsidR="00AA713F" w:rsidRDefault="00FF290D" w:rsidP="00C902AF">
            <w:pPr>
              <w:pStyle w:val="ListParagraph"/>
              <w:ind w:left="0"/>
              <w:jc w:val="center"/>
            </w:pPr>
            <w:r>
              <w:object w:dxaOrig="4110" w:dyaOrig="2900">
                <v:shape id="_x0000_i1031" type="#_x0000_t75" style="width:117.8pt;height:83.95pt" o:ole="">
                  <v:imagedata r:id="rId22" o:title=""/>
                </v:shape>
                <o:OLEObject Type="Embed" ProgID="PBrush" ShapeID="_x0000_i1031" DrawAspect="Content" ObjectID="_1670658112" r:id="rId23"/>
              </w:object>
            </w:r>
          </w:p>
          <w:p w:rsidR="00D17B31" w:rsidRDefault="00D17B31" w:rsidP="00C902AF">
            <w:pPr>
              <w:pStyle w:val="ListParagraph"/>
              <w:ind w:left="0"/>
              <w:jc w:val="center"/>
            </w:pPr>
          </w:p>
          <w:p w:rsidR="00FF290D" w:rsidRDefault="00FF290D" w:rsidP="00C902AF">
            <w:pPr>
              <w:pStyle w:val="ListParagraph"/>
              <w:ind w:left="0"/>
              <w:jc w:val="center"/>
              <w:rPr>
                <w:i/>
              </w:rPr>
            </w:pPr>
            <w:r w:rsidRPr="00FF290D">
              <w:rPr>
                <w:i/>
                <w:noProof/>
              </w:rPr>
              <w:drawing>
                <wp:inline distT="0" distB="0" distL="0" distR="0" wp14:anchorId="43D4E8D4" wp14:editId="20AB6F5E">
                  <wp:extent cx="1478104" cy="2009638"/>
                  <wp:effectExtent l="0" t="0" r="8255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3098" cy="20300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124E5" w:rsidRPr="00C902AF" w:rsidRDefault="00C902AF" w:rsidP="00C902AF">
      <w:pPr>
        <w:pStyle w:val="ListParagraph"/>
        <w:jc w:val="center"/>
        <w:rPr>
          <w:i/>
        </w:rPr>
      </w:pPr>
      <w:r w:rsidRPr="00C902AF">
        <w:rPr>
          <w:i/>
        </w:rPr>
        <w:t xml:space="preserve">2 class bị trùng logic </w:t>
      </w:r>
      <w:r w:rsidR="0023785C" w:rsidRPr="001A0840">
        <w:rPr>
          <w:b/>
          <w:i/>
        </w:rPr>
        <w:t>loading</w:t>
      </w:r>
    </w:p>
    <w:p w:rsidR="000124E5" w:rsidRPr="00527179" w:rsidRDefault="00527179" w:rsidP="000124E5">
      <w:pPr>
        <w:pStyle w:val="ListParagraph"/>
        <w:ind w:left="1440"/>
        <w:rPr>
          <w:b/>
        </w:rPr>
      </w:pPr>
      <w:r w:rsidRPr="00527179">
        <w:rPr>
          <w:b/>
        </w:rPr>
        <w:t xml:space="preserve">Tạo </w:t>
      </w:r>
      <w:r w:rsidR="00E2140C">
        <w:rPr>
          <w:b/>
        </w:rPr>
        <w:t>HO</w:t>
      </w:r>
      <w:r w:rsidR="00C72BAD">
        <w:rPr>
          <w:b/>
        </w:rPr>
        <w:t>C</w:t>
      </w:r>
      <w:r w:rsidR="00E2140C">
        <w:rPr>
          <w:b/>
        </w:rPr>
        <w:t xml:space="preserve"> </w:t>
      </w:r>
      <w:r w:rsidRPr="00527179">
        <w:rPr>
          <w:b/>
        </w:rPr>
        <w:t>withLoading</w:t>
      </w:r>
      <w:r w:rsidR="00C72BAD">
        <w:rPr>
          <w:b/>
        </w:rPr>
        <w:t>()</w:t>
      </w:r>
    </w:p>
    <w:p w:rsidR="00527179" w:rsidRDefault="00381F6A" w:rsidP="00381F6A">
      <w:pPr>
        <w:pStyle w:val="ListParagraph"/>
        <w:ind w:left="1440"/>
        <w:jc w:val="center"/>
      </w:pPr>
      <w:r>
        <w:rPr>
          <w:noProof/>
        </w:rPr>
        <w:drawing>
          <wp:inline distT="0" distB="0" distL="0" distR="0">
            <wp:extent cx="1880189" cy="1643204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792" cy="1648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9990" w:type="dxa"/>
        <w:tblInd w:w="62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60"/>
        <w:gridCol w:w="5130"/>
      </w:tblGrid>
      <w:tr w:rsidR="00753FB8" w:rsidTr="00212B37">
        <w:tc>
          <w:tcPr>
            <w:tcW w:w="4860" w:type="dxa"/>
          </w:tcPr>
          <w:p w:rsidR="00753FB8" w:rsidRDefault="00753FB8" w:rsidP="000124E5">
            <w:pPr>
              <w:pStyle w:val="ListParagraph"/>
              <w:ind w:left="0"/>
            </w:pPr>
            <w:r>
              <w:object w:dxaOrig="6400" w:dyaOrig="6960">
                <v:shape id="_x0000_i1032" type="#_x0000_t75" style="width:220.25pt;height:238.7pt" o:ole="">
                  <v:imagedata r:id="rId26" o:title=""/>
                </v:shape>
                <o:OLEObject Type="Embed" ProgID="PBrush" ShapeID="_x0000_i1032" DrawAspect="Content" ObjectID="_1670658113" r:id="rId27"/>
              </w:object>
            </w:r>
          </w:p>
        </w:tc>
        <w:tc>
          <w:tcPr>
            <w:tcW w:w="5130" w:type="dxa"/>
          </w:tcPr>
          <w:p w:rsidR="00753FB8" w:rsidRDefault="00753FB8" w:rsidP="000124E5">
            <w:pPr>
              <w:pStyle w:val="ListParagraph"/>
              <w:ind w:left="0"/>
            </w:pPr>
            <w:r>
              <w:object w:dxaOrig="7140" w:dyaOrig="6950">
                <v:shape id="_x0000_i1033" type="#_x0000_t75" style="width:244.9pt;height:238.35pt" o:ole="">
                  <v:imagedata r:id="rId28" o:title=""/>
                </v:shape>
                <o:OLEObject Type="Embed" ProgID="PBrush" ShapeID="_x0000_i1033" DrawAspect="Content" ObjectID="_1670658114" r:id="rId29"/>
              </w:object>
            </w:r>
          </w:p>
        </w:tc>
      </w:tr>
    </w:tbl>
    <w:p w:rsidR="00527179" w:rsidRDefault="00527179" w:rsidP="000124E5">
      <w:pPr>
        <w:pStyle w:val="ListParagraph"/>
        <w:ind w:left="1440"/>
      </w:pPr>
    </w:p>
    <w:p w:rsidR="00335D1C" w:rsidRDefault="00335D1C" w:rsidP="00335D1C">
      <w:pPr>
        <w:pStyle w:val="ListParagraph"/>
        <w:numPr>
          <w:ilvl w:val="1"/>
          <w:numId w:val="1"/>
        </w:numPr>
        <w:rPr>
          <w:b/>
        </w:rPr>
      </w:pPr>
      <w:r w:rsidRPr="00FB2B5F">
        <w:rPr>
          <w:b/>
        </w:rPr>
        <w:t>Render component có điều kiện</w:t>
      </w:r>
    </w:p>
    <w:tbl>
      <w:tblPr>
        <w:tblStyle w:val="TableGrid"/>
        <w:tblW w:w="12060" w:type="dxa"/>
        <w:tblInd w:w="-135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60"/>
        <w:gridCol w:w="3423"/>
        <w:gridCol w:w="3777"/>
      </w:tblGrid>
      <w:tr w:rsidR="00CE10B5" w:rsidTr="00312F93">
        <w:tc>
          <w:tcPr>
            <w:tcW w:w="4860" w:type="dxa"/>
          </w:tcPr>
          <w:p w:rsidR="00CE10B5" w:rsidRDefault="0097707E" w:rsidP="00CE10B5">
            <w:pPr>
              <w:pStyle w:val="ListParagraph"/>
              <w:ind w:left="0"/>
              <w:jc w:val="center"/>
              <w:rPr>
                <w:i/>
              </w:rPr>
            </w:pPr>
            <w:r w:rsidRPr="002633AD">
              <w:rPr>
                <w:i/>
              </w:rPr>
              <w:object w:dxaOrig="10390" w:dyaOrig="5790">
                <v:shape id="_x0000_i1034" type="#_x0000_t75" style="width:231.8pt;height:128.6pt" o:ole="">
                  <v:imagedata r:id="rId30" o:title=""/>
                </v:shape>
                <o:OLEObject Type="Embed" ProgID="PBrush" ShapeID="_x0000_i1034" DrawAspect="Content" ObjectID="_1670658115" r:id="rId31"/>
              </w:object>
            </w:r>
          </w:p>
          <w:p w:rsidR="0097707E" w:rsidRPr="002633AD" w:rsidRDefault="0097707E" w:rsidP="00CE10B5">
            <w:pPr>
              <w:pStyle w:val="ListParagraph"/>
              <w:ind w:left="0"/>
              <w:jc w:val="center"/>
              <w:rPr>
                <w:i/>
              </w:rPr>
            </w:pPr>
            <w:r>
              <w:rPr>
                <w:i/>
              </w:rPr>
              <w:t>HOC</w:t>
            </w:r>
          </w:p>
        </w:tc>
        <w:tc>
          <w:tcPr>
            <w:tcW w:w="3420" w:type="dxa"/>
          </w:tcPr>
          <w:p w:rsidR="00CE10B5" w:rsidRPr="002633AD" w:rsidRDefault="00CE10B5" w:rsidP="00CE10B5">
            <w:pPr>
              <w:pStyle w:val="ListParagraph"/>
              <w:ind w:left="0"/>
              <w:jc w:val="center"/>
              <w:rPr>
                <w:i/>
              </w:rPr>
            </w:pPr>
            <w:r w:rsidRPr="002633AD">
              <w:rPr>
                <w:i/>
                <w:noProof/>
              </w:rPr>
              <w:drawing>
                <wp:inline distT="0" distB="0" distL="0" distR="0" wp14:anchorId="633BC25E" wp14:editId="58155B72">
                  <wp:extent cx="1966298" cy="527121"/>
                  <wp:effectExtent l="0" t="0" r="0" b="635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5273" cy="5429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E10B5" w:rsidRDefault="00CE10B5" w:rsidP="00CE10B5">
            <w:pPr>
              <w:pStyle w:val="ListParagraph"/>
              <w:ind w:left="0"/>
              <w:jc w:val="center"/>
              <w:rPr>
                <w:i/>
              </w:rPr>
            </w:pPr>
            <w:r w:rsidRPr="002633AD">
              <w:rPr>
                <w:i/>
              </w:rPr>
              <w:t>Create instance context</w:t>
            </w:r>
          </w:p>
          <w:p w:rsidR="009146F9" w:rsidRPr="002633AD" w:rsidRDefault="0097707E" w:rsidP="00CE10B5">
            <w:pPr>
              <w:pStyle w:val="ListParagraph"/>
              <w:ind w:left="0"/>
              <w:jc w:val="center"/>
              <w:rPr>
                <w:i/>
              </w:rPr>
            </w:pPr>
            <w:r>
              <w:object w:dxaOrig="7690" w:dyaOrig="5560">
                <v:shape id="_x0000_i1035" type="#_x0000_t75" style="width:160.15pt;height:115.9pt" o:ole="">
                  <v:imagedata r:id="rId33" o:title=""/>
                </v:shape>
                <o:OLEObject Type="Embed" ProgID="PBrush" ShapeID="_x0000_i1035" DrawAspect="Content" ObjectID="_1670658116" r:id="rId34"/>
              </w:object>
            </w:r>
          </w:p>
        </w:tc>
        <w:tc>
          <w:tcPr>
            <w:tcW w:w="3780" w:type="dxa"/>
          </w:tcPr>
          <w:p w:rsidR="00CE10B5" w:rsidRDefault="0097707E" w:rsidP="00CE10B5">
            <w:pPr>
              <w:pStyle w:val="ListParagraph"/>
              <w:ind w:left="0"/>
              <w:jc w:val="center"/>
            </w:pPr>
            <w:r>
              <w:object w:dxaOrig="7170" w:dyaOrig="6260">
                <v:shape id="_x0000_i1036" type="#_x0000_t75" style="width:175.55pt;height:153.25pt" o:ole="">
                  <v:imagedata r:id="rId35" o:title=""/>
                </v:shape>
                <o:OLEObject Type="Embed" ProgID="PBrush" ShapeID="_x0000_i1036" DrawAspect="Content" ObjectID="_1670658117" r:id="rId36"/>
              </w:object>
            </w:r>
          </w:p>
          <w:p w:rsidR="00BF6089" w:rsidRPr="00F713E2" w:rsidRDefault="00BF6089" w:rsidP="00CE10B5">
            <w:pPr>
              <w:pStyle w:val="ListParagraph"/>
              <w:ind w:left="0"/>
              <w:jc w:val="center"/>
              <w:rPr>
                <w:i/>
              </w:rPr>
            </w:pPr>
            <w:r w:rsidRPr="00F713E2">
              <w:rPr>
                <w:i/>
              </w:rPr>
              <w:t>using</w:t>
            </w:r>
          </w:p>
        </w:tc>
      </w:tr>
    </w:tbl>
    <w:p w:rsidR="00A60DC5" w:rsidRDefault="00A60DC5" w:rsidP="00A60DC5">
      <w:pPr>
        <w:pStyle w:val="ListParagraph"/>
        <w:ind w:left="1440"/>
        <w:rPr>
          <w:b/>
        </w:rPr>
      </w:pPr>
    </w:p>
    <w:tbl>
      <w:tblPr>
        <w:tblStyle w:val="TableGrid"/>
        <w:tblW w:w="10717" w:type="dxa"/>
        <w:tblInd w:w="-11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89"/>
        <w:gridCol w:w="2589"/>
        <w:gridCol w:w="2928"/>
        <w:gridCol w:w="2624"/>
      </w:tblGrid>
      <w:tr w:rsidR="00C72A61" w:rsidTr="00312F93">
        <w:tc>
          <w:tcPr>
            <w:tcW w:w="2585" w:type="dxa"/>
          </w:tcPr>
          <w:p w:rsidR="00C72A61" w:rsidRPr="00550443" w:rsidRDefault="00C72A61" w:rsidP="00F95C9A">
            <w:pPr>
              <w:pStyle w:val="ListParagraph"/>
              <w:ind w:left="0"/>
              <w:jc w:val="center"/>
              <w:rPr>
                <w:b/>
              </w:rPr>
            </w:pPr>
            <w:r>
              <w:object w:dxaOrig="4170" w:dyaOrig="3070">
                <v:shape id="_x0000_i1037" type="#_x0000_t75" style="width:118.6pt;height:87pt" o:ole="">
                  <v:imagedata r:id="rId37" o:title=""/>
                </v:shape>
                <o:OLEObject Type="Embed" ProgID="PBrush" ShapeID="_x0000_i1037" DrawAspect="Content" ObjectID="_1670658118" r:id="rId38"/>
              </w:object>
            </w:r>
          </w:p>
        </w:tc>
        <w:tc>
          <w:tcPr>
            <w:tcW w:w="2585" w:type="dxa"/>
          </w:tcPr>
          <w:p w:rsidR="00C72A61" w:rsidRPr="00550443" w:rsidRDefault="00C72A61" w:rsidP="00C72A61">
            <w:pPr>
              <w:pStyle w:val="ListParagraph"/>
              <w:ind w:left="0"/>
              <w:jc w:val="center"/>
              <w:rPr>
                <w:b/>
              </w:rPr>
            </w:pPr>
            <w:r>
              <w:object w:dxaOrig="4199" w:dyaOrig="5430">
                <v:shape id="_x0000_i1038" type="#_x0000_t75" style="width:118.6pt;height:153.25pt" o:ole="">
                  <v:imagedata r:id="rId39" o:title=""/>
                </v:shape>
                <o:OLEObject Type="Embed" ProgID="PBrush" ShapeID="_x0000_i1038" DrawAspect="Content" ObjectID="_1670658119" r:id="rId40"/>
              </w:object>
            </w:r>
          </w:p>
        </w:tc>
        <w:tc>
          <w:tcPr>
            <w:tcW w:w="2923" w:type="dxa"/>
          </w:tcPr>
          <w:p w:rsidR="00C72A61" w:rsidRDefault="00C72A61" w:rsidP="00F95C9A">
            <w:pPr>
              <w:pStyle w:val="ListParagraph"/>
              <w:ind w:left="0"/>
              <w:jc w:val="center"/>
            </w:pPr>
            <w:r>
              <w:object w:dxaOrig="4580" w:dyaOrig="2950">
                <v:shape id="_x0000_i1039" type="#_x0000_t75" style="width:135.55pt;height:87.4pt" o:ole="">
                  <v:imagedata r:id="rId41" o:title=""/>
                </v:shape>
                <o:OLEObject Type="Embed" ProgID="PBrush" ShapeID="_x0000_i1039" DrawAspect="Content" ObjectID="_1670658120" r:id="rId42"/>
              </w:object>
            </w:r>
          </w:p>
          <w:p w:rsidR="00C72A61" w:rsidRDefault="00C72A61" w:rsidP="00F95C9A">
            <w:pPr>
              <w:pStyle w:val="ListParagraph"/>
              <w:ind w:left="0"/>
              <w:jc w:val="center"/>
              <w:rPr>
                <w:b/>
              </w:rPr>
            </w:pPr>
            <w:r w:rsidRPr="00550443">
              <w:rPr>
                <w:i/>
              </w:rPr>
              <w:t>Chưa login</w:t>
            </w:r>
          </w:p>
        </w:tc>
        <w:tc>
          <w:tcPr>
            <w:tcW w:w="2624" w:type="dxa"/>
          </w:tcPr>
          <w:p w:rsidR="00C72A61" w:rsidRDefault="00C72A61" w:rsidP="00F95C9A">
            <w:pPr>
              <w:pStyle w:val="ListParagraph"/>
              <w:ind w:left="0"/>
              <w:jc w:val="center"/>
            </w:pPr>
            <w:r>
              <w:rPr>
                <w:i/>
                <w:noProof/>
              </w:rPr>
              <w:drawing>
                <wp:inline distT="0" distB="0" distL="0" distR="0" wp14:anchorId="47D7F720" wp14:editId="43307213">
                  <wp:extent cx="1529626" cy="1801589"/>
                  <wp:effectExtent l="0" t="0" r="0" b="825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3059" cy="18056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72A61" w:rsidRDefault="00C72A61" w:rsidP="00F95C9A">
            <w:pPr>
              <w:pStyle w:val="ListParagraph"/>
              <w:ind w:left="0"/>
              <w:jc w:val="center"/>
            </w:pPr>
            <w:r>
              <w:rPr>
                <w:i/>
              </w:rPr>
              <w:t>Đã login</w:t>
            </w:r>
          </w:p>
        </w:tc>
      </w:tr>
    </w:tbl>
    <w:p w:rsidR="00F95C9A" w:rsidRDefault="00F95C9A" w:rsidP="00F95C9A">
      <w:pPr>
        <w:pStyle w:val="ListParagraph"/>
        <w:ind w:left="1440"/>
        <w:jc w:val="center"/>
        <w:rPr>
          <w:i/>
        </w:rPr>
      </w:pPr>
    </w:p>
    <w:p w:rsidR="001B48F5" w:rsidRDefault="00192EB4" w:rsidP="00192EB4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Cung cấp props</w:t>
      </w:r>
    </w:p>
    <w:p w:rsidR="00145EEF" w:rsidRDefault="00145EEF" w:rsidP="00145EEF">
      <w:pPr>
        <w:pStyle w:val="ListParagraph"/>
        <w:ind w:left="1440"/>
        <w:rPr>
          <w:b/>
        </w:rPr>
      </w:pPr>
      <w:r>
        <w:t>Có thể thêm hoặc thay đổi các prop của 1 component</w:t>
      </w:r>
    </w:p>
    <w:p w:rsidR="00C72171" w:rsidRPr="004D2F37" w:rsidRDefault="00192EB4" w:rsidP="001B48F5">
      <w:pPr>
        <w:pStyle w:val="ListParagraph"/>
        <w:ind w:left="1440"/>
      </w:pPr>
      <w:r w:rsidRPr="004D2F37">
        <w:lastRenderedPageBreak/>
        <w:t>VD</w:t>
      </w:r>
      <w:r w:rsidR="00631AB4">
        <w:t>1</w:t>
      </w:r>
      <w:r w:rsidRPr="004D2F37">
        <w:t xml:space="preserve">: </w:t>
      </w:r>
      <w:r w:rsidR="002B5441" w:rsidRPr="004D2F37">
        <w:t>S</w:t>
      </w:r>
      <w:r w:rsidR="00793968" w:rsidRPr="004D2F37">
        <w:t>tyling</w:t>
      </w:r>
    </w:p>
    <w:tbl>
      <w:tblPr>
        <w:tblStyle w:val="TableGrid"/>
        <w:tblW w:w="12060" w:type="dxa"/>
        <w:tblInd w:w="-135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491"/>
        <w:gridCol w:w="5122"/>
        <w:gridCol w:w="3447"/>
      </w:tblGrid>
      <w:tr w:rsidR="00F87B3C" w:rsidTr="008146C1">
        <w:tc>
          <w:tcPr>
            <w:tcW w:w="3491" w:type="dxa"/>
          </w:tcPr>
          <w:p w:rsidR="00F87B3C" w:rsidRDefault="000A159E" w:rsidP="001F0939">
            <w:pPr>
              <w:pStyle w:val="ListParagraph"/>
              <w:ind w:left="0"/>
              <w:jc w:val="center"/>
              <w:rPr>
                <w:b/>
              </w:rPr>
            </w:pPr>
            <w:r>
              <w:object w:dxaOrig="5420" w:dyaOrig="2020">
                <v:shape id="_x0000_i1040" type="#_x0000_t75" style="width:162.85pt;height:60.45pt" o:ole="">
                  <v:imagedata r:id="rId44" o:title=""/>
                </v:shape>
                <o:OLEObject Type="Embed" ProgID="PBrush" ShapeID="_x0000_i1040" DrawAspect="Content" ObjectID="_1670658121" r:id="rId45"/>
              </w:object>
            </w:r>
          </w:p>
        </w:tc>
        <w:tc>
          <w:tcPr>
            <w:tcW w:w="5122" w:type="dxa"/>
          </w:tcPr>
          <w:p w:rsidR="00F87B3C" w:rsidRDefault="000A159E" w:rsidP="001F0939">
            <w:pPr>
              <w:pStyle w:val="ListParagraph"/>
              <w:ind w:left="0"/>
              <w:jc w:val="center"/>
              <w:rPr>
                <w:b/>
              </w:rPr>
            </w:pPr>
            <w:r>
              <w:object w:dxaOrig="10340" w:dyaOrig="3880">
                <v:shape id="_x0000_i1041" type="#_x0000_t75" style="width:244.1pt;height:91.65pt" o:ole="">
                  <v:imagedata r:id="rId46" o:title=""/>
                </v:shape>
                <o:OLEObject Type="Embed" ProgID="PBrush" ShapeID="_x0000_i1041" DrawAspect="Content" ObjectID="_1670658122" r:id="rId47"/>
              </w:object>
            </w:r>
          </w:p>
        </w:tc>
        <w:tc>
          <w:tcPr>
            <w:tcW w:w="3447" w:type="dxa"/>
          </w:tcPr>
          <w:p w:rsidR="00F87B3C" w:rsidRDefault="000A159E" w:rsidP="001F0939">
            <w:pPr>
              <w:pStyle w:val="ListParagraph"/>
              <w:ind w:left="0"/>
              <w:jc w:val="center"/>
              <w:rPr>
                <w:b/>
              </w:rPr>
            </w:pPr>
            <w:r>
              <w:object w:dxaOrig="5550" w:dyaOrig="4860">
                <v:shape id="_x0000_i1042" type="#_x0000_t75" style="width:143.6pt;height:124.75pt" o:ole="">
                  <v:imagedata r:id="rId48" o:title=""/>
                </v:shape>
                <o:OLEObject Type="Embed" ProgID="PBrush" ShapeID="_x0000_i1042" DrawAspect="Content" ObjectID="_1670658123" r:id="rId49"/>
              </w:object>
            </w:r>
          </w:p>
        </w:tc>
      </w:tr>
    </w:tbl>
    <w:p w:rsidR="0054429B" w:rsidRDefault="0054429B" w:rsidP="001F0939">
      <w:pPr>
        <w:pStyle w:val="ListParagraph"/>
        <w:ind w:left="1440"/>
        <w:jc w:val="center"/>
        <w:rPr>
          <w:b/>
        </w:rPr>
      </w:pPr>
      <w:r w:rsidRPr="0054429B">
        <w:rPr>
          <w:b/>
          <w:noProof/>
        </w:rPr>
        <w:drawing>
          <wp:inline distT="0" distB="0" distL="0" distR="0" wp14:anchorId="137A35AD" wp14:editId="151558BB">
            <wp:extent cx="1618120" cy="640973"/>
            <wp:effectExtent l="0" t="0" r="127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624855" cy="643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C71" w:rsidRDefault="00575C71" w:rsidP="00631AB4">
      <w:pPr>
        <w:pStyle w:val="ListParagraph"/>
        <w:ind w:left="1440"/>
      </w:pPr>
      <w:r>
        <w:t>VD</w:t>
      </w:r>
      <w:r w:rsidR="00631AB4">
        <w:t>2</w:t>
      </w:r>
      <w:r>
        <w:t>:</w:t>
      </w:r>
      <w:r w:rsidR="00631AB4">
        <w:t xml:space="preserve"> default </w:t>
      </w:r>
      <w:r w:rsidR="00467CA5">
        <w:t>props</w:t>
      </w:r>
    </w:p>
    <w:tbl>
      <w:tblPr>
        <w:tblStyle w:val="TableGrid"/>
        <w:tblW w:w="12060" w:type="dxa"/>
        <w:tblInd w:w="-135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491"/>
        <w:gridCol w:w="4699"/>
        <w:gridCol w:w="3870"/>
      </w:tblGrid>
      <w:tr w:rsidR="00D04402" w:rsidTr="008146C1">
        <w:tc>
          <w:tcPr>
            <w:tcW w:w="3491" w:type="dxa"/>
          </w:tcPr>
          <w:p w:rsidR="002E48FD" w:rsidRDefault="002E48FD" w:rsidP="00717CB2">
            <w:pPr>
              <w:pStyle w:val="ListParagraph"/>
              <w:ind w:left="0"/>
              <w:jc w:val="center"/>
              <w:rPr>
                <w:b/>
              </w:rPr>
            </w:pPr>
            <w:r>
              <w:object w:dxaOrig="5420" w:dyaOrig="2020">
                <v:shape id="_x0000_i1043" type="#_x0000_t75" style="width:162.85pt;height:60.45pt" o:ole="">
                  <v:imagedata r:id="rId44" o:title=""/>
                </v:shape>
                <o:OLEObject Type="Embed" ProgID="PBrush" ShapeID="_x0000_i1043" DrawAspect="Content" ObjectID="_1670658124" r:id="rId51"/>
              </w:object>
            </w:r>
          </w:p>
        </w:tc>
        <w:tc>
          <w:tcPr>
            <w:tcW w:w="4699" w:type="dxa"/>
          </w:tcPr>
          <w:p w:rsidR="002E48FD" w:rsidRDefault="002E48FD" w:rsidP="00717CB2">
            <w:pPr>
              <w:pStyle w:val="ListParagraph"/>
              <w:ind w:left="0"/>
              <w:jc w:val="center"/>
              <w:rPr>
                <w:b/>
              </w:rPr>
            </w:pPr>
            <w:r>
              <w:object w:dxaOrig="7240" w:dyaOrig="3880">
                <v:shape id="_x0000_i1044" type="#_x0000_t75" style="width:221pt;height:117.8pt" o:ole="">
                  <v:imagedata r:id="rId52" o:title=""/>
                </v:shape>
                <o:OLEObject Type="Embed" ProgID="PBrush" ShapeID="_x0000_i1044" DrawAspect="Content" ObjectID="_1670658125" r:id="rId53"/>
              </w:object>
            </w:r>
          </w:p>
        </w:tc>
        <w:tc>
          <w:tcPr>
            <w:tcW w:w="3870" w:type="dxa"/>
          </w:tcPr>
          <w:p w:rsidR="002E48FD" w:rsidRDefault="00D04402" w:rsidP="00717CB2">
            <w:pPr>
              <w:pStyle w:val="ListParagraph"/>
              <w:ind w:left="0"/>
              <w:jc w:val="center"/>
              <w:rPr>
                <w:b/>
              </w:rPr>
            </w:pPr>
            <w:r>
              <w:object w:dxaOrig="6130" w:dyaOrig="4840">
                <v:shape id="_x0000_i1045" type="#_x0000_t75" style="width:170.55pt;height:134.35pt" o:ole="">
                  <v:imagedata r:id="rId54" o:title=""/>
                </v:shape>
                <o:OLEObject Type="Embed" ProgID="PBrush" ShapeID="_x0000_i1045" DrawAspect="Content" ObjectID="_1670658126" r:id="rId55"/>
              </w:object>
            </w:r>
          </w:p>
        </w:tc>
      </w:tr>
    </w:tbl>
    <w:p w:rsidR="00575C71" w:rsidRDefault="00D04402" w:rsidP="00575C71">
      <w:pPr>
        <w:pStyle w:val="ListParagraph"/>
        <w:jc w:val="center"/>
      </w:pPr>
      <w:r w:rsidRPr="00D04402">
        <w:rPr>
          <w:noProof/>
        </w:rPr>
        <w:drawing>
          <wp:inline distT="0" distB="0" distL="0" distR="0" wp14:anchorId="00F0F6E9" wp14:editId="385F116C">
            <wp:extent cx="1646725" cy="664304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654249" cy="667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1D2" w:rsidRPr="00C231D2" w:rsidRDefault="00C231D2" w:rsidP="00575C71">
      <w:pPr>
        <w:pStyle w:val="ListParagraph"/>
        <w:jc w:val="center"/>
        <w:rPr>
          <w:i/>
        </w:rPr>
      </w:pPr>
      <w:r w:rsidRPr="00C231D2">
        <w:rPr>
          <w:i/>
        </w:rPr>
        <w:t>Override default name</w:t>
      </w:r>
    </w:p>
    <w:p w:rsidR="00631AB4" w:rsidRDefault="00631AB4" w:rsidP="00631AB4">
      <w:pPr>
        <w:pStyle w:val="ListParagraph"/>
      </w:pPr>
      <w:r>
        <w:tab/>
        <w:t xml:space="preserve">VD3: multiple </w:t>
      </w:r>
      <w:r w:rsidR="00FF50F2">
        <w:t>HOC</w:t>
      </w:r>
    </w:p>
    <w:p w:rsidR="00E8542F" w:rsidRDefault="00E8542F" w:rsidP="00E8542F">
      <w:pPr>
        <w:pStyle w:val="ListParagraph"/>
        <w:jc w:val="center"/>
      </w:pPr>
      <w:r>
        <w:rPr>
          <w:noProof/>
        </w:rPr>
        <w:drawing>
          <wp:inline distT="0" distB="0" distL="0" distR="0">
            <wp:extent cx="2829534" cy="1439231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9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7891" cy="1443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1AB4" w:rsidRDefault="00E8542F" w:rsidP="00E8542F">
      <w:pPr>
        <w:pStyle w:val="ListParagraph"/>
        <w:jc w:val="center"/>
      </w:pPr>
      <w:r w:rsidRPr="00E8542F">
        <w:rPr>
          <w:noProof/>
        </w:rPr>
        <w:drawing>
          <wp:inline distT="0" distB="0" distL="0" distR="0" wp14:anchorId="01D7FFD4" wp14:editId="3E7BA7C0">
            <wp:extent cx="1758950" cy="59328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763372" cy="594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AB4" w:rsidRDefault="00631AB4" w:rsidP="00145EEF">
      <w:pPr>
        <w:pStyle w:val="ListParagraph"/>
        <w:ind w:left="1440"/>
      </w:pPr>
    </w:p>
    <w:p w:rsidR="00631AB4" w:rsidRDefault="00631AB4" w:rsidP="00631AB4">
      <w:pPr>
        <w:pStyle w:val="ListParagraph"/>
        <w:numPr>
          <w:ilvl w:val="1"/>
          <w:numId w:val="1"/>
        </w:numPr>
      </w:pPr>
      <w:r>
        <w:t>Xử lý các ngoại lệ (keyboard, style,...) mà bản thân component không cần thiết phải xử lý trong chính nó</w:t>
      </w:r>
    </w:p>
    <w:p w:rsidR="006A78CC" w:rsidRDefault="006A78CC" w:rsidP="006A78CC">
      <w:pPr>
        <w:pStyle w:val="ListParagraph"/>
        <w:ind w:left="1440"/>
      </w:pPr>
    </w:p>
    <w:p w:rsidR="001371FA" w:rsidRPr="00992B21" w:rsidRDefault="001371FA" w:rsidP="001371FA">
      <w:pPr>
        <w:pStyle w:val="ListParagraph"/>
        <w:numPr>
          <w:ilvl w:val="0"/>
          <w:numId w:val="1"/>
        </w:numPr>
        <w:rPr>
          <w:b/>
        </w:rPr>
      </w:pPr>
      <w:r w:rsidRPr="00992B21">
        <w:rPr>
          <w:b/>
        </w:rPr>
        <w:lastRenderedPageBreak/>
        <w:t>Note</w:t>
      </w:r>
    </w:p>
    <w:p w:rsidR="001371FA" w:rsidRDefault="001371FA" w:rsidP="001371FA">
      <w:pPr>
        <w:pStyle w:val="ListParagraph"/>
        <w:numPr>
          <w:ilvl w:val="1"/>
          <w:numId w:val="1"/>
        </w:numPr>
      </w:pPr>
      <w:r>
        <w:t>Không sử dụng HOC trong render method</w:t>
      </w:r>
    </w:p>
    <w:p w:rsidR="00F473E4" w:rsidRDefault="00F473E4" w:rsidP="00575C71">
      <w:pPr>
        <w:pStyle w:val="ListParagraph"/>
      </w:pPr>
      <w:r>
        <w:tab/>
      </w:r>
    </w:p>
    <w:p w:rsidR="00AA37F5" w:rsidRDefault="00AA37F5" w:rsidP="00C32BC2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Debugging</w:t>
      </w:r>
    </w:p>
    <w:p w:rsidR="00AB4FA6" w:rsidRPr="00AB4FA6" w:rsidRDefault="00AB4FA6" w:rsidP="00AB4FA6">
      <w:pPr>
        <w:pStyle w:val="ListParagraph"/>
      </w:pPr>
      <w:r w:rsidRPr="00AB4FA6">
        <w:t>displayName để hiển thị tên của HOC lên tree component</w:t>
      </w:r>
    </w:p>
    <w:tbl>
      <w:tblPr>
        <w:tblStyle w:val="TableGrid"/>
        <w:tblW w:w="11970" w:type="dxa"/>
        <w:tblInd w:w="-126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960"/>
        <w:gridCol w:w="6073"/>
      </w:tblGrid>
      <w:tr w:rsidR="008D7104" w:rsidTr="00914636">
        <w:tc>
          <w:tcPr>
            <w:tcW w:w="5953" w:type="dxa"/>
          </w:tcPr>
          <w:p w:rsidR="008D7104" w:rsidRDefault="008D7104" w:rsidP="008D7104">
            <w:pPr>
              <w:pStyle w:val="ListParagraph"/>
              <w:ind w:left="0"/>
              <w:jc w:val="center"/>
            </w:pPr>
            <w:bookmarkStart w:id="0" w:name="_GoBack"/>
            <w:r>
              <w:rPr>
                <w:noProof/>
              </w:rPr>
              <w:drawing>
                <wp:inline distT="0" distB="0" distL="0" distR="0" wp14:anchorId="3053B05B" wp14:editId="15A15E97">
                  <wp:extent cx="3647511" cy="1905152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56238" cy="19097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17" w:type="dxa"/>
          </w:tcPr>
          <w:p w:rsidR="008D7104" w:rsidRDefault="00087309" w:rsidP="008D7104">
            <w:pPr>
              <w:pStyle w:val="ListParagraph"/>
              <w:ind w:left="0"/>
              <w:jc w:val="center"/>
            </w:pPr>
            <w:r>
              <w:object w:dxaOrig="12000" w:dyaOrig="5050">
                <v:shape id="_x0000_i1047" type="#_x0000_t75" style="width:292.6pt;height:123.2pt" o:ole="">
                  <v:imagedata r:id="rId60" o:title=""/>
                </v:shape>
                <o:OLEObject Type="Embed" ProgID="PBrush" ShapeID="_x0000_i1047" DrawAspect="Content" ObjectID="_1670658127" r:id="rId61"/>
              </w:object>
            </w:r>
          </w:p>
        </w:tc>
      </w:tr>
      <w:bookmarkEnd w:id="0"/>
    </w:tbl>
    <w:p w:rsidR="00AA37F5" w:rsidRDefault="00AA37F5" w:rsidP="00AA37F5">
      <w:pPr>
        <w:pStyle w:val="ListParagraph"/>
        <w:rPr>
          <w:b/>
        </w:rPr>
      </w:pPr>
    </w:p>
    <w:p w:rsidR="00C32BC2" w:rsidRPr="000434A8" w:rsidRDefault="00C32BC2" w:rsidP="00C32BC2">
      <w:pPr>
        <w:pStyle w:val="ListParagraph"/>
        <w:numPr>
          <w:ilvl w:val="0"/>
          <w:numId w:val="1"/>
        </w:numPr>
        <w:rPr>
          <w:b/>
        </w:rPr>
      </w:pPr>
      <w:r w:rsidRPr="000434A8">
        <w:rPr>
          <w:b/>
        </w:rPr>
        <w:t>Reference</w:t>
      </w:r>
    </w:p>
    <w:p w:rsidR="007B4EC8" w:rsidRDefault="00914636" w:rsidP="00C32BC2">
      <w:pPr>
        <w:pStyle w:val="ListParagraph"/>
      </w:pPr>
      <w:hyperlink r:id="rId62" w:history="1">
        <w:r w:rsidR="003B7B0D" w:rsidRPr="00914DFF">
          <w:rPr>
            <w:rStyle w:val="Hyperlink"/>
          </w:rPr>
          <w:t>https://reactjs.org/docs/higher-order-components.html</w:t>
        </w:r>
      </w:hyperlink>
    </w:p>
    <w:p w:rsidR="00CB3148" w:rsidRDefault="00914636" w:rsidP="00C32BC2">
      <w:pPr>
        <w:pStyle w:val="ListParagraph"/>
      </w:pPr>
      <w:hyperlink r:id="rId63" w:history="1">
        <w:r w:rsidR="00B56AEB" w:rsidRPr="00BC77AC">
          <w:rPr>
            <w:rStyle w:val="Hyperlink"/>
          </w:rPr>
          <w:t>https://www.smashingmagazine.com/2020/06/higher-order-components-react/</w:t>
        </w:r>
      </w:hyperlink>
    </w:p>
    <w:sectPr w:rsidR="00CB314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FAD07D3"/>
    <w:multiLevelType w:val="hybridMultilevel"/>
    <w:tmpl w:val="98A21F8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oNotDisplayPageBoundaries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0B7D"/>
    <w:rsid w:val="00003629"/>
    <w:rsid w:val="00006A7C"/>
    <w:rsid w:val="000124E5"/>
    <w:rsid w:val="00013C3F"/>
    <w:rsid w:val="000224FE"/>
    <w:rsid w:val="00033EAF"/>
    <w:rsid w:val="00041A93"/>
    <w:rsid w:val="000434A8"/>
    <w:rsid w:val="00087309"/>
    <w:rsid w:val="000A159E"/>
    <w:rsid w:val="000A185F"/>
    <w:rsid w:val="000A283A"/>
    <w:rsid w:val="000A444A"/>
    <w:rsid w:val="000B5367"/>
    <w:rsid w:val="000D3881"/>
    <w:rsid w:val="000D494D"/>
    <w:rsid w:val="000F3630"/>
    <w:rsid w:val="00105A3B"/>
    <w:rsid w:val="001371FA"/>
    <w:rsid w:val="00145EEF"/>
    <w:rsid w:val="00164D7C"/>
    <w:rsid w:val="00174EB6"/>
    <w:rsid w:val="00192EB4"/>
    <w:rsid w:val="00197810"/>
    <w:rsid w:val="001A0840"/>
    <w:rsid w:val="001B257F"/>
    <w:rsid w:val="001B48F5"/>
    <w:rsid w:val="001C26E6"/>
    <w:rsid w:val="001D48D6"/>
    <w:rsid w:val="001D7616"/>
    <w:rsid w:val="001E7B8C"/>
    <w:rsid w:val="001F0939"/>
    <w:rsid w:val="00212B37"/>
    <w:rsid w:val="002242DD"/>
    <w:rsid w:val="002275B7"/>
    <w:rsid w:val="0023785C"/>
    <w:rsid w:val="002633AD"/>
    <w:rsid w:val="00276017"/>
    <w:rsid w:val="002A7369"/>
    <w:rsid w:val="002B24DE"/>
    <w:rsid w:val="002B5441"/>
    <w:rsid w:val="002B58BB"/>
    <w:rsid w:val="002E48FD"/>
    <w:rsid w:val="002F3D19"/>
    <w:rsid w:val="00312F93"/>
    <w:rsid w:val="0032303B"/>
    <w:rsid w:val="003315CE"/>
    <w:rsid w:val="00335D1C"/>
    <w:rsid w:val="0033749A"/>
    <w:rsid w:val="00342F0A"/>
    <w:rsid w:val="00354E10"/>
    <w:rsid w:val="00355481"/>
    <w:rsid w:val="0035631C"/>
    <w:rsid w:val="00365B4B"/>
    <w:rsid w:val="00380081"/>
    <w:rsid w:val="00381F6A"/>
    <w:rsid w:val="00382FEF"/>
    <w:rsid w:val="003A37E4"/>
    <w:rsid w:val="003B23FA"/>
    <w:rsid w:val="003B7B0D"/>
    <w:rsid w:val="003D45FC"/>
    <w:rsid w:val="0040283F"/>
    <w:rsid w:val="004116CF"/>
    <w:rsid w:val="00412C1A"/>
    <w:rsid w:val="00421CF9"/>
    <w:rsid w:val="00440622"/>
    <w:rsid w:val="004434EB"/>
    <w:rsid w:val="004463C4"/>
    <w:rsid w:val="004470F8"/>
    <w:rsid w:val="0045270F"/>
    <w:rsid w:val="00467CA5"/>
    <w:rsid w:val="004A1F30"/>
    <w:rsid w:val="004B41AE"/>
    <w:rsid w:val="004B6D0D"/>
    <w:rsid w:val="004C3698"/>
    <w:rsid w:val="004D2F37"/>
    <w:rsid w:val="004D3F11"/>
    <w:rsid w:val="004F0B4B"/>
    <w:rsid w:val="004F1215"/>
    <w:rsid w:val="00503C1A"/>
    <w:rsid w:val="00506967"/>
    <w:rsid w:val="00527179"/>
    <w:rsid w:val="00530B7D"/>
    <w:rsid w:val="00541349"/>
    <w:rsid w:val="0054429B"/>
    <w:rsid w:val="00550443"/>
    <w:rsid w:val="00552FEF"/>
    <w:rsid w:val="00573DA9"/>
    <w:rsid w:val="00575C71"/>
    <w:rsid w:val="0057739D"/>
    <w:rsid w:val="00582175"/>
    <w:rsid w:val="00583E06"/>
    <w:rsid w:val="005A7A01"/>
    <w:rsid w:val="005D53AE"/>
    <w:rsid w:val="005E0803"/>
    <w:rsid w:val="005F104A"/>
    <w:rsid w:val="00621E18"/>
    <w:rsid w:val="00631AB4"/>
    <w:rsid w:val="006417D7"/>
    <w:rsid w:val="006439AB"/>
    <w:rsid w:val="0064533D"/>
    <w:rsid w:val="006469DC"/>
    <w:rsid w:val="00651EB3"/>
    <w:rsid w:val="00661D47"/>
    <w:rsid w:val="0069796B"/>
    <w:rsid w:val="006A143B"/>
    <w:rsid w:val="006A78CC"/>
    <w:rsid w:val="006B69DF"/>
    <w:rsid w:val="006D5E12"/>
    <w:rsid w:val="006E4288"/>
    <w:rsid w:val="006F3BAD"/>
    <w:rsid w:val="007038BF"/>
    <w:rsid w:val="00707959"/>
    <w:rsid w:val="00711487"/>
    <w:rsid w:val="007225EE"/>
    <w:rsid w:val="00723839"/>
    <w:rsid w:val="007303F8"/>
    <w:rsid w:val="00735781"/>
    <w:rsid w:val="007432F4"/>
    <w:rsid w:val="00743E85"/>
    <w:rsid w:val="00753FB8"/>
    <w:rsid w:val="007540F5"/>
    <w:rsid w:val="00770E4C"/>
    <w:rsid w:val="007710F3"/>
    <w:rsid w:val="00793968"/>
    <w:rsid w:val="007B4EC8"/>
    <w:rsid w:val="007B6736"/>
    <w:rsid w:val="007C050A"/>
    <w:rsid w:val="007C7D1C"/>
    <w:rsid w:val="007D13C7"/>
    <w:rsid w:val="007D29AC"/>
    <w:rsid w:val="00803576"/>
    <w:rsid w:val="00811381"/>
    <w:rsid w:val="008115B4"/>
    <w:rsid w:val="00813F32"/>
    <w:rsid w:val="008146C1"/>
    <w:rsid w:val="00815355"/>
    <w:rsid w:val="0083063E"/>
    <w:rsid w:val="00846D47"/>
    <w:rsid w:val="008520B5"/>
    <w:rsid w:val="0088500E"/>
    <w:rsid w:val="00897F2A"/>
    <w:rsid w:val="008B2276"/>
    <w:rsid w:val="008B2721"/>
    <w:rsid w:val="008B5482"/>
    <w:rsid w:val="008B5A8F"/>
    <w:rsid w:val="008B7DB7"/>
    <w:rsid w:val="008D119D"/>
    <w:rsid w:val="008D7104"/>
    <w:rsid w:val="008E2D59"/>
    <w:rsid w:val="008F2F8B"/>
    <w:rsid w:val="008F7459"/>
    <w:rsid w:val="00914636"/>
    <w:rsid w:val="009146F9"/>
    <w:rsid w:val="00914AF5"/>
    <w:rsid w:val="00930A49"/>
    <w:rsid w:val="0094466D"/>
    <w:rsid w:val="009546E1"/>
    <w:rsid w:val="009613AC"/>
    <w:rsid w:val="0096617B"/>
    <w:rsid w:val="00966E50"/>
    <w:rsid w:val="0097095B"/>
    <w:rsid w:val="009743BD"/>
    <w:rsid w:val="0097707E"/>
    <w:rsid w:val="009870A5"/>
    <w:rsid w:val="00992B21"/>
    <w:rsid w:val="009A185D"/>
    <w:rsid w:val="009D4C65"/>
    <w:rsid w:val="009D769C"/>
    <w:rsid w:val="009E79A7"/>
    <w:rsid w:val="009F12B3"/>
    <w:rsid w:val="00A001CF"/>
    <w:rsid w:val="00A00617"/>
    <w:rsid w:val="00A07660"/>
    <w:rsid w:val="00A13A8F"/>
    <w:rsid w:val="00A30B20"/>
    <w:rsid w:val="00A35A06"/>
    <w:rsid w:val="00A51222"/>
    <w:rsid w:val="00A55822"/>
    <w:rsid w:val="00A60DC5"/>
    <w:rsid w:val="00A7398F"/>
    <w:rsid w:val="00A759AE"/>
    <w:rsid w:val="00A85505"/>
    <w:rsid w:val="00A872B1"/>
    <w:rsid w:val="00AA37F5"/>
    <w:rsid w:val="00AA713F"/>
    <w:rsid w:val="00AB00E8"/>
    <w:rsid w:val="00AB3255"/>
    <w:rsid w:val="00AB3FA6"/>
    <w:rsid w:val="00AB4FA6"/>
    <w:rsid w:val="00AB79B9"/>
    <w:rsid w:val="00AE3755"/>
    <w:rsid w:val="00AE4788"/>
    <w:rsid w:val="00AF6FEB"/>
    <w:rsid w:val="00B111CB"/>
    <w:rsid w:val="00B11A79"/>
    <w:rsid w:val="00B22769"/>
    <w:rsid w:val="00B56AEB"/>
    <w:rsid w:val="00B60142"/>
    <w:rsid w:val="00B61E54"/>
    <w:rsid w:val="00B72703"/>
    <w:rsid w:val="00B80854"/>
    <w:rsid w:val="00B81E9E"/>
    <w:rsid w:val="00B85190"/>
    <w:rsid w:val="00BA0A21"/>
    <w:rsid w:val="00BB44A2"/>
    <w:rsid w:val="00BD77CB"/>
    <w:rsid w:val="00BF2A63"/>
    <w:rsid w:val="00BF6089"/>
    <w:rsid w:val="00C047A7"/>
    <w:rsid w:val="00C231D2"/>
    <w:rsid w:val="00C26122"/>
    <w:rsid w:val="00C27A08"/>
    <w:rsid w:val="00C32BC2"/>
    <w:rsid w:val="00C51D7F"/>
    <w:rsid w:val="00C53F8F"/>
    <w:rsid w:val="00C62D29"/>
    <w:rsid w:val="00C66840"/>
    <w:rsid w:val="00C72171"/>
    <w:rsid w:val="00C72A61"/>
    <w:rsid w:val="00C72BAD"/>
    <w:rsid w:val="00C8494C"/>
    <w:rsid w:val="00C902AF"/>
    <w:rsid w:val="00CB3148"/>
    <w:rsid w:val="00CC6FE0"/>
    <w:rsid w:val="00CD296C"/>
    <w:rsid w:val="00CD62A4"/>
    <w:rsid w:val="00CE10B5"/>
    <w:rsid w:val="00CE4393"/>
    <w:rsid w:val="00D04402"/>
    <w:rsid w:val="00D059CE"/>
    <w:rsid w:val="00D17B31"/>
    <w:rsid w:val="00D21F0B"/>
    <w:rsid w:val="00D405FB"/>
    <w:rsid w:val="00D6225E"/>
    <w:rsid w:val="00D62B54"/>
    <w:rsid w:val="00D644A7"/>
    <w:rsid w:val="00DA0C7B"/>
    <w:rsid w:val="00DA4E0F"/>
    <w:rsid w:val="00DB3D80"/>
    <w:rsid w:val="00DB676A"/>
    <w:rsid w:val="00DB70FE"/>
    <w:rsid w:val="00DB765B"/>
    <w:rsid w:val="00DC68D1"/>
    <w:rsid w:val="00DF68FE"/>
    <w:rsid w:val="00E17091"/>
    <w:rsid w:val="00E2140C"/>
    <w:rsid w:val="00E2243F"/>
    <w:rsid w:val="00E42771"/>
    <w:rsid w:val="00E60511"/>
    <w:rsid w:val="00E81927"/>
    <w:rsid w:val="00E8542F"/>
    <w:rsid w:val="00E95AF1"/>
    <w:rsid w:val="00EB75D4"/>
    <w:rsid w:val="00EC7DB5"/>
    <w:rsid w:val="00F02224"/>
    <w:rsid w:val="00F25B77"/>
    <w:rsid w:val="00F35247"/>
    <w:rsid w:val="00F46DCF"/>
    <w:rsid w:val="00F473E4"/>
    <w:rsid w:val="00F713E2"/>
    <w:rsid w:val="00F76A65"/>
    <w:rsid w:val="00F86B05"/>
    <w:rsid w:val="00F87B3C"/>
    <w:rsid w:val="00F95C9A"/>
    <w:rsid w:val="00FB2B5F"/>
    <w:rsid w:val="00FB5728"/>
    <w:rsid w:val="00FE1F61"/>
    <w:rsid w:val="00FF290D"/>
    <w:rsid w:val="00FF50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7E3D55"/>
  <w15:chartTrackingRefBased/>
  <w15:docId w15:val="{6F1DD3A3-08CE-47C8-A8EC-3D82E2B0A4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EastAsia" w:hAnsi="Times New Roman" w:cs="Times New Roman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32BC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B4EC8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661D4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1.png"/><Relationship Id="rId34" Type="http://schemas.openxmlformats.org/officeDocument/2006/relationships/oleObject" Target="embeddings/oleObject11.bin"/><Relationship Id="rId42" Type="http://schemas.openxmlformats.org/officeDocument/2006/relationships/oleObject" Target="embeddings/oleObject15.bin"/><Relationship Id="rId47" Type="http://schemas.openxmlformats.org/officeDocument/2006/relationships/oleObject" Target="embeddings/oleObject17.bin"/><Relationship Id="rId50" Type="http://schemas.openxmlformats.org/officeDocument/2006/relationships/image" Target="media/image28.png"/><Relationship Id="rId55" Type="http://schemas.openxmlformats.org/officeDocument/2006/relationships/oleObject" Target="embeddings/oleObject21.bin"/><Relationship Id="rId63" Type="http://schemas.openxmlformats.org/officeDocument/2006/relationships/hyperlink" Target="https://www.smashingmagazine.com/2020/06/higher-order-components-react/" TargetMode="Externa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oleObject" Target="embeddings/oleObject4.bin"/><Relationship Id="rId29" Type="http://schemas.openxmlformats.org/officeDocument/2006/relationships/oleObject" Target="embeddings/oleObject9.bin"/><Relationship Id="rId11" Type="http://schemas.openxmlformats.org/officeDocument/2006/relationships/image" Target="media/image6.png"/><Relationship Id="rId24" Type="http://schemas.openxmlformats.org/officeDocument/2006/relationships/image" Target="media/image13.png"/><Relationship Id="rId32" Type="http://schemas.openxmlformats.org/officeDocument/2006/relationships/image" Target="media/image18.png"/><Relationship Id="rId37" Type="http://schemas.openxmlformats.org/officeDocument/2006/relationships/image" Target="media/image21.png"/><Relationship Id="rId40" Type="http://schemas.openxmlformats.org/officeDocument/2006/relationships/oleObject" Target="embeddings/oleObject14.bin"/><Relationship Id="rId45" Type="http://schemas.openxmlformats.org/officeDocument/2006/relationships/oleObject" Target="embeddings/oleObject16.bin"/><Relationship Id="rId53" Type="http://schemas.openxmlformats.org/officeDocument/2006/relationships/oleObject" Target="embeddings/oleObject20.bin"/><Relationship Id="rId58" Type="http://schemas.openxmlformats.org/officeDocument/2006/relationships/image" Target="media/image33.png"/><Relationship Id="rId5" Type="http://schemas.openxmlformats.org/officeDocument/2006/relationships/image" Target="media/image1.png"/><Relationship Id="rId61" Type="http://schemas.openxmlformats.org/officeDocument/2006/relationships/oleObject" Target="embeddings/oleObject22.bin"/><Relationship Id="rId19" Type="http://schemas.openxmlformats.org/officeDocument/2006/relationships/image" Target="media/image10.png"/><Relationship Id="rId14" Type="http://schemas.openxmlformats.org/officeDocument/2006/relationships/oleObject" Target="embeddings/oleObject3.bin"/><Relationship Id="rId22" Type="http://schemas.openxmlformats.org/officeDocument/2006/relationships/image" Target="media/image12.png"/><Relationship Id="rId27" Type="http://schemas.openxmlformats.org/officeDocument/2006/relationships/oleObject" Target="embeddings/oleObject8.bin"/><Relationship Id="rId30" Type="http://schemas.openxmlformats.org/officeDocument/2006/relationships/image" Target="media/image17.png"/><Relationship Id="rId35" Type="http://schemas.openxmlformats.org/officeDocument/2006/relationships/image" Target="media/image20.png"/><Relationship Id="rId43" Type="http://schemas.openxmlformats.org/officeDocument/2006/relationships/image" Target="media/image24.png"/><Relationship Id="rId48" Type="http://schemas.openxmlformats.org/officeDocument/2006/relationships/image" Target="media/image27.png"/><Relationship Id="rId56" Type="http://schemas.openxmlformats.org/officeDocument/2006/relationships/image" Target="media/image31.png"/><Relationship Id="rId64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oleObject" Target="embeddings/oleObject19.bin"/><Relationship Id="rId3" Type="http://schemas.openxmlformats.org/officeDocument/2006/relationships/settings" Target="settings.xml"/><Relationship Id="rId12" Type="http://schemas.openxmlformats.org/officeDocument/2006/relationships/oleObject" Target="embeddings/oleObject2.bin"/><Relationship Id="rId17" Type="http://schemas.openxmlformats.org/officeDocument/2006/relationships/image" Target="media/image9.png"/><Relationship Id="rId25" Type="http://schemas.openxmlformats.org/officeDocument/2006/relationships/image" Target="media/image14.png"/><Relationship Id="rId33" Type="http://schemas.openxmlformats.org/officeDocument/2006/relationships/image" Target="media/image19.png"/><Relationship Id="rId38" Type="http://schemas.openxmlformats.org/officeDocument/2006/relationships/oleObject" Target="embeddings/oleObject13.bin"/><Relationship Id="rId46" Type="http://schemas.openxmlformats.org/officeDocument/2006/relationships/image" Target="media/image26.png"/><Relationship Id="rId59" Type="http://schemas.openxmlformats.org/officeDocument/2006/relationships/image" Target="media/image34.png"/><Relationship Id="rId20" Type="http://schemas.openxmlformats.org/officeDocument/2006/relationships/oleObject" Target="embeddings/oleObject6.bin"/><Relationship Id="rId41" Type="http://schemas.openxmlformats.org/officeDocument/2006/relationships/image" Target="media/image23.png"/><Relationship Id="rId54" Type="http://schemas.openxmlformats.org/officeDocument/2006/relationships/image" Target="media/image30.png"/><Relationship Id="rId62" Type="http://schemas.openxmlformats.org/officeDocument/2006/relationships/hyperlink" Target="https://reactjs.org/docs/higher-order-components.html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8.png"/><Relationship Id="rId23" Type="http://schemas.openxmlformats.org/officeDocument/2006/relationships/oleObject" Target="embeddings/oleObject7.bin"/><Relationship Id="rId28" Type="http://schemas.openxmlformats.org/officeDocument/2006/relationships/image" Target="media/image16.png"/><Relationship Id="rId36" Type="http://schemas.openxmlformats.org/officeDocument/2006/relationships/oleObject" Target="embeddings/oleObject12.bin"/><Relationship Id="rId49" Type="http://schemas.openxmlformats.org/officeDocument/2006/relationships/oleObject" Target="embeddings/oleObject18.bin"/><Relationship Id="rId57" Type="http://schemas.openxmlformats.org/officeDocument/2006/relationships/image" Target="media/image32.png"/><Relationship Id="rId10" Type="http://schemas.openxmlformats.org/officeDocument/2006/relationships/image" Target="media/image5.png"/><Relationship Id="rId31" Type="http://schemas.openxmlformats.org/officeDocument/2006/relationships/oleObject" Target="embeddings/oleObject10.bin"/><Relationship Id="rId44" Type="http://schemas.openxmlformats.org/officeDocument/2006/relationships/image" Target="media/image25.png"/><Relationship Id="rId52" Type="http://schemas.openxmlformats.org/officeDocument/2006/relationships/image" Target="media/image29.png"/><Relationship Id="rId60" Type="http://schemas.openxmlformats.org/officeDocument/2006/relationships/image" Target="media/image35.png"/><Relationship Id="rId65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3" Type="http://schemas.openxmlformats.org/officeDocument/2006/relationships/image" Target="media/image7.png"/><Relationship Id="rId18" Type="http://schemas.openxmlformats.org/officeDocument/2006/relationships/oleObject" Target="embeddings/oleObject5.bin"/><Relationship Id="rId39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1240</TotalTime>
  <Pages>6</Pages>
  <Words>326</Words>
  <Characters>1859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315</cp:revision>
  <dcterms:created xsi:type="dcterms:W3CDTF">2020-12-03T03:43:00Z</dcterms:created>
  <dcterms:modified xsi:type="dcterms:W3CDTF">2020-12-28T03:53:00Z</dcterms:modified>
</cp:coreProperties>
</file>