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D4557" w14:textId="6FF5D74A" w:rsidR="002E721F" w:rsidRDefault="00437EEB" w:rsidP="00C25D12">
      <w:pPr>
        <w:pStyle w:val="Title"/>
      </w:pPr>
      <w:r>
        <w:t>Bên trong một tệp tin mp3</w:t>
      </w:r>
    </w:p>
    <w:p w14:paraId="455118C2" w14:textId="165ADDD7" w:rsidR="00437EEB" w:rsidRDefault="00437EEB" w:rsidP="00C25D12">
      <w:pPr>
        <w:pStyle w:val="Heading1"/>
      </w:pPr>
      <w:r>
        <w:t>Cấu trúc tệp tin mp3</w:t>
      </w:r>
    </w:p>
    <w:p w14:paraId="36FD4DD5" w14:textId="4653CBB3" w:rsidR="00437EEB" w:rsidRDefault="00437EEB" w:rsidP="00C25D12">
      <w:pPr>
        <w:pStyle w:val="Heading2"/>
      </w:pPr>
      <w:proofErr w:type="spellStart"/>
      <w:r>
        <w:t>Lược</w:t>
      </w:r>
      <w:proofErr w:type="spellEnd"/>
      <w:r>
        <w:t xml:space="preserve"> đồ cấu trúc tệp tin mp3</w:t>
      </w:r>
    </w:p>
    <w:p w14:paraId="2ED4EFE0" w14:textId="3CFEC0C0" w:rsidR="002E721F" w:rsidRDefault="002E721F">
      <w:r>
        <w:t>[Tag V2] Frame1 Frame2 Frame3 [Tag V1]</w:t>
      </w:r>
    </w:p>
    <w:p w14:paraId="1435612A" w14:textId="46020A82" w:rsidR="001C3D5C" w:rsidRDefault="001C3D5C">
      <w:r w:rsidRPr="001C3D5C">
        <w:t xml:space="preserve">Một file mp3 được chia thành các khối nhỏ hay các frame. Mỗi frame có độ dài cố định là 0.026 sec. Kích thước của mỗi file thay đổi theo bitrate (tốc độ bit). Ví dụ với 128kbps thì một frame sẽ có </w:t>
      </w:r>
      <w:proofErr w:type="spellStart"/>
      <w:r w:rsidRPr="001C3D5C">
        <w:t>kích</w:t>
      </w:r>
      <w:proofErr w:type="spellEnd"/>
      <w:r w:rsidRPr="001C3D5C">
        <w:t xml:space="preserve"> thước 417 byte</w:t>
      </w:r>
    </w:p>
    <w:p w14:paraId="71DA8148" w14:textId="6C622F8E" w:rsidR="001C3D5C" w:rsidRDefault="001C3D5C" w:rsidP="00C25D12">
      <w:pPr>
        <w:pStyle w:val="Heading2"/>
      </w:pPr>
      <w:r>
        <w:t>Frame</w:t>
      </w:r>
    </w:p>
    <w:p w14:paraId="0DC75313" w14:textId="628F9B6A" w:rsidR="001C3D5C" w:rsidRDefault="001C3D5C">
      <w:r>
        <w:t xml:space="preserve">Trong </w:t>
      </w:r>
      <w:proofErr w:type="gramStart"/>
      <w:r>
        <w:t>4 byte</w:t>
      </w:r>
      <w:proofErr w:type="gramEnd"/>
      <w:r>
        <w:t xml:space="preserve"> đầu tiên của một frame là phần header-frame và phần còn lại là audio data</w:t>
      </w:r>
    </w:p>
    <w:p w14:paraId="3A4A1EAE" w14:textId="46CE3D8D" w:rsidR="00C25D12" w:rsidRDefault="00C25D12" w:rsidP="00C25D12">
      <w:pPr>
        <w:pStyle w:val="Heading3"/>
      </w:pPr>
      <w:r>
        <w:t>Frame-header</w:t>
      </w:r>
    </w:p>
    <w:p w14:paraId="711C301F" w14:textId="2B57DA5E" w:rsidR="00C25D12" w:rsidRDefault="00C25D12" w:rsidP="00C25D12">
      <w:r>
        <w:t xml:space="preserve">Frame-header bao gồm những thông tin về frame (bitrate, stereo mode …)  nên mỗi một frame là </w:t>
      </w:r>
      <w:proofErr w:type="spellStart"/>
      <w:r>
        <w:t>độc</w:t>
      </w:r>
      <w:proofErr w:type="spellEnd"/>
      <w:r>
        <w:t xml:space="preserve"> lập với nhau. Mỗi frame đều có một đặc điểm riêng</w:t>
      </w:r>
      <w:r w:rsidR="00481BE3">
        <w:t>. Ví dụ: Mỗi một frame sẽ có một bitrate khác nhau</w:t>
      </w:r>
    </w:p>
    <w:p w14:paraId="64612415" w14:textId="39F07D42" w:rsidR="00756454" w:rsidRDefault="00756454" w:rsidP="00C25D12">
      <w:r>
        <w:t>Cấu trúc của một frame-header</w:t>
      </w:r>
    </w:p>
    <w:p w14:paraId="5A022E02" w14:textId="7512686F" w:rsidR="00756454" w:rsidRDefault="00756454" w:rsidP="00C25D12">
      <w:r>
        <w:t>AAAAAAAA AAABBCCD EEEEFFGH IIJJKLMM</w:t>
      </w:r>
    </w:p>
    <w:p w14:paraId="5E3D5459" w14:textId="76921F5D" w:rsidR="00756454" w:rsidRDefault="00756454" w:rsidP="00C25D12">
      <w:r w:rsidRPr="008F0466">
        <w:rPr>
          <w:color w:val="FF0000"/>
        </w:rPr>
        <w:t xml:space="preserve">A </w:t>
      </w:r>
      <w:r w:rsidR="002651BE">
        <w:t>Frame-synchronizer: Tất cả các bit được đặt là 1 nó được sử dụng để đánh đấu sự bắt đầu của một frame. Vì giá trị này có thể xảy ra nhiều lần trong một file nhị phân nên cần test giá trị tiếp theo của header sao cho hợp lệ ví dụ như bitrate không thể là 1111 hay nhưng bạn không thể chắc chắn 100% nếu tìm một header. Phương pháp tiếp theo là tìm kiếm một header đầu tiên và sau đó đi qua tất cả các frame nhược điểm của phương pháp này là tiêu tốn thời gian</w:t>
      </w:r>
      <w:r w:rsidR="00D94A97">
        <w:t xml:space="preserve"> (hãy cẩn thận với frame đầu tiên, nó không phải là byte bắt đầu trong một file. Ngoài ra còn Tag V2 có thể được thêm vào hay file có thể bao gồm những thứ tào lao bên trong một file mp3</w:t>
      </w:r>
    </w:p>
    <w:p w14:paraId="66DA3725" w14:textId="29D34FFC" w:rsidR="008F0466" w:rsidRDefault="008F0466" w:rsidP="00C25D12">
      <w:r w:rsidRPr="008F0466">
        <w:rPr>
          <w:color w:val="FF0000"/>
        </w:rPr>
        <w:t>B</w:t>
      </w:r>
      <w:r>
        <w:t xml:space="preserve"> MPEG version ID: </w:t>
      </w:r>
    </w:p>
    <w:p w14:paraId="2AB046DF" w14:textId="76B527F2" w:rsidR="008F0466" w:rsidRDefault="008F0466" w:rsidP="00C25D12">
      <w:r>
        <w:tab/>
        <w:t>00</w:t>
      </w:r>
      <w:r>
        <w:tab/>
        <w:t>version 2.5</w:t>
      </w:r>
      <w:r>
        <w:tab/>
        <w:t>không phải version cơ bản</w:t>
      </w:r>
    </w:p>
    <w:p w14:paraId="1ECA6EAB" w14:textId="40FBBAD1" w:rsidR="008F0466" w:rsidRDefault="008F0466" w:rsidP="00C25D12">
      <w:r>
        <w:tab/>
        <w:t>01</w:t>
      </w:r>
      <w:r>
        <w:tab/>
        <w:t>reserved</w:t>
      </w:r>
    </w:p>
    <w:p w14:paraId="143AC6FB" w14:textId="446C4A2B" w:rsidR="008F0466" w:rsidRDefault="008F0466" w:rsidP="00C25D12">
      <w:r>
        <w:tab/>
        <w:t>10</w:t>
      </w:r>
      <w:r>
        <w:tab/>
        <w:t>version 2.0</w:t>
      </w:r>
    </w:p>
    <w:p w14:paraId="09662DFD" w14:textId="6C8170E7" w:rsidR="008F0466" w:rsidRDefault="008F0466" w:rsidP="00C25D12">
      <w:r>
        <w:tab/>
        <w:t>11</w:t>
      </w:r>
      <w:r>
        <w:tab/>
        <w:t>version 1.1</w:t>
      </w:r>
    </w:p>
    <w:p w14:paraId="2D05307E" w14:textId="4BBD19AA" w:rsidR="008F0466" w:rsidRDefault="008F0466" w:rsidP="00C25D12">
      <w:proofErr w:type="spellStart"/>
      <w:r>
        <w:t>Hầu</w:t>
      </w:r>
      <w:proofErr w:type="spellEnd"/>
      <w:r>
        <w:t xml:space="preserve"> hết các file mp3 đều có giá trị là 11</w:t>
      </w:r>
    </w:p>
    <w:p w14:paraId="308E5C9C" w14:textId="0AB57352" w:rsidR="008F0466" w:rsidRDefault="008F0466" w:rsidP="00C25D12">
      <w:r w:rsidRPr="008F0466">
        <w:rPr>
          <w:color w:val="FF0000"/>
        </w:rPr>
        <w:t>C</w:t>
      </w:r>
      <w:r>
        <w:t xml:space="preserve"> Layer</w:t>
      </w:r>
      <w:r>
        <w:tab/>
      </w:r>
    </w:p>
    <w:p w14:paraId="6E15CB9B" w14:textId="4B054C99" w:rsidR="008F0466" w:rsidRDefault="008F0466" w:rsidP="008F0466">
      <w:pPr>
        <w:pStyle w:val="ListParagraph"/>
        <w:numPr>
          <w:ilvl w:val="0"/>
          <w:numId w:val="1"/>
        </w:numPr>
      </w:pPr>
      <w:r>
        <w:t>reserved</w:t>
      </w:r>
    </w:p>
    <w:p w14:paraId="455AE4B8" w14:textId="25F85F5D" w:rsidR="008F0466" w:rsidRDefault="008F0466" w:rsidP="008F0466">
      <w:pPr>
        <w:pStyle w:val="ListParagraph"/>
        <w:numPr>
          <w:ilvl w:val="0"/>
          <w:numId w:val="1"/>
        </w:numPr>
      </w:pPr>
      <w:r>
        <w:t>Layer III</w:t>
      </w:r>
    </w:p>
    <w:p w14:paraId="6A1B6675" w14:textId="446F3506" w:rsidR="008F0466" w:rsidRDefault="008F0466" w:rsidP="008F0466">
      <w:pPr>
        <w:ind w:left="720"/>
      </w:pPr>
      <w:r>
        <w:t>10</w:t>
      </w:r>
      <w:r>
        <w:tab/>
        <w:t>Layer II</w:t>
      </w:r>
    </w:p>
    <w:p w14:paraId="7951F088" w14:textId="1361F742" w:rsidR="008F0466" w:rsidRDefault="008F0466" w:rsidP="008F0466">
      <w:pPr>
        <w:ind w:left="720"/>
      </w:pPr>
      <w:r>
        <w:lastRenderedPageBreak/>
        <w:t>11</w:t>
      </w:r>
      <w:r>
        <w:tab/>
        <w:t>Layer I</w:t>
      </w:r>
    </w:p>
    <w:p w14:paraId="30576D6E" w14:textId="7CEF36BB" w:rsidR="008F0466" w:rsidRDefault="008F0466" w:rsidP="008F0466">
      <w:pPr>
        <w:ind w:left="720"/>
      </w:pPr>
      <w:r>
        <w:t xml:space="preserve">Trong </w:t>
      </w:r>
      <w:proofErr w:type="spellStart"/>
      <w:r>
        <w:t>hầu</w:t>
      </w:r>
      <w:proofErr w:type="spellEnd"/>
      <w:r>
        <w:t xml:space="preserve"> hết các file mp3 thì giá trị này nên bằng 1 vì (MP3 = MPEG 1 Layer 3)</w:t>
      </w:r>
    </w:p>
    <w:p w14:paraId="0013A62A" w14:textId="5DB96349" w:rsidR="008F0466" w:rsidRPr="008F0466" w:rsidRDefault="008F0466" w:rsidP="008F0466">
      <w:r w:rsidRPr="008F0466">
        <w:rPr>
          <w:color w:val="FF0000"/>
        </w:rPr>
        <w:t>D</w:t>
      </w:r>
      <w:r>
        <w:t xml:space="preserve"> CRC protection</w:t>
      </w:r>
    </w:p>
    <w:p w14:paraId="2D8126B3" w14:textId="0CE42577" w:rsidR="002651BE" w:rsidRDefault="008F0466" w:rsidP="008F0466">
      <w:pPr>
        <w:pStyle w:val="ListParagraph"/>
        <w:numPr>
          <w:ilvl w:val="0"/>
          <w:numId w:val="2"/>
        </w:numPr>
      </w:pPr>
      <w:r>
        <w:t>Protected by CRC</w:t>
      </w:r>
    </w:p>
    <w:p w14:paraId="5E01FA17" w14:textId="3B7BDC1F" w:rsidR="008F0466" w:rsidRDefault="008F0466" w:rsidP="008F0466">
      <w:pPr>
        <w:pStyle w:val="ListParagraph"/>
        <w:numPr>
          <w:ilvl w:val="0"/>
          <w:numId w:val="2"/>
        </w:numPr>
      </w:pPr>
      <w:r>
        <w:t>Not protected</w:t>
      </w:r>
    </w:p>
    <w:p w14:paraId="19B85393" w14:textId="4CC647A2" w:rsidR="008F0466" w:rsidRDefault="008F0466" w:rsidP="008F0466">
      <w:pPr>
        <w:ind w:left="720"/>
      </w:pPr>
      <w:r>
        <w:t xml:space="preserve">Frame </w:t>
      </w:r>
      <w:r w:rsidR="00CC6752">
        <w:t xml:space="preserve">có thể có một vài dạng của check sum- CRC check. CRC dài </w:t>
      </w:r>
      <w:proofErr w:type="gramStart"/>
      <w:r w:rsidR="00CC6752">
        <w:t>16 bit</w:t>
      </w:r>
      <w:proofErr w:type="gramEnd"/>
      <w:r w:rsidR="00CC6752">
        <w:t xml:space="preserve"> và nếu có nó sẽ ở ngay sau frame -header và sau đó đến audio data. Nhưng </w:t>
      </w:r>
      <w:proofErr w:type="spellStart"/>
      <w:r w:rsidR="00CC6752">
        <w:t>hầu</w:t>
      </w:r>
      <w:proofErr w:type="spellEnd"/>
      <w:r w:rsidR="00CC6752">
        <w:t xml:space="preserve"> hết các file mp3 không có CRC</w:t>
      </w:r>
    </w:p>
    <w:p w14:paraId="6DB6EC1A" w14:textId="10DB6070" w:rsidR="00CC6752" w:rsidRPr="00C25D12" w:rsidRDefault="00CC6752" w:rsidP="00CC6752">
      <w:r w:rsidRPr="00CC6752">
        <w:rPr>
          <w:color w:val="FF0000"/>
        </w:rPr>
        <w:t>E</w:t>
      </w:r>
      <w:r>
        <w:t xml:space="preserve"> Bitrate index</w:t>
      </w:r>
    </w:p>
    <w:p w14:paraId="16E924DA" w14:textId="3E8E00AE" w:rsidR="00DE359F" w:rsidRDefault="00DE359F">
      <w:r>
        <w:tab/>
        <w:t>0000</w:t>
      </w:r>
      <w:r>
        <w:tab/>
        <w:t>free</w:t>
      </w:r>
    </w:p>
    <w:p w14:paraId="68BCE6C1" w14:textId="22D54A79" w:rsidR="00DE359F" w:rsidRDefault="00DE359F">
      <w:r>
        <w:t xml:space="preserve">               0001</w:t>
      </w:r>
      <w:r>
        <w:tab/>
      </w:r>
      <w:r>
        <w:tab/>
        <w:t>32</w:t>
      </w:r>
    </w:p>
    <w:p w14:paraId="3B251DDF" w14:textId="2993B6B7" w:rsidR="00DE359F" w:rsidRDefault="00DE359F">
      <w:r>
        <w:tab/>
        <w:t>0010</w:t>
      </w:r>
      <w:r>
        <w:tab/>
      </w:r>
      <w:r>
        <w:tab/>
        <w:t>40</w:t>
      </w:r>
    </w:p>
    <w:p w14:paraId="473C2B42" w14:textId="29F4A612" w:rsidR="00DE359F" w:rsidRDefault="00DE359F" w:rsidP="00DE359F">
      <w:pPr>
        <w:ind w:firstLine="720"/>
      </w:pPr>
      <w:r>
        <w:t>0011</w:t>
      </w:r>
      <w:proofErr w:type="gramStart"/>
      <w:r>
        <w:tab/>
        <w:t xml:space="preserve">  </w:t>
      </w:r>
      <w:r>
        <w:tab/>
      </w:r>
      <w:proofErr w:type="gramEnd"/>
      <w:r>
        <w:t>48</w:t>
      </w:r>
    </w:p>
    <w:p w14:paraId="6A5457A5" w14:textId="77777777" w:rsidR="00DE359F" w:rsidRDefault="00DE359F" w:rsidP="00DE359F">
      <w:pPr>
        <w:ind w:firstLine="720"/>
      </w:pPr>
      <w:r>
        <w:t>0100</w:t>
      </w:r>
      <w:proofErr w:type="gramStart"/>
      <w:r>
        <w:tab/>
        <w:t xml:space="preserve">  </w:t>
      </w:r>
      <w:r>
        <w:tab/>
      </w:r>
      <w:proofErr w:type="gramEnd"/>
      <w:r>
        <w:t>56</w:t>
      </w:r>
    </w:p>
    <w:p w14:paraId="40B33885" w14:textId="77777777" w:rsidR="00DE359F" w:rsidRDefault="00DE359F" w:rsidP="00DE359F">
      <w:pPr>
        <w:ind w:firstLine="720"/>
      </w:pPr>
      <w:r>
        <w:t>0101</w:t>
      </w:r>
      <w:proofErr w:type="gramStart"/>
      <w:r>
        <w:tab/>
        <w:t xml:space="preserve">  </w:t>
      </w:r>
      <w:r>
        <w:tab/>
      </w:r>
      <w:proofErr w:type="gramEnd"/>
      <w:r>
        <w:t>64</w:t>
      </w:r>
    </w:p>
    <w:p w14:paraId="368C2F84" w14:textId="77777777" w:rsidR="00DE359F" w:rsidRDefault="00DE359F" w:rsidP="00DE359F">
      <w:pPr>
        <w:ind w:firstLine="720"/>
      </w:pPr>
      <w:r>
        <w:t>0110</w:t>
      </w:r>
      <w:proofErr w:type="gramStart"/>
      <w:r>
        <w:tab/>
        <w:t xml:space="preserve">  </w:t>
      </w:r>
      <w:r>
        <w:tab/>
      </w:r>
      <w:proofErr w:type="gramEnd"/>
      <w:r>
        <w:t>80</w:t>
      </w:r>
    </w:p>
    <w:p w14:paraId="3B07B5B1" w14:textId="77777777" w:rsidR="00DE359F" w:rsidRDefault="00DE359F" w:rsidP="00DE359F">
      <w:pPr>
        <w:ind w:firstLine="720"/>
      </w:pPr>
      <w:r>
        <w:t>0111</w:t>
      </w:r>
      <w:proofErr w:type="gramStart"/>
      <w:r>
        <w:tab/>
        <w:t xml:space="preserve">  </w:t>
      </w:r>
      <w:r>
        <w:tab/>
      </w:r>
      <w:proofErr w:type="gramEnd"/>
      <w:r>
        <w:t>96</w:t>
      </w:r>
    </w:p>
    <w:p w14:paraId="31D21FDE" w14:textId="77777777" w:rsidR="00DE359F" w:rsidRDefault="00DE359F" w:rsidP="00DE359F">
      <w:pPr>
        <w:ind w:firstLine="720"/>
      </w:pPr>
      <w:r>
        <w:t>1000</w:t>
      </w:r>
      <w:proofErr w:type="gramStart"/>
      <w:r>
        <w:tab/>
        <w:t xml:space="preserve">  </w:t>
      </w:r>
      <w:r>
        <w:tab/>
      </w:r>
      <w:proofErr w:type="gramEnd"/>
      <w:r>
        <w:t>112</w:t>
      </w:r>
    </w:p>
    <w:p w14:paraId="651D55F2" w14:textId="77777777" w:rsidR="00DE359F" w:rsidRDefault="00DE359F" w:rsidP="00DE359F">
      <w:pPr>
        <w:ind w:firstLine="720"/>
      </w:pPr>
      <w:r>
        <w:t>1001</w:t>
      </w:r>
      <w:proofErr w:type="gramStart"/>
      <w:r>
        <w:tab/>
        <w:t xml:space="preserve">  </w:t>
      </w:r>
      <w:r>
        <w:tab/>
      </w:r>
      <w:proofErr w:type="gramEnd"/>
      <w:r>
        <w:t>128</w:t>
      </w:r>
    </w:p>
    <w:p w14:paraId="31771E00" w14:textId="77777777" w:rsidR="00DE359F" w:rsidRDefault="00DE359F" w:rsidP="00DE359F">
      <w:pPr>
        <w:ind w:firstLine="720"/>
      </w:pPr>
      <w:r>
        <w:t>1010</w:t>
      </w:r>
      <w:proofErr w:type="gramStart"/>
      <w:r>
        <w:tab/>
        <w:t xml:space="preserve">  </w:t>
      </w:r>
      <w:r>
        <w:tab/>
      </w:r>
      <w:proofErr w:type="gramEnd"/>
      <w:r>
        <w:t>160</w:t>
      </w:r>
    </w:p>
    <w:p w14:paraId="41C6ADDB" w14:textId="77777777" w:rsidR="00DE359F" w:rsidRDefault="00DE359F" w:rsidP="00DE359F">
      <w:pPr>
        <w:ind w:firstLine="720"/>
      </w:pPr>
      <w:r>
        <w:t>1011</w:t>
      </w:r>
      <w:proofErr w:type="gramStart"/>
      <w:r>
        <w:tab/>
        <w:t xml:space="preserve">  </w:t>
      </w:r>
      <w:r>
        <w:tab/>
      </w:r>
      <w:proofErr w:type="gramEnd"/>
      <w:r>
        <w:t>192</w:t>
      </w:r>
    </w:p>
    <w:p w14:paraId="7E088BD0" w14:textId="77777777" w:rsidR="00DE359F" w:rsidRDefault="00DE359F" w:rsidP="00DE359F">
      <w:pPr>
        <w:ind w:firstLine="720"/>
      </w:pPr>
      <w:r>
        <w:t>1100</w:t>
      </w:r>
      <w:proofErr w:type="gramStart"/>
      <w:r>
        <w:tab/>
        <w:t xml:space="preserve">  </w:t>
      </w:r>
      <w:r>
        <w:tab/>
      </w:r>
      <w:proofErr w:type="gramEnd"/>
      <w:r>
        <w:t>224</w:t>
      </w:r>
    </w:p>
    <w:p w14:paraId="28E8A1ED" w14:textId="77777777" w:rsidR="00DE359F" w:rsidRDefault="00DE359F" w:rsidP="00DE359F">
      <w:pPr>
        <w:ind w:firstLine="720"/>
      </w:pPr>
      <w:r>
        <w:t>1101</w:t>
      </w:r>
      <w:proofErr w:type="gramStart"/>
      <w:r>
        <w:tab/>
        <w:t xml:space="preserve">  </w:t>
      </w:r>
      <w:r>
        <w:tab/>
      </w:r>
      <w:proofErr w:type="gramEnd"/>
      <w:r>
        <w:t>256</w:t>
      </w:r>
    </w:p>
    <w:p w14:paraId="7F98C235" w14:textId="77777777" w:rsidR="00DE359F" w:rsidRDefault="00DE359F" w:rsidP="00DE359F">
      <w:pPr>
        <w:ind w:firstLine="720"/>
      </w:pPr>
      <w:r>
        <w:t>1110</w:t>
      </w:r>
      <w:proofErr w:type="gramStart"/>
      <w:r>
        <w:tab/>
        <w:t xml:space="preserve">  </w:t>
      </w:r>
      <w:r>
        <w:tab/>
      </w:r>
      <w:proofErr w:type="gramEnd"/>
      <w:r>
        <w:t>320</w:t>
      </w:r>
    </w:p>
    <w:p w14:paraId="53BD945A" w14:textId="0EE0535B" w:rsidR="00DE359F" w:rsidRDefault="00DE359F" w:rsidP="00DE359F">
      <w:pPr>
        <w:ind w:firstLine="720"/>
      </w:pPr>
      <w:r>
        <w:t>1111</w:t>
      </w:r>
      <w:proofErr w:type="gramStart"/>
      <w:r>
        <w:tab/>
        <w:t xml:space="preserve">  </w:t>
      </w:r>
      <w:r>
        <w:tab/>
      </w:r>
      <w:proofErr w:type="gramEnd"/>
      <w:r>
        <w:t>bad</w:t>
      </w:r>
    </w:p>
    <w:p w14:paraId="4EEA72BE" w14:textId="021625DD" w:rsidR="00756065" w:rsidRDefault="00756065" w:rsidP="00756065">
      <w:r w:rsidRPr="00756065">
        <w:rPr>
          <w:color w:val="FF0000"/>
        </w:rPr>
        <w:t xml:space="preserve">F </w:t>
      </w:r>
      <w:r>
        <w:t>Sampling rate frequency index</w:t>
      </w:r>
    </w:p>
    <w:p w14:paraId="26B749E2" w14:textId="4EB99CC9" w:rsidR="00756065" w:rsidRDefault="00756065" w:rsidP="00756065">
      <w:pPr>
        <w:pStyle w:val="ListParagraph"/>
        <w:numPr>
          <w:ilvl w:val="0"/>
          <w:numId w:val="3"/>
        </w:numPr>
      </w:pPr>
      <w:r>
        <w:t>44100Hz</w:t>
      </w:r>
    </w:p>
    <w:p w14:paraId="0E00C606" w14:textId="123A2930" w:rsidR="00756065" w:rsidRDefault="00756065" w:rsidP="00756065">
      <w:pPr>
        <w:pStyle w:val="ListParagraph"/>
        <w:numPr>
          <w:ilvl w:val="0"/>
          <w:numId w:val="3"/>
        </w:numPr>
      </w:pPr>
      <w:r>
        <w:t>48000Hz</w:t>
      </w:r>
    </w:p>
    <w:p w14:paraId="5C4ADD18" w14:textId="653488BC" w:rsidR="00756065" w:rsidRDefault="00756065" w:rsidP="00756065">
      <w:pPr>
        <w:ind w:left="720"/>
      </w:pPr>
      <w:r>
        <w:t>10</w:t>
      </w:r>
      <w:r>
        <w:tab/>
      </w:r>
      <w:r>
        <w:tab/>
        <w:t>32000Hz</w:t>
      </w:r>
    </w:p>
    <w:p w14:paraId="2B6E916E" w14:textId="2AC71D80" w:rsidR="00756065" w:rsidRDefault="00756065" w:rsidP="00756065">
      <w:pPr>
        <w:ind w:left="720"/>
      </w:pPr>
      <w:r>
        <w:t>11</w:t>
      </w:r>
      <w:r>
        <w:tab/>
      </w:r>
      <w:r>
        <w:tab/>
        <w:t>reserved</w:t>
      </w:r>
    </w:p>
    <w:p w14:paraId="33C38B6C" w14:textId="2AFCB485" w:rsidR="000431F7" w:rsidRDefault="000431F7" w:rsidP="000431F7">
      <w:pPr>
        <w:ind w:firstLine="720"/>
      </w:pPr>
      <w:proofErr w:type="spellStart"/>
      <w:r>
        <w:t>Hầu</w:t>
      </w:r>
      <w:proofErr w:type="spellEnd"/>
      <w:r>
        <w:t xml:space="preserve"> hết các file mp3 đều có giá trị là 00 </w:t>
      </w:r>
    </w:p>
    <w:p w14:paraId="3BA60E56" w14:textId="37C39B6D" w:rsidR="000431F7" w:rsidRDefault="000431F7" w:rsidP="000431F7">
      <w:r>
        <w:t>G Padding</w:t>
      </w:r>
    </w:p>
    <w:p w14:paraId="662E772B" w14:textId="592D0BFE" w:rsidR="000431F7" w:rsidRDefault="000431F7" w:rsidP="000431F7">
      <w:pPr>
        <w:pStyle w:val="ListParagraph"/>
        <w:numPr>
          <w:ilvl w:val="0"/>
          <w:numId w:val="4"/>
        </w:numPr>
      </w:pPr>
      <w:r>
        <w:t>Frame đã pad</w:t>
      </w:r>
    </w:p>
    <w:p w14:paraId="206EE3FC" w14:textId="247E0947" w:rsidR="000431F7" w:rsidRDefault="000431F7" w:rsidP="000431F7">
      <w:pPr>
        <w:pStyle w:val="ListParagraph"/>
        <w:numPr>
          <w:ilvl w:val="0"/>
          <w:numId w:val="4"/>
        </w:numPr>
      </w:pPr>
      <w:r>
        <w:t>Frame chưa pad</w:t>
      </w:r>
    </w:p>
    <w:p w14:paraId="1236A005" w14:textId="7B80329D" w:rsidR="000431F7" w:rsidRDefault="000431F7" w:rsidP="000431F7">
      <w:pPr>
        <w:ind w:left="720"/>
      </w:pPr>
      <w:r>
        <w:t xml:space="preserve">Padding được thêm để </w:t>
      </w:r>
      <w:r w:rsidR="00CB3F52">
        <w:t xml:space="preserve">làm bit rate trở lên chính xác hơn. Nếu sử dụng một frame với độ dài 417 byte </w:t>
      </w:r>
      <w:proofErr w:type="gramStart"/>
      <w:r w:rsidR="00CB3F52">
        <w:t>( cho</w:t>
      </w:r>
      <w:proofErr w:type="gramEnd"/>
      <w:r w:rsidR="00CB3F52">
        <w:t xml:space="preserve"> 128 kbps) và nó không chính xác là 128kbps nên cần sét padding và thêm vào một chuỗi các byte thêm vào cuối để đưa bit rate thành đúng 128 kbps</w:t>
      </w:r>
    </w:p>
    <w:p w14:paraId="0022BD9B" w14:textId="026410ED" w:rsidR="00CB3F52" w:rsidRDefault="00D05D84" w:rsidP="00CB3F52">
      <w:r>
        <w:t>H Private bit</w:t>
      </w:r>
    </w:p>
    <w:p w14:paraId="53E9FA9C" w14:textId="351D4E24" w:rsidR="00D05D84" w:rsidRDefault="00D05D84" w:rsidP="00CB3F52">
      <w:r>
        <w:tab/>
        <w:t>Nó có thể được sử dụng riêng cho từng app.</w:t>
      </w:r>
    </w:p>
    <w:p w14:paraId="404B94B1" w14:textId="56668DD6" w:rsidR="00D05D84" w:rsidRDefault="00D05D84" w:rsidP="00CB3F52">
      <w:r>
        <w:t>I Channel</w:t>
      </w:r>
    </w:p>
    <w:p w14:paraId="375C34C4" w14:textId="2502C732" w:rsidR="00D05D84" w:rsidRDefault="00D05D84" w:rsidP="00CB3F52">
      <w:r>
        <w:tab/>
        <w:t>00</w:t>
      </w:r>
      <w:r>
        <w:tab/>
        <w:t>stereo</w:t>
      </w:r>
      <w:r>
        <w:tab/>
      </w:r>
      <w:r>
        <w:tab/>
        <w:t>Giống với dual momo, 2 channels</w:t>
      </w:r>
    </w:p>
    <w:p w14:paraId="7A041A6A" w14:textId="668EEC17" w:rsidR="00627403" w:rsidRDefault="00627403" w:rsidP="002E5940">
      <w:pPr>
        <w:ind w:left="720" w:hanging="720"/>
      </w:pPr>
      <w:r>
        <w:tab/>
        <w:t>01</w:t>
      </w:r>
      <w:r>
        <w:tab/>
        <w:t>Join ster</w:t>
      </w:r>
      <w:r w:rsidR="004749E0">
        <w:t>eo</w:t>
      </w:r>
      <w:r w:rsidR="004749E0">
        <w:tab/>
        <w:t>Thường được sử dụng trong file mp3</w:t>
      </w:r>
      <w:r w:rsidR="002E5940">
        <w:t>. Một channel phổ biến là (mid) và     được sử dụng phổ biến và những tone thấp</w:t>
      </w:r>
    </w:p>
    <w:p w14:paraId="30264A4B" w14:textId="4815457B" w:rsidR="004749E0" w:rsidRDefault="004749E0" w:rsidP="00CB3F52">
      <w:r>
        <w:tab/>
        <w:t>10</w:t>
      </w:r>
      <w:r>
        <w:tab/>
        <w:t>dual</w:t>
      </w:r>
      <w:r>
        <w:tab/>
      </w:r>
      <w:r>
        <w:tab/>
        <w:t>Được biết đến như là dual mono</w:t>
      </w:r>
    </w:p>
    <w:p w14:paraId="73176AD4" w14:textId="61D6DF06" w:rsidR="002E5940" w:rsidRDefault="002E5940" w:rsidP="00CB3F52">
      <w:r>
        <w:tab/>
        <w:t>11</w:t>
      </w:r>
      <w:r>
        <w:tab/>
        <w:t>mono</w:t>
      </w:r>
      <w:r>
        <w:tab/>
      </w:r>
      <w:r>
        <w:tab/>
        <w:t>Channel đơn</w:t>
      </w:r>
    </w:p>
    <w:p w14:paraId="273D05E1" w14:textId="7AABDC2C" w:rsidR="00437EEB" w:rsidRDefault="001E15B1">
      <w:r>
        <w:t>J Mode extension (chỉ có khi Join stereo được thiết lập)</w:t>
      </w:r>
    </w:p>
    <w:p w14:paraId="7445F6DA" w14:textId="6D125E69" w:rsidR="001E15B1" w:rsidRDefault="001E15B1">
      <w:r>
        <w:tab/>
      </w:r>
      <w:r>
        <w:tab/>
        <w:t>Intensity Stereo</w:t>
      </w:r>
      <w:r>
        <w:tab/>
      </w:r>
      <w:r>
        <w:tab/>
      </w:r>
      <w:r>
        <w:tab/>
        <w:t>MS Stereo</w:t>
      </w:r>
    </w:p>
    <w:p w14:paraId="2E8E6916" w14:textId="4B9E6968" w:rsidR="001E15B1" w:rsidRDefault="001E15B1" w:rsidP="001E15B1">
      <w:pPr>
        <w:ind w:firstLine="720"/>
      </w:pPr>
      <w:r>
        <w:t>00</w:t>
      </w:r>
      <w:r>
        <w:tab/>
        <w:t>tắt</w:t>
      </w:r>
      <w:r>
        <w:tab/>
      </w:r>
      <w:r>
        <w:tab/>
      </w:r>
      <w:r>
        <w:tab/>
      </w:r>
      <w:r>
        <w:tab/>
        <w:t>tắt</w:t>
      </w:r>
      <w:r>
        <w:tab/>
      </w:r>
      <w:r>
        <w:tab/>
      </w:r>
    </w:p>
    <w:p w14:paraId="173E9705" w14:textId="3C45190B" w:rsidR="001E15B1" w:rsidRDefault="001E15B1" w:rsidP="001E15B1">
      <w:pPr>
        <w:ind w:firstLine="720"/>
      </w:pPr>
      <w:r>
        <w:t>01</w:t>
      </w:r>
      <w:r>
        <w:tab/>
        <w:t>mở</w:t>
      </w:r>
      <w:r>
        <w:tab/>
      </w:r>
      <w:r>
        <w:tab/>
      </w:r>
      <w:r>
        <w:tab/>
      </w:r>
      <w:r>
        <w:tab/>
        <w:t>tắt</w:t>
      </w:r>
    </w:p>
    <w:p w14:paraId="41DE9CED" w14:textId="5D4703C5" w:rsidR="001E15B1" w:rsidRDefault="001E15B1" w:rsidP="001E15B1">
      <w:pPr>
        <w:ind w:firstLine="720"/>
      </w:pPr>
      <w:r>
        <w:t>10</w:t>
      </w:r>
      <w:r>
        <w:tab/>
        <w:t>tắt</w:t>
      </w:r>
      <w:r>
        <w:tab/>
      </w:r>
      <w:r>
        <w:tab/>
      </w:r>
      <w:r>
        <w:tab/>
      </w:r>
      <w:r>
        <w:tab/>
        <w:t>mở</w:t>
      </w:r>
    </w:p>
    <w:p w14:paraId="08689368" w14:textId="1B0D4EF3" w:rsidR="001E15B1" w:rsidRDefault="001E15B1" w:rsidP="001E15B1">
      <w:pPr>
        <w:ind w:firstLine="720"/>
      </w:pPr>
      <w:r>
        <w:t>11</w:t>
      </w:r>
      <w:r>
        <w:tab/>
        <w:t>mở</w:t>
      </w:r>
      <w:r>
        <w:tab/>
      </w:r>
      <w:r>
        <w:tab/>
      </w:r>
      <w:r>
        <w:tab/>
      </w:r>
      <w:r>
        <w:tab/>
      </w:r>
      <w:proofErr w:type="spellStart"/>
      <w:r>
        <w:t>mở</w:t>
      </w:r>
      <w:proofErr w:type="spellEnd"/>
    </w:p>
    <w:p w14:paraId="689A825D" w14:textId="74BCCF2A" w:rsidR="001E15B1" w:rsidRDefault="001E15B1">
      <w:r>
        <w:t xml:space="preserve">K Copyright </w:t>
      </w:r>
    </w:p>
    <w:p w14:paraId="0A646331" w14:textId="6CBDB055" w:rsidR="001E15B1" w:rsidRDefault="001E15B1" w:rsidP="001E15B1">
      <w:pPr>
        <w:pStyle w:val="ListParagraph"/>
        <w:numPr>
          <w:ilvl w:val="0"/>
          <w:numId w:val="5"/>
        </w:numPr>
      </w:pPr>
      <w:r>
        <w:t xml:space="preserve">Âm </w:t>
      </w:r>
      <w:proofErr w:type="spellStart"/>
      <w:r>
        <w:t>thanh</w:t>
      </w:r>
      <w:proofErr w:type="spellEnd"/>
      <w:r>
        <w:t xml:space="preserve"> không có bản quyền</w:t>
      </w:r>
    </w:p>
    <w:p w14:paraId="2EEA474A" w14:textId="6E47A6C6" w:rsidR="001E15B1" w:rsidRDefault="001E15B1" w:rsidP="001E15B1">
      <w:pPr>
        <w:pStyle w:val="ListParagraph"/>
        <w:numPr>
          <w:ilvl w:val="0"/>
          <w:numId w:val="5"/>
        </w:numPr>
      </w:pPr>
      <w:r>
        <w:t xml:space="preserve">Âm </w:t>
      </w:r>
      <w:proofErr w:type="spellStart"/>
      <w:r>
        <w:t>thanh</w:t>
      </w:r>
      <w:proofErr w:type="spellEnd"/>
      <w:r>
        <w:t xml:space="preserve"> có bản quyền</w:t>
      </w:r>
    </w:p>
    <w:p w14:paraId="4DD5EDB2" w14:textId="184B4FAA" w:rsidR="001E15B1" w:rsidRDefault="001E15B1" w:rsidP="001E15B1">
      <w:pPr>
        <w:ind w:left="720"/>
      </w:pPr>
      <w:r>
        <w:t>Không thường được sử dụng</w:t>
      </w:r>
    </w:p>
    <w:p w14:paraId="1C3BE482" w14:textId="600F18C0" w:rsidR="001E15B1" w:rsidRDefault="001E15B1" w:rsidP="001E15B1">
      <w:r>
        <w:t>L Original</w:t>
      </w:r>
    </w:p>
    <w:p w14:paraId="3E35586A" w14:textId="0603FD1F" w:rsidR="001E15B1" w:rsidRDefault="001E15B1" w:rsidP="001E15B1">
      <w:pPr>
        <w:pStyle w:val="ListParagraph"/>
        <w:numPr>
          <w:ilvl w:val="0"/>
          <w:numId w:val="6"/>
        </w:numPr>
      </w:pPr>
      <w:r>
        <w:t xml:space="preserve">Âm </w:t>
      </w:r>
      <w:proofErr w:type="spellStart"/>
      <w:r>
        <w:t>thanh</w:t>
      </w:r>
      <w:proofErr w:type="spellEnd"/>
      <w:r>
        <w:t xml:space="preserve"> được copy từ âm </w:t>
      </w:r>
      <w:proofErr w:type="spellStart"/>
      <w:r>
        <w:t>thanh</w:t>
      </w:r>
      <w:proofErr w:type="spellEnd"/>
      <w:r>
        <w:t xml:space="preserve"> gốc</w:t>
      </w:r>
    </w:p>
    <w:p w14:paraId="7682765E" w14:textId="76BA4312" w:rsidR="001E15B1" w:rsidRDefault="001E15B1" w:rsidP="001E15B1">
      <w:pPr>
        <w:pStyle w:val="ListParagraph"/>
        <w:numPr>
          <w:ilvl w:val="0"/>
          <w:numId w:val="6"/>
        </w:numPr>
      </w:pPr>
      <w:r>
        <w:t xml:space="preserve">Âm </w:t>
      </w:r>
      <w:proofErr w:type="spellStart"/>
      <w:r>
        <w:t>thanh</w:t>
      </w:r>
      <w:proofErr w:type="spellEnd"/>
      <w:r>
        <w:t xml:space="preserve"> nguyên bản</w:t>
      </w:r>
    </w:p>
    <w:p w14:paraId="3FD86E75" w14:textId="5CFD3B63" w:rsidR="001E15B1" w:rsidRDefault="001E15B1">
      <w:r>
        <w:t>M Emphasis</w:t>
      </w:r>
    </w:p>
    <w:p w14:paraId="79DC3F78" w14:textId="74F9E77D" w:rsidR="001E15B1" w:rsidRDefault="001E15B1" w:rsidP="001E15B1">
      <w:pPr>
        <w:pStyle w:val="ListParagraph"/>
        <w:numPr>
          <w:ilvl w:val="0"/>
          <w:numId w:val="7"/>
        </w:numPr>
      </w:pPr>
      <w:r>
        <w:t>None</w:t>
      </w:r>
    </w:p>
    <w:p w14:paraId="367300FE" w14:textId="6D8412B3" w:rsidR="001E15B1" w:rsidRDefault="001E15B1" w:rsidP="001E15B1">
      <w:pPr>
        <w:pStyle w:val="ListParagraph"/>
        <w:numPr>
          <w:ilvl w:val="0"/>
          <w:numId w:val="7"/>
        </w:numPr>
      </w:pPr>
      <w:r>
        <w:t>50/15</w:t>
      </w:r>
    </w:p>
    <w:p w14:paraId="7ECE465F" w14:textId="57CFC80F" w:rsidR="001E15B1" w:rsidRDefault="001E15B1" w:rsidP="001E15B1">
      <w:pPr>
        <w:ind w:left="720"/>
      </w:pPr>
      <w:r>
        <w:t>10</w:t>
      </w:r>
      <w:r>
        <w:tab/>
        <w:t>reserved</w:t>
      </w:r>
    </w:p>
    <w:p w14:paraId="593ABA3E" w14:textId="33A27E85" w:rsidR="001E15B1" w:rsidRDefault="001E15B1" w:rsidP="001E15B1">
      <w:pPr>
        <w:ind w:left="720"/>
      </w:pPr>
      <w:r>
        <w:t>11</w:t>
      </w:r>
      <w:r>
        <w:tab/>
        <w:t>CCIT J1.7</w:t>
      </w:r>
    </w:p>
    <w:p w14:paraId="7BDC7BDF" w14:textId="6EAF0B20" w:rsidR="001E15B1" w:rsidRDefault="001E15B1" w:rsidP="001E15B1">
      <w:r>
        <w:t>Công thức tính độ dài của 1 Frame</w:t>
      </w:r>
    </w:p>
    <w:p w14:paraId="4C4AC090" w14:textId="1312A19A" w:rsidR="001E15B1" w:rsidRDefault="001E15B1" w:rsidP="001E15B1">
      <w:proofErr w:type="spellStart"/>
      <w:r>
        <w:t>Frame_len</w:t>
      </w:r>
      <w:proofErr w:type="spellEnd"/>
      <w:r>
        <w:t xml:space="preserve">= </w:t>
      </w:r>
      <w:proofErr w:type="gramStart"/>
      <w:r>
        <w:t>int(</w:t>
      </w:r>
      <w:proofErr w:type="gramEnd"/>
      <w:r>
        <w:t>(144* bitrate/</w:t>
      </w:r>
      <w:proofErr w:type="spellStart"/>
      <w:r>
        <w:t>samplerate</w:t>
      </w:r>
      <w:proofErr w:type="spellEnd"/>
      <w:r>
        <w:t>)+padding)</w:t>
      </w:r>
    </w:p>
    <w:p w14:paraId="7EFB4C1C" w14:textId="584284AE" w:rsidR="00BB53A8" w:rsidRDefault="00BB53A8" w:rsidP="001E15B1">
      <w:proofErr w:type="spellStart"/>
      <w:r>
        <w:t>Frame_len</w:t>
      </w:r>
      <w:proofErr w:type="spellEnd"/>
      <w:r>
        <w:t xml:space="preserve"> đã bao gồm </w:t>
      </w:r>
      <w:proofErr w:type="spellStart"/>
      <w:r>
        <w:t>frame_header</w:t>
      </w:r>
      <w:proofErr w:type="spellEnd"/>
    </w:p>
    <w:p w14:paraId="0AE8FBA7" w14:textId="77777777" w:rsidR="00AB00D3" w:rsidRDefault="00AB00D3" w:rsidP="001E15B1"/>
    <w:p w14:paraId="4C9CA16E" w14:textId="5F7A2347" w:rsidR="001E15B1" w:rsidRDefault="00AB00D3" w:rsidP="00AB00D3">
      <w:pPr>
        <w:pStyle w:val="Heading2"/>
      </w:pPr>
      <w:r>
        <w:t>Bitrate</w:t>
      </w:r>
    </w:p>
    <w:p w14:paraId="6BA83A66" w14:textId="40AF7E69" w:rsidR="00AB00D3" w:rsidRDefault="00AB00D3" w:rsidP="00AB00D3">
      <w:pPr>
        <w:pStyle w:val="Heading3"/>
      </w:pPr>
      <w:r>
        <w:t>Constant bitrate</w:t>
      </w:r>
    </w:p>
    <w:p w14:paraId="27915F48" w14:textId="7412D851" w:rsidR="00AB00D3" w:rsidRDefault="00AB00D3" w:rsidP="00AB00D3">
      <w:r>
        <w:t>Tất cả các frame có cùng một độ dài</w:t>
      </w:r>
    </w:p>
    <w:p w14:paraId="12019616" w14:textId="6D7D637A" w:rsidR="00AB00D3" w:rsidRDefault="00AB00D3" w:rsidP="00AB00D3">
      <w:pPr>
        <w:pStyle w:val="Heading3"/>
      </w:pPr>
      <w:r>
        <w:t>Variable bitrate</w:t>
      </w:r>
    </w:p>
    <w:p w14:paraId="7E5E34E1" w14:textId="70425C6D" w:rsidR="00AB00D3" w:rsidRDefault="00AB00D3" w:rsidP="00AB00D3">
      <w:r>
        <w:t xml:space="preserve">Để tạo ra một file nhỏ nhất nhưng vẫn giữ được chất lượng âm </w:t>
      </w:r>
      <w:proofErr w:type="spellStart"/>
      <w:r>
        <w:t>thanh</w:t>
      </w:r>
      <w:proofErr w:type="spellEnd"/>
      <w:r>
        <w:t xml:space="preserve">. </w:t>
      </w:r>
      <w:proofErr w:type="spellStart"/>
      <w:r>
        <w:t>Tần</w:t>
      </w:r>
      <w:proofErr w:type="spellEnd"/>
      <w:r>
        <w:t xml:space="preserve"> số càng </w:t>
      </w:r>
      <w:proofErr w:type="spellStart"/>
      <w:r>
        <w:t>cao</w:t>
      </w:r>
      <w:proofErr w:type="spellEnd"/>
      <w:r>
        <w:t xml:space="preserve"> thì càng cần nhiều không gian hơn để mã hóa</w:t>
      </w:r>
    </w:p>
    <w:p w14:paraId="3CE0AD92" w14:textId="58B30130" w:rsidR="00AB00D3" w:rsidRDefault="00AB00D3" w:rsidP="00AB00D3">
      <w:pPr>
        <w:pStyle w:val="Heading4"/>
      </w:pPr>
      <w:r>
        <w:t>Cấu trúc của một tệp tin VBR</w:t>
      </w:r>
    </w:p>
    <w:p w14:paraId="66416281" w14:textId="761987E9" w:rsidR="00AB00D3" w:rsidRDefault="00AB00D3" w:rsidP="00AB00D3">
      <w:r>
        <w:t>Khác giống với constant bitrate nhưng ở frame đầu tiêu sẽ không chứa audio data</w:t>
      </w:r>
      <w:r w:rsidR="00CE0EDA">
        <w:t xml:space="preserve"> và dùng để lưu những thông tin đặc biệt về một tệp variable bitrate </w:t>
      </w:r>
    </w:p>
    <w:p w14:paraId="4C7FDEFE" w14:textId="0B2CB4A2" w:rsidR="002152B6" w:rsidRDefault="002152B6" w:rsidP="002152B6">
      <w:pPr>
        <w:pStyle w:val="Heading4"/>
      </w:pPr>
      <w:r>
        <w:t>Cấu trúc của frame đầu tiên</w:t>
      </w:r>
    </w:p>
    <w:p w14:paraId="4D1A6898" w14:textId="368415EE" w:rsidR="002152B6" w:rsidRDefault="002152B6" w:rsidP="002152B6">
      <w:r>
        <w:t>Byte</w:t>
      </w:r>
      <w:r>
        <w:tab/>
      </w:r>
      <w:r>
        <w:tab/>
        <w:t>Nội dung</w:t>
      </w:r>
    </w:p>
    <w:p w14:paraId="044A2E98" w14:textId="73F349EE" w:rsidR="002152B6" w:rsidRDefault="002152B6" w:rsidP="003E5E6F">
      <w:pPr>
        <w:ind w:left="1440" w:hanging="1440"/>
      </w:pPr>
      <w:r>
        <w:t>0-3</w:t>
      </w:r>
      <w:r>
        <w:tab/>
        <w:t>Như frame header thông thường</w:t>
      </w:r>
      <w:r w:rsidR="003E5E6F">
        <w:t xml:space="preserve">. </w:t>
      </w:r>
      <w:proofErr w:type="spellStart"/>
      <w:r w:rsidR="003E5E6F">
        <w:t>Hầu</w:t>
      </w:r>
      <w:proofErr w:type="spellEnd"/>
      <w:r w:rsidR="003E5E6F">
        <w:t xml:space="preserve"> hết nó bao gồm các giá trị FF FB 30 4C. Từ đó bạn có thể thấy độ dài của một frame là 156Byte. Và không gian chính xác để lưu trữ thông tin về VBR. Header này bao gồm </w:t>
      </w:r>
      <w:r w:rsidR="00204972">
        <w:t xml:space="preserve">các thông tin </w:t>
      </w:r>
      <w:proofErr w:type="spellStart"/>
      <w:r w:rsidR="00204972">
        <w:t>quan</w:t>
      </w:r>
      <w:proofErr w:type="spellEnd"/>
      <w:r w:rsidR="00204972">
        <w:t xml:space="preserve"> trọng cho toàn bộ file như </w:t>
      </w:r>
    </w:p>
    <w:p w14:paraId="57682D7D" w14:textId="08FB44D4" w:rsidR="00204972" w:rsidRDefault="00204972" w:rsidP="00204972">
      <w:pPr>
        <w:pStyle w:val="ListParagraph"/>
        <w:numPr>
          <w:ilvl w:val="0"/>
          <w:numId w:val="8"/>
        </w:numPr>
      </w:pPr>
      <w:r>
        <w:t>MPEG (MPEG-1, MPEG-2)</w:t>
      </w:r>
    </w:p>
    <w:p w14:paraId="2A8C3110" w14:textId="61431402" w:rsidR="00204972" w:rsidRDefault="00204972" w:rsidP="00204972">
      <w:pPr>
        <w:pStyle w:val="ListParagraph"/>
        <w:numPr>
          <w:ilvl w:val="0"/>
          <w:numId w:val="8"/>
        </w:numPr>
      </w:pPr>
      <w:proofErr w:type="spellStart"/>
      <w:r>
        <w:t>Tần</w:t>
      </w:r>
      <w:proofErr w:type="spellEnd"/>
      <w:r>
        <w:t xml:space="preserve"> số</w:t>
      </w:r>
    </w:p>
    <w:p w14:paraId="65636CD0" w14:textId="4523BF93" w:rsidR="00204972" w:rsidRDefault="00204972" w:rsidP="00204972">
      <w:pPr>
        <w:pStyle w:val="ListParagraph"/>
        <w:numPr>
          <w:ilvl w:val="0"/>
          <w:numId w:val="8"/>
        </w:numPr>
      </w:pPr>
      <w:r>
        <w:t>Channel (Join Stereo)</w:t>
      </w:r>
    </w:p>
    <w:p w14:paraId="077940CC" w14:textId="589BA069" w:rsidR="00204972" w:rsidRDefault="00204972" w:rsidP="00370E2D">
      <w:pPr>
        <w:ind w:left="1440" w:hanging="1440"/>
      </w:pPr>
      <w:r>
        <w:t>4-x</w:t>
      </w:r>
      <w:r>
        <w:tab/>
        <w:t xml:space="preserve">Không được sử dụng cho đến khi chuỗi “Xing” (58-69-6E-67). Chuỗi đó được sử dụng như một phần chính để xác </w:t>
      </w:r>
      <w:proofErr w:type="gramStart"/>
      <w:r>
        <w:t>định  VB</w:t>
      </w:r>
      <w:r w:rsidR="00370E2D">
        <w:t>R</w:t>
      </w:r>
      <w:proofErr w:type="gramEnd"/>
      <w:r w:rsidR="00370E2D">
        <w:t>. Nếu không được tìm thấy thì file sẽ được hỗ trợ như một file CBR. File đó có thể được đặt ở những vị trí khác nhau phụ thuộc vào giá trị MPEG và channel.</w:t>
      </w:r>
    </w:p>
    <w:p w14:paraId="6565C44B" w14:textId="628C04F2" w:rsidR="00370E2D" w:rsidRDefault="00370E2D" w:rsidP="00370E2D">
      <w:pPr>
        <w:ind w:left="1440" w:hanging="1440"/>
      </w:pPr>
      <w:r>
        <w:t>36-39</w:t>
      </w:r>
      <w:r>
        <w:tab/>
        <w:t xml:space="preserve">MPEG = 1 và </w:t>
      </w:r>
      <w:proofErr w:type="gramStart"/>
      <w:r>
        <w:t>channel !</w:t>
      </w:r>
      <w:proofErr w:type="gramEnd"/>
      <w:r>
        <w:t>= mono</w:t>
      </w:r>
    </w:p>
    <w:p w14:paraId="30A6B545" w14:textId="65CE21A0" w:rsidR="00370E2D" w:rsidRDefault="00370E2D" w:rsidP="00370E2D">
      <w:pPr>
        <w:ind w:left="1440" w:hanging="1440"/>
      </w:pPr>
      <w:r>
        <w:t>21-24</w:t>
      </w:r>
      <w:r>
        <w:tab/>
        <w:t>MPEG = 1 và channel == mono</w:t>
      </w:r>
    </w:p>
    <w:p w14:paraId="2FECE7AB" w14:textId="45C6B348" w:rsidR="00370E2D" w:rsidRDefault="00370E2D" w:rsidP="00370E2D">
      <w:pPr>
        <w:ind w:left="1440" w:hanging="1440"/>
      </w:pPr>
      <w:r>
        <w:t>21-24</w:t>
      </w:r>
      <w:r>
        <w:tab/>
        <w:t xml:space="preserve">MPEG = 2 và </w:t>
      </w:r>
      <w:proofErr w:type="gramStart"/>
      <w:r>
        <w:t>channel !</w:t>
      </w:r>
      <w:proofErr w:type="gramEnd"/>
      <w:r>
        <w:t>= mono</w:t>
      </w:r>
    </w:p>
    <w:p w14:paraId="72D8B987" w14:textId="1412EDDC" w:rsidR="00370E2D" w:rsidRDefault="00370E2D" w:rsidP="00370E2D">
      <w:pPr>
        <w:ind w:left="1440" w:hanging="1440"/>
      </w:pPr>
      <w:r>
        <w:t>13-16</w:t>
      </w:r>
      <w:r>
        <w:tab/>
        <w:t>MPEG = 2 và channel == mono</w:t>
      </w:r>
    </w:p>
    <w:p w14:paraId="353BD542" w14:textId="221BF35C" w:rsidR="00370E2D" w:rsidRDefault="00410F20" w:rsidP="00370E2D">
      <w:pPr>
        <w:ind w:left="1440" w:hanging="1440"/>
      </w:pPr>
      <w:r>
        <w:t xml:space="preserve">Sau chuỗi “Xing” là những cờ, số lượng của các frame trong một file và </w:t>
      </w:r>
      <w:proofErr w:type="spellStart"/>
      <w:r>
        <w:t>kích</w:t>
      </w:r>
      <w:proofErr w:type="spellEnd"/>
      <w:r>
        <w:t xml:space="preserve"> thước của file</w:t>
      </w:r>
      <w:r w:rsidR="005649A4">
        <w:t xml:space="preserve">. Cờ, frame, </w:t>
      </w:r>
      <w:proofErr w:type="spellStart"/>
      <w:r w:rsidR="005649A4">
        <w:t>kích</w:t>
      </w:r>
      <w:proofErr w:type="spellEnd"/>
      <w:r w:rsidR="005649A4">
        <w:t xml:space="preserve"> thước file đều có 4 bytes và được lưu trữ như là một số kiểu int trong bộ nhớ. Những byte đầu tiên thường là những byte </w:t>
      </w:r>
      <w:proofErr w:type="spellStart"/>
      <w:r w:rsidR="005649A4">
        <w:t>quan</w:t>
      </w:r>
      <w:proofErr w:type="spellEnd"/>
      <w:r w:rsidR="005649A4">
        <w:t xml:space="preserve"> trọng nhất và những byte phía sau ít </w:t>
      </w:r>
      <w:proofErr w:type="spellStart"/>
      <w:r w:rsidR="005649A4">
        <w:t>quan</w:t>
      </w:r>
      <w:proofErr w:type="spellEnd"/>
      <w:r w:rsidR="005649A4">
        <w:t xml:space="preserve"> trọng hơn</w:t>
      </w:r>
    </w:p>
    <w:p w14:paraId="2553DAE7" w14:textId="7A4E7B84" w:rsidR="005649A4" w:rsidRDefault="005649A4" w:rsidP="008A0017">
      <w:pPr>
        <w:pStyle w:val="Heading3"/>
      </w:pPr>
      <w:r>
        <w:t xml:space="preserve">Tìm hiểu về </w:t>
      </w:r>
      <w:proofErr w:type="spellStart"/>
      <w:r>
        <w:t>lược</w:t>
      </w:r>
      <w:proofErr w:type="spellEnd"/>
      <w:r>
        <w:t xml:space="preserve"> đồ của file mp3 có MPEG1 và </w:t>
      </w:r>
      <w:proofErr w:type="gramStart"/>
      <w:r>
        <w:t>channel !</w:t>
      </w:r>
      <w:proofErr w:type="gramEnd"/>
      <w:r>
        <w:t>= mono</w:t>
      </w:r>
    </w:p>
    <w:p w14:paraId="2FE5749C" w14:textId="123A537E" w:rsidR="008A0017" w:rsidRPr="003E2481" w:rsidRDefault="008A0017" w:rsidP="00370E2D">
      <w:pPr>
        <w:ind w:left="1440" w:hanging="1440"/>
        <w:rPr>
          <w:color w:val="FF0000"/>
        </w:rPr>
      </w:pPr>
      <w:r w:rsidRPr="003E2481">
        <w:rPr>
          <w:color w:val="FF0000"/>
        </w:rPr>
        <w:t>Flags (40-43)</w:t>
      </w:r>
    </w:p>
    <w:p w14:paraId="46D73954" w14:textId="77777777" w:rsidR="008A0017" w:rsidRDefault="008A0017" w:rsidP="00370E2D">
      <w:pPr>
        <w:ind w:left="1440" w:hanging="1440"/>
      </w:pPr>
      <w:r>
        <w:t>Value</w:t>
      </w:r>
      <w:r>
        <w:tab/>
        <w:t>Name</w:t>
      </w:r>
      <w:r>
        <w:tab/>
      </w:r>
      <w:r>
        <w:tab/>
        <w:t>Mô tả</w:t>
      </w:r>
    </w:p>
    <w:p w14:paraId="03870825" w14:textId="5A965B29" w:rsidR="008A0017" w:rsidRDefault="008A0017" w:rsidP="00370E2D">
      <w:pPr>
        <w:ind w:left="1440" w:hanging="1440"/>
      </w:pPr>
      <w:r>
        <w:t>00 00 00 01</w:t>
      </w:r>
      <w:r>
        <w:tab/>
        <w:t>Frame-Flag</w:t>
      </w:r>
      <w:r>
        <w:tab/>
        <w:t>Được thiết lập khi giá trị cho những số lượng các frame được lưu trữ</w:t>
      </w:r>
    </w:p>
    <w:p w14:paraId="33438C1D" w14:textId="553415D3" w:rsidR="008A0017" w:rsidRDefault="008A0017" w:rsidP="00370E2D">
      <w:pPr>
        <w:ind w:left="1440" w:hanging="1440"/>
      </w:pPr>
      <w:r>
        <w:t>00 00 00 02</w:t>
      </w:r>
      <w:r>
        <w:tab/>
        <w:t>Byte-Flag</w:t>
      </w:r>
      <w:r>
        <w:tab/>
        <w:t xml:space="preserve">Được thiết lập nếu </w:t>
      </w:r>
      <w:proofErr w:type="spellStart"/>
      <w:r>
        <w:t>kích</w:t>
      </w:r>
      <w:proofErr w:type="spellEnd"/>
      <w:r>
        <w:t xml:space="preserve"> thước file được lưu trữ</w:t>
      </w:r>
    </w:p>
    <w:p w14:paraId="5EFA8368" w14:textId="77777777" w:rsidR="008A0017" w:rsidRDefault="008A0017" w:rsidP="00370E2D">
      <w:pPr>
        <w:ind w:left="1440" w:hanging="1440"/>
      </w:pPr>
      <w:r>
        <w:t>00 00 00 04</w:t>
      </w:r>
      <w:r>
        <w:tab/>
        <w:t>TOC-Flag</w:t>
      </w:r>
      <w:r>
        <w:tab/>
        <w:t>Được thiết lập nếu giá trị TOC được lưu trữ</w:t>
      </w:r>
    </w:p>
    <w:p w14:paraId="18A2B138" w14:textId="77777777" w:rsidR="00D74BC4" w:rsidRDefault="008A0017" w:rsidP="00370E2D">
      <w:pPr>
        <w:ind w:left="1440" w:hanging="1440"/>
      </w:pPr>
      <w:r>
        <w:t>00 00 00 08</w:t>
      </w:r>
      <w:r>
        <w:tab/>
        <w:t>VBR-Scale-Flag</w:t>
      </w:r>
      <w:r>
        <w:tab/>
        <w:t>Được thiết lập nếu VBR-Scale được lưu trữ</w:t>
      </w:r>
    </w:p>
    <w:p w14:paraId="39D1560D" w14:textId="77777777" w:rsidR="003E2481" w:rsidRDefault="0028258F" w:rsidP="00370E2D">
      <w:pPr>
        <w:ind w:left="1440" w:hanging="1440"/>
      </w:pPr>
      <w:r>
        <w:t xml:space="preserve">Tất cả các giá trị trên có thể được lưu trữ </w:t>
      </w:r>
      <w:proofErr w:type="spellStart"/>
      <w:r>
        <w:t>đồng</w:t>
      </w:r>
      <w:proofErr w:type="spellEnd"/>
      <w:r>
        <w:t xml:space="preserve"> thời</w:t>
      </w:r>
    </w:p>
    <w:p w14:paraId="15E99B51" w14:textId="788B8F22" w:rsidR="003E2481" w:rsidRDefault="003E2481" w:rsidP="003E2481">
      <w:pPr>
        <w:ind w:left="1440" w:hanging="1440"/>
        <w:rPr>
          <w:color w:val="FF0000"/>
        </w:rPr>
      </w:pPr>
      <w:r w:rsidRPr="003E2481">
        <w:rPr>
          <w:color w:val="FF0000"/>
        </w:rPr>
        <w:t>Frames (44-47)</w:t>
      </w:r>
    </w:p>
    <w:p w14:paraId="1CFF0F27" w14:textId="75E4615D" w:rsidR="003E2481" w:rsidRDefault="003E2481" w:rsidP="003E2481">
      <w:pPr>
        <w:ind w:left="1440" w:hanging="1440"/>
      </w:pPr>
      <w:r w:rsidRPr="003E2481">
        <w:t>Số</w:t>
      </w:r>
      <w:r>
        <w:t xml:space="preserve"> lượng frame có trong file (kể cả frame đầu tiên lưu trữ thông tin)</w:t>
      </w:r>
    </w:p>
    <w:p w14:paraId="5578160F" w14:textId="08B47F0A" w:rsidR="003E2481" w:rsidRPr="003E2481" w:rsidRDefault="003E2481" w:rsidP="003E2481">
      <w:pPr>
        <w:ind w:left="1440" w:hanging="1440"/>
        <w:rPr>
          <w:color w:val="FF0000"/>
        </w:rPr>
      </w:pPr>
      <w:r w:rsidRPr="003E2481">
        <w:rPr>
          <w:color w:val="FF0000"/>
        </w:rPr>
        <w:t>Bytes (48-51)</w:t>
      </w:r>
    </w:p>
    <w:p w14:paraId="0F7A53A4" w14:textId="1F7A1D03" w:rsidR="003E2481" w:rsidRDefault="003E2481" w:rsidP="003E2481">
      <w:pPr>
        <w:ind w:left="1440" w:hanging="1440"/>
      </w:pPr>
      <w:r>
        <w:t>Độ dài của file tính theo byte</w:t>
      </w:r>
    </w:p>
    <w:p w14:paraId="2AB7C705" w14:textId="288109C5" w:rsidR="003E2481" w:rsidRDefault="003E2481" w:rsidP="003E2481">
      <w:pPr>
        <w:ind w:left="1440" w:hanging="1440"/>
      </w:pPr>
      <w:r>
        <w:t>TOC (52-152) (table of contents)</w:t>
      </w:r>
    </w:p>
    <w:p w14:paraId="79608622" w14:textId="6FD12C51" w:rsidR="003E2481" w:rsidRDefault="003E2481" w:rsidP="003E2481">
      <w:pPr>
        <w:ind w:left="1440" w:hanging="1440"/>
      </w:pPr>
      <w:r>
        <w:t xml:space="preserve">Bao gồm 100 chỉ mục (có độ dài 1 byte) để </w:t>
      </w:r>
      <w:proofErr w:type="spellStart"/>
      <w:r>
        <w:t>thuận</w:t>
      </w:r>
      <w:proofErr w:type="spellEnd"/>
      <w:r>
        <w:t xml:space="preserve"> tiện hơn cho việc tìm kiếm trong file. TOC gần như giả</w:t>
      </w:r>
      <w:r w:rsidR="00C41C1A">
        <w:t xml:space="preserve">i </w:t>
      </w:r>
      <w:r>
        <w:t>quyết được vấn đề di chuyển bên trong file. Mỗi byte sẽ có một giá trị được tính theo công thức</w:t>
      </w:r>
    </w:p>
    <w:p w14:paraId="469E1A02" w14:textId="12A943C0" w:rsidR="00C41C1A" w:rsidRDefault="00C41C1A" w:rsidP="003E2481">
      <w:pPr>
        <w:ind w:left="1440" w:hanging="1440"/>
      </w:pPr>
      <w:r>
        <w:tab/>
        <w:t>(TOC[</w:t>
      </w:r>
      <w:proofErr w:type="spellStart"/>
      <w:r>
        <w:t>i</w:t>
      </w:r>
      <w:proofErr w:type="spellEnd"/>
      <w:r>
        <w:t>]*</w:t>
      </w:r>
      <w:proofErr w:type="gramStart"/>
      <w:r>
        <w:t>256)*</w:t>
      </w:r>
      <w:proofErr w:type="spellStart"/>
      <w:proofErr w:type="gramEnd"/>
      <w:r>
        <w:t>fileLenInByte</w:t>
      </w:r>
      <w:proofErr w:type="spellEnd"/>
    </w:p>
    <w:p w14:paraId="0298D51A" w14:textId="09A60208" w:rsidR="00533387" w:rsidRDefault="00533387" w:rsidP="003E2481">
      <w:pPr>
        <w:ind w:left="1440" w:hanging="1440"/>
      </w:pPr>
      <w:r>
        <w:t>I = length(</w:t>
      </w:r>
      <w:proofErr w:type="spellStart"/>
      <w:r>
        <w:t>second_move</w:t>
      </w:r>
      <w:proofErr w:type="spellEnd"/>
      <w:r>
        <w:t>/</w:t>
      </w:r>
      <w:proofErr w:type="spellStart"/>
      <w:proofErr w:type="gramStart"/>
      <w:r>
        <w:t>secondlen</w:t>
      </w:r>
      <w:proofErr w:type="spellEnd"/>
      <w:r>
        <w:t>)*</w:t>
      </w:r>
      <w:proofErr w:type="gramEnd"/>
      <w:r>
        <w:t>100</w:t>
      </w:r>
    </w:p>
    <w:p w14:paraId="40A89CB6" w14:textId="26C59F2A" w:rsidR="00533387" w:rsidRDefault="00533387" w:rsidP="003E2481">
      <w:pPr>
        <w:ind w:left="1440" w:hanging="1440"/>
        <w:rPr>
          <w:color w:val="FF0000"/>
        </w:rPr>
      </w:pPr>
      <w:r w:rsidRPr="00533387">
        <w:rPr>
          <w:color w:val="FF0000"/>
        </w:rPr>
        <w:t>VBR Scale (152-155)</w:t>
      </w:r>
    </w:p>
    <w:p w14:paraId="3FD01737" w14:textId="4C15B32E" w:rsidR="00533387" w:rsidRDefault="00533387" w:rsidP="00533387">
      <w:pPr>
        <w:pStyle w:val="Heading2"/>
      </w:pPr>
      <w:r>
        <w:t xml:space="preserve">TAG </w:t>
      </w:r>
      <w:proofErr w:type="spellStart"/>
      <w:r>
        <w:t>ver</w:t>
      </w:r>
      <w:proofErr w:type="spellEnd"/>
      <w:r>
        <w:t xml:space="preserve"> 1 (</w:t>
      </w:r>
      <w:proofErr w:type="gramStart"/>
      <w:r>
        <w:t>128 byte</w:t>
      </w:r>
      <w:proofErr w:type="gramEnd"/>
      <w:r>
        <w:t xml:space="preserve"> ở cuối file)</w:t>
      </w:r>
    </w:p>
    <w:p w14:paraId="7787C313" w14:textId="3356B497" w:rsidR="00533387" w:rsidRDefault="00533387" w:rsidP="00533387">
      <w:pPr>
        <w:pStyle w:val="Heading3"/>
      </w:pPr>
      <w:r>
        <w:t>Cấu trúc</w:t>
      </w:r>
    </w:p>
    <w:p w14:paraId="205AC2C0" w14:textId="42D3CCF4" w:rsidR="00533387" w:rsidRDefault="00533387" w:rsidP="00533387">
      <w:r>
        <w:t>Bytes</w:t>
      </w:r>
      <w:r>
        <w:tab/>
        <w:t>Length</w:t>
      </w:r>
      <w:r>
        <w:tab/>
      </w:r>
      <w:r>
        <w:tab/>
        <w:t>Content</w:t>
      </w:r>
    </w:p>
    <w:p w14:paraId="526A8C66" w14:textId="699545B7" w:rsidR="00533387" w:rsidRDefault="00533387" w:rsidP="00533387">
      <w:r>
        <w:t>0-2</w:t>
      </w:r>
      <w:r>
        <w:tab/>
        <w:t>3</w:t>
      </w:r>
      <w:r>
        <w:tab/>
      </w:r>
      <w:r>
        <w:tab/>
        <w:t>Xác định tag. Bao gồm chuỗi TAG nếu Tag có hiệu lực</w:t>
      </w:r>
    </w:p>
    <w:p w14:paraId="1EA05D51" w14:textId="7984382B" w:rsidR="00F94DA9" w:rsidRDefault="00F94DA9" w:rsidP="00533387">
      <w:r>
        <w:t>3-32</w:t>
      </w:r>
      <w:r>
        <w:tab/>
        <w:t>30</w:t>
      </w:r>
      <w:r>
        <w:tab/>
      </w:r>
      <w:r>
        <w:tab/>
        <w:t>Tên bài hát</w:t>
      </w:r>
    </w:p>
    <w:p w14:paraId="606BB8E3" w14:textId="0748B3A9" w:rsidR="00F94DA9" w:rsidRDefault="00F94DA9" w:rsidP="00533387">
      <w:r>
        <w:t>33-62</w:t>
      </w:r>
      <w:r>
        <w:tab/>
        <w:t>30</w:t>
      </w:r>
      <w:r>
        <w:tab/>
      </w:r>
      <w:r>
        <w:tab/>
        <w:t>Tên nghệ sĩ</w:t>
      </w:r>
    </w:p>
    <w:p w14:paraId="0B210A21" w14:textId="1B5112A5" w:rsidR="00F94DA9" w:rsidRDefault="00F94DA9" w:rsidP="00533387">
      <w:r>
        <w:t>63-92</w:t>
      </w:r>
      <w:r>
        <w:tab/>
        <w:t>30</w:t>
      </w:r>
      <w:r>
        <w:tab/>
      </w:r>
      <w:r>
        <w:tab/>
        <w:t>Album</w:t>
      </w:r>
    </w:p>
    <w:p w14:paraId="1045074E" w14:textId="7E5BEC70" w:rsidR="00F94DA9" w:rsidRDefault="00F94DA9" w:rsidP="00533387">
      <w:r>
        <w:t>93-96</w:t>
      </w:r>
      <w:r>
        <w:tab/>
        <w:t>4</w:t>
      </w:r>
      <w:r>
        <w:tab/>
      </w:r>
      <w:r>
        <w:tab/>
        <w:t>Năm</w:t>
      </w:r>
    </w:p>
    <w:p w14:paraId="278A7070" w14:textId="33F7F0A2" w:rsidR="00F94DA9" w:rsidRDefault="00F94DA9" w:rsidP="00533387">
      <w:r>
        <w:t>97-126</w:t>
      </w:r>
      <w:r>
        <w:tab/>
        <w:t>30</w:t>
      </w:r>
      <w:r>
        <w:tab/>
      </w:r>
      <w:r>
        <w:tab/>
        <w:t>Ý kiến</w:t>
      </w:r>
    </w:p>
    <w:p w14:paraId="49D741A2" w14:textId="76737136" w:rsidR="00F94DA9" w:rsidRDefault="00F94DA9" w:rsidP="00533387">
      <w:r>
        <w:t>127</w:t>
      </w:r>
      <w:r>
        <w:tab/>
        <w:t>1</w:t>
      </w:r>
      <w:r>
        <w:tab/>
      </w:r>
      <w:r>
        <w:tab/>
        <w:t>Thể loại</w:t>
      </w:r>
    </w:p>
    <w:p w14:paraId="45CB1024" w14:textId="1B2C04C4" w:rsidR="00E043B5" w:rsidRDefault="00E043B5" w:rsidP="00E043B5">
      <w:pPr>
        <w:pStyle w:val="Heading2"/>
      </w:pPr>
      <w:r>
        <w:t xml:space="preserve">TAG </w:t>
      </w:r>
      <w:proofErr w:type="spellStart"/>
      <w:r>
        <w:t>ver</w:t>
      </w:r>
      <w:proofErr w:type="spellEnd"/>
      <w:r>
        <w:t xml:space="preserve"> 2</w:t>
      </w:r>
    </w:p>
    <w:p w14:paraId="02BF8AF4" w14:textId="5718DC3D" w:rsidR="00E043B5" w:rsidRDefault="00E043B5" w:rsidP="00E043B5">
      <w:pPr>
        <w:pStyle w:val="Heading3"/>
      </w:pPr>
      <w:r>
        <w:t>Cấu trúc</w:t>
      </w:r>
    </w:p>
    <w:p w14:paraId="6FC6008D" w14:textId="7228C824" w:rsidR="00E043B5" w:rsidRDefault="00E043B5" w:rsidP="00E043B5">
      <w:r>
        <w:t xml:space="preserve">Tag </w:t>
      </w:r>
      <w:proofErr w:type="spellStart"/>
      <w:r>
        <w:t>ver</w:t>
      </w:r>
      <w:proofErr w:type="spellEnd"/>
      <w:r>
        <w:t xml:space="preserve"> 2 bao gồm các header và các frame </w:t>
      </w:r>
    </w:p>
    <w:p w14:paraId="21931094" w14:textId="3D973971" w:rsidR="00E043B5" w:rsidRDefault="00E043B5" w:rsidP="00E043B5">
      <w:pPr>
        <w:pStyle w:val="Heading3"/>
      </w:pPr>
      <w:r>
        <w:t>Header (10 byte)</w:t>
      </w:r>
    </w:p>
    <w:p w14:paraId="6D83671C" w14:textId="50CABD75" w:rsidR="00E043B5" w:rsidRDefault="00E043B5" w:rsidP="00E043B5">
      <w:r>
        <w:t>Byte</w:t>
      </w:r>
      <w:r>
        <w:tab/>
      </w:r>
      <w:r>
        <w:tab/>
        <w:t>Content</w:t>
      </w:r>
    </w:p>
    <w:p w14:paraId="0CD311B7" w14:textId="71B3BB6A" w:rsidR="00E043B5" w:rsidRDefault="00E043B5" w:rsidP="00E043B5">
      <w:r>
        <w:t>0-2</w:t>
      </w:r>
      <w:r>
        <w:tab/>
      </w:r>
      <w:r>
        <w:tab/>
      </w:r>
      <w:r w:rsidR="00C94781">
        <w:t>Xác định Tag. Bao gồm chuỗi “ID3”</w:t>
      </w:r>
    </w:p>
    <w:p w14:paraId="1729B324" w14:textId="79A5306F" w:rsidR="00C94781" w:rsidRDefault="00C94781" w:rsidP="00E043B5">
      <w:r>
        <w:t>3-4</w:t>
      </w:r>
      <w:r>
        <w:tab/>
      </w:r>
      <w:r>
        <w:tab/>
        <w:t>Tag version</w:t>
      </w:r>
    </w:p>
    <w:p w14:paraId="5140142D" w14:textId="04EE7BD2" w:rsidR="00C94781" w:rsidRDefault="00C94781" w:rsidP="00E043B5">
      <w:r>
        <w:t>5</w:t>
      </w:r>
      <w:r>
        <w:tab/>
      </w:r>
      <w:r>
        <w:tab/>
        <w:t>Cờ</w:t>
      </w:r>
    </w:p>
    <w:p w14:paraId="4C10EBD9" w14:textId="043B45DA" w:rsidR="00C94781" w:rsidRDefault="00C94781" w:rsidP="00E043B5">
      <w:r>
        <w:t>6-9</w:t>
      </w:r>
      <w:r>
        <w:tab/>
      </w:r>
      <w:r>
        <w:tab/>
        <w:t>Kích cỡ Tag</w:t>
      </w:r>
    </w:p>
    <w:p w14:paraId="0D33BD9A" w14:textId="588ED2D3" w:rsidR="00C94781" w:rsidRDefault="00C94781" w:rsidP="00C94781">
      <w:pPr>
        <w:spacing w:after="240" w:line="240" w:lineRule="auto"/>
        <w:rPr>
          <w:rStyle w:val="Heading3Char"/>
        </w:rPr>
      </w:pPr>
      <w:r w:rsidRPr="00C94781">
        <w:rPr>
          <w:rStyle w:val="Heading3Char"/>
        </w:rPr>
        <w:t>Flag</w:t>
      </w:r>
      <w:r>
        <w:rPr>
          <w:rStyle w:val="Heading3Char"/>
        </w:rPr>
        <w:t xml:space="preserve"> (byte)</w:t>
      </w:r>
    </w:p>
    <w:p w14:paraId="23AE156B" w14:textId="04C70122" w:rsidR="00C94781" w:rsidRDefault="00C94781" w:rsidP="00C94781">
      <w:r w:rsidRPr="00C94781">
        <w:rPr>
          <w:rFonts w:eastAsiaTheme="minorHAnsi"/>
          <w:sz w:val="22"/>
          <w:szCs w:val="22"/>
        </w:rPr>
        <w:t>Cấu trúc abc00000</w:t>
      </w:r>
    </w:p>
    <w:p w14:paraId="6183271A" w14:textId="3E93FEE0" w:rsidR="00C94781" w:rsidRDefault="00C94781" w:rsidP="00C94781">
      <w:r>
        <w:t xml:space="preserve">Tại vị trí </w:t>
      </w:r>
      <w:proofErr w:type="gramStart"/>
      <w:r>
        <w:t>3 bit</w:t>
      </w:r>
      <w:proofErr w:type="gramEnd"/>
      <w:r>
        <w:t xml:space="preserve"> đầu tiên thể hiện sự không </w:t>
      </w:r>
      <w:proofErr w:type="spellStart"/>
      <w:r>
        <w:t>đồng</w:t>
      </w:r>
      <w:proofErr w:type="spellEnd"/>
      <w:r>
        <w:t xml:space="preserve"> bộ hóa, tiêu đề mở rộng và chỉ báo kinh nghiệm</w:t>
      </w:r>
    </w:p>
    <w:p w14:paraId="4EA5AE37" w14:textId="4DD80028" w:rsidR="00C94781" w:rsidRDefault="00C94781" w:rsidP="00C94781">
      <w:r>
        <w:t>Những cờ thông thường không có ý nghĩa đặc biệt có thể set về 00</w:t>
      </w:r>
    </w:p>
    <w:p w14:paraId="6093AFEE" w14:textId="0314BB08" w:rsidR="00C94781" w:rsidRDefault="00C94781" w:rsidP="00C94781">
      <w:pPr>
        <w:pStyle w:val="Heading3"/>
      </w:pPr>
      <w:r>
        <w:t xml:space="preserve">Kích cơ của TAG </w:t>
      </w:r>
    </w:p>
    <w:p w14:paraId="4D57DFA6" w14:textId="62F18448" w:rsidR="00C94781" w:rsidRPr="00C94781" w:rsidRDefault="00C94781" w:rsidP="00C94781">
      <w:r>
        <w:t xml:space="preserve">Được mã hóa trong </w:t>
      </w:r>
      <w:proofErr w:type="gramStart"/>
      <w:r>
        <w:t>4 byte</w:t>
      </w:r>
      <w:proofErr w:type="gramEnd"/>
      <w:r>
        <w:t xml:space="preserve"> nhưng nó không quá dễ dàng.  Những bit có ý nghĩa </w:t>
      </w:r>
      <w:proofErr w:type="spellStart"/>
      <w:r>
        <w:t>quan</w:t>
      </w:r>
      <w:proofErr w:type="spellEnd"/>
      <w:r>
        <w:t xml:space="preserve"> trọng nhất trong mỗi byte được đặt về 0 và </w:t>
      </w:r>
      <w:proofErr w:type="spellStart"/>
      <w:r w:rsidR="001106C0">
        <w:t>lờ</w:t>
      </w:r>
      <w:proofErr w:type="spellEnd"/>
      <w:r w:rsidR="001106C0">
        <w:t xml:space="preserve"> đi. Chỉ 7 bit thực sự được sử dụng để tránh hiểu nhầm với frame header của âm </w:t>
      </w:r>
      <w:proofErr w:type="spellStart"/>
      <w:r w:rsidR="001106C0">
        <w:t>thanh</w:t>
      </w:r>
      <w:proofErr w:type="spellEnd"/>
      <w:r w:rsidR="001106C0">
        <w:t xml:space="preserve"> </w:t>
      </w:r>
      <w:proofErr w:type="gramStart"/>
      <w:r w:rsidR="001106C0">
        <w:t xml:space="preserve">( </w:t>
      </w:r>
      <w:proofErr w:type="spellStart"/>
      <w:r w:rsidR="001106C0">
        <w:t>đồng</w:t>
      </w:r>
      <w:proofErr w:type="spellEnd"/>
      <w:proofErr w:type="gramEnd"/>
      <w:r w:rsidR="001106C0">
        <w:t xml:space="preserve"> bộ với bit FF)</w:t>
      </w:r>
      <w:r w:rsidR="00402884">
        <w:t>. Kích cỡ của TAG không bao gồm TAG header vì thế toàn bộ độ dài của TAG phải cộng thêm 10 Byte</w:t>
      </w:r>
    </w:p>
    <w:p w14:paraId="6ED8B747" w14:textId="77777777" w:rsidR="00A22A9E" w:rsidRDefault="00A22A9E" w:rsidP="00C94781">
      <w:pPr>
        <w:spacing w:after="240" w:line="240" w:lineRule="auto"/>
        <w:rPr>
          <w:rStyle w:val="Heading3Char"/>
        </w:rPr>
      </w:pPr>
      <w:r w:rsidRPr="00A22A9E">
        <w:rPr>
          <w:rStyle w:val="Heading3Char"/>
        </w:rPr>
        <w:t>Frames</w:t>
      </w:r>
    </w:p>
    <w:p w14:paraId="2CEFB694" w14:textId="77777777" w:rsidR="00A22A9E" w:rsidRDefault="00A22A9E" w:rsidP="00C94781">
      <w:pPr>
        <w:spacing w:after="240" w:line="240" w:lineRule="auto"/>
        <w:rPr>
          <w:rStyle w:val="Heading4Char"/>
        </w:rPr>
      </w:pPr>
      <w:r w:rsidRPr="00A22A9E">
        <w:rPr>
          <w:rFonts w:eastAsiaTheme="minorHAnsi"/>
          <w:sz w:val="22"/>
          <w:szCs w:val="22"/>
        </w:rPr>
        <w:t>Mỗi một frame được sử dụng để lưu trữ một thông tin. Frame bao gồm header và body</w:t>
      </w:r>
      <w:r w:rsidR="00C94781" w:rsidRPr="00373071">
        <w:rPr>
          <w:rFonts w:ascii="Verdana" w:eastAsia="Times New Roman" w:hAnsi="Verdana" w:cs="Times New Roman"/>
          <w:color w:val="FF0000"/>
        </w:rPr>
        <w:br/>
      </w:r>
      <w:r w:rsidR="00C94781" w:rsidRPr="00373071">
        <w:rPr>
          <w:rFonts w:ascii="Verdana" w:eastAsia="Times New Roman" w:hAnsi="Verdana" w:cs="Times New Roman"/>
          <w:color w:val="FF0000"/>
        </w:rPr>
        <w:br/>
      </w:r>
      <w:r w:rsidRPr="00A22A9E">
        <w:rPr>
          <w:rStyle w:val="Heading4Char"/>
        </w:rPr>
        <w:t>Header (10 byte)</w:t>
      </w:r>
    </w:p>
    <w:p w14:paraId="6027D0AE" w14:textId="77777777" w:rsidR="00A22A9E" w:rsidRPr="00A22A9E" w:rsidRDefault="00A22A9E" w:rsidP="00C94781">
      <w:pPr>
        <w:spacing w:after="240" w:line="240" w:lineRule="auto"/>
        <w:rPr>
          <w:rFonts w:eastAsiaTheme="minorHAnsi"/>
          <w:sz w:val="22"/>
          <w:szCs w:val="22"/>
        </w:rPr>
      </w:pPr>
      <w:r w:rsidRPr="00A22A9E">
        <w:rPr>
          <w:rFonts w:eastAsiaTheme="minorHAnsi"/>
          <w:sz w:val="22"/>
          <w:szCs w:val="22"/>
        </w:rPr>
        <w:t>Byte</w:t>
      </w:r>
      <w:r w:rsidRPr="00A22A9E">
        <w:rPr>
          <w:rFonts w:eastAsiaTheme="minorHAnsi"/>
          <w:sz w:val="22"/>
          <w:szCs w:val="22"/>
        </w:rPr>
        <w:tab/>
      </w:r>
      <w:r w:rsidRPr="00A22A9E">
        <w:rPr>
          <w:rFonts w:eastAsiaTheme="minorHAnsi"/>
          <w:sz w:val="22"/>
          <w:szCs w:val="22"/>
        </w:rPr>
        <w:tab/>
        <w:t>Nội dụng</w:t>
      </w:r>
    </w:p>
    <w:p w14:paraId="5748EFC1" w14:textId="77777777" w:rsidR="00A22A9E" w:rsidRPr="00A22A9E" w:rsidRDefault="00A22A9E" w:rsidP="00C94781">
      <w:pPr>
        <w:spacing w:after="240" w:line="240" w:lineRule="auto"/>
        <w:rPr>
          <w:rFonts w:eastAsiaTheme="minorHAnsi"/>
          <w:sz w:val="22"/>
          <w:szCs w:val="22"/>
        </w:rPr>
      </w:pPr>
      <w:r w:rsidRPr="00A22A9E">
        <w:rPr>
          <w:rFonts w:eastAsiaTheme="minorHAnsi"/>
          <w:sz w:val="22"/>
          <w:szCs w:val="22"/>
        </w:rPr>
        <w:t>0-3</w:t>
      </w:r>
      <w:r w:rsidRPr="00A22A9E">
        <w:rPr>
          <w:rFonts w:eastAsiaTheme="minorHAnsi"/>
          <w:sz w:val="22"/>
          <w:szCs w:val="22"/>
        </w:rPr>
        <w:tab/>
      </w:r>
      <w:r w:rsidRPr="00A22A9E">
        <w:rPr>
          <w:rFonts w:eastAsiaTheme="minorHAnsi"/>
          <w:sz w:val="22"/>
          <w:szCs w:val="22"/>
        </w:rPr>
        <w:tab/>
        <w:t>Định danh Frame</w:t>
      </w:r>
    </w:p>
    <w:p w14:paraId="00527C83" w14:textId="77777777" w:rsidR="00A22A9E" w:rsidRPr="00A22A9E" w:rsidRDefault="00A22A9E" w:rsidP="00C94781">
      <w:pPr>
        <w:spacing w:after="240" w:line="240" w:lineRule="auto"/>
        <w:rPr>
          <w:rFonts w:eastAsiaTheme="minorHAnsi"/>
          <w:sz w:val="22"/>
          <w:szCs w:val="22"/>
        </w:rPr>
      </w:pPr>
      <w:r w:rsidRPr="00A22A9E">
        <w:rPr>
          <w:rFonts w:eastAsiaTheme="minorHAnsi"/>
          <w:sz w:val="22"/>
          <w:szCs w:val="22"/>
        </w:rPr>
        <w:t>4-7</w:t>
      </w:r>
      <w:r w:rsidRPr="00A22A9E">
        <w:rPr>
          <w:rFonts w:eastAsiaTheme="minorHAnsi"/>
          <w:sz w:val="22"/>
          <w:szCs w:val="22"/>
        </w:rPr>
        <w:tab/>
      </w:r>
      <w:r w:rsidRPr="00A22A9E">
        <w:rPr>
          <w:rFonts w:eastAsiaTheme="minorHAnsi"/>
          <w:sz w:val="22"/>
          <w:szCs w:val="22"/>
        </w:rPr>
        <w:tab/>
        <w:t>Kích thước</w:t>
      </w:r>
    </w:p>
    <w:p w14:paraId="59F18CB0" w14:textId="2EC6EE74" w:rsidR="00C94781" w:rsidRPr="00A22A9E" w:rsidRDefault="00A22A9E" w:rsidP="00A22A9E">
      <w:pPr>
        <w:spacing w:after="240" w:line="240" w:lineRule="auto"/>
        <w:rPr>
          <w:rFonts w:eastAsiaTheme="minorHAnsi"/>
          <w:sz w:val="22"/>
          <w:szCs w:val="22"/>
        </w:rPr>
      </w:pPr>
      <w:r w:rsidRPr="00A22A9E">
        <w:rPr>
          <w:rFonts w:eastAsiaTheme="minorHAnsi"/>
          <w:sz w:val="22"/>
          <w:szCs w:val="22"/>
        </w:rPr>
        <w:t>8-9</w:t>
      </w:r>
      <w:r w:rsidRPr="00A22A9E">
        <w:rPr>
          <w:rFonts w:eastAsiaTheme="minorHAnsi"/>
          <w:sz w:val="22"/>
          <w:szCs w:val="22"/>
        </w:rPr>
        <w:tab/>
      </w:r>
      <w:r w:rsidRPr="00A22A9E">
        <w:rPr>
          <w:rFonts w:eastAsiaTheme="minorHAnsi"/>
          <w:sz w:val="22"/>
          <w:szCs w:val="22"/>
        </w:rPr>
        <w:tab/>
        <w:t>Cờ</w:t>
      </w:r>
      <w:r w:rsidR="00C94781" w:rsidRPr="00A22A9E">
        <w:rPr>
          <w:rFonts w:eastAsiaTheme="minorHAnsi"/>
          <w:sz w:val="22"/>
          <w:szCs w:val="22"/>
        </w:rPr>
        <w:br/>
      </w:r>
      <w:r w:rsidR="00C94781" w:rsidRPr="00373071">
        <w:rPr>
          <w:rFonts w:ascii="Verdana" w:eastAsia="Times New Roman" w:hAnsi="Verdana" w:cs="Times New Roman"/>
          <w:color w:val="FF0000"/>
        </w:rPr>
        <w:br/>
      </w:r>
      <w:r w:rsidRPr="00A22A9E">
        <w:rPr>
          <w:rFonts w:eastAsiaTheme="minorHAnsi"/>
          <w:sz w:val="22"/>
          <w:szCs w:val="22"/>
        </w:rPr>
        <w:t>Định danh Frame bao gồm 4 kí tự. Có nhiều giá trị được xác định trước có thể sử dụng</w:t>
      </w:r>
    </w:p>
    <w:tbl>
      <w:tblPr>
        <w:tblW w:w="2811" w:type="dxa"/>
        <w:tblCellSpacing w:w="15" w:type="dxa"/>
        <w:tblCellMar>
          <w:top w:w="15" w:type="dxa"/>
          <w:left w:w="15" w:type="dxa"/>
          <w:bottom w:w="15" w:type="dxa"/>
          <w:right w:w="15" w:type="dxa"/>
        </w:tblCellMar>
        <w:tblLook w:val="04A0" w:firstRow="1" w:lastRow="0" w:firstColumn="1" w:lastColumn="0" w:noHBand="0" w:noVBand="1"/>
      </w:tblPr>
      <w:tblGrid>
        <w:gridCol w:w="840"/>
        <w:gridCol w:w="184"/>
        <w:gridCol w:w="1787"/>
      </w:tblGrid>
      <w:tr w:rsidR="00A22A9E" w:rsidRPr="00373071" w14:paraId="20322964" w14:textId="77777777" w:rsidTr="00A22A9E">
        <w:trPr>
          <w:trHeight w:val="279"/>
          <w:tblCellSpacing w:w="15" w:type="dxa"/>
        </w:trPr>
        <w:tc>
          <w:tcPr>
            <w:tcW w:w="0" w:type="auto"/>
            <w:vAlign w:val="center"/>
            <w:hideMark/>
          </w:tcPr>
          <w:p w14:paraId="22AF1328" w14:textId="77777777" w:rsidR="00C94781" w:rsidRPr="00A22A9E" w:rsidRDefault="00C94781" w:rsidP="00464267">
            <w:pPr>
              <w:spacing w:after="0" w:line="240" w:lineRule="auto"/>
              <w:rPr>
                <w:rFonts w:eastAsiaTheme="minorHAnsi"/>
                <w:sz w:val="22"/>
                <w:szCs w:val="22"/>
              </w:rPr>
            </w:pPr>
            <w:proofErr w:type="spellStart"/>
            <w:r w:rsidRPr="00A22A9E">
              <w:rPr>
                <w:rFonts w:eastAsiaTheme="minorHAnsi"/>
                <w:sz w:val="22"/>
                <w:szCs w:val="22"/>
              </w:rPr>
              <w:t>Iden</w:t>
            </w:r>
            <w:proofErr w:type="spellEnd"/>
            <w:r w:rsidRPr="00A22A9E">
              <w:rPr>
                <w:rFonts w:eastAsiaTheme="minorHAnsi"/>
                <w:sz w:val="22"/>
                <w:szCs w:val="22"/>
              </w:rPr>
              <w:t>.</w:t>
            </w:r>
          </w:p>
        </w:tc>
        <w:tc>
          <w:tcPr>
            <w:tcW w:w="0" w:type="auto"/>
            <w:vAlign w:val="center"/>
            <w:hideMark/>
          </w:tcPr>
          <w:p w14:paraId="317EA97E"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  </w:t>
            </w:r>
          </w:p>
        </w:tc>
        <w:tc>
          <w:tcPr>
            <w:tcW w:w="0" w:type="auto"/>
            <w:vAlign w:val="center"/>
            <w:hideMark/>
          </w:tcPr>
          <w:p w14:paraId="633916F2"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Description</w:t>
            </w:r>
          </w:p>
        </w:tc>
      </w:tr>
      <w:tr w:rsidR="00A22A9E" w:rsidRPr="00373071" w14:paraId="3960BB92" w14:textId="77777777" w:rsidTr="00A22A9E">
        <w:trPr>
          <w:trHeight w:val="279"/>
          <w:tblCellSpacing w:w="15" w:type="dxa"/>
        </w:trPr>
        <w:tc>
          <w:tcPr>
            <w:tcW w:w="0" w:type="auto"/>
            <w:vAlign w:val="center"/>
            <w:hideMark/>
          </w:tcPr>
          <w:p w14:paraId="3F6AB540"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TRCK</w:t>
            </w:r>
          </w:p>
        </w:tc>
        <w:tc>
          <w:tcPr>
            <w:tcW w:w="0" w:type="auto"/>
            <w:vAlign w:val="center"/>
            <w:hideMark/>
          </w:tcPr>
          <w:p w14:paraId="7BB81C82" w14:textId="77777777" w:rsidR="00C94781" w:rsidRPr="00A22A9E" w:rsidRDefault="00C94781" w:rsidP="00464267">
            <w:pPr>
              <w:spacing w:after="0" w:line="240" w:lineRule="auto"/>
              <w:rPr>
                <w:rFonts w:eastAsiaTheme="minorHAnsi"/>
                <w:sz w:val="22"/>
                <w:szCs w:val="22"/>
              </w:rPr>
            </w:pPr>
          </w:p>
        </w:tc>
        <w:tc>
          <w:tcPr>
            <w:tcW w:w="0" w:type="auto"/>
            <w:vAlign w:val="center"/>
            <w:hideMark/>
          </w:tcPr>
          <w:p w14:paraId="612A9345"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Track number</w:t>
            </w:r>
          </w:p>
        </w:tc>
      </w:tr>
      <w:tr w:rsidR="00A22A9E" w:rsidRPr="00373071" w14:paraId="595F1EBF" w14:textId="77777777" w:rsidTr="00A22A9E">
        <w:trPr>
          <w:trHeight w:val="268"/>
          <w:tblCellSpacing w:w="15" w:type="dxa"/>
        </w:trPr>
        <w:tc>
          <w:tcPr>
            <w:tcW w:w="0" w:type="auto"/>
            <w:vAlign w:val="center"/>
            <w:hideMark/>
          </w:tcPr>
          <w:p w14:paraId="4F08B365"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TENC</w:t>
            </w:r>
          </w:p>
        </w:tc>
        <w:tc>
          <w:tcPr>
            <w:tcW w:w="0" w:type="auto"/>
            <w:vAlign w:val="center"/>
            <w:hideMark/>
          </w:tcPr>
          <w:p w14:paraId="1BD6FDFD" w14:textId="77777777" w:rsidR="00C94781" w:rsidRPr="00A22A9E" w:rsidRDefault="00C94781" w:rsidP="00464267">
            <w:pPr>
              <w:spacing w:after="0" w:line="240" w:lineRule="auto"/>
              <w:rPr>
                <w:rFonts w:eastAsiaTheme="minorHAnsi"/>
                <w:sz w:val="22"/>
                <w:szCs w:val="22"/>
              </w:rPr>
            </w:pPr>
          </w:p>
        </w:tc>
        <w:tc>
          <w:tcPr>
            <w:tcW w:w="0" w:type="auto"/>
            <w:vAlign w:val="center"/>
            <w:hideMark/>
          </w:tcPr>
          <w:p w14:paraId="21DA93A6"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Encoded By</w:t>
            </w:r>
          </w:p>
        </w:tc>
      </w:tr>
      <w:tr w:rsidR="00A22A9E" w:rsidRPr="00373071" w14:paraId="38595519" w14:textId="77777777" w:rsidTr="00A22A9E">
        <w:trPr>
          <w:trHeight w:val="279"/>
          <w:tblCellSpacing w:w="15" w:type="dxa"/>
        </w:trPr>
        <w:tc>
          <w:tcPr>
            <w:tcW w:w="0" w:type="auto"/>
            <w:vAlign w:val="center"/>
            <w:hideMark/>
          </w:tcPr>
          <w:p w14:paraId="312B5E41"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WXXX</w:t>
            </w:r>
          </w:p>
        </w:tc>
        <w:tc>
          <w:tcPr>
            <w:tcW w:w="0" w:type="auto"/>
            <w:vAlign w:val="center"/>
            <w:hideMark/>
          </w:tcPr>
          <w:p w14:paraId="67CBA76C" w14:textId="77777777" w:rsidR="00C94781" w:rsidRPr="00A22A9E" w:rsidRDefault="00C94781" w:rsidP="00464267">
            <w:pPr>
              <w:spacing w:after="0" w:line="240" w:lineRule="auto"/>
              <w:rPr>
                <w:rFonts w:eastAsiaTheme="minorHAnsi"/>
                <w:sz w:val="22"/>
                <w:szCs w:val="22"/>
              </w:rPr>
            </w:pPr>
          </w:p>
        </w:tc>
        <w:tc>
          <w:tcPr>
            <w:tcW w:w="0" w:type="auto"/>
            <w:vAlign w:val="center"/>
            <w:hideMark/>
          </w:tcPr>
          <w:p w14:paraId="0AE2C2D6"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URL</w:t>
            </w:r>
          </w:p>
        </w:tc>
      </w:tr>
      <w:tr w:rsidR="00A22A9E" w:rsidRPr="00373071" w14:paraId="5C161B2A" w14:textId="77777777" w:rsidTr="00A22A9E">
        <w:trPr>
          <w:trHeight w:val="268"/>
          <w:tblCellSpacing w:w="15" w:type="dxa"/>
        </w:trPr>
        <w:tc>
          <w:tcPr>
            <w:tcW w:w="0" w:type="auto"/>
            <w:vAlign w:val="center"/>
            <w:hideMark/>
          </w:tcPr>
          <w:p w14:paraId="56227340"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TCOP</w:t>
            </w:r>
          </w:p>
        </w:tc>
        <w:tc>
          <w:tcPr>
            <w:tcW w:w="0" w:type="auto"/>
            <w:vAlign w:val="center"/>
            <w:hideMark/>
          </w:tcPr>
          <w:p w14:paraId="02AC4FEC" w14:textId="77777777" w:rsidR="00C94781" w:rsidRPr="00A22A9E" w:rsidRDefault="00C94781" w:rsidP="00464267">
            <w:pPr>
              <w:spacing w:after="0" w:line="240" w:lineRule="auto"/>
              <w:rPr>
                <w:rFonts w:eastAsiaTheme="minorHAnsi"/>
                <w:sz w:val="22"/>
                <w:szCs w:val="22"/>
              </w:rPr>
            </w:pPr>
          </w:p>
        </w:tc>
        <w:tc>
          <w:tcPr>
            <w:tcW w:w="0" w:type="auto"/>
            <w:vAlign w:val="center"/>
            <w:hideMark/>
          </w:tcPr>
          <w:p w14:paraId="2782B2E7"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Frame identifier</w:t>
            </w:r>
          </w:p>
        </w:tc>
      </w:tr>
      <w:tr w:rsidR="00A22A9E" w:rsidRPr="00373071" w14:paraId="2C7511DC" w14:textId="77777777" w:rsidTr="00A22A9E">
        <w:trPr>
          <w:trHeight w:val="279"/>
          <w:tblCellSpacing w:w="15" w:type="dxa"/>
        </w:trPr>
        <w:tc>
          <w:tcPr>
            <w:tcW w:w="0" w:type="auto"/>
            <w:vAlign w:val="center"/>
            <w:hideMark/>
          </w:tcPr>
          <w:p w14:paraId="571D0388"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TOPE</w:t>
            </w:r>
          </w:p>
        </w:tc>
        <w:tc>
          <w:tcPr>
            <w:tcW w:w="0" w:type="auto"/>
            <w:vAlign w:val="center"/>
            <w:hideMark/>
          </w:tcPr>
          <w:p w14:paraId="0F1D5A1E" w14:textId="77777777" w:rsidR="00C94781" w:rsidRPr="00A22A9E" w:rsidRDefault="00C94781" w:rsidP="00464267">
            <w:pPr>
              <w:spacing w:after="0" w:line="240" w:lineRule="auto"/>
              <w:rPr>
                <w:rFonts w:eastAsiaTheme="minorHAnsi"/>
                <w:sz w:val="22"/>
                <w:szCs w:val="22"/>
              </w:rPr>
            </w:pPr>
          </w:p>
        </w:tc>
        <w:tc>
          <w:tcPr>
            <w:tcW w:w="0" w:type="auto"/>
            <w:vAlign w:val="center"/>
            <w:hideMark/>
          </w:tcPr>
          <w:p w14:paraId="7416DEFA"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Original Artist</w:t>
            </w:r>
          </w:p>
        </w:tc>
      </w:tr>
      <w:tr w:rsidR="00A22A9E" w:rsidRPr="00373071" w14:paraId="6959B105" w14:textId="77777777" w:rsidTr="00A22A9E">
        <w:trPr>
          <w:trHeight w:val="268"/>
          <w:tblCellSpacing w:w="15" w:type="dxa"/>
        </w:trPr>
        <w:tc>
          <w:tcPr>
            <w:tcW w:w="0" w:type="auto"/>
            <w:vAlign w:val="center"/>
            <w:hideMark/>
          </w:tcPr>
          <w:p w14:paraId="223AF446"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TCOM</w:t>
            </w:r>
          </w:p>
        </w:tc>
        <w:tc>
          <w:tcPr>
            <w:tcW w:w="0" w:type="auto"/>
            <w:vAlign w:val="center"/>
            <w:hideMark/>
          </w:tcPr>
          <w:p w14:paraId="4AB9E29E" w14:textId="77777777" w:rsidR="00C94781" w:rsidRPr="00A22A9E" w:rsidRDefault="00C94781" w:rsidP="00464267">
            <w:pPr>
              <w:spacing w:after="0" w:line="240" w:lineRule="auto"/>
              <w:rPr>
                <w:rFonts w:eastAsiaTheme="minorHAnsi"/>
                <w:sz w:val="22"/>
                <w:szCs w:val="22"/>
              </w:rPr>
            </w:pPr>
          </w:p>
        </w:tc>
        <w:tc>
          <w:tcPr>
            <w:tcW w:w="0" w:type="auto"/>
            <w:vAlign w:val="center"/>
            <w:hideMark/>
          </w:tcPr>
          <w:p w14:paraId="5837A249"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Composer</w:t>
            </w:r>
          </w:p>
        </w:tc>
      </w:tr>
      <w:tr w:rsidR="00A22A9E" w:rsidRPr="00373071" w14:paraId="6D52AF3D" w14:textId="77777777" w:rsidTr="00A22A9E">
        <w:trPr>
          <w:trHeight w:val="279"/>
          <w:tblCellSpacing w:w="15" w:type="dxa"/>
        </w:trPr>
        <w:tc>
          <w:tcPr>
            <w:tcW w:w="0" w:type="auto"/>
            <w:vAlign w:val="center"/>
            <w:hideMark/>
          </w:tcPr>
          <w:p w14:paraId="30E8F93D"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TCON</w:t>
            </w:r>
          </w:p>
        </w:tc>
        <w:tc>
          <w:tcPr>
            <w:tcW w:w="0" w:type="auto"/>
            <w:vAlign w:val="center"/>
            <w:hideMark/>
          </w:tcPr>
          <w:p w14:paraId="74AE6CA1" w14:textId="77777777" w:rsidR="00C94781" w:rsidRPr="00A22A9E" w:rsidRDefault="00C94781" w:rsidP="00464267">
            <w:pPr>
              <w:spacing w:after="0" w:line="240" w:lineRule="auto"/>
              <w:rPr>
                <w:rFonts w:eastAsiaTheme="minorHAnsi"/>
                <w:sz w:val="22"/>
                <w:szCs w:val="22"/>
              </w:rPr>
            </w:pPr>
          </w:p>
        </w:tc>
        <w:tc>
          <w:tcPr>
            <w:tcW w:w="0" w:type="auto"/>
            <w:vAlign w:val="center"/>
            <w:hideMark/>
          </w:tcPr>
          <w:p w14:paraId="628A43AA"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Genre</w:t>
            </w:r>
          </w:p>
        </w:tc>
      </w:tr>
      <w:tr w:rsidR="00A22A9E" w:rsidRPr="00373071" w14:paraId="36094D7D" w14:textId="77777777" w:rsidTr="00A22A9E">
        <w:trPr>
          <w:trHeight w:val="279"/>
          <w:tblCellSpacing w:w="15" w:type="dxa"/>
        </w:trPr>
        <w:tc>
          <w:tcPr>
            <w:tcW w:w="0" w:type="auto"/>
            <w:vAlign w:val="center"/>
            <w:hideMark/>
          </w:tcPr>
          <w:p w14:paraId="1819B93D"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COMM</w:t>
            </w:r>
          </w:p>
        </w:tc>
        <w:tc>
          <w:tcPr>
            <w:tcW w:w="0" w:type="auto"/>
            <w:vAlign w:val="center"/>
            <w:hideMark/>
          </w:tcPr>
          <w:p w14:paraId="2DE4193A" w14:textId="77777777" w:rsidR="00C94781" w:rsidRPr="00A22A9E" w:rsidRDefault="00C94781" w:rsidP="00464267">
            <w:pPr>
              <w:spacing w:after="0" w:line="240" w:lineRule="auto"/>
              <w:rPr>
                <w:rFonts w:eastAsiaTheme="minorHAnsi"/>
                <w:sz w:val="22"/>
                <w:szCs w:val="22"/>
              </w:rPr>
            </w:pPr>
          </w:p>
        </w:tc>
        <w:tc>
          <w:tcPr>
            <w:tcW w:w="0" w:type="auto"/>
            <w:vAlign w:val="center"/>
            <w:hideMark/>
          </w:tcPr>
          <w:p w14:paraId="22A88529"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Comments</w:t>
            </w:r>
          </w:p>
        </w:tc>
      </w:tr>
      <w:tr w:rsidR="00A22A9E" w:rsidRPr="00373071" w14:paraId="2BA9CE1D" w14:textId="77777777" w:rsidTr="00A22A9E">
        <w:trPr>
          <w:trHeight w:val="268"/>
          <w:tblCellSpacing w:w="15" w:type="dxa"/>
        </w:trPr>
        <w:tc>
          <w:tcPr>
            <w:tcW w:w="0" w:type="auto"/>
            <w:vAlign w:val="center"/>
            <w:hideMark/>
          </w:tcPr>
          <w:p w14:paraId="1DEE74DA"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TYER</w:t>
            </w:r>
          </w:p>
        </w:tc>
        <w:tc>
          <w:tcPr>
            <w:tcW w:w="0" w:type="auto"/>
            <w:vAlign w:val="center"/>
            <w:hideMark/>
          </w:tcPr>
          <w:p w14:paraId="60058AC3" w14:textId="77777777" w:rsidR="00C94781" w:rsidRPr="00A22A9E" w:rsidRDefault="00C94781" w:rsidP="00464267">
            <w:pPr>
              <w:spacing w:after="0" w:line="240" w:lineRule="auto"/>
              <w:rPr>
                <w:rFonts w:eastAsiaTheme="minorHAnsi"/>
                <w:sz w:val="22"/>
                <w:szCs w:val="22"/>
              </w:rPr>
            </w:pPr>
          </w:p>
        </w:tc>
        <w:tc>
          <w:tcPr>
            <w:tcW w:w="0" w:type="auto"/>
            <w:vAlign w:val="center"/>
            <w:hideMark/>
          </w:tcPr>
          <w:p w14:paraId="4FA94430"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Year</w:t>
            </w:r>
          </w:p>
        </w:tc>
      </w:tr>
      <w:tr w:rsidR="00A22A9E" w:rsidRPr="00373071" w14:paraId="66A59BB9" w14:textId="77777777" w:rsidTr="00A22A9E">
        <w:trPr>
          <w:trHeight w:val="279"/>
          <w:tblCellSpacing w:w="15" w:type="dxa"/>
        </w:trPr>
        <w:tc>
          <w:tcPr>
            <w:tcW w:w="0" w:type="auto"/>
            <w:vAlign w:val="center"/>
            <w:hideMark/>
          </w:tcPr>
          <w:p w14:paraId="2C54FEDC"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TALB</w:t>
            </w:r>
          </w:p>
        </w:tc>
        <w:tc>
          <w:tcPr>
            <w:tcW w:w="0" w:type="auto"/>
            <w:vAlign w:val="center"/>
            <w:hideMark/>
          </w:tcPr>
          <w:p w14:paraId="53C20CF8" w14:textId="77777777" w:rsidR="00C94781" w:rsidRPr="00A22A9E" w:rsidRDefault="00C94781" w:rsidP="00464267">
            <w:pPr>
              <w:spacing w:after="0" w:line="240" w:lineRule="auto"/>
              <w:rPr>
                <w:rFonts w:eastAsiaTheme="minorHAnsi"/>
                <w:sz w:val="22"/>
                <w:szCs w:val="22"/>
              </w:rPr>
            </w:pPr>
          </w:p>
        </w:tc>
        <w:tc>
          <w:tcPr>
            <w:tcW w:w="0" w:type="auto"/>
            <w:vAlign w:val="center"/>
            <w:hideMark/>
          </w:tcPr>
          <w:p w14:paraId="56787822"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Album</w:t>
            </w:r>
          </w:p>
        </w:tc>
      </w:tr>
      <w:tr w:rsidR="00A22A9E" w:rsidRPr="00373071" w14:paraId="0DBB93EC" w14:textId="77777777" w:rsidTr="00A22A9E">
        <w:trPr>
          <w:trHeight w:val="268"/>
          <w:tblCellSpacing w:w="15" w:type="dxa"/>
        </w:trPr>
        <w:tc>
          <w:tcPr>
            <w:tcW w:w="0" w:type="auto"/>
            <w:vAlign w:val="center"/>
            <w:hideMark/>
          </w:tcPr>
          <w:p w14:paraId="7A53ED35"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TPE1</w:t>
            </w:r>
          </w:p>
        </w:tc>
        <w:tc>
          <w:tcPr>
            <w:tcW w:w="0" w:type="auto"/>
            <w:vAlign w:val="center"/>
            <w:hideMark/>
          </w:tcPr>
          <w:p w14:paraId="00C004C4" w14:textId="77777777" w:rsidR="00C94781" w:rsidRPr="00A22A9E" w:rsidRDefault="00C94781" w:rsidP="00464267">
            <w:pPr>
              <w:spacing w:after="0" w:line="240" w:lineRule="auto"/>
              <w:rPr>
                <w:rFonts w:eastAsiaTheme="minorHAnsi"/>
                <w:sz w:val="22"/>
                <w:szCs w:val="22"/>
              </w:rPr>
            </w:pPr>
          </w:p>
        </w:tc>
        <w:tc>
          <w:tcPr>
            <w:tcW w:w="0" w:type="auto"/>
            <w:vAlign w:val="center"/>
            <w:hideMark/>
          </w:tcPr>
          <w:p w14:paraId="61838614"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Artist</w:t>
            </w:r>
          </w:p>
        </w:tc>
      </w:tr>
      <w:tr w:rsidR="00A22A9E" w:rsidRPr="00373071" w14:paraId="28B823BC" w14:textId="77777777" w:rsidTr="00A22A9E">
        <w:trPr>
          <w:trHeight w:val="279"/>
          <w:tblCellSpacing w:w="15" w:type="dxa"/>
        </w:trPr>
        <w:tc>
          <w:tcPr>
            <w:tcW w:w="0" w:type="auto"/>
            <w:vAlign w:val="center"/>
            <w:hideMark/>
          </w:tcPr>
          <w:p w14:paraId="70267DD4"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TIT2</w:t>
            </w:r>
          </w:p>
        </w:tc>
        <w:tc>
          <w:tcPr>
            <w:tcW w:w="0" w:type="auto"/>
            <w:vAlign w:val="center"/>
            <w:hideMark/>
          </w:tcPr>
          <w:p w14:paraId="0FB61798" w14:textId="77777777" w:rsidR="00C94781" w:rsidRPr="00A22A9E" w:rsidRDefault="00C94781" w:rsidP="00464267">
            <w:pPr>
              <w:spacing w:after="0" w:line="240" w:lineRule="auto"/>
              <w:rPr>
                <w:rFonts w:eastAsiaTheme="minorHAnsi"/>
                <w:sz w:val="22"/>
                <w:szCs w:val="22"/>
              </w:rPr>
            </w:pPr>
          </w:p>
        </w:tc>
        <w:tc>
          <w:tcPr>
            <w:tcW w:w="0" w:type="auto"/>
            <w:vAlign w:val="center"/>
            <w:hideMark/>
          </w:tcPr>
          <w:p w14:paraId="57B3D325" w14:textId="77777777" w:rsidR="00C94781" w:rsidRPr="00A22A9E" w:rsidRDefault="00C94781" w:rsidP="00464267">
            <w:pPr>
              <w:spacing w:after="0" w:line="240" w:lineRule="auto"/>
              <w:rPr>
                <w:rFonts w:eastAsiaTheme="minorHAnsi"/>
                <w:sz w:val="22"/>
                <w:szCs w:val="22"/>
              </w:rPr>
            </w:pPr>
            <w:r w:rsidRPr="00A22A9E">
              <w:rPr>
                <w:rFonts w:eastAsiaTheme="minorHAnsi"/>
                <w:sz w:val="22"/>
                <w:szCs w:val="22"/>
              </w:rPr>
              <w:t>Song name</w:t>
            </w:r>
          </w:p>
        </w:tc>
      </w:tr>
    </w:tbl>
    <w:p w14:paraId="58F95090" w14:textId="77777777" w:rsidR="00A22A9E" w:rsidRDefault="00A22A9E" w:rsidP="00C94781">
      <w:pPr>
        <w:spacing w:after="240" w:line="240" w:lineRule="auto"/>
        <w:rPr>
          <w:rFonts w:ascii="Verdana" w:eastAsia="Times New Roman" w:hAnsi="Verdana" w:cs="Times New Roman"/>
          <w:color w:val="FF0000"/>
        </w:rPr>
      </w:pPr>
    </w:p>
    <w:p w14:paraId="30A6D999" w14:textId="6C3607C9" w:rsidR="00A22A9E" w:rsidRPr="00A22A9E" w:rsidRDefault="00A22A9E" w:rsidP="00C94781">
      <w:pPr>
        <w:spacing w:after="240" w:line="240" w:lineRule="auto"/>
        <w:rPr>
          <w:rFonts w:eastAsiaTheme="minorHAnsi"/>
          <w:sz w:val="22"/>
          <w:szCs w:val="22"/>
        </w:rPr>
      </w:pPr>
      <w:r w:rsidRPr="00A22A9E">
        <w:rPr>
          <w:rFonts w:eastAsiaTheme="minorHAnsi"/>
          <w:sz w:val="22"/>
          <w:szCs w:val="22"/>
        </w:rPr>
        <w:t xml:space="preserve">Bạn có thể tự do định nghĩa Frame của bạn nhưng bạn không thể </w:t>
      </w:r>
      <w:proofErr w:type="spellStart"/>
      <w:r w:rsidRPr="00A22A9E">
        <w:rPr>
          <w:rFonts w:eastAsiaTheme="minorHAnsi"/>
          <w:sz w:val="22"/>
          <w:szCs w:val="22"/>
        </w:rPr>
        <w:t>mong</w:t>
      </w:r>
      <w:proofErr w:type="spellEnd"/>
      <w:r w:rsidRPr="00A22A9E">
        <w:rPr>
          <w:rFonts w:eastAsiaTheme="minorHAnsi"/>
          <w:sz w:val="22"/>
          <w:szCs w:val="22"/>
        </w:rPr>
        <w:t xml:space="preserve"> chờ những người khác có thể hiển thị điều đó. Dù sao đi nữa bạn có thể lưu bất kì thông thin nào trong một file mp3 mà không có giới hạn</w:t>
      </w:r>
    </w:p>
    <w:p w14:paraId="207E51D0" w14:textId="77777777" w:rsidR="00A22A9E" w:rsidRDefault="00A22A9E" w:rsidP="00C94781">
      <w:pPr>
        <w:spacing w:after="240" w:line="240" w:lineRule="auto"/>
        <w:rPr>
          <w:rFonts w:ascii="Verdana" w:eastAsia="Times New Roman" w:hAnsi="Verdana" w:cs="Times New Roman"/>
          <w:color w:val="FF0000"/>
        </w:rPr>
      </w:pPr>
      <w:r>
        <w:rPr>
          <w:rFonts w:ascii="Verdana" w:eastAsia="Times New Roman" w:hAnsi="Verdana" w:cs="Times New Roman"/>
          <w:color w:val="FF0000"/>
        </w:rPr>
        <w:t>SIZE</w:t>
      </w:r>
    </w:p>
    <w:p w14:paraId="41355B07" w14:textId="77777777" w:rsidR="00685C71" w:rsidRDefault="00A22A9E" w:rsidP="00C94781">
      <w:pPr>
        <w:spacing w:after="240" w:line="240" w:lineRule="auto"/>
        <w:rPr>
          <w:rFonts w:ascii="Verdana" w:eastAsia="Times New Roman" w:hAnsi="Verdana" w:cs="Times New Roman"/>
          <w:b/>
          <w:bCs/>
          <w:color w:val="FF0000"/>
        </w:rPr>
      </w:pPr>
      <w:r w:rsidRPr="00685C71">
        <w:rPr>
          <w:rFonts w:eastAsiaTheme="minorHAnsi"/>
          <w:sz w:val="22"/>
          <w:szCs w:val="22"/>
        </w:rPr>
        <w:t xml:space="preserve">Được lưu trữ từ các byte có nhiều ý nghĩa nhất tới ít nhất, nó không bao gồm frame header vì thế toàn bộ độ dài của frame được cộng thêm 10. Cảnh báo sau header luôn </w:t>
      </w:r>
      <w:proofErr w:type="spellStart"/>
      <w:r w:rsidRPr="00685C71">
        <w:rPr>
          <w:rFonts w:eastAsiaTheme="minorHAnsi"/>
          <w:sz w:val="22"/>
          <w:szCs w:val="22"/>
        </w:rPr>
        <w:t>luôn</w:t>
      </w:r>
      <w:proofErr w:type="spellEnd"/>
      <w:r w:rsidRPr="00685C71">
        <w:rPr>
          <w:rFonts w:eastAsiaTheme="minorHAnsi"/>
          <w:sz w:val="22"/>
          <w:szCs w:val="22"/>
        </w:rPr>
        <w:t xml:space="preserve"> có một byte với giá trị 00 theo sau và sau đó bắt đầu nội dung của frame. </w:t>
      </w:r>
      <w:r w:rsidR="006F02AA" w:rsidRPr="00685C71">
        <w:rPr>
          <w:rFonts w:eastAsiaTheme="minorHAnsi"/>
          <w:sz w:val="22"/>
          <w:szCs w:val="22"/>
        </w:rPr>
        <w:t xml:space="preserve">Size bao gồm của byte </w:t>
      </w:r>
      <w:proofErr w:type="spellStart"/>
      <w:r w:rsidR="006F02AA" w:rsidRPr="00685C71">
        <w:rPr>
          <w:rFonts w:eastAsiaTheme="minorHAnsi"/>
          <w:sz w:val="22"/>
          <w:szCs w:val="22"/>
        </w:rPr>
        <w:t>byte</w:t>
      </w:r>
      <w:proofErr w:type="spellEnd"/>
      <w:r w:rsidR="006F02AA" w:rsidRPr="00685C71">
        <w:rPr>
          <w:rFonts w:eastAsiaTheme="minorHAnsi"/>
          <w:sz w:val="22"/>
          <w:szCs w:val="22"/>
        </w:rPr>
        <w:t xml:space="preserve"> này</w:t>
      </w:r>
      <w:r w:rsidR="00C94781" w:rsidRPr="00685C71">
        <w:rPr>
          <w:rFonts w:eastAsiaTheme="minorHAnsi"/>
          <w:sz w:val="22"/>
          <w:szCs w:val="22"/>
        </w:rPr>
        <w:br/>
      </w:r>
      <w:r w:rsidR="00C94781" w:rsidRPr="00373071">
        <w:rPr>
          <w:rFonts w:ascii="Verdana" w:eastAsia="Times New Roman" w:hAnsi="Verdana" w:cs="Times New Roman"/>
          <w:color w:val="FF0000"/>
        </w:rPr>
        <w:br/>
      </w:r>
      <w:r w:rsidR="00685C71">
        <w:rPr>
          <w:rFonts w:ascii="Verdana" w:eastAsia="Times New Roman" w:hAnsi="Verdana" w:cs="Times New Roman"/>
          <w:b/>
          <w:bCs/>
          <w:color w:val="FF0000"/>
        </w:rPr>
        <w:t>Flags</w:t>
      </w:r>
    </w:p>
    <w:p w14:paraId="1E784992" w14:textId="77777777" w:rsidR="00685C71" w:rsidRPr="00685C71" w:rsidRDefault="00685C71" w:rsidP="00C94781">
      <w:pPr>
        <w:spacing w:after="240" w:line="240" w:lineRule="auto"/>
        <w:rPr>
          <w:rFonts w:eastAsiaTheme="minorHAnsi"/>
          <w:sz w:val="22"/>
          <w:szCs w:val="22"/>
        </w:rPr>
      </w:pPr>
      <w:r w:rsidRPr="00685C71">
        <w:rPr>
          <w:rFonts w:eastAsiaTheme="minorHAnsi"/>
          <w:sz w:val="22"/>
          <w:szCs w:val="22"/>
        </w:rPr>
        <w:t>Trong nhiều trường hợp được set về 00 00.</w:t>
      </w:r>
    </w:p>
    <w:p w14:paraId="38D96142" w14:textId="77777777" w:rsidR="00685C71" w:rsidRPr="00685C71" w:rsidRDefault="00685C71" w:rsidP="00C94781">
      <w:pPr>
        <w:spacing w:after="240" w:line="240" w:lineRule="auto"/>
        <w:rPr>
          <w:rFonts w:eastAsiaTheme="minorHAnsi"/>
          <w:sz w:val="22"/>
          <w:szCs w:val="22"/>
        </w:rPr>
      </w:pPr>
      <w:r w:rsidRPr="00685C71">
        <w:rPr>
          <w:rFonts w:eastAsiaTheme="minorHAnsi"/>
          <w:sz w:val="22"/>
          <w:szCs w:val="22"/>
        </w:rPr>
        <w:t>Cấu trúc (trong bit)</w:t>
      </w:r>
    </w:p>
    <w:p w14:paraId="3B3FAF5A" w14:textId="60909D00" w:rsidR="00C94781" w:rsidRPr="00685C71" w:rsidRDefault="00685C71" w:rsidP="00C94781">
      <w:pPr>
        <w:spacing w:after="240" w:line="240" w:lineRule="auto"/>
        <w:rPr>
          <w:rFonts w:eastAsiaTheme="minorHAnsi"/>
          <w:sz w:val="22"/>
          <w:szCs w:val="22"/>
        </w:rPr>
      </w:pPr>
      <w:r w:rsidRPr="00685C71">
        <w:rPr>
          <w:rFonts w:eastAsiaTheme="minorHAnsi"/>
          <w:sz w:val="22"/>
          <w:szCs w:val="22"/>
        </w:rPr>
        <w:t>Abc00000 jik00000</w:t>
      </w:r>
      <w:r w:rsidR="00C94781" w:rsidRPr="00685C71">
        <w:rPr>
          <w:rFonts w:eastAsiaTheme="minorHAnsi"/>
          <w:sz w:val="22"/>
          <w:szCs w:val="22"/>
        </w:rPr>
        <w:br/>
      </w:r>
      <w:r w:rsidR="00C94781" w:rsidRPr="00685C71">
        <w:rPr>
          <w:rFonts w:eastAsiaTheme="minorHAnsi"/>
          <w:sz w:val="22"/>
          <w:szCs w:val="22"/>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60"/>
        <w:gridCol w:w="2098"/>
      </w:tblGrid>
      <w:tr w:rsidR="00C94781" w:rsidRPr="00373071" w14:paraId="5EBC0160" w14:textId="77777777" w:rsidTr="00464267">
        <w:trPr>
          <w:tblCellSpacing w:w="15" w:type="dxa"/>
        </w:trPr>
        <w:tc>
          <w:tcPr>
            <w:tcW w:w="0" w:type="auto"/>
            <w:vAlign w:val="center"/>
            <w:hideMark/>
          </w:tcPr>
          <w:p w14:paraId="1536D130" w14:textId="77777777" w:rsidR="00C94781" w:rsidRPr="00685C71" w:rsidRDefault="00C94781" w:rsidP="00464267">
            <w:pPr>
              <w:spacing w:after="0" w:line="240" w:lineRule="auto"/>
              <w:rPr>
                <w:rFonts w:eastAsiaTheme="minorHAnsi"/>
                <w:sz w:val="22"/>
                <w:szCs w:val="22"/>
              </w:rPr>
            </w:pPr>
            <w:r w:rsidRPr="00685C71">
              <w:rPr>
                <w:rFonts w:eastAsiaTheme="minorHAnsi"/>
                <w:sz w:val="22"/>
                <w:szCs w:val="22"/>
              </w:rPr>
              <w:t>Flag</w:t>
            </w:r>
          </w:p>
        </w:tc>
        <w:tc>
          <w:tcPr>
            <w:tcW w:w="0" w:type="auto"/>
            <w:vAlign w:val="center"/>
            <w:hideMark/>
          </w:tcPr>
          <w:p w14:paraId="7303C878" w14:textId="77777777" w:rsidR="00C94781" w:rsidRPr="00685C71" w:rsidRDefault="00C94781" w:rsidP="00464267">
            <w:pPr>
              <w:spacing w:after="0" w:line="240" w:lineRule="auto"/>
              <w:rPr>
                <w:rFonts w:eastAsiaTheme="minorHAnsi"/>
                <w:sz w:val="22"/>
                <w:szCs w:val="22"/>
              </w:rPr>
            </w:pPr>
            <w:r w:rsidRPr="00685C71">
              <w:rPr>
                <w:rFonts w:eastAsiaTheme="minorHAnsi"/>
                <w:sz w:val="22"/>
                <w:szCs w:val="22"/>
              </w:rPr>
              <w:t>  </w:t>
            </w:r>
          </w:p>
        </w:tc>
        <w:tc>
          <w:tcPr>
            <w:tcW w:w="0" w:type="auto"/>
            <w:vAlign w:val="center"/>
            <w:hideMark/>
          </w:tcPr>
          <w:p w14:paraId="732E9FF9" w14:textId="4421C6F4" w:rsidR="00C94781" w:rsidRPr="00685C71" w:rsidRDefault="00685C71" w:rsidP="00464267">
            <w:pPr>
              <w:spacing w:after="0" w:line="240" w:lineRule="auto"/>
              <w:rPr>
                <w:rFonts w:eastAsiaTheme="minorHAnsi"/>
                <w:sz w:val="22"/>
                <w:szCs w:val="22"/>
              </w:rPr>
            </w:pPr>
            <w:r w:rsidRPr="00685C71">
              <w:rPr>
                <w:rFonts w:eastAsiaTheme="minorHAnsi"/>
                <w:sz w:val="22"/>
                <w:szCs w:val="22"/>
              </w:rPr>
              <w:t>Mô tả</w:t>
            </w:r>
          </w:p>
        </w:tc>
      </w:tr>
      <w:tr w:rsidR="00C94781" w:rsidRPr="00373071" w14:paraId="776E24A7" w14:textId="77777777" w:rsidTr="00464267">
        <w:trPr>
          <w:tblCellSpacing w:w="15" w:type="dxa"/>
        </w:trPr>
        <w:tc>
          <w:tcPr>
            <w:tcW w:w="0" w:type="auto"/>
            <w:vAlign w:val="center"/>
            <w:hideMark/>
          </w:tcPr>
          <w:p w14:paraId="6D8DABB2" w14:textId="77777777" w:rsidR="00C94781" w:rsidRPr="00685C71" w:rsidRDefault="00C94781" w:rsidP="00464267">
            <w:pPr>
              <w:spacing w:after="0" w:line="240" w:lineRule="auto"/>
              <w:rPr>
                <w:rFonts w:eastAsiaTheme="minorHAnsi"/>
                <w:sz w:val="22"/>
                <w:szCs w:val="22"/>
              </w:rPr>
            </w:pPr>
            <w:r w:rsidRPr="00685C71">
              <w:rPr>
                <w:rFonts w:eastAsiaTheme="minorHAnsi"/>
                <w:sz w:val="22"/>
                <w:szCs w:val="22"/>
              </w:rPr>
              <w:t>a</w:t>
            </w:r>
          </w:p>
        </w:tc>
        <w:tc>
          <w:tcPr>
            <w:tcW w:w="0" w:type="auto"/>
            <w:vAlign w:val="center"/>
            <w:hideMark/>
          </w:tcPr>
          <w:p w14:paraId="6F00B41D" w14:textId="77777777" w:rsidR="00C94781" w:rsidRPr="00685C71" w:rsidRDefault="00C94781" w:rsidP="00464267">
            <w:pPr>
              <w:spacing w:after="0" w:line="240" w:lineRule="auto"/>
              <w:rPr>
                <w:rFonts w:eastAsiaTheme="minorHAnsi"/>
                <w:sz w:val="22"/>
                <w:szCs w:val="22"/>
              </w:rPr>
            </w:pPr>
          </w:p>
        </w:tc>
        <w:tc>
          <w:tcPr>
            <w:tcW w:w="0" w:type="auto"/>
            <w:vAlign w:val="center"/>
            <w:hideMark/>
          </w:tcPr>
          <w:p w14:paraId="090A9E78" w14:textId="77777777" w:rsidR="00C94781" w:rsidRPr="00685C71" w:rsidRDefault="00C94781" w:rsidP="00464267">
            <w:pPr>
              <w:spacing w:after="0" w:line="240" w:lineRule="auto"/>
              <w:rPr>
                <w:rFonts w:eastAsiaTheme="minorHAnsi"/>
                <w:sz w:val="22"/>
                <w:szCs w:val="22"/>
              </w:rPr>
            </w:pPr>
            <w:r w:rsidRPr="00685C71">
              <w:rPr>
                <w:rFonts w:eastAsiaTheme="minorHAnsi"/>
                <w:sz w:val="22"/>
                <w:szCs w:val="22"/>
              </w:rPr>
              <w:t>TAG alter preservation</w:t>
            </w:r>
          </w:p>
        </w:tc>
      </w:tr>
      <w:tr w:rsidR="00C94781" w:rsidRPr="00373071" w14:paraId="062990EE" w14:textId="77777777" w:rsidTr="00464267">
        <w:trPr>
          <w:tblCellSpacing w:w="15" w:type="dxa"/>
        </w:trPr>
        <w:tc>
          <w:tcPr>
            <w:tcW w:w="0" w:type="auto"/>
            <w:vAlign w:val="center"/>
            <w:hideMark/>
          </w:tcPr>
          <w:p w14:paraId="57810A4F" w14:textId="77777777" w:rsidR="00C94781" w:rsidRPr="00685C71" w:rsidRDefault="00C94781" w:rsidP="00464267">
            <w:pPr>
              <w:spacing w:after="0" w:line="240" w:lineRule="auto"/>
              <w:rPr>
                <w:rFonts w:eastAsiaTheme="minorHAnsi"/>
                <w:sz w:val="22"/>
                <w:szCs w:val="22"/>
              </w:rPr>
            </w:pPr>
            <w:r w:rsidRPr="00685C71">
              <w:rPr>
                <w:rFonts w:eastAsiaTheme="minorHAnsi"/>
                <w:sz w:val="22"/>
                <w:szCs w:val="22"/>
              </w:rPr>
              <w:t>b</w:t>
            </w:r>
          </w:p>
        </w:tc>
        <w:tc>
          <w:tcPr>
            <w:tcW w:w="0" w:type="auto"/>
            <w:vAlign w:val="center"/>
            <w:hideMark/>
          </w:tcPr>
          <w:p w14:paraId="0C756B6B" w14:textId="77777777" w:rsidR="00C94781" w:rsidRPr="00685C71" w:rsidRDefault="00C94781" w:rsidP="00464267">
            <w:pPr>
              <w:spacing w:after="0" w:line="240" w:lineRule="auto"/>
              <w:rPr>
                <w:rFonts w:eastAsiaTheme="minorHAnsi"/>
                <w:sz w:val="22"/>
                <w:szCs w:val="22"/>
              </w:rPr>
            </w:pPr>
          </w:p>
        </w:tc>
        <w:tc>
          <w:tcPr>
            <w:tcW w:w="0" w:type="auto"/>
            <w:vAlign w:val="center"/>
            <w:hideMark/>
          </w:tcPr>
          <w:p w14:paraId="0FA69EDF" w14:textId="77777777" w:rsidR="00C94781" w:rsidRPr="00685C71" w:rsidRDefault="00C94781" w:rsidP="00464267">
            <w:pPr>
              <w:spacing w:after="0" w:line="240" w:lineRule="auto"/>
              <w:rPr>
                <w:rFonts w:eastAsiaTheme="minorHAnsi"/>
                <w:sz w:val="22"/>
                <w:szCs w:val="22"/>
              </w:rPr>
            </w:pPr>
            <w:r w:rsidRPr="00685C71">
              <w:rPr>
                <w:rFonts w:eastAsiaTheme="minorHAnsi"/>
                <w:sz w:val="22"/>
                <w:szCs w:val="22"/>
              </w:rPr>
              <w:t>File alter preservation</w:t>
            </w:r>
          </w:p>
        </w:tc>
      </w:tr>
      <w:tr w:rsidR="00C94781" w:rsidRPr="00373071" w14:paraId="2EF36B01" w14:textId="77777777" w:rsidTr="00464267">
        <w:trPr>
          <w:tblCellSpacing w:w="15" w:type="dxa"/>
        </w:trPr>
        <w:tc>
          <w:tcPr>
            <w:tcW w:w="0" w:type="auto"/>
            <w:vAlign w:val="center"/>
            <w:hideMark/>
          </w:tcPr>
          <w:p w14:paraId="03A9AB9E" w14:textId="77777777" w:rsidR="00C94781" w:rsidRPr="00685C71" w:rsidRDefault="00C94781" w:rsidP="00464267">
            <w:pPr>
              <w:spacing w:after="0" w:line="240" w:lineRule="auto"/>
              <w:rPr>
                <w:rFonts w:eastAsiaTheme="minorHAnsi"/>
                <w:sz w:val="22"/>
                <w:szCs w:val="22"/>
              </w:rPr>
            </w:pPr>
            <w:r w:rsidRPr="00685C71">
              <w:rPr>
                <w:rFonts w:eastAsiaTheme="minorHAnsi"/>
                <w:sz w:val="22"/>
                <w:szCs w:val="22"/>
              </w:rPr>
              <w:t>c</w:t>
            </w:r>
          </w:p>
        </w:tc>
        <w:tc>
          <w:tcPr>
            <w:tcW w:w="0" w:type="auto"/>
            <w:vAlign w:val="center"/>
            <w:hideMark/>
          </w:tcPr>
          <w:p w14:paraId="1F2985DF" w14:textId="77777777" w:rsidR="00C94781" w:rsidRPr="00685C71" w:rsidRDefault="00C94781" w:rsidP="00464267">
            <w:pPr>
              <w:spacing w:after="0" w:line="240" w:lineRule="auto"/>
              <w:rPr>
                <w:rFonts w:eastAsiaTheme="minorHAnsi"/>
                <w:sz w:val="22"/>
                <w:szCs w:val="22"/>
              </w:rPr>
            </w:pPr>
          </w:p>
        </w:tc>
        <w:tc>
          <w:tcPr>
            <w:tcW w:w="0" w:type="auto"/>
            <w:vAlign w:val="center"/>
            <w:hideMark/>
          </w:tcPr>
          <w:p w14:paraId="17017BB4" w14:textId="77777777" w:rsidR="00C94781" w:rsidRPr="00685C71" w:rsidRDefault="00C94781" w:rsidP="00464267">
            <w:pPr>
              <w:spacing w:after="0" w:line="240" w:lineRule="auto"/>
              <w:rPr>
                <w:rFonts w:eastAsiaTheme="minorHAnsi"/>
                <w:sz w:val="22"/>
                <w:szCs w:val="22"/>
              </w:rPr>
            </w:pPr>
            <w:r w:rsidRPr="00685C71">
              <w:rPr>
                <w:rFonts w:eastAsiaTheme="minorHAnsi"/>
                <w:sz w:val="22"/>
                <w:szCs w:val="22"/>
              </w:rPr>
              <w:t>Read only</w:t>
            </w:r>
          </w:p>
        </w:tc>
      </w:tr>
      <w:tr w:rsidR="00C94781" w:rsidRPr="00373071" w14:paraId="54A2917A" w14:textId="77777777" w:rsidTr="00464267">
        <w:trPr>
          <w:tblCellSpacing w:w="15" w:type="dxa"/>
        </w:trPr>
        <w:tc>
          <w:tcPr>
            <w:tcW w:w="0" w:type="auto"/>
            <w:vAlign w:val="center"/>
            <w:hideMark/>
          </w:tcPr>
          <w:p w14:paraId="4B5CCB32" w14:textId="77777777" w:rsidR="00C94781" w:rsidRPr="00685C71" w:rsidRDefault="00C94781" w:rsidP="00464267">
            <w:pPr>
              <w:spacing w:after="0" w:line="240" w:lineRule="auto"/>
              <w:rPr>
                <w:rFonts w:eastAsiaTheme="minorHAnsi"/>
                <w:sz w:val="22"/>
                <w:szCs w:val="22"/>
              </w:rPr>
            </w:pPr>
            <w:proofErr w:type="spellStart"/>
            <w:r w:rsidRPr="00685C71">
              <w:rPr>
                <w:rFonts w:eastAsiaTheme="minorHAnsi"/>
                <w:sz w:val="22"/>
                <w:szCs w:val="22"/>
              </w:rPr>
              <w:t>i</w:t>
            </w:r>
            <w:proofErr w:type="spellEnd"/>
          </w:p>
        </w:tc>
        <w:tc>
          <w:tcPr>
            <w:tcW w:w="0" w:type="auto"/>
            <w:vAlign w:val="center"/>
            <w:hideMark/>
          </w:tcPr>
          <w:p w14:paraId="41EC2218" w14:textId="77777777" w:rsidR="00C94781" w:rsidRPr="00685C71" w:rsidRDefault="00C94781" w:rsidP="00464267">
            <w:pPr>
              <w:spacing w:after="0" w:line="240" w:lineRule="auto"/>
              <w:rPr>
                <w:rFonts w:eastAsiaTheme="minorHAnsi"/>
                <w:sz w:val="22"/>
                <w:szCs w:val="22"/>
              </w:rPr>
            </w:pPr>
          </w:p>
        </w:tc>
        <w:tc>
          <w:tcPr>
            <w:tcW w:w="0" w:type="auto"/>
            <w:vAlign w:val="center"/>
            <w:hideMark/>
          </w:tcPr>
          <w:p w14:paraId="1AE4BFE6" w14:textId="77777777" w:rsidR="00C94781" w:rsidRPr="00685C71" w:rsidRDefault="00C94781" w:rsidP="00464267">
            <w:pPr>
              <w:spacing w:after="0" w:line="240" w:lineRule="auto"/>
              <w:rPr>
                <w:rFonts w:eastAsiaTheme="minorHAnsi"/>
                <w:sz w:val="22"/>
                <w:szCs w:val="22"/>
              </w:rPr>
            </w:pPr>
            <w:r w:rsidRPr="00685C71">
              <w:rPr>
                <w:rFonts w:eastAsiaTheme="minorHAnsi"/>
                <w:sz w:val="22"/>
                <w:szCs w:val="22"/>
              </w:rPr>
              <w:t>Compression</w:t>
            </w:r>
          </w:p>
        </w:tc>
      </w:tr>
      <w:tr w:rsidR="00C94781" w:rsidRPr="00373071" w14:paraId="56190E13" w14:textId="77777777" w:rsidTr="00464267">
        <w:trPr>
          <w:tblCellSpacing w:w="15" w:type="dxa"/>
        </w:trPr>
        <w:tc>
          <w:tcPr>
            <w:tcW w:w="0" w:type="auto"/>
            <w:vAlign w:val="center"/>
            <w:hideMark/>
          </w:tcPr>
          <w:p w14:paraId="7BB3D4A0" w14:textId="77777777" w:rsidR="00C94781" w:rsidRPr="00685C71" w:rsidRDefault="00C94781" w:rsidP="00464267">
            <w:pPr>
              <w:spacing w:after="0" w:line="240" w:lineRule="auto"/>
              <w:rPr>
                <w:rFonts w:eastAsiaTheme="minorHAnsi"/>
                <w:sz w:val="22"/>
                <w:szCs w:val="22"/>
              </w:rPr>
            </w:pPr>
            <w:r w:rsidRPr="00685C71">
              <w:rPr>
                <w:rFonts w:eastAsiaTheme="minorHAnsi"/>
                <w:sz w:val="22"/>
                <w:szCs w:val="22"/>
              </w:rPr>
              <w:t>j</w:t>
            </w:r>
          </w:p>
        </w:tc>
        <w:tc>
          <w:tcPr>
            <w:tcW w:w="0" w:type="auto"/>
            <w:vAlign w:val="center"/>
            <w:hideMark/>
          </w:tcPr>
          <w:p w14:paraId="3CF10020" w14:textId="77777777" w:rsidR="00C94781" w:rsidRPr="00685C71" w:rsidRDefault="00C94781" w:rsidP="00464267">
            <w:pPr>
              <w:spacing w:after="0" w:line="240" w:lineRule="auto"/>
              <w:rPr>
                <w:rFonts w:eastAsiaTheme="minorHAnsi"/>
                <w:sz w:val="22"/>
                <w:szCs w:val="22"/>
              </w:rPr>
            </w:pPr>
          </w:p>
        </w:tc>
        <w:tc>
          <w:tcPr>
            <w:tcW w:w="0" w:type="auto"/>
            <w:vAlign w:val="center"/>
            <w:hideMark/>
          </w:tcPr>
          <w:p w14:paraId="049EAB2A" w14:textId="77777777" w:rsidR="00C94781" w:rsidRPr="00685C71" w:rsidRDefault="00C94781" w:rsidP="00464267">
            <w:pPr>
              <w:spacing w:after="0" w:line="240" w:lineRule="auto"/>
              <w:rPr>
                <w:rFonts w:eastAsiaTheme="minorHAnsi"/>
                <w:sz w:val="22"/>
                <w:szCs w:val="22"/>
              </w:rPr>
            </w:pPr>
            <w:r w:rsidRPr="00685C71">
              <w:rPr>
                <w:rFonts w:eastAsiaTheme="minorHAnsi"/>
                <w:sz w:val="22"/>
                <w:szCs w:val="22"/>
              </w:rPr>
              <w:t>Encryption</w:t>
            </w:r>
          </w:p>
        </w:tc>
      </w:tr>
      <w:tr w:rsidR="00C94781" w:rsidRPr="00373071" w14:paraId="51FC6510" w14:textId="77777777" w:rsidTr="00464267">
        <w:trPr>
          <w:tblCellSpacing w:w="15" w:type="dxa"/>
        </w:trPr>
        <w:tc>
          <w:tcPr>
            <w:tcW w:w="0" w:type="auto"/>
            <w:vAlign w:val="center"/>
            <w:hideMark/>
          </w:tcPr>
          <w:p w14:paraId="1A3DC200" w14:textId="77777777" w:rsidR="00C94781" w:rsidRPr="00685C71" w:rsidRDefault="00C94781" w:rsidP="00464267">
            <w:pPr>
              <w:spacing w:after="0" w:line="240" w:lineRule="auto"/>
              <w:rPr>
                <w:rFonts w:eastAsiaTheme="minorHAnsi"/>
                <w:sz w:val="22"/>
                <w:szCs w:val="22"/>
              </w:rPr>
            </w:pPr>
            <w:r w:rsidRPr="00685C71">
              <w:rPr>
                <w:rFonts w:eastAsiaTheme="minorHAnsi"/>
                <w:sz w:val="22"/>
                <w:szCs w:val="22"/>
              </w:rPr>
              <w:t>k</w:t>
            </w:r>
          </w:p>
        </w:tc>
        <w:tc>
          <w:tcPr>
            <w:tcW w:w="0" w:type="auto"/>
            <w:vAlign w:val="center"/>
            <w:hideMark/>
          </w:tcPr>
          <w:p w14:paraId="4E483E56" w14:textId="77777777" w:rsidR="00C94781" w:rsidRPr="00685C71" w:rsidRDefault="00C94781" w:rsidP="00464267">
            <w:pPr>
              <w:spacing w:after="0" w:line="240" w:lineRule="auto"/>
              <w:rPr>
                <w:rFonts w:eastAsiaTheme="minorHAnsi"/>
                <w:sz w:val="22"/>
                <w:szCs w:val="22"/>
              </w:rPr>
            </w:pPr>
          </w:p>
        </w:tc>
        <w:tc>
          <w:tcPr>
            <w:tcW w:w="0" w:type="auto"/>
            <w:vAlign w:val="center"/>
            <w:hideMark/>
          </w:tcPr>
          <w:p w14:paraId="448C35E5" w14:textId="77777777" w:rsidR="00C94781" w:rsidRPr="00685C71" w:rsidRDefault="00C94781" w:rsidP="00464267">
            <w:pPr>
              <w:spacing w:after="0" w:line="240" w:lineRule="auto"/>
              <w:rPr>
                <w:rFonts w:eastAsiaTheme="minorHAnsi"/>
                <w:sz w:val="22"/>
                <w:szCs w:val="22"/>
              </w:rPr>
            </w:pPr>
            <w:r w:rsidRPr="00685C71">
              <w:rPr>
                <w:rFonts w:eastAsiaTheme="minorHAnsi"/>
                <w:sz w:val="22"/>
                <w:szCs w:val="22"/>
              </w:rPr>
              <w:t>Grouping identity</w:t>
            </w:r>
          </w:p>
        </w:tc>
      </w:tr>
    </w:tbl>
    <w:p w14:paraId="407C3FB7" w14:textId="5EDA48E5" w:rsidR="00C94781" w:rsidRPr="00373071" w:rsidRDefault="00C94781" w:rsidP="00685C71">
      <w:pPr>
        <w:spacing w:after="0" w:line="240" w:lineRule="auto"/>
        <w:rPr>
          <w:rFonts w:ascii="Verdana" w:eastAsia="Times New Roman" w:hAnsi="Verdana" w:cs="Times New Roman"/>
          <w:b/>
          <w:bCs/>
          <w:color w:val="FF0000"/>
        </w:rPr>
      </w:pPr>
      <w:r w:rsidRPr="00685C71">
        <w:rPr>
          <w:rFonts w:eastAsiaTheme="minorHAnsi"/>
          <w:sz w:val="22"/>
          <w:szCs w:val="22"/>
        </w:rPr>
        <w:br/>
      </w:r>
    </w:p>
    <w:p w14:paraId="0560C79A" w14:textId="77777777" w:rsidR="00C94781" w:rsidRPr="00E043B5" w:rsidRDefault="00C94781" w:rsidP="00E043B5"/>
    <w:p w14:paraId="6766247D" w14:textId="77777777" w:rsidR="00E043B5" w:rsidRPr="00E043B5" w:rsidRDefault="00E043B5" w:rsidP="00E043B5"/>
    <w:sectPr w:rsidR="00E043B5" w:rsidRPr="00E04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D2936"/>
    <w:multiLevelType w:val="hybridMultilevel"/>
    <w:tmpl w:val="B3CE9A96"/>
    <w:lvl w:ilvl="0" w:tplc="F2E6E2F0">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310855"/>
    <w:multiLevelType w:val="hybridMultilevel"/>
    <w:tmpl w:val="9322EEBA"/>
    <w:lvl w:ilvl="0" w:tplc="B138484A">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3258E6"/>
    <w:multiLevelType w:val="hybridMultilevel"/>
    <w:tmpl w:val="94E0D468"/>
    <w:lvl w:ilvl="0" w:tplc="955A2C9A">
      <w:numFmt w:val="decimalZero"/>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7E3094"/>
    <w:multiLevelType w:val="hybridMultilevel"/>
    <w:tmpl w:val="8774E760"/>
    <w:lvl w:ilvl="0" w:tplc="8AE6073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1C0168F"/>
    <w:multiLevelType w:val="hybridMultilevel"/>
    <w:tmpl w:val="F690A5D6"/>
    <w:lvl w:ilvl="0" w:tplc="3726129A">
      <w:numFmt w:val="decimalZero"/>
      <w:lvlText w:val="%1"/>
      <w:lvlJc w:val="left"/>
      <w:pPr>
        <w:ind w:left="2160" w:hanging="144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227C9B"/>
    <w:multiLevelType w:val="hybridMultilevel"/>
    <w:tmpl w:val="AC083CB0"/>
    <w:lvl w:ilvl="0" w:tplc="F30476F2">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1171A9"/>
    <w:multiLevelType w:val="hybridMultilevel"/>
    <w:tmpl w:val="F2401E26"/>
    <w:lvl w:ilvl="0" w:tplc="B8C2A484">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726FE9"/>
    <w:multiLevelType w:val="hybridMultilevel"/>
    <w:tmpl w:val="0BDA1EDA"/>
    <w:lvl w:ilvl="0" w:tplc="F43E9EA8">
      <w:numFmt w:val="decimalZero"/>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4"/>
  </w:num>
  <w:num w:numId="4">
    <w:abstractNumId w:val="1"/>
  </w:num>
  <w:num w:numId="5">
    <w:abstractNumId w:val="5"/>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EB"/>
    <w:rsid w:val="000431F7"/>
    <w:rsid w:val="0009355B"/>
    <w:rsid w:val="001106C0"/>
    <w:rsid w:val="001C3D5C"/>
    <w:rsid w:val="001E15B1"/>
    <w:rsid w:val="00204972"/>
    <w:rsid w:val="002152B6"/>
    <w:rsid w:val="002651BE"/>
    <w:rsid w:val="0028258F"/>
    <w:rsid w:val="002E5940"/>
    <w:rsid w:val="002E721F"/>
    <w:rsid w:val="00370E2D"/>
    <w:rsid w:val="003E2481"/>
    <w:rsid w:val="003E5E6F"/>
    <w:rsid w:val="00402884"/>
    <w:rsid w:val="00410F20"/>
    <w:rsid w:val="00437EEB"/>
    <w:rsid w:val="004749E0"/>
    <w:rsid w:val="00481BE3"/>
    <w:rsid w:val="00533387"/>
    <w:rsid w:val="005649A4"/>
    <w:rsid w:val="00627403"/>
    <w:rsid w:val="00685C71"/>
    <w:rsid w:val="006F02AA"/>
    <w:rsid w:val="007533B2"/>
    <w:rsid w:val="00756065"/>
    <w:rsid w:val="00756454"/>
    <w:rsid w:val="008A0017"/>
    <w:rsid w:val="008F0466"/>
    <w:rsid w:val="00A22A9E"/>
    <w:rsid w:val="00AB00D3"/>
    <w:rsid w:val="00BB53A8"/>
    <w:rsid w:val="00C25D12"/>
    <w:rsid w:val="00C41C1A"/>
    <w:rsid w:val="00C94781"/>
    <w:rsid w:val="00CB3F52"/>
    <w:rsid w:val="00CC6752"/>
    <w:rsid w:val="00CE0EDA"/>
    <w:rsid w:val="00D05D84"/>
    <w:rsid w:val="00D74BC4"/>
    <w:rsid w:val="00D94A97"/>
    <w:rsid w:val="00DE359F"/>
    <w:rsid w:val="00E043B5"/>
    <w:rsid w:val="00E4474B"/>
    <w:rsid w:val="00E82D00"/>
    <w:rsid w:val="00F11D99"/>
    <w:rsid w:val="00F94DA9"/>
    <w:rsid w:val="00FC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B699"/>
  <w15:chartTrackingRefBased/>
  <w15:docId w15:val="{C48622C1-2674-46CB-ADE6-016CC97A5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74B"/>
  </w:style>
  <w:style w:type="paragraph" w:styleId="Heading1">
    <w:name w:val="heading 1"/>
    <w:basedOn w:val="Normal"/>
    <w:next w:val="Normal"/>
    <w:link w:val="Heading1Char"/>
    <w:uiPriority w:val="9"/>
    <w:qFormat/>
    <w:rsid w:val="00E4474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4474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4474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E4474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4474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4474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4474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4474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474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474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4474B"/>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E4474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E4474B"/>
    <w:rPr>
      <w:caps/>
      <w:spacing w:val="15"/>
      <w:shd w:val="clear" w:color="auto" w:fill="D9E2F3" w:themeFill="accent1" w:themeFillTint="33"/>
    </w:rPr>
  </w:style>
  <w:style w:type="character" w:customStyle="1" w:styleId="Heading3Char">
    <w:name w:val="Heading 3 Char"/>
    <w:basedOn w:val="DefaultParagraphFont"/>
    <w:link w:val="Heading3"/>
    <w:uiPriority w:val="9"/>
    <w:rsid w:val="00E4474B"/>
    <w:rPr>
      <w:caps/>
      <w:color w:val="1F3763" w:themeColor="accent1" w:themeShade="7F"/>
      <w:spacing w:val="15"/>
    </w:rPr>
  </w:style>
  <w:style w:type="paragraph" w:styleId="ListParagraph">
    <w:name w:val="List Paragraph"/>
    <w:basedOn w:val="Normal"/>
    <w:uiPriority w:val="34"/>
    <w:qFormat/>
    <w:rsid w:val="008F0466"/>
    <w:pPr>
      <w:ind w:left="720"/>
      <w:contextualSpacing/>
    </w:pPr>
  </w:style>
  <w:style w:type="character" w:customStyle="1" w:styleId="Heading4Char">
    <w:name w:val="Heading 4 Char"/>
    <w:basedOn w:val="DefaultParagraphFont"/>
    <w:link w:val="Heading4"/>
    <w:uiPriority w:val="9"/>
    <w:rsid w:val="00E4474B"/>
    <w:rPr>
      <w:caps/>
      <w:color w:val="2F5496" w:themeColor="accent1" w:themeShade="BF"/>
      <w:spacing w:val="10"/>
    </w:rPr>
  </w:style>
  <w:style w:type="character" w:customStyle="1" w:styleId="Heading5Char">
    <w:name w:val="Heading 5 Char"/>
    <w:basedOn w:val="DefaultParagraphFont"/>
    <w:link w:val="Heading5"/>
    <w:uiPriority w:val="9"/>
    <w:semiHidden/>
    <w:rsid w:val="00E4474B"/>
    <w:rPr>
      <w:caps/>
      <w:color w:val="2F5496" w:themeColor="accent1" w:themeShade="BF"/>
      <w:spacing w:val="10"/>
    </w:rPr>
  </w:style>
  <w:style w:type="character" w:customStyle="1" w:styleId="Heading6Char">
    <w:name w:val="Heading 6 Char"/>
    <w:basedOn w:val="DefaultParagraphFont"/>
    <w:link w:val="Heading6"/>
    <w:uiPriority w:val="9"/>
    <w:semiHidden/>
    <w:rsid w:val="00E4474B"/>
    <w:rPr>
      <w:caps/>
      <w:color w:val="2F5496" w:themeColor="accent1" w:themeShade="BF"/>
      <w:spacing w:val="10"/>
    </w:rPr>
  </w:style>
  <w:style w:type="character" w:customStyle="1" w:styleId="Heading7Char">
    <w:name w:val="Heading 7 Char"/>
    <w:basedOn w:val="DefaultParagraphFont"/>
    <w:link w:val="Heading7"/>
    <w:uiPriority w:val="9"/>
    <w:semiHidden/>
    <w:rsid w:val="00E4474B"/>
    <w:rPr>
      <w:caps/>
      <w:color w:val="2F5496" w:themeColor="accent1" w:themeShade="BF"/>
      <w:spacing w:val="10"/>
    </w:rPr>
  </w:style>
  <w:style w:type="character" w:customStyle="1" w:styleId="Heading8Char">
    <w:name w:val="Heading 8 Char"/>
    <w:basedOn w:val="DefaultParagraphFont"/>
    <w:link w:val="Heading8"/>
    <w:uiPriority w:val="9"/>
    <w:semiHidden/>
    <w:rsid w:val="00E4474B"/>
    <w:rPr>
      <w:caps/>
      <w:spacing w:val="10"/>
      <w:sz w:val="18"/>
      <w:szCs w:val="18"/>
    </w:rPr>
  </w:style>
  <w:style w:type="character" w:customStyle="1" w:styleId="Heading9Char">
    <w:name w:val="Heading 9 Char"/>
    <w:basedOn w:val="DefaultParagraphFont"/>
    <w:link w:val="Heading9"/>
    <w:uiPriority w:val="9"/>
    <w:semiHidden/>
    <w:rsid w:val="00E4474B"/>
    <w:rPr>
      <w:i/>
      <w:iCs/>
      <w:caps/>
      <w:spacing w:val="10"/>
      <w:sz w:val="18"/>
      <w:szCs w:val="18"/>
    </w:rPr>
  </w:style>
  <w:style w:type="paragraph" w:styleId="Caption">
    <w:name w:val="caption"/>
    <w:basedOn w:val="Normal"/>
    <w:next w:val="Normal"/>
    <w:uiPriority w:val="35"/>
    <w:semiHidden/>
    <w:unhideWhenUsed/>
    <w:qFormat/>
    <w:rsid w:val="00E4474B"/>
    <w:rPr>
      <w:b/>
      <w:bCs/>
      <w:color w:val="2F5496" w:themeColor="accent1" w:themeShade="BF"/>
      <w:sz w:val="16"/>
      <w:szCs w:val="16"/>
    </w:rPr>
  </w:style>
  <w:style w:type="paragraph" w:styleId="Subtitle">
    <w:name w:val="Subtitle"/>
    <w:basedOn w:val="Normal"/>
    <w:next w:val="Normal"/>
    <w:link w:val="SubtitleChar"/>
    <w:uiPriority w:val="11"/>
    <w:qFormat/>
    <w:rsid w:val="00E4474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4474B"/>
    <w:rPr>
      <w:caps/>
      <w:color w:val="595959" w:themeColor="text1" w:themeTint="A6"/>
      <w:spacing w:val="10"/>
      <w:sz w:val="21"/>
      <w:szCs w:val="21"/>
    </w:rPr>
  </w:style>
  <w:style w:type="character" w:styleId="Strong">
    <w:name w:val="Strong"/>
    <w:uiPriority w:val="22"/>
    <w:qFormat/>
    <w:rsid w:val="00E4474B"/>
    <w:rPr>
      <w:b/>
      <w:bCs/>
    </w:rPr>
  </w:style>
  <w:style w:type="character" w:styleId="Emphasis">
    <w:name w:val="Emphasis"/>
    <w:uiPriority w:val="20"/>
    <w:qFormat/>
    <w:rsid w:val="00E4474B"/>
    <w:rPr>
      <w:caps/>
      <w:color w:val="1F3763" w:themeColor="accent1" w:themeShade="7F"/>
      <w:spacing w:val="5"/>
    </w:rPr>
  </w:style>
  <w:style w:type="paragraph" w:styleId="NoSpacing">
    <w:name w:val="No Spacing"/>
    <w:uiPriority w:val="1"/>
    <w:qFormat/>
    <w:rsid w:val="00E4474B"/>
    <w:pPr>
      <w:spacing w:after="0" w:line="240" w:lineRule="auto"/>
    </w:pPr>
  </w:style>
  <w:style w:type="paragraph" w:styleId="Quote">
    <w:name w:val="Quote"/>
    <w:basedOn w:val="Normal"/>
    <w:next w:val="Normal"/>
    <w:link w:val="QuoteChar"/>
    <w:uiPriority w:val="29"/>
    <w:qFormat/>
    <w:rsid w:val="00E4474B"/>
    <w:rPr>
      <w:i/>
      <w:iCs/>
      <w:sz w:val="24"/>
      <w:szCs w:val="24"/>
    </w:rPr>
  </w:style>
  <w:style w:type="character" w:customStyle="1" w:styleId="QuoteChar">
    <w:name w:val="Quote Char"/>
    <w:basedOn w:val="DefaultParagraphFont"/>
    <w:link w:val="Quote"/>
    <w:uiPriority w:val="29"/>
    <w:rsid w:val="00E4474B"/>
    <w:rPr>
      <w:i/>
      <w:iCs/>
      <w:sz w:val="24"/>
      <w:szCs w:val="24"/>
    </w:rPr>
  </w:style>
  <w:style w:type="paragraph" w:styleId="IntenseQuote">
    <w:name w:val="Intense Quote"/>
    <w:basedOn w:val="Normal"/>
    <w:next w:val="Normal"/>
    <w:link w:val="IntenseQuoteChar"/>
    <w:uiPriority w:val="30"/>
    <w:qFormat/>
    <w:rsid w:val="00E4474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4474B"/>
    <w:rPr>
      <w:color w:val="4472C4" w:themeColor="accent1"/>
      <w:sz w:val="24"/>
      <w:szCs w:val="24"/>
    </w:rPr>
  </w:style>
  <w:style w:type="character" w:styleId="SubtleEmphasis">
    <w:name w:val="Subtle Emphasis"/>
    <w:uiPriority w:val="19"/>
    <w:qFormat/>
    <w:rsid w:val="00E4474B"/>
    <w:rPr>
      <w:i/>
      <w:iCs/>
      <w:color w:val="1F3763" w:themeColor="accent1" w:themeShade="7F"/>
    </w:rPr>
  </w:style>
  <w:style w:type="character" w:styleId="IntenseEmphasis">
    <w:name w:val="Intense Emphasis"/>
    <w:uiPriority w:val="21"/>
    <w:qFormat/>
    <w:rsid w:val="00E4474B"/>
    <w:rPr>
      <w:b/>
      <w:bCs/>
      <w:caps/>
      <w:color w:val="1F3763" w:themeColor="accent1" w:themeShade="7F"/>
      <w:spacing w:val="10"/>
    </w:rPr>
  </w:style>
  <w:style w:type="character" w:styleId="SubtleReference">
    <w:name w:val="Subtle Reference"/>
    <w:uiPriority w:val="31"/>
    <w:qFormat/>
    <w:rsid w:val="00E4474B"/>
    <w:rPr>
      <w:b/>
      <w:bCs/>
      <w:color w:val="4472C4" w:themeColor="accent1"/>
    </w:rPr>
  </w:style>
  <w:style w:type="character" w:styleId="IntenseReference">
    <w:name w:val="Intense Reference"/>
    <w:uiPriority w:val="32"/>
    <w:qFormat/>
    <w:rsid w:val="00E4474B"/>
    <w:rPr>
      <w:b/>
      <w:bCs/>
      <w:i/>
      <w:iCs/>
      <w:caps/>
      <w:color w:val="4472C4" w:themeColor="accent1"/>
    </w:rPr>
  </w:style>
  <w:style w:type="character" w:styleId="BookTitle">
    <w:name w:val="Book Title"/>
    <w:uiPriority w:val="33"/>
    <w:qFormat/>
    <w:rsid w:val="00E4474B"/>
    <w:rPr>
      <w:b/>
      <w:bCs/>
      <w:i/>
      <w:iCs/>
      <w:spacing w:val="0"/>
    </w:rPr>
  </w:style>
  <w:style w:type="paragraph" w:styleId="TOCHeading">
    <w:name w:val="TOC Heading"/>
    <w:basedOn w:val="Heading1"/>
    <w:next w:val="Normal"/>
    <w:uiPriority w:val="39"/>
    <w:semiHidden/>
    <w:unhideWhenUsed/>
    <w:qFormat/>
    <w:rsid w:val="00E447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2916</TotalTime>
  <Pages>8</Pages>
  <Words>1146</Words>
  <Characters>6535</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Cấu trúc tệp tin mp3</vt:lpstr>
      <vt:lpstr>    Lược đồ cấu trúc tệp tin mp3</vt:lpstr>
      <vt:lpstr>    Frame</vt:lpstr>
      <vt:lpstr>        Frame-header</vt:lpstr>
      <vt:lpstr>    Bitrate</vt:lpstr>
      <vt:lpstr>        Constant bitrate</vt:lpstr>
      <vt:lpstr>        Variable bitrate</vt:lpstr>
      <vt:lpstr>        Tìm hiểu về lược đồ của file mp3 có MPEG1 và channel != mono</vt:lpstr>
      <vt:lpstr>    TAG ver 1 (128 byte ở cuối file)</vt:lpstr>
      <vt:lpstr>        Cấu trúc</vt:lpstr>
      <vt:lpstr>    TAG ver 2</vt:lpstr>
      <vt:lpstr>        Cấu trúc</vt:lpstr>
      <vt:lpstr>        Header (10 byte)</vt:lpstr>
      <vt:lpstr>        Kích cơ của TAG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dc:creator>
  <cp:keywords/>
  <dc:description/>
  <cp:lastModifiedBy>phạm</cp:lastModifiedBy>
  <cp:revision>20</cp:revision>
  <dcterms:created xsi:type="dcterms:W3CDTF">2021-01-27T09:16:00Z</dcterms:created>
  <dcterms:modified xsi:type="dcterms:W3CDTF">2021-02-17T13:51:00Z</dcterms:modified>
</cp:coreProperties>
</file>