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color w:val="020617"/>
          <w:sz w:val="31"/>
          <w:szCs w:val="31"/>
          <w:rtl w:val="0"/>
        </w:rPr>
        <w:t xml:space="preserve">Bài 6 : Sự cố tài liệu dự án trên GitHub</w:t>
      </w:r>
      <w:r w:rsidDel="00000000" w:rsidR="00000000" w:rsidRPr="00000000">
        <w:rPr>
          <w:sz w:val="26"/>
          <w:szCs w:val="26"/>
          <w:rtl w:val="0"/>
        </w:rPr>
        <w:t xml:space="preserve"> </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b w:val="1"/>
          <w:bCs w:val="1"/>
          <w:sz w:val="26"/>
          <w:szCs w:val="26"/>
          <w:rtl w:val="0"/>
        </w:rPr>
        <w:t xml:space="preserve">Phần 1. Phân tích:</w:t>
      </w:r>
    </w:p>
    <w:p w:rsidR="00000000" w:rsidDel="00000000" w:rsidP="00000000" w:rsidRDefault="00000000" w:rsidRPr="00000000" w14:paraId="00000003">
      <w:pPr>
        <w:spacing w:after="240" w:before="240" w:lineRule="auto"/>
        <w:rPr>
          <w:b w:val="1"/>
          <w:bCs w:val="1"/>
          <w:sz w:val="26"/>
          <w:szCs w:val="26"/>
        </w:rPr>
      </w:pPr>
      <w:r w:rsidDel="00000000" w:rsidR="00000000" w:rsidRPr="00000000">
        <w:rPr>
          <w:b w:val="1"/>
          <w:bCs w:val="1"/>
          <w:sz w:val="26"/>
          <w:szCs w:val="26"/>
          <w:rtl w:val="0"/>
        </w:rPr>
        <w:t xml:space="preserve">Sai lầm của Nam: </w:t>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Nhầm lẫn giữa định dạng văn bản thô và định dạng tài liệu </w:t>
      </w:r>
    </w:p>
    <w:p w:rsidR="00000000" w:rsidDel="00000000" w:rsidP="00000000" w:rsidRDefault="00000000" w:rsidRPr="00000000" w14:paraId="0000000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Thiếu tính tương thích nguyên bản </w:t>
      </w:r>
    </w:p>
    <w:p w:rsidR="00000000" w:rsidDel="00000000" w:rsidP="00000000" w:rsidRDefault="00000000" w:rsidRPr="00000000" w14:paraId="00000006">
      <w:pPr>
        <w:spacing w:after="240" w:before="240" w:lineRule="auto"/>
        <w:ind w:left="0" w:firstLine="0"/>
        <w:rPr>
          <w:sz w:val="24"/>
          <w:szCs w:val="24"/>
          <w:highlight w:val="white"/>
        </w:rPr>
      </w:pPr>
      <w:r w:rsidDel="00000000" w:rsidR="00000000" w:rsidRPr="00000000">
        <w:rPr>
          <w:b w:val="1"/>
          <w:bCs w:val="1"/>
          <w:sz w:val="26"/>
          <w:szCs w:val="26"/>
          <w:rtl w:val="0"/>
        </w:rPr>
        <w:t xml:space="preserve">Giải thích markdown an toàn hơn:</w:t>
      </w:r>
      <w:r w:rsidDel="00000000" w:rsidR="00000000" w:rsidRPr="00000000">
        <w:rPr>
          <w:sz w:val="26"/>
          <w:szCs w:val="26"/>
          <w:rtl w:val="0"/>
        </w:rPr>
        <w:t xml:space="preserve"> </w:t>
      </w:r>
      <w:r w:rsidDel="00000000" w:rsidR="00000000" w:rsidRPr="00000000">
        <w:rPr>
          <w:sz w:val="24"/>
          <w:szCs w:val="24"/>
          <w:highlight w:val="white"/>
          <w:rtl w:val="0"/>
        </w:rPr>
        <w:t xml:space="preserve">Markdown là định dạng văn bản thuần túy . Nếu tệp </w:t>
      </w:r>
      <w:r w:rsidDel="00000000" w:rsidR="00000000" w:rsidRPr="00000000">
        <w:rPr>
          <w:rFonts w:ascii="Roboto Mono" w:cs="Roboto Mono" w:eastAsia="Roboto Mono" w:hAnsi="Roboto Mono"/>
          <w:sz w:val="24"/>
          <w:szCs w:val="24"/>
          <w:highlight w:val="white"/>
          <w:rtl w:val="0"/>
        </w:rPr>
        <w:t xml:space="preserve">README.md</w:t>
      </w:r>
      <w:r w:rsidDel="00000000" w:rsidR="00000000" w:rsidRPr="00000000">
        <w:rPr>
          <w:sz w:val="24"/>
          <w:szCs w:val="24"/>
          <w:highlight w:val="white"/>
          <w:rtl w:val="0"/>
        </w:rPr>
        <w:t xml:space="preserve"> bị lỗi mạng hoặc mất một vài byte dữ liệu, phần lớn nội dung văn bản còn lại vẫn đọc được bình thường </w:t>
      </w:r>
    </w:p>
    <w:p w:rsidR="00000000" w:rsidDel="00000000" w:rsidP="00000000" w:rsidRDefault="00000000" w:rsidRPr="00000000" w14:paraId="00000007">
      <w:pPr>
        <w:spacing w:after="240" w:before="240" w:lineRule="auto"/>
        <w:rPr>
          <w:b w:val="1"/>
          <w:bCs w:val="1"/>
          <w:sz w:val="26"/>
          <w:szCs w:val="26"/>
        </w:rPr>
      </w:pPr>
      <w:r w:rsidDel="00000000" w:rsidR="00000000" w:rsidRPr="00000000">
        <w:rPr>
          <w:b w:val="1"/>
          <w:bCs w:val="1"/>
          <w:sz w:val="26"/>
          <w:szCs w:val="26"/>
          <w:rtl w:val="0"/>
        </w:rPr>
        <w:t xml:space="preserve">Phần 2. Hoàn thiện:</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 Giới thiệu Dự án GreenTech</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Dự án **GreenTech** được xây dựng nhằm cung cấp giải pháp tự động hóa nông nghiệp thông minh, giúp người nông dân giám sát độ ẩm đất và điều khiển máy bơm nước từ xa.</w:t>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 Các tính năng chính</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 Giám sát thông số môi trường liên tục qua cảm biến .</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 Tự động kích hoạt rơ-le máy bơm khi độ ẩm xuống dưới ngưỡng cho phép.</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 Tích hợp Chatbot AI hỗ trợ tư vấn nông nghiệp sử dụng định dạng `` `Markdown` `` để tối ưu hóa token và chi phí vận hành.</w:t>
      </w:r>
    </w:p>
    <w:p w:rsidR="00000000" w:rsidDel="00000000" w:rsidP="00000000" w:rsidRDefault="00000000" w:rsidRPr="00000000" w14:paraId="0000000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