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00915" w:rsidRPr="00ED442D" w14:paraId="5FE0FDFF" w14:textId="77777777" w:rsidTr="00200915">
        <w:tc>
          <w:tcPr>
            <w:tcW w:w="4814" w:type="dxa"/>
          </w:tcPr>
          <w:p w14:paraId="4DEDD6E6" w14:textId="77777777" w:rsidR="00200915" w:rsidRPr="00ED442D" w:rsidRDefault="00200915" w:rsidP="00200915">
            <w:pPr>
              <w:jc w:val="center"/>
              <w:rPr>
                <w:rStyle w:val="31"/>
                <w:rFonts w:eastAsia="ＭＳ 明朝"/>
                <w:b w:val="0"/>
                <w:bCs w:val="0"/>
                <w:lang w:eastAsia="ja-JP"/>
              </w:rPr>
            </w:pPr>
            <w:r w:rsidRPr="00ED442D">
              <w:rPr>
                <w:rStyle w:val="31"/>
                <w:rFonts w:eastAsia="ＭＳ 明朝"/>
                <w:b w:val="0"/>
                <w:bCs w:val="0"/>
                <w:lang w:eastAsia="ja-JP"/>
              </w:rPr>
              <w:t>ホーチミン市人民委員会</w:t>
            </w:r>
          </w:p>
          <w:p w14:paraId="438867DD" w14:textId="059EA2F3" w:rsidR="00200915" w:rsidRPr="00ED442D" w:rsidRDefault="00171115" w:rsidP="00200915">
            <w:pPr>
              <w:jc w:val="center"/>
              <w:rPr>
                <w:rFonts w:ascii="Times New Roman" w:hAnsi="Times New Roman" w:cs="Times New Roman"/>
                <w:b/>
                <w:bCs/>
              </w:rPr>
            </w:pPr>
            <w:r>
              <w:rPr>
                <w:rFonts w:ascii="Times New Roman" w:eastAsia="ＭＳ 明朝" w:hAnsi="Times New Roman" w:cs="Times New Roman"/>
                <w:b/>
                <w:bCs/>
                <w:noProof/>
                <w:lang w:eastAsia="ja-JP"/>
              </w:rPr>
              <mc:AlternateContent>
                <mc:Choice Requires="wps">
                  <w:drawing>
                    <wp:anchor distT="0" distB="0" distL="114300" distR="114300" simplePos="0" relativeHeight="251660288" behindDoc="0" locked="0" layoutInCell="1" allowOverlap="1" wp14:anchorId="2292A57E" wp14:editId="29E9CAA2">
                      <wp:simplePos x="0" y="0"/>
                      <wp:positionH relativeFrom="column">
                        <wp:posOffset>1097280</wp:posOffset>
                      </wp:positionH>
                      <wp:positionV relativeFrom="paragraph">
                        <wp:posOffset>224155</wp:posOffset>
                      </wp:positionV>
                      <wp:extent cx="730250" cy="0"/>
                      <wp:effectExtent l="0" t="0" r="0" b="0"/>
                      <wp:wrapNone/>
                      <wp:docPr id="2" name="直線コネクタ 2"/>
                      <wp:cNvGraphicFramePr/>
                      <a:graphic xmlns:a="http://schemas.openxmlformats.org/drawingml/2006/main">
                        <a:graphicData uri="http://schemas.microsoft.com/office/word/2010/wordprocessingShape">
                          <wps:wsp>
                            <wps:cNvCnPr/>
                            <wps:spPr>
                              <a:xfrm>
                                <a:off x="0" y="0"/>
                                <a:ext cx="73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82020" id="直線コネクタ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6.4pt,17.65pt" to="143.9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" strokecolor="black [3200]" strokeweight=".5pt">
                      <v:stroke joinstyle="miter"/>
                    </v:line>
                  </w:pict>
                </mc:Fallback>
              </mc:AlternateContent>
            </w:r>
            <w:r w:rsidR="00200915" w:rsidRPr="00ED442D">
              <w:rPr>
                <w:rFonts w:ascii="Times New Roman" w:eastAsia="ＭＳ 明朝" w:hAnsi="Times New Roman" w:cs="Times New Roman"/>
                <w:b/>
                <w:bCs/>
                <w:lang w:eastAsia="ja-JP"/>
              </w:rPr>
              <w:t>計画投資局</w:t>
            </w:r>
          </w:p>
        </w:tc>
        <w:tc>
          <w:tcPr>
            <w:tcW w:w="4814" w:type="dxa"/>
          </w:tcPr>
          <w:p w14:paraId="63055D81" w14:textId="31DDED6A" w:rsidR="00200915" w:rsidRPr="00ED442D" w:rsidRDefault="00171115" w:rsidP="00200915">
            <w:pPr>
              <w:jc w:val="center"/>
              <w:rPr>
                <w:rFonts w:ascii="Times New Roman" w:hAnsi="Times New Roman" w:cs="Times New Roman"/>
                <w:b/>
                <w:bCs/>
              </w:rPr>
            </w:pPr>
            <w:r>
              <w:rPr>
                <w:rFonts w:ascii="Times New Roman" w:eastAsia="ＭＳ 明朝" w:hAnsi="Times New Roman" w:cs="Times New Roman"/>
                <w:b/>
                <w:bCs/>
                <w:noProof/>
                <w:lang w:eastAsia="ja-JP"/>
              </w:rPr>
              <mc:AlternateContent>
                <mc:Choice Requires="wps">
                  <w:drawing>
                    <wp:anchor distT="0" distB="0" distL="114300" distR="114300" simplePos="0" relativeHeight="251662336" behindDoc="0" locked="0" layoutInCell="1" allowOverlap="1" wp14:anchorId="571A4D60" wp14:editId="5DB69046">
                      <wp:simplePos x="0" y="0"/>
                      <wp:positionH relativeFrom="column">
                        <wp:posOffset>1129030</wp:posOffset>
                      </wp:positionH>
                      <wp:positionV relativeFrom="paragraph">
                        <wp:posOffset>450850</wp:posOffset>
                      </wp:positionV>
                      <wp:extent cx="730250" cy="0"/>
                      <wp:effectExtent l="0" t="0" r="0" b="0"/>
                      <wp:wrapNone/>
                      <wp:docPr id="4" name="直線コネクタ 4"/>
                      <wp:cNvGraphicFramePr/>
                      <a:graphic xmlns:a="http://schemas.openxmlformats.org/drawingml/2006/main">
                        <a:graphicData uri="http://schemas.microsoft.com/office/word/2010/wordprocessingShape">
                          <wps:wsp>
                            <wps:cNvCnPr/>
                            <wps:spPr>
                              <a:xfrm>
                                <a:off x="0" y="0"/>
                                <a:ext cx="73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F70DD" id="直線コネクタ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8.9pt,35.5pt" to="146.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" strokecolor="black [3200]" strokeweight=".5pt">
                      <v:stroke joinstyle="miter"/>
                    </v:line>
                  </w:pict>
                </mc:Fallback>
              </mc:AlternateContent>
            </w:r>
            <w:r w:rsidR="00200915" w:rsidRPr="00ED442D">
              <w:rPr>
                <w:rFonts w:ascii="Times New Roman" w:eastAsia="ＭＳ 明朝" w:hAnsi="Times New Roman" w:cs="Times New Roman"/>
                <w:b/>
                <w:bCs/>
                <w:lang w:eastAsia="ja-JP"/>
              </w:rPr>
              <w:t>ベトナム社会共和主義国</w:t>
            </w:r>
            <w:r w:rsidR="00200915" w:rsidRPr="00ED442D">
              <w:rPr>
                <w:rFonts w:ascii="Times New Roman" w:eastAsia="ＭＳ 明朝" w:hAnsi="Times New Roman" w:cs="Times New Roman"/>
                <w:b/>
                <w:bCs/>
              </w:rPr>
              <w:br/>
            </w:r>
            <w:r w:rsidR="00200915" w:rsidRPr="00ED442D">
              <w:rPr>
                <w:rFonts w:ascii="Times New Roman" w:eastAsia="ＭＳ 明朝" w:hAnsi="Times New Roman" w:cs="Times New Roman"/>
                <w:b/>
                <w:bCs/>
                <w:lang w:eastAsia="ja-JP"/>
              </w:rPr>
              <w:t>独立・自由・幸福</w:t>
            </w:r>
          </w:p>
        </w:tc>
      </w:tr>
    </w:tbl>
    <w:p w14:paraId="020BC5E5" w14:textId="517ACEE2" w:rsidR="00200915" w:rsidRPr="00ED442D" w:rsidRDefault="00200915">
      <w:pPr>
        <w:rPr>
          <w:rFonts w:ascii="Times New Roman" w:hAnsi="Times New Roman" w:cs="Times New Roman"/>
        </w:rPr>
      </w:pPr>
    </w:p>
    <w:p w14:paraId="4DBE46B1" w14:textId="77777777" w:rsidR="00200915" w:rsidRPr="00ED442D" w:rsidRDefault="00200915" w:rsidP="00200915">
      <w:pPr>
        <w:pStyle w:val="30"/>
        <w:shd w:val="clear" w:color="auto" w:fill="auto"/>
        <w:spacing w:line="317" w:lineRule="exact"/>
        <w:ind w:right="260" w:firstLine="0"/>
        <w:jc w:val="center"/>
        <w:rPr>
          <w:rFonts w:eastAsia="ＭＳ 明朝"/>
        </w:rPr>
      </w:pPr>
      <w:r w:rsidRPr="00ED442D">
        <w:rPr>
          <w:rFonts w:eastAsia="ＭＳ 明朝"/>
        </w:rPr>
        <w:t>投資登録証明書</w:t>
      </w:r>
    </w:p>
    <w:p w14:paraId="17AAC12E" w14:textId="0CC52A5C" w:rsidR="00200915" w:rsidRPr="00ED442D" w:rsidRDefault="00200915" w:rsidP="00200915">
      <w:pPr>
        <w:pStyle w:val="40"/>
        <w:shd w:val="clear" w:color="auto" w:fill="auto"/>
        <w:spacing w:after="526"/>
        <w:ind w:right="260"/>
        <w:rPr>
          <w:rFonts w:eastAsia="ＭＳ 明朝"/>
        </w:rPr>
      </w:pPr>
      <w:r w:rsidRPr="00ED442D">
        <w:rPr>
          <w:rStyle w:val="41"/>
          <w:rFonts w:eastAsia="ＭＳ 明朝"/>
        </w:rPr>
        <w:t>案件コード：</w:t>
      </w:r>
      <w:r w:rsidRPr="00ED442D">
        <w:rPr>
          <w:rStyle w:val="41"/>
          <w:rFonts w:eastAsia="ＭＳ 明朝"/>
        </w:rPr>
        <w:t xml:space="preserve"> 3289924365</w:t>
      </w:r>
      <w:r w:rsidRPr="00ED442D">
        <w:rPr>
          <w:rStyle w:val="41"/>
          <w:rFonts w:eastAsia="ＭＳ 明朝"/>
        </w:rPr>
        <w:br/>
      </w:r>
      <w:r w:rsidRPr="00ED442D">
        <w:rPr>
          <w:rFonts w:eastAsia="ＭＳ 明朝"/>
        </w:rPr>
        <w:t>初期承認</w:t>
      </w:r>
      <w:r w:rsidR="005636E4" w:rsidRPr="00ED442D">
        <w:rPr>
          <w:rFonts w:eastAsia="ＭＳ 明朝"/>
        </w:rPr>
        <w:t>：</w:t>
      </w:r>
      <w:r w:rsidRPr="00ED442D">
        <w:rPr>
          <w:rFonts w:eastAsia="ＭＳ 明朝"/>
        </w:rPr>
        <w:t>2019</w:t>
      </w:r>
      <w:r w:rsidRPr="00ED442D">
        <w:rPr>
          <w:rFonts w:eastAsia="ＭＳ 明朝"/>
        </w:rPr>
        <w:t>年</w:t>
      </w:r>
      <w:r w:rsidRPr="00ED442D">
        <w:rPr>
          <w:rFonts w:eastAsia="ＭＳ 明朝"/>
        </w:rPr>
        <w:t>8</w:t>
      </w:r>
      <w:r w:rsidRPr="00ED442D">
        <w:rPr>
          <w:rFonts w:eastAsia="ＭＳ 明朝"/>
        </w:rPr>
        <w:t>月</w:t>
      </w:r>
      <w:r w:rsidRPr="00ED442D">
        <w:rPr>
          <w:rFonts w:eastAsia="ＭＳ 明朝"/>
        </w:rPr>
        <w:t>1</w:t>
      </w:r>
      <w:r w:rsidRPr="00ED442D">
        <w:rPr>
          <w:rFonts w:eastAsia="ＭＳ 明朝"/>
        </w:rPr>
        <w:t>日</w:t>
      </w:r>
    </w:p>
    <w:p w14:paraId="0CC1C320" w14:textId="288CDE0E" w:rsidR="00200915" w:rsidRPr="00ED442D" w:rsidRDefault="00200915" w:rsidP="00200915">
      <w:pPr>
        <w:pStyle w:val="40"/>
        <w:shd w:val="clear" w:color="auto" w:fill="auto"/>
        <w:spacing w:after="57" w:line="260" w:lineRule="exact"/>
        <w:ind w:left="300" w:firstLine="720"/>
        <w:jc w:val="both"/>
        <w:rPr>
          <w:rFonts w:eastAsia="ＭＳ 明朝"/>
        </w:rPr>
      </w:pPr>
      <w:r w:rsidRPr="00ED442D">
        <w:rPr>
          <w:rFonts w:eastAsia="ＭＳ 明朝"/>
        </w:rPr>
        <w:t>2014</w:t>
      </w:r>
      <w:r w:rsidRPr="00ED442D">
        <w:rPr>
          <w:rFonts w:eastAsia="ＭＳ 明朝"/>
        </w:rPr>
        <w:t>年</w:t>
      </w:r>
      <w:r w:rsidRPr="00ED442D">
        <w:rPr>
          <w:rFonts w:eastAsia="ＭＳ 明朝"/>
        </w:rPr>
        <w:t>11</w:t>
      </w:r>
      <w:r w:rsidRPr="00ED442D">
        <w:rPr>
          <w:rFonts w:eastAsia="ＭＳ 明朝"/>
        </w:rPr>
        <w:t>月</w:t>
      </w:r>
      <w:r w:rsidRPr="00ED442D">
        <w:rPr>
          <w:rFonts w:eastAsia="ＭＳ 明朝"/>
        </w:rPr>
        <w:t>26</w:t>
      </w:r>
      <w:r w:rsidRPr="00ED442D">
        <w:rPr>
          <w:rFonts w:eastAsia="ＭＳ 明朝"/>
        </w:rPr>
        <w:t>日付けの投資法第</w:t>
      </w:r>
      <w:r w:rsidRPr="00ED442D">
        <w:rPr>
          <w:rFonts w:eastAsia="ＭＳ 明朝"/>
        </w:rPr>
        <w:t xml:space="preserve"> 67/2014/QH13</w:t>
      </w:r>
      <w:r w:rsidRPr="00ED442D">
        <w:rPr>
          <w:rFonts w:eastAsia="ＭＳ 明朝"/>
        </w:rPr>
        <w:t>号により</w:t>
      </w:r>
      <w:r w:rsidR="005636E4" w:rsidRPr="00ED442D">
        <w:rPr>
          <w:rFonts w:eastAsia="ＭＳ 明朝"/>
        </w:rPr>
        <w:t>、</w:t>
      </w:r>
    </w:p>
    <w:p w14:paraId="00676C0F" w14:textId="77777777" w:rsidR="00200915" w:rsidRPr="00ED442D" w:rsidRDefault="00200915" w:rsidP="00200915">
      <w:pPr>
        <w:pStyle w:val="40"/>
        <w:shd w:val="clear" w:color="auto" w:fill="auto"/>
        <w:spacing w:after="64" w:line="326" w:lineRule="exact"/>
        <w:ind w:left="300" w:firstLine="720"/>
        <w:jc w:val="both"/>
        <w:rPr>
          <w:rFonts w:eastAsia="ＭＳ 明朝"/>
        </w:rPr>
      </w:pPr>
      <w:r w:rsidRPr="00ED442D">
        <w:rPr>
          <w:rFonts w:eastAsia="ＭＳ 明朝"/>
        </w:rPr>
        <w:t>投資法の詳細規定及び一部の施行案内に関する政府の</w:t>
      </w:r>
      <w:r w:rsidRPr="00ED442D">
        <w:rPr>
          <w:rFonts w:eastAsia="ＭＳ 明朝"/>
        </w:rPr>
        <w:t>2015</w:t>
      </w:r>
      <w:r w:rsidRPr="00ED442D">
        <w:rPr>
          <w:rFonts w:eastAsia="ＭＳ 明朝"/>
        </w:rPr>
        <w:t>年</w:t>
      </w:r>
      <w:r w:rsidRPr="00ED442D">
        <w:rPr>
          <w:rFonts w:eastAsia="ＭＳ 明朝"/>
        </w:rPr>
        <w:t>11</w:t>
      </w:r>
      <w:r w:rsidRPr="00ED442D">
        <w:rPr>
          <w:rFonts w:eastAsia="ＭＳ 明朝"/>
        </w:rPr>
        <w:t>月</w:t>
      </w:r>
      <w:r w:rsidRPr="00ED442D">
        <w:rPr>
          <w:rFonts w:eastAsia="ＭＳ 明朝"/>
        </w:rPr>
        <w:t>12</w:t>
      </w:r>
      <w:r w:rsidRPr="00ED442D">
        <w:rPr>
          <w:rFonts w:eastAsia="ＭＳ 明朝"/>
        </w:rPr>
        <w:t>日付けの議定第</w:t>
      </w:r>
      <w:r w:rsidRPr="00ED442D">
        <w:rPr>
          <w:rFonts w:eastAsia="ＭＳ 明朝"/>
        </w:rPr>
        <w:t xml:space="preserve"> 118/2015/NĐ-CP </w:t>
      </w:r>
      <w:r w:rsidRPr="00ED442D">
        <w:rPr>
          <w:rFonts w:eastAsia="ＭＳ 明朝"/>
        </w:rPr>
        <w:t>号により、</w:t>
      </w:r>
    </w:p>
    <w:p w14:paraId="1AA92F3A" w14:textId="77777777" w:rsidR="00200915" w:rsidRPr="00ED442D" w:rsidRDefault="00200915" w:rsidP="00200915">
      <w:pPr>
        <w:pStyle w:val="40"/>
        <w:shd w:val="clear" w:color="auto" w:fill="auto"/>
        <w:spacing w:after="56" w:line="322" w:lineRule="exact"/>
        <w:ind w:left="300" w:firstLine="720"/>
        <w:jc w:val="both"/>
        <w:rPr>
          <w:rFonts w:eastAsia="ＭＳ 明朝"/>
        </w:rPr>
      </w:pPr>
      <w:r w:rsidRPr="00ED442D">
        <w:rPr>
          <w:rFonts w:eastAsia="ＭＳ 明朝"/>
        </w:rPr>
        <w:t>ベトナムにおける投資手続きの様式及び投資活動の報告様式を規定する計画投資省の</w:t>
      </w:r>
      <w:r w:rsidRPr="00ED442D">
        <w:rPr>
          <w:rFonts w:eastAsia="ＭＳ 明朝"/>
        </w:rPr>
        <w:t>2015</w:t>
      </w:r>
      <w:r w:rsidRPr="00ED442D">
        <w:rPr>
          <w:rFonts w:eastAsia="ＭＳ 明朝"/>
        </w:rPr>
        <w:t>年</w:t>
      </w:r>
      <w:r w:rsidRPr="00ED442D">
        <w:rPr>
          <w:rFonts w:eastAsia="ＭＳ 明朝"/>
        </w:rPr>
        <w:t>11</w:t>
      </w:r>
      <w:r w:rsidRPr="00ED442D">
        <w:rPr>
          <w:rFonts w:eastAsia="ＭＳ 明朝"/>
        </w:rPr>
        <w:t>月</w:t>
      </w:r>
      <w:r w:rsidRPr="00ED442D">
        <w:rPr>
          <w:rFonts w:eastAsia="ＭＳ 明朝"/>
        </w:rPr>
        <w:t>18</w:t>
      </w:r>
      <w:r w:rsidRPr="00ED442D">
        <w:rPr>
          <w:rFonts w:eastAsia="ＭＳ 明朝"/>
        </w:rPr>
        <w:t>日付けの通達第</w:t>
      </w:r>
      <w:r w:rsidRPr="00ED442D">
        <w:rPr>
          <w:rFonts w:eastAsia="ＭＳ 明朝"/>
        </w:rPr>
        <w:t xml:space="preserve"> 16/2015/TT-BKHĐT</w:t>
      </w:r>
      <w:r w:rsidRPr="00ED442D">
        <w:rPr>
          <w:rFonts w:eastAsia="ＭＳ 明朝"/>
        </w:rPr>
        <w:t>号により、</w:t>
      </w:r>
    </w:p>
    <w:p w14:paraId="67858B40" w14:textId="77777777" w:rsidR="00200915" w:rsidRPr="00ED442D" w:rsidRDefault="00200915" w:rsidP="00200915">
      <w:pPr>
        <w:pStyle w:val="40"/>
        <w:shd w:val="clear" w:color="auto" w:fill="auto"/>
        <w:spacing w:after="64" w:line="326" w:lineRule="exact"/>
        <w:ind w:left="300" w:firstLine="720"/>
        <w:jc w:val="both"/>
        <w:rPr>
          <w:rFonts w:eastAsia="ＭＳ 明朝"/>
        </w:rPr>
      </w:pPr>
      <w:r w:rsidRPr="00ED442D">
        <w:rPr>
          <w:rFonts w:eastAsia="ＭＳ 明朝"/>
        </w:rPr>
        <w:t>ホーチミン市計画投資局の設立に関するホーチミン市人民委員会の</w:t>
      </w:r>
      <w:r w:rsidRPr="00ED442D">
        <w:rPr>
          <w:rFonts w:eastAsia="ＭＳ 明朝"/>
        </w:rPr>
        <w:t>1996</w:t>
      </w:r>
      <w:r w:rsidRPr="00ED442D">
        <w:rPr>
          <w:rFonts w:eastAsia="ＭＳ 明朝"/>
        </w:rPr>
        <w:t>年</w:t>
      </w:r>
      <w:r w:rsidRPr="00ED442D">
        <w:rPr>
          <w:rFonts w:eastAsia="ＭＳ 明朝"/>
        </w:rPr>
        <w:t>5</w:t>
      </w:r>
      <w:r w:rsidRPr="00ED442D">
        <w:rPr>
          <w:rFonts w:eastAsia="ＭＳ 明朝"/>
        </w:rPr>
        <w:t>月</w:t>
      </w:r>
      <w:r w:rsidRPr="00ED442D">
        <w:rPr>
          <w:rFonts w:eastAsia="ＭＳ 明朝"/>
        </w:rPr>
        <w:t>27</w:t>
      </w:r>
      <w:r w:rsidRPr="00ED442D">
        <w:rPr>
          <w:rFonts w:eastAsia="ＭＳ 明朝"/>
        </w:rPr>
        <w:t>日付けの決定第</w:t>
      </w:r>
      <w:r w:rsidRPr="00ED442D">
        <w:rPr>
          <w:rFonts w:eastAsia="ＭＳ 明朝"/>
        </w:rPr>
        <w:t xml:space="preserve"> 2559/QĐ-UB-NC</w:t>
      </w:r>
      <w:r w:rsidRPr="00ED442D">
        <w:rPr>
          <w:rFonts w:eastAsia="ＭＳ 明朝"/>
        </w:rPr>
        <w:t>号に基づき、</w:t>
      </w:r>
    </w:p>
    <w:p w14:paraId="722B6996" w14:textId="27A7FD84" w:rsidR="00056D18" w:rsidRPr="00ED442D" w:rsidRDefault="00200915" w:rsidP="00200915">
      <w:pPr>
        <w:pStyle w:val="40"/>
        <w:shd w:val="clear" w:color="auto" w:fill="auto"/>
        <w:spacing w:after="529" w:line="322" w:lineRule="exact"/>
        <w:ind w:left="300" w:firstLine="720"/>
        <w:jc w:val="both"/>
        <w:rPr>
          <w:rFonts w:eastAsia="ＭＳ 明朝"/>
        </w:rPr>
      </w:pPr>
      <w:r w:rsidRPr="00ED442D">
        <w:rPr>
          <w:rFonts w:eastAsia="ＭＳ 明朝"/>
        </w:rPr>
        <w:t xml:space="preserve">Ge Partners Co., Ltd </w:t>
      </w:r>
      <w:r w:rsidRPr="00ED442D">
        <w:rPr>
          <w:rFonts w:eastAsia="ＭＳ 明朝"/>
        </w:rPr>
        <w:t>が</w:t>
      </w:r>
      <w:r w:rsidRPr="00ED442D">
        <w:rPr>
          <w:rFonts w:eastAsia="ＭＳ 明朝"/>
        </w:rPr>
        <w:t>2019</w:t>
      </w:r>
      <w:r w:rsidRPr="00ED442D">
        <w:rPr>
          <w:rFonts w:eastAsia="ＭＳ 明朝"/>
        </w:rPr>
        <w:t>年</w:t>
      </w:r>
      <w:r w:rsidRPr="00ED442D">
        <w:rPr>
          <w:rFonts w:eastAsia="ＭＳ 明朝"/>
        </w:rPr>
        <w:t>6</w:t>
      </w:r>
      <w:r w:rsidRPr="00ED442D">
        <w:rPr>
          <w:rFonts w:eastAsia="ＭＳ 明朝"/>
        </w:rPr>
        <w:t>月</w:t>
      </w:r>
      <w:r w:rsidRPr="00ED442D">
        <w:rPr>
          <w:rFonts w:eastAsia="ＭＳ 明朝"/>
        </w:rPr>
        <w:t>21</w:t>
      </w:r>
      <w:r w:rsidRPr="00ED442D">
        <w:rPr>
          <w:rFonts w:eastAsia="ＭＳ 明朝"/>
        </w:rPr>
        <w:t>日に提出した投資プロジェクト実施の申請書及び添付の書類（書類の追加提出日：</w:t>
      </w:r>
      <w:r w:rsidRPr="00ED442D">
        <w:rPr>
          <w:rFonts w:eastAsia="ＭＳ 明朝"/>
        </w:rPr>
        <w:t>2019</w:t>
      </w:r>
      <w:r w:rsidRPr="00ED442D">
        <w:rPr>
          <w:rFonts w:eastAsia="ＭＳ 明朝"/>
        </w:rPr>
        <w:t>年</w:t>
      </w:r>
      <w:r w:rsidRPr="00ED442D">
        <w:rPr>
          <w:rFonts w:eastAsia="ＭＳ 明朝"/>
        </w:rPr>
        <w:t>7</w:t>
      </w:r>
      <w:r w:rsidRPr="00ED442D">
        <w:rPr>
          <w:rFonts w:eastAsia="ＭＳ 明朝"/>
        </w:rPr>
        <w:t>月</w:t>
      </w:r>
      <w:r w:rsidRPr="00ED442D">
        <w:rPr>
          <w:rFonts w:eastAsia="ＭＳ 明朝"/>
        </w:rPr>
        <w:t>19</w:t>
      </w:r>
      <w:r w:rsidRPr="00ED442D">
        <w:rPr>
          <w:rFonts w:eastAsia="ＭＳ 明朝"/>
        </w:rPr>
        <w:t>日）を検討した上</w:t>
      </w:r>
      <w:r w:rsidR="00056D18" w:rsidRPr="00ED442D">
        <w:rPr>
          <w:rFonts w:eastAsia="ＭＳ 明朝"/>
        </w:rPr>
        <w:t>、</w:t>
      </w:r>
    </w:p>
    <w:p w14:paraId="093C13E4" w14:textId="3085F86C" w:rsidR="00200915" w:rsidRPr="00AF5540" w:rsidRDefault="00200915" w:rsidP="00056D18">
      <w:pPr>
        <w:pStyle w:val="40"/>
        <w:shd w:val="clear" w:color="auto" w:fill="auto"/>
        <w:spacing w:after="529" w:line="322" w:lineRule="exact"/>
        <w:ind w:left="300" w:firstLine="720"/>
        <w:rPr>
          <w:rFonts w:eastAsia="ＭＳ 明朝"/>
          <w:i w:val="0"/>
          <w:iCs w:val="0"/>
        </w:rPr>
      </w:pPr>
      <w:r w:rsidRPr="00AF5540">
        <w:rPr>
          <w:rFonts w:eastAsia="ＭＳ 明朝" w:hint="eastAsia"/>
          <w:b/>
          <w:bCs/>
          <w:i w:val="0"/>
          <w:iCs w:val="0"/>
        </w:rPr>
        <w:t>ホーチミン市計画投資局</w:t>
      </w:r>
    </w:p>
    <w:p w14:paraId="60D3BE42" w14:textId="2952C347" w:rsidR="00200915" w:rsidRPr="00ED442D" w:rsidRDefault="00200915" w:rsidP="00200915">
      <w:pPr>
        <w:pStyle w:val="20"/>
        <w:shd w:val="clear" w:color="auto" w:fill="auto"/>
        <w:spacing w:before="0" w:after="75" w:line="260" w:lineRule="exact"/>
        <w:ind w:left="300" w:firstLine="720"/>
        <w:rPr>
          <w:rFonts w:eastAsia="ＭＳ 明朝"/>
        </w:rPr>
      </w:pPr>
      <w:r w:rsidRPr="00ED442D">
        <w:rPr>
          <w:rFonts w:eastAsia="ＭＳ 明朝"/>
        </w:rPr>
        <w:t>投資家の承認</w:t>
      </w:r>
      <w:r w:rsidR="00171115">
        <w:rPr>
          <w:rFonts w:eastAsia="ＭＳ 明朝" w:hint="eastAsia"/>
        </w:rPr>
        <w:t>：</w:t>
      </w:r>
    </w:p>
    <w:p w14:paraId="3636DF2A" w14:textId="3A0B8986" w:rsidR="00200915" w:rsidRPr="00ED442D" w:rsidRDefault="00200915" w:rsidP="00200915">
      <w:pPr>
        <w:pStyle w:val="20"/>
        <w:numPr>
          <w:ilvl w:val="0"/>
          <w:numId w:val="1"/>
        </w:numPr>
        <w:shd w:val="clear" w:color="auto" w:fill="auto"/>
        <w:tabs>
          <w:tab w:val="left" w:pos="1287"/>
        </w:tabs>
        <w:spacing w:before="0" w:after="60" w:line="322" w:lineRule="exact"/>
        <w:ind w:left="300" w:firstLine="720"/>
        <w:rPr>
          <w:rFonts w:eastAsia="ＭＳ 明朝"/>
        </w:rPr>
      </w:pPr>
      <w:r w:rsidRPr="00ED442D">
        <w:rPr>
          <w:rFonts w:eastAsia="ＭＳ 明朝"/>
        </w:rPr>
        <w:t>Ge Partners Co., Ltd</w:t>
      </w:r>
      <w:r w:rsidR="00A77136">
        <w:rPr>
          <w:rFonts w:eastAsia="ＭＳ 明朝" w:hint="eastAsia"/>
        </w:rPr>
        <w:t>：</w:t>
      </w:r>
      <w:r w:rsidRPr="00ED442D">
        <w:rPr>
          <w:rFonts w:eastAsia="ＭＳ 明朝"/>
        </w:rPr>
        <w:t>設立証明書番号</w:t>
      </w:r>
      <w:r w:rsidRPr="00ED442D">
        <w:rPr>
          <w:rFonts w:eastAsia="ＭＳ 明朝"/>
        </w:rPr>
        <w:t>1200-01-212970</w:t>
      </w:r>
      <w:r w:rsidR="00A77136">
        <w:rPr>
          <w:rFonts w:eastAsia="ＭＳ 明朝" w:hint="eastAsia"/>
        </w:rPr>
        <w:t>、</w:t>
      </w:r>
      <w:r w:rsidRPr="00ED442D">
        <w:rPr>
          <w:rFonts w:eastAsia="ＭＳ 明朝"/>
        </w:rPr>
        <w:br/>
      </w:r>
      <w:r w:rsidRPr="00ED442D">
        <w:rPr>
          <w:rFonts w:eastAsia="ＭＳ 明朝"/>
        </w:rPr>
        <w:t>発給日</w:t>
      </w:r>
      <w:r w:rsidRPr="00ED442D">
        <w:rPr>
          <w:rFonts w:eastAsia="ＭＳ 明朝"/>
        </w:rPr>
        <w:t>2018</w:t>
      </w:r>
      <w:r w:rsidRPr="00ED442D">
        <w:rPr>
          <w:rFonts w:eastAsia="ＭＳ 明朝"/>
        </w:rPr>
        <w:t>年</w:t>
      </w:r>
      <w:r w:rsidRPr="00ED442D">
        <w:rPr>
          <w:rFonts w:eastAsia="ＭＳ 明朝"/>
        </w:rPr>
        <w:t>4</w:t>
      </w:r>
      <w:r w:rsidRPr="00ED442D">
        <w:rPr>
          <w:rFonts w:eastAsia="ＭＳ 明朝"/>
        </w:rPr>
        <w:t>月</w:t>
      </w:r>
      <w:r w:rsidRPr="00ED442D">
        <w:rPr>
          <w:rFonts w:eastAsia="ＭＳ 明朝"/>
        </w:rPr>
        <w:t>20</w:t>
      </w:r>
      <w:r w:rsidRPr="00ED442D">
        <w:rPr>
          <w:rFonts w:eastAsia="ＭＳ 明朝"/>
        </w:rPr>
        <w:t>日、発給</w:t>
      </w:r>
      <w:r w:rsidR="00A77136">
        <w:rPr>
          <w:rFonts w:eastAsia="ＭＳ 明朝" w:hint="eastAsia"/>
        </w:rPr>
        <w:t>場</w:t>
      </w:r>
      <w:r w:rsidRPr="00ED442D">
        <w:rPr>
          <w:rFonts w:eastAsia="ＭＳ 明朝"/>
        </w:rPr>
        <w:t>所：日本、本部の所在地：日本、大阪市中央区本町橋</w:t>
      </w:r>
      <w:r w:rsidRPr="00ED442D">
        <w:rPr>
          <w:rFonts w:eastAsia="ＭＳ 明朝"/>
        </w:rPr>
        <w:t>2-26</w:t>
      </w:r>
    </w:p>
    <w:p w14:paraId="721C2B64" w14:textId="77777777" w:rsidR="00200915" w:rsidRPr="00ED442D" w:rsidRDefault="00200915" w:rsidP="00200915">
      <w:pPr>
        <w:pStyle w:val="20"/>
        <w:shd w:val="clear" w:color="auto" w:fill="auto"/>
        <w:tabs>
          <w:tab w:val="left" w:pos="1287"/>
        </w:tabs>
        <w:spacing w:before="0" w:after="60" w:line="322" w:lineRule="exact"/>
        <w:ind w:left="300"/>
        <w:rPr>
          <w:rFonts w:eastAsia="ＭＳ 明朝"/>
        </w:rPr>
      </w:pPr>
    </w:p>
    <w:p w14:paraId="3DB99310" w14:textId="616CF0EA" w:rsidR="00200915" w:rsidRPr="00ED442D" w:rsidRDefault="00F829A0" w:rsidP="00F829A0">
      <w:pPr>
        <w:ind w:left="284" w:firstLineChars="295" w:firstLine="708"/>
        <w:rPr>
          <w:rFonts w:ascii="Times New Roman" w:eastAsia="ＭＳ 明朝" w:hAnsi="Times New Roman" w:cs="Times New Roman"/>
        </w:rPr>
      </w:pPr>
      <w:r w:rsidRPr="00ED442D">
        <w:rPr>
          <w:rFonts w:ascii="Times New Roman" w:eastAsia="ＭＳ 明朝" w:hAnsi="Times New Roman" w:cs="Times New Roman"/>
          <w:color w:val="auto"/>
          <w:lang w:eastAsia="ja-JP"/>
        </w:rPr>
        <w:t xml:space="preserve">- </w:t>
      </w:r>
      <w:r w:rsidR="00200915" w:rsidRPr="00ED442D">
        <w:rPr>
          <w:rFonts w:ascii="Times New Roman" w:eastAsia="ＭＳ 明朝" w:hAnsi="Times New Roman" w:cs="Times New Roman"/>
          <w:color w:val="auto"/>
          <w:lang w:eastAsia="ja-JP"/>
        </w:rPr>
        <w:t>法的な代表者：</w:t>
      </w:r>
      <w:commentRangeStart w:id="0"/>
      <w:r w:rsidR="00200915" w:rsidRPr="00ED442D">
        <w:rPr>
          <w:rFonts w:ascii="Times New Roman" w:eastAsia="ＭＳ 明朝" w:hAnsi="Times New Roman" w:cs="Times New Roman"/>
          <w:color w:val="auto"/>
          <w:lang w:eastAsia="ja-JP"/>
        </w:rPr>
        <w:t>小田正</w:t>
      </w:r>
      <w:commentRangeEnd w:id="0"/>
      <w:r w:rsidR="002C3B41">
        <w:rPr>
          <w:rStyle w:val="ac"/>
        </w:rPr>
        <w:commentReference w:id="0"/>
      </w:r>
      <w:r w:rsidR="00200915" w:rsidRPr="00ED442D">
        <w:rPr>
          <w:rFonts w:ascii="Times New Roman" w:eastAsia="ＭＳ 明朝" w:hAnsi="Times New Roman" w:cs="Times New Roman"/>
          <w:color w:val="auto"/>
          <w:lang w:eastAsia="ja-JP"/>
        </w:rPr>
        <w:t>、生年月日：</w:t>
      </w:r>
      <w:r w:rsidR="00200915" w:rsidRPr="00ED442D">
        <w:rPr>
          <w:rFonts w:ascii="Times New Roman" w:eastAsia="ＭＳ 明朝" w:hAnsi="Times New Roman" w:cs="Times New Roman"/>
          <w:color w:val="auto"/>
          <w:lang w:eastAsia="ja-JP"/>
        </w:rPr>
        <w:t>1980</w:t>
      </w:r>
      <w:r w:rsidR="00200915" w:rsidRPr="00ED442D">
        <w:rPr>
          <w:rFonts w:ascii="Times New Roman" w:eastAsia="ＭＳ 明朝" w:hAnsi="Times New Roman" w:cs="Times New Roman"/>
          <w:color w:val="auto"/>
          <w:lang w:eastAsia="ja-JP"/>
        </w:rPr>
        <w:t>年</w:t>
      </w:r>
      <w:r w:rsidR="00200915" w:rsidRPr="00ED442D">
        <w:rPr>
          <w:rFonts w:ascii="Times New Roman" w:eastAsia="ＭＳ 明朝" w:hAnsi="Times New Roman" w:cs="Times New Roman"/>
          <w:color w:val="auto"/>
          <w:lang w:eastAsia="ja-JP"/>
        </w:rPr>
        <w:t>3</w:t>
      </w:r>
      <w:r w:rsidR="00200915" w:rsidRPr="00ED442D">
        <w:rPr>
          <w:rFonts w:ascii="Times New Roman" w:eastAsia="ＭＳ 明朝" w:hAnsi="Times New Roman" w:cs="Times New Roman"/>
          <w:color w:val="auto"/>
          <w:lang w:eastAsia="ja-JP"/>
        </w:rPr>
        <w:t>月</w:t>
      </w:r>
      <w:r w:rsidR="00200915" w:rsidRPr="00ED442D">
        <w:rPr>
          <w:rFonts w:ascii="Times New Roman" w:eastAsia="ＭＳ 明朝" w:hAnsi="Times New Roman" w:cs="Times New Roman"/>
          <w:color w:val="auto"/>
          <w:lang w:eastAsia="ja-JP"/>
        </w:rPr>
        <w:t>9</w:t>
      </w:r>
      <w:r w:rsidR="00200915" w:rsidRPr="00ED442D">
        <w:rPr>
          <w:rFonts w:ascii="Times New Roman" w:eastAsia="ＭＳ 明朝" w:hAnsi="Times New Roman" w:cs="Times New Roman"/>
          <w:color w:val="auto"/>
          <w:lang w:eastAsia="ja-JP"/>
        </w:rPr>
        <w:t>日、国籍：日本、パスポート番号：</w:t>
      </w:r>
      <w:r w:rsidR="00200915" w:rsidRPr="00ED442D">
        <w:rPr>
          <w:rFonts w:ascii="Times New Roman" w:eastAsia="ＭＳ 明朝" w:hAnsi="Times New Roman" w:cs="Times New Roman"/>
          <w:color w:val="auto"/>
        </w:rPr>
        <w:t>TS1703438</w:t>
      </w:r>
      <w:r w:rsidR="00A77136">
        <w:rPr>
          <w:rFonts w:ascii="Times New Roman" w:eastAsia="ＭＳ 明朝" w:hAnsi="Times New Roman" w:cs="Times New Roman" w:hint="eastAsia"/>
          <w:color w:val="auto"/>
          <w:lang w:eastAsia="ja-JP"/>
        </w:rPr>
        <w:t>、</w:t>
      </w:r>
      <w:r w:rsidR="00200915" w:rsidRPr="00ED442D">
        <w:rPr>
          <w:rFonts w:ascii="Times New Roman" w:eastAsia="ＭＳ 明朝" w:hAnsi="Times New Roman" w:cs="Times New Roman"/>
          <w:color w:val="auto"/>
          <w:lang w:eastAsia="ja-JP"/>
        </w:rPr>
        <w:t>発給日：</w:t>
      </w:r>
      <w:r w:rsidR="00200915" w:rsidRPr="00ED442D">
        <w:rPr>
          <w:rFonts w:ascii="Times New Roman" w:eastAsia="ＭＳ 明朝" w:hAnsi="Times New Roman" w:cs="Times New Roman"/>
          <w:color w:val="auto"/>
          <w:lang w:eastAsia="ja-JP"/>
        </w:rPr>
        <w:t>2018</w:t>
      </w:r>
      <w:r w:rsidR="00200915" w:rsidRPr="00ED442D">
        <w:rPr>
          <w:rFonts w:ascii="Times New Roman" w:eastAsia="ＭＳ 明朝" w:hAnsi="Times New Roman" w:cs="Times New Roman"/>
          <w:color w:val="auto"/>
          <w:lang w:eastAsia="ja-JP"/>
        </w:rPr>
        <w:t>年</w:t>
      </w:r>
      <w:r w:rsidR="00200915" w:rsidRPr="00ED442D">
        <w:rPr>
          <w:rFonts w:ascii="Times New Roman" w:eastAsia="ＭＳ 明朝" w:hAnsi="Times New Roman" w:cs="Times New Roman"/>
          <w:color w:val="auto"/>
          <w:lang w:eastAsia="ja-JP"/>
        </w:rPr>
        <w:t>9</w:t>
      </w:r>
      <w:r w:rsidR="00200915" w:rsidRPr="00ED442D">
        <w:rPr>
          <w:rFonts w:ascii="Times New Roman" w:eastAsia="ＭＳ 明朝" w:hAnsi="Times New Roman" w:cs="Times New Roman"/>
          <w:color w:val="auto"/>
          <w:lang w:eastAsia="ja-JP"/>
        </w:rPr>
        <w:t>月</w:t>
      </w:r>
      <w:r w:rsidR="00200915" w:rsidRPr="00ED442D">
        <w:rPr>
          <w:rFonts w:ascii="Times New Roman" w:eastAsia="ＭＳ 明朝" w:hAnsi="Times New Roman" w:cs="Times New Roman"/>
          <w:color w:val="auto"/>
          <w:lang w:eastAsia="ja-JP"/>
        </w:rPr>
        <w:t>11</w:t>
      </w:r>
      <w:r w:rsidR="00200915" w:rsidRPr="00ED442D">
        <w:rPr>
          <w:rFonts w:ascii="Times New Roman" w:eastAsia="ＭＳ 明朝" w:hAnsi="Times New Roman" w:cs="Times New Roman"/>
          <w:color w:val="auto"/>
          <w:lang w:eastAsia="ja-JP"/>
        </w:rPr>
        <w:t>日、現住所：日本、大阪府大阪市城東区</w:t>
      </w:r>
      <w:r w:rsidR="00200915" w:rsidRPr="00AF5540">
        <w:rPr>
          <w:rFonts w:ascii="Times New Roman" w:eastAsia="ＭＳ 明朝" w:hAnsi="Times New Roman" w:cs="Times New Roman"/>
          <w:color w:val="auto"/>
          <w:lang w:eastAsia="ja-JP"/>
        </w:rPr>
        <w:t>今福西</w:t>
      </w:r>
      <w:r w:rsidR="00200915" w:rsidRPr="00AF5540">
        <w:rPr>
          <w:rFonts w:ascii="Times New Roman" w:eastAsia="ＭＳ 明朝" w:hAnsi="Times New Roman" w:cs="Times New Roman"/>
          <w:color w:val="auto"/>
          <w:lang w:eastAsia="ja-JP"/>
        </w:rPr>
        <w:t>1-5-3-1104</w:t>
      </w:r>
      <w:r w:rsidR="00200915" w:rsidRPr="00AF5540">
        <w:rPr>
          <w:rFonts w:ascii="Times New Roman" w:eastAsia="ＭＳ 明朝" w:hAnsi="Times New Roman" w:cs="Times New Roman"/>
          <w:color w:val="auto"/>
          <w:lang w:eastAsia="ja-JP"/>
        </w:rPr>
        <w:t>、</w:t>
      </w:r>
      <w:r w:rsidR="00200915" w:rsidRPr="00ED442D">
        <w:rPr>
          <w:rFonts w:ascii="Times New Roman" w:eastAsia="ＭＳ 明朝" w:hAnsi="Times New Roman" w:cs="Times New Roman"/>
          <w:color w:val="auto"/>
          <w:lang w:eastAsia="ja-JP"/>
        </w:rPr>
        <w:t>電話番号：</w:t>
      </w:r>
      <w:r w:rsidR="00200915" w:rsidRPr="00ED442D">
        <w:rPr>
          <w:rFonts w:ascii="Times New Roman" w:eastAsia="ＭＳ 明朝" w:hAnsi="Times New Roman" w:cs="Times New Roman"/>
          <w:color w:val="auto"/>
          <w:lang w:eastAsia="ja-JP"/>
        </w:rPr>
        <w:t>06-6948-5653</w:t>
      </w:r>
      <w:r w:rsidR="00200915" w:rsidRPr="00ED442D">
        <w:rPr>
          <w:rFonts w:ascii="Times New Roman" w:eastAsia="ＭＳ 明朝" w:hAnsi="Times New Roman" w:cs="Times New Roman"/>
        </w:rPr>
        <w:t>8</w:t>
      </w:r>
      <w:r w:rsidR="00200915" w:rsidRPr="00ED442D">
        <w:rPr>
          <w:rFonts w:ascii="Times New Roman" w:eastAsia="ＭＳ 明朝" w:hAnsi="Times New Roman" w:cs="Times New Roman"/>
          <w:lang w:eastAsia="ja-JP"/>
        </w:rPr>
        <w:t>、メール：</w:t>
      </w:r>
      <w:hyperlink r:id="rId10" w:history="1">
        <w:r w:rsidR="00200915" w:rsidRPr="00ED442D">
          <w:rPr>
            <w:rStyle w:val="a7"/>
            <w:rFonts w:ascii="Times New Roman" w:eastAsia="ＭＳ 明朝" w:hAnsi="Times New Roman" w:cs="Times New Roman"/>
            <w:color w:val="auto"/>
            <w:u w:val="none"/>
            <w:lang w:eastAsia="ja-JP" w:bidi="en-US"/>
          </w:rPr>
          <w:t>t.oda@ge-partners.co.jp</w:t>
        </w:r>
      </w:hyperlink>
      <w:r w:rsidR="00A77136">
        <w:rPr>
          <w:rFonts w:ascii="Times New Roman" w:eastAsia="ＭＳ 明朝" w:hAnsi="Times New Roman" w:cs="Times New Roman" w:hint="eastAsia"/>
          <w:lang w:eastAsia="ja-JP" w:bidi="en-US"/>
        </w:rPr>
        <w:t>、</w:t>
      </w:r>
      <w:r w:rsidR="00200915" w:rsidRPr="00ED442D">
        <w:rPr>
          <w:rFonts w:ascii="Times New Roman" w:eastAsia="ＭＳ 明朝" w:hAnsi="Times New Roman" w:cs="Times New Roman"/>
          <w:lang w:eastAsia="ja-JP"/>
        </w:rPr>
        <w:t>役職：社長</w:t>
      </w:r>
      <w:r w:rsidR="009B64B5">
        <w:rPr>
          <w:rFonts w:ascii="Times New Roman" w:eastAsia="ＭＳ 明朝" w:hAnsi="Times New Roman" w:cs="Times New Roman" w:hint="eastAsia"/>
          <w:lang w:eastAsia="ja-JP"/>
        </w:rPr>
        <w:t>。</w:t>
      </w:r>
    </w:p>
    <w:p w14:paraId="134BB0D8" w14:textId="77777777" w:rsidR="00200915" w:rsidRPr="00ED442D" w:rsidRDefault="00200915" w:rsidP="00200915">
      <w:pPr>
        <w:pStyle w:val="20"/>
        <w:shd w:val="clear" w:color="auto" w:fill="auto"/>
        <w:spacing w:before="0" w:after="0" w:line="442" w:lineRule="exact"/>
        <w:ind w:left="300" w:firstLine="720"/>
        <w:rPr>
          <w:rFonts w:eastAsia="ＭＳ 明朝"/>
        </w:rPr>
      </w:pPr>
      <w:r w:rsidRPr="00ED442D">
        <w:rPr>
          <w:rFonts w:eastAsia="ＭＳ 明朝"/>
        </w:rPr>
        <w:t>以上の投資家は以下の通り投資プロジェクトの実施を申請した：</w:t>
      </w:r>
    </w:p>
    <w:p w14:paraId="59CC14C0" w14:textId="511D2E2F" w:rsidR="00200915" w:rsidRPr="00ED442D" w:rsidRDefault="00200915" w:rsidP="00200915">
      <w:pPr>
        <w:pStyle w:val="30"/>
        <w:shd w:val="clear" w:color="auto" w:fill="auto"/>
        <w:spacing w:line="442" w:lineRule="exact"/>
        <w:ind w:left="300" w:firstLine="720"/>
        <w:jc w:val="both"/>
        <w:rPr>
          <w:rFonts w:eastAsia="ＭＳ 明朝"/>
        </w:rPr>
      </w:pPr>
      <w:r w:rsidRPr="00ED442D">
        <w:rPr>
          <w:rFonts w:eastAsia="ＭＳ 明朝"/>
        </w:rPr>
        <w:t>第</w:t>
      </w:r>
      <w:r w:rsidRPr="00ED442D">
        <w:rPr>
          <w:rFonts w:eastAsia="ＭＳ 明朝"/>
        </w:rPr>
        <w:t>1</w:t>
      </w:r>
      <w:r w:rsidRPr="00ED442D">
        <w:rPr>
          <w:rFonts w:eastAsia="ＭＳ 明朝"/>
        </w:rPr>
        <w:t>条：投資プロジェクトの内容</w:t>
      </w:r>
    </w:p>
    <w:p w14:paraId="0544F221" w14:textId="1D329457" w:rsidR="00200915" w:rsidRPr="00ED442D" w:rsidRDefault="00733E25" w:rsidP="00200915">
      <w:pPr>
        <w:pStyle w:val="20"/>
        <w:numPr>
          <w:ilvl w:val="0"/>
          <w:numId w:val="2"/>
        </w:numPr>
        <w:shd w:val="clear" w:color="auto" w:fill="auto"/>
        <w:tabs>
          <w:tab w:val="left" w:pos="1374"/>
        </w:tabs>
        <w:spacing w:before="0" w:after="0" w:line="442" w:lineRule="exact"/>
        <w:ind w:left="300" w:right="4790" w:firstLine="720"/>
        <w:rPr>
          <w:rFonts w:eastAsia="ＭＳ 明朝"/>
        </w:rPr>
      </w:pPr>
      <w:r w:rsidRPr="00ED442D">
        <w:rPr>
          <w:rFonts w:eastAsia="ＭＳ 明朝"/>
          <w:noProof/>
        </w:rPr>
        <w:drawing>
          <wp:anchor distT="0" distB="0" distL="114300" distR="114300" simplePos="0" relativeHeight="251658240" behindDoc="0" locked="0" layoutInCell="1" allowOverlap="1" wp14:anchorId="55530754" wp14:editId="78A87A31">
            <wp:simplePos x="0" y="0"/>
            <wp:positionH relativeFrom="margin">
              <wp:align>right</wp:align>
            </wp:positionH>
            <wp:positionV relativeFrom="paragraph">
              <wp:posOffset>53975</wp:posOffset>
            </wp:positionV>
            <wp:extent cx="3178175" cy="1143000"/>
            <wp:effectExtent l="0" t="0" r="3175"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817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0915" w:rsidRPr="00ED442D">
        <w:rPr>
          <w:rFonts w:eastAsia="ＭＳ 明朝"/>
        </w:rPr>
        <w:t>投資プロジェクトの名称：</w:t>
      </w:r>
    </w:p>
    <w:p w14:paraId="41099070" w14:textId="4EC98798" w:rsidR="00200915" w:rsidRPr="00ED442D" w:rsidRDefault="00200915" w:rsidP="00200915">
      <w:pPr>
        <w:pStyle w:val="20"/>
        <w:numPr>
          <w:ilvl w:val="0"/>
          <w:numId w:val="2"/>
        </w:numPr>
        <w:shd w:val="clear" w:color="auto" w:fill="auto"/>
        <w:tabs>
          <w:tab w:val="left" w:pos="1402"/>
        </w:tabs>
        <w:spacing w:before="0" w:after="0" w:line="442" w:lineRule="exact"/>
        <w:ind w:left="300" w:right="4790" w:firstLine="720"/>
        <w:rPr>
          <w:rFonts w:eastAsia="ＭＳ 明朝"/>
        </w:rPr>
      </w:pPr>
      <w:r w:rsidRPr="00ED442D">
        <w:rPr>
          <w:rFonts w:eastAsia="ＭＳ 明朝"/>
        </w:rPr>
        <w:t>プロジェクトの目標</w:t>
      </w:r>
      <w:r w:rsidR="009B64B5">
        <w:rPr>
          <w:rFonts w:eastAsia="ＭＳ 明朝" w:hint="eastAsia"/>
        </w:rPr>
        <w:t>：</w:t>
      </w:r>
    </w:p>
    <w:p w14:paraId="3DE322E3" w14:textId="3FC3971C" w:rsidR="00200915" w:rsidRPr="00ED442D" w:rsidRDefault="002C3B41">
      <w:pPr>
        <w:rPr>
          <w:rFonts w:ascii="Times New Roman" w:hAnsi="Times New Roman" w:cs="Times New Roman"/>
        </w:rPr>
      </w:pPr>
      <w:bookmarkStart w:id="1" w:name="_GoBack"/>
      <w:bookmarkEnd w:id="1"/>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88F4F2" wp14:editId="1846A3FF">
                <wp:simplePos x="0" y="0"/>
                <wp:positionH relativeFrom="margin">
                  <wp:align>right</wp:align>
                </wp:positionH>
                <wp:positionV relativeFrom="paragraph">
                  <wp:posOffset>385445</wp:posOffset>
                </wp:positionV>
                <wp:extent cx="1695450" cy="97155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695450" cy="971550"/>
                        </a:xfrm>
                        <a:prstGeom prst="rect">
                          <a:avLst/>
                        </a:prstGeom>
                        <a:noFill/>
                        <a:ln w="6350">
                          <a:noFill/>
                        </a:ln>
                      </wps:spPr>
                      <wps:txbx>
                        <w:txbxContent>
                          <w:p w14:paraId="7CC797C7" w14:textId="0711D9C0"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（印）</w:t>
                            </w:r>
                          </w:p>
                          <w:p w14:paraId="52DB5831" w14:textId="39BF4E02"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ベトナム社会主義共和国</w:t>
                            </w:r>
                          </w:p>
                          <w:p w14:paraId="7B208328" w14:textId="455341E0"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ホーチミン市</w:t>
                            </w:r>
                          </w:p>
                          <w:p w14:paraId="261312A2" w14:textId="175F42CB"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計画投資局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88F4F2" id="_x0000_t202" coordsize="21600,21600" o:spt="202" path="m,l,21600r21600,l21600,xe">
                <v:stroke joinstyle="miter"/>
                <v:path gradientshapeok="t" o:connecttype="rect"/>
              </v:shapetype>
              <v:shape id="テキスト ボックス 1" o:spid="_x0000_s1026" type="#_x0000_t202" style="position:absolute;margin-left:82.3pt;margin-top:30.35pt;width:133.5pt;height:76.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" filled="f" stroked="f" strokeweight=".5pt">
                <v:textbox inset="0,0,0,0">
                  <w:txbxContent>
                    <w:p w14:paraId="7CC797C7" w14:textId="0711D9C0"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（印）</w:t>
                      </w:r>
                    </w:p>
                    <w:p w14:paraId="52DB5831" w14:textId="39BF4E02"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ベトナム社会主義共和国</w:t>
                      </w:r>
                    </w:p>
                    <w:p w14:paraId="7B208328" w14:textId="455341E0"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ホーチミン市</w:t>
                      </w:r>
                    </w:p>
                    <w:p w14:paraId="261312A2" w14:textId="175F42CB" w:rsidR="002C3B41" w:rsidRPr="00AF5540" w:rsidRDefault="002C3B41">
                      <w:pPr>
                        <w:rPr>
                          <w:rFonts w:ascii="ＭＳ 明朝" w:eastAsia="ＭＳ 明朝" w:hAnsi="ＭＳ 明朝"/>
                          <w:color w:val="FF0000"/>
                          <w:lang w:eastAsia="ja-JP"/>
                        </w:rPr>
                      </w:pPr>
                      <w:r w:rsidRPr="00AF5540">
                        <w:rPr>
                          <w:rFonts w:ascii="ＭＳ 明朝" w:eastAsia="ＭＳ 明朝" w:hAnsi="ＭＳ 明朝" w:hint="eastAsia"/>
                          <w:color w:val="FF0000"/>
                          <w:lang w:eastAsia="ja-JP"/>
                        </w:rPr>
                        <w:t>計画投資局</w:t>
                      </w:r>
                    </w:p>
                  </w:txbxContent>
                </v:textbox>
                <w10:wrap anchorx="margin"/>
              </v:shape>
            </w:pict>
          </mc:Fallback>
        </mc:AlternateContent>
      </w:r>
    </w:p>
    <w:sectPr w:rsidR="00200915" w:rsidRPr="00ED442D" w:rsidSect="00200915">
      <w:pgSz w:w="11906" w:h="16838"/>
      <w:pgMar w:top="567" w:right="1134" w:bottom="567" w:left="1134"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作業者" w:date="2019-11-05T15:00:00Z" w:initials="R">
    <w:p w14:paraId="05B5AA06" w14:textId="19076CA1" w:rsidR="002C3B41" w:rsidRDefault="002C3B41">
      <w:pPr>
        <w:pStyle w:val="ad"/>
      </w:pPr>
      <w:r>
        <w:rPr>
          <w:rStyle w:val="ac"/>
        </w:rPr>
        <w:annotationRef/>
      </w:r>
      <w:r>
        <w:rPr>
          <w:rFonts w:asciiTheme="minorEastAsia" w:eastAsiaTheme="minorEastAsia" w:hAnsiTheme="minorEastAsia" w:hint="eastAsia"/>
          <w:lang w:eastAsia="ja-JP"/>
        </w:rPr>
        <w:t>漢字が確認できない場合は原稿どおりに表記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B5AA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B5AA06" w16cid:durableId="216C0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4D09F" w14:textId="77777777" w:rsidR="00200915" w:rsidRDefault="00200915" w:rsidP="00200915">
      <w:r>
        <w:separator/>
      </w:r>
    </w:p>
  </w:endnote>
  <w:endnote w:type="continuationSeparator" w:id="0">
    <w:p w14:paraId="0A87A485" w14:textId="77777777" w:rsidR="00200915" w:rsidRDefault="00200915" w:rsidP="0020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Microsoft JhengHei Light">
    <w:panose1 w:val="020B0304030504040204"/>
    <w:charset w:val="88"/>
    <w:family w:val="swiss"/>
    <w:pitch w:val="variable"/>
    <w:sig w:usb0="8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A8F08" w14:textId="77777777" w:rsidR="00200915" w:rsidRDefault="00200915" w:rsidP="00200915">
      <w:r>
        <w:separator/>
      </w:r>
    </w:p>
  </w:footnote>
  <w:footnote w:type="continuationSeparator" w:id="0">
    <w:p w14:paraId="5018D777" w14:textId="77777777" w:rsidR="00200915" w:rsidRDefault="00200915" w:rsidP="00200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B18BE"/>
    <w:multiLevelType w:val="multilevel"/>
    <w:tmpl w:val="EEEEA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F716247"/>
    <w:multiLevelType w:val="multilevel"/>
    <w:tmpl w:val="331AF7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作業者">
    <w15:presenceInfo w15:providerId="None" w15:userId="作業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5E"/>
    <w:rsid w:val="00056D18"/>
    <w:rsid w:val="000B2E5E"/>
    <w:rsid w:val="00171115"/>
    <w:rsid w:val="00200915"/>
    <w:rsid w:val="002C2720"/>
    <w:rsid w:val="002C3B41"/>
    <w:rsid w:val="004D53AB"/>
    <w:rsid w:val="005636E4"/>
    <w:rsid w:val="006D503F"/>
    <w:rsid w:val="00733E25"/>
    <w:rsid w:val="009B64B5"/>
    <w:rsid w:val="00A77136"/>
    <w:rsid w:val="00AF5540"/>
    <w:rsid w:val="00CA0359"/>
    <w:rsid w:val="00ED442D"/>
    <w:rsid w:val="00F829A0"/>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2D414A"/>
  <w15:chartTrackingRefBased/>
  <w15:docId w15:val="{09806E18-EB7F-4B3E-AC0F-BCCF1DC8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915"/>
    <w:pPr>
      <w:widowControl w:val="0"/>
    </w:pPr>
    <w:rPr>
      <w:rFonts w:ascii="Microsoft JhengHei Light" w:eastAsia="Microsoft JhengHei Light" w:hAnsi="Microsoft JhengHei Light" w:cs="Microsoft JhengHei Light"/>
      <w:color w:val="000000"/>
      <w:kern w:val="0"/>
      <w:sz w:val="24"/>
      <w:szCs w:val="24"/>
      <w:lang w:val="vi-VN" w:eastAsia="vi-VN" w:bidi="vi-V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915"/>
    <w:pPr>
      <w:tabs>
        <w:tab w:val="center" w:pos="4252"/>
        <w:tab w:val="right" w:pos="8504"/>
      </w:tabs>
      <w:snapToGrid w:val="0"/>
    </w:pPr>
  </w:style>
  <w:style w:type="character" w:customStyle="1" w:styleId="a4">
    <w:name w:val="ヘッダー (文字)"/>
    <w:basedOn w:val="a0"/>
    <w:link w:val="a3"/>
    <w:uiPriority w:val="99"/>
    <w:rsid w:val="00200915"/>
  </w:style>
  <w:style w:type="paragraph" w:styleId="a5">
    <w:name w:val="footer"/>
    <w:basedOn w:val="a"/>
    <w:link w:val="a6"/>
    <w:uiPriority w:val="99"/>
    <w:unhideWhenUsed/>
    <w:rsid w:val="00200915"/>
    <w:pPr>
      <w:tabs>
        <w:tab w:val="center" w:pos="4252"/>
        <w:tab w:val="right" w:pos="8504"/>
      </w:tabs>
      <w:snapToGrid w:val="0"/>
    </w:pPr>
  </w:style>
  <w:style w:type="character" w:customStyle="1" w:styleId="a6">
    <w:name w:val="フッター (文字)"/>
    <w:basedOn w:val="a0"/>
    <w:link w:val="a5"/>
    <w:uiPriority w:val="99"/>
    <w:rsid w:val="00200915"/>
  </w:style>
  <w:style w:type="character" w:styleId="a7">
    <w:name w:val="Hyperlink"/>
    <w:basedOn w:val="a0"/>
    <w:rsid w:val="00200915"/>
    <w:rPr>
      <w:color w:val="0066CC"/>
      <w:u w:val="single"/>
    </w:rPr>
  </w:style>
  <w:style w:type="character" w:customStyle="1" w:styleId="3">
    <w:name w:val="本文 (3)_"/>
    <w:basedOn w:val="a0"/>
    <w:link w:val="30"/>
    <w:rsid w:val="00200915"/>
    <w:rPr>
      <w:rFonts w:ascii="Times New Roman" w:eastAsia="Times New Roman" w:hAnsi="Times New Roman" w:cs="Times New Roman"/>
      <w:b/>
      <w:bCs/>
      <w:sz w:val="26"/>
      <w:szCs w:val="26"/>
      <w:shd w:val="clear" w:color="auto" w:fill="FFFFFF"/>
    </w:rPr>
  </w:style>
  <w:style w:type="character" w:customStyle="1" w:styleId="4">
    <w:name w:val="本文 (4)_"/>
    <w:basedOn w:val="a0"/>
    <w:link w:val="40"/>
    <w:rsid w:val="00200915"/>
    <w:rPr>
      <w:rFonts w:ascii="Times New Roman" w:eastAsia="Times New Roman" w:hAnsi="Times New Roman" w:cs="Times New Roman"/>
      <w:i/>
      <w:iCs/>
      <w:sz w:val="26"/>
      <w:szCs w:val="26"/>
      <w:shd w:val="clear" w:color="auto" w:fill="FFFFFF"/>
    </w:rPr>
  </w:style>
  <w:style w:type="character" w:customStyle="1" w:styleId="41">
    <w:name w:val="本文 (4) + 斜体なし"/>
    <w:basedOn w:val="4"/>
    <w:rsid w:val="00200915"/>
    <w:rPr>
      <w:rFonts w:ascii="Times New Roman" w:eastAsia="Times New Roman" w:hAnsi="Times New Roman" w:cs="Times New Roman"/>
      <w:i/>
      <w:iCs/>
      <w:color w:val="000000"/>
      <w:spacing w:val="0"/>
      <w:w w:val="100"/>
      <w:position w:val="0"/>
      <w:sz w:val="26"/>
      <w:szCs w:val="26"/>
      <w:shd w:val="clear" w:color="auto" w:fill="FFFFFF"/>
      <w:lang w:val="vi-VN" w:eastAsia="vi-VN" w:bidi="vi-VN"/>
    </w:rPr>
  </w:style>
  <w:style w:type="character" w:customStyle="1" w:styleId="2">
    <w:name w:val="本文 (2)_"/>
    <w:basedOn w:val="a0"/>
    <w:link w:val="20"/>
    <w:rsid w:val="00200915"/>
    <w:rPr>
      <w:rFonts w:ascii="Times New Roman" w:eastAsia="Times New Roman" w:hAnsi="Times New Roman" w:cs="Times New Roman"/>
      <w:sz w:val="26"/>
      <w:szCs w:val="26"/>
      <w:shd w:val="clear" w:color="auto" w:fill="FFFFFF"/>
    </w:rPr>
  </w:style>
  <w:style w:type="paragraph" w:customStyle="1" w:styleId="30">
    <w:name w:val="本文 (3)"/>
    <w:basedOn w:val="a"/>
    <w:link w:val="3"/>
    <w:rsid w:val="00200915"/>
    <w:pPr>
      <w:shd w:val="clear" w:color="auto" w:fill="FFFFFF"/>
      <w:spacing w:line="307" w:lineRule="exact"/>
      <w:ind w:hanging="300"/>
    </w:pPr>
    <w:rPr>
      <w:rFonts w:ascii="Times New Roman" w:eastAsia="Times New Roman" w:hAnsi="Times New Roman" w:cs="Times New Roman"/>
      <w:b/>
      <w:bCs/>
      <w:color w:val="auto"/>
      <w:kern w:val="2"/>
      <w:sz w:val="26"/>
      <w:szCs w:val="26"/>
      <w:lang w:val="en-US" w:eastAsia="ja-JP" w:bidi="bn-BD"/>
    </w:rPr>
  </w:style>
  <w:style w:type="paragraph" w:customStyle="1" w:styleId="40">
    <w:name w:val="本文 (4)"/>
    <w:basedOn w:val="a"/>
    <w:link w:val="4"/>
    <w:rsid w:val="00200915"/>
    <w:pPr>
      <w:shd w:val="clear" w:color="auto" w:fill="FFFFFF"/>
      <w:spacing w:after="480" w:line="317" w:lineRule="exact"/>
      <w:jc w:val="center"/>
    </w:pPr>
    <w:rPr>
      <w:rFonts w:ascii="Times New Roman" w:eastAsia="Times New Roman" w:hAnsi="Times New Roman" w:cs="Times New Roman"/>
      <w:i/>
      <w:iCs/>
      <w:color w:val="auto"/>
      <w:kern w:val="2"/>
      <w:sz w:val="26"/>
      <w:szCs w:val="26"/>
      <w:lang w:val="en-US" w:eastAsia="ja-JP" w:bidi="bn-BD"/>
    </w:rPr>
  </w:style>
  <w:style w:type="paragraph" w:customStyle="1" w:styleId="20">
    <w:name w:val="本文 (2)"/>
    <w:basedOn w:val="a"/>
    <w:link w:val="2"/>
    <w:rsid w:val="00200915"/>
    <w:pPr>
      <w:shd w:val="clear" w:color="auto" w:fill="FFFFFF"/>
      <w:spacing w:before="600" w:after="120" w:line="0" w:lineRule="atLeast"/>
      <w:jc w:val="both"/>
    </w:pPr>
    <w:rPr>
      <w:rFonts w:ascii="Times New Roman" w:eastAsia="Times New Roman" w:hAnsi="Times New Roman" w:cs="Times New Roman"/>
      <w:color w:val="auto"/>
      <w:kern w:val="2"/>
      <w:sz w:val="26"/>
      <w:szCs w:val="26"/>
      <w:lang w:val="en-US" w:eastAsia="ja-JP" w:bidi="bn-BD"/>
    </w:rPr>
  </w:style>
  <w:style w:type="table" w:styleId="a8">
    <w:name w:val="Table Grid"/>
    <w:basedOn w:val="a1"/>
    <w:uiPriority w:val="39"/>
    <w:rsid w:val="00200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本文 (3) + 太字なし"/>
    <w:basedOn w:val="3"/>
    <w:rsid w:val="00200915"/>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vi-VN" w:eastAsia="vi-VN" w:bidi="vi-VN"/>
    </w:rPr>
  </w:style>
  <w:style w:type="paragraph" w:styleId="a9">
    <w:name w:val="List Paragraph"/>
    <w:basedOn w:val="a"/>
    <w:uiPriority w:val="34"/>
    <w:qFormat/>
    <w:rsid w:val="00F829A0"/>
    <w:pPr>
      <w:ind w:leftChars="400" w:left="840"/>
    </w:pPr>
  </w:style>
  <w:style w:type="paragraph" w:styleId="aa">
    <w:name w:val="Balloon Text"/>
    <w:basedOn w:val="a"/>
    <w:link w:val="ab"/>
    <w:uiPriority w:val="99"/>
    <w:semiHidden/>
    <w:unhideWhenUsed/>
    <w:rsid w:val="00A7713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A77136"/>
    <w:rPr>
      <w:rFonts w:asciiTheme="majorHAnsi" w:eastAsiaTheme="majorEastAsia" w:hAnsiTheme="majorHAnsi" w:cstheme="majorBidi"/>
      <w:color w:val="000000"/>
      <w:kern w:val="0"/>
      <w:sz w:val="18"/>
      <w:szCs w:val="18"/>
      <w:lang w:val="vi-VN" w:eastAsia="vi-VN" w:bidi="vi-VN"/>
    </w:rPr>
  </w:style>
  <w:style w:type="character" w:styleId="ac">
    <w:name w:val="annotation reference"/>
    <w:basedOn w:val="a0"/>
    <w:uiPriority w:val="99"/>
    <w:semiHidden/>
    <w:unhideWhenUsed/>
    <w:rsid w:val="002C3B41"/>
    <w:rPr>
      <w:sz w:val="18"/>
      <w:szCs w:val="18"/>
    </w:rPr>
  </w:style>
  <w:style w:type="paragraph" w:styleId="ad">
    <w:name w:val="annotation text"/>
    <w:basedOn w:val="a"/>
    <w:link w:val="ae"/>
    <w:uiPriority w:val="99"/>
    <w:semiHidden/>
    <w:unhideWhenUsed/>
    <w:rsid w:val="002C3B41"/>
  </w:style>
  <w:style w:type="character" w:customStyle="1" w:styleId="ae">
    <w:name w:val="コメント文字列 (文字)"/>
    <w:basedOn w:val="a0"/>
    <w:link w:val="ad"/>
    <w:uiPriority w:val="99"/>
    <w:semiHidden/>
    <w:rsid w:val="002C3B41"/>
    <w:rPr>
      <w:rFonts w:ascii="Microsoft JhengHei Light" w:eastAsia="Microsoft JhengHei Light" w:hAnsi="Microsoft JhengHei Light" w:cs="Microsoft JhengHei Light"/>
      <w:color w:val="000000"/>
      <w:kern w:val="0"/>
      <w:sz w:val="24"/>
      <w:szCs w:val="24"/>
      <w:lang w:val="vi-VN" w:eastAsia="vi-VN" w:bidi="vi-VN"/>
    </w:rPr>
  </w:style>
  <w:style w:type="paragraph" w:styleId="af">
    <w:name w:val="annotation subject"/>
    <w:basedOn w:val="ad"/>
    <w:next w:val="ad"/>
    <w:link w:val="af0"/>
    <w:uiPriority w:val="99"/>
    <w:semiHidden/>
    <w:unhideWhenUsed/>
    <w:rsid w:val="002C3B41"/>
    <w:rPr>
      <w:b/>
      <w:bCs/>
    </w:rPr>
  </w:style>
  <w:style w:type="character" w:customStyle="1" w:styleId="af0">
    <w:name w:val="コメント内容 (文字)"/>
    <w:basedOn w:val="ae"/>
    <w:link w:val="af"/>
    <w:uiPriority w:val="99"/>
    <w:semiHidden/>
    <w:rsid w:val="002C3B41"/>
    <w:rPr>
      <w:rFonts w:ascii="Microsoft JhengHei Light" w:eastAsia="Microsoft JhengHei Light" w:hAnsi="Microsoft JhengHei Light" w:cs="Microsoft JhengHei Light"/>
      <w:b/>
      <w:bCs/>
      <w:color w:val="000000"/>
      <w:kern w:val="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hyperlink" Target="mailto:t.oda@ge-partners.co.jp"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119</Words>
  <Characters>680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AA20</dc:creator>
  <cp:keywords/>
  <dc:description/>
  <cp:lastModifiedBy>AA20</cp:lastModifiedBy>
  <cp:revision>12</cp:revision>
  <dcterms:created xsi:type="dcterms:W3CDTF">2019-11-05T02:48:00Z</dcterms:created>
  <dcterms:modified xsi:type="dcterms:W3CDTF">2019-11-06T04:05:00Z</dcterms:modified>
</cp:coreProperties>
</file>