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Cluster 4 Network Validation</w:t>
        <w:br/>
        <w:t>Evidence Report</w:t>
      </w:r>
    </w:p>
    <w:p>
      <w:pPr>
        <w:jc w:val="center"/>
      </w:pPr>
      <w:r>
        <w:rPr>
          <w:i/>
          <w:sz w:val="32"/>
        </w:rPr>
        <w:t>Cybersecurity Portfolio Project</w:t>
      </w:r>
    </w:p>
    <w:p>
      <w:pPr>
        <w:jc w:val="center"/>
      </w:pPr>
      <w:r>
        <w:rPr>
          <w:sz w:val="22"/>
        </w:rPr>
        <w:t>Prepared for: Paul Pham</w:t>
        <w:br/>
        <w:t>Project folder: cybersecurity-projects/cluster4-network-validation</w:t>
        <w:br/>
        <w:t>Generated: 24 June 2026</w:t>
      </w:r>
    </w:p>
    <w:p>
      <w:pPr>
        <w:jc w:val="center"/>
      </w:pPr>
      <w:r>
        <w:rPr>
          <w:color w:val="808080"/>
        </w:rPr>
        <w:t>──────────────────────────────────────────────────────────────────────────────────────────</w:t>
      </w:r>
    </w:p>
    <w:p>
      <w:pPr>
        <w:jc w:val="center"/>
      </w:pPr>
      <w:r>
        <w:rPr>
          <w:b/>
          <w:color w:val="1F4E79"/>
          <w:sz w:val="28"/>
        </w:rPr>
        <w:t>Purpose</w:t>
      </w:r>
    </w:p>
    <w:p>
      <w:pPr>
        <w:jc w:val="center"/>
      </w:pPr>
      <w:r>
        <w:rPr>
          <w:sz w:val="22"/>
        </w:rPr>
        <w:t>This report documents the completion evidence for a safe Python-based network validation project. The project validates approved TCP services in an isolated lab, exports sample JSON/CSV evidence, includes unit testing, and protects private lab files from public GitHub tracking.</w:t>
      </w:r>
    </w:p>
    <w:p>
      <w:r>
        <w:br w:type="page"/>
      </w:r>
    </w:p>
    <w:p>
      <w:pPr>
        <w:pStyle w:val="Heading1"/>
      </w:pPr>
      <w:r>
        <w:t>1. Project Overview</w:t>
      </w:r>
    </w:p>
    <w:tbl>
      <w:tblPr>
        <w:tblStyle w:val="TableGrid"/>
        <w:tblW w:type="auto" w:w="0"/>
        <w:jc w:val="center"/>
        <w:tblLook w:firstColumn="1" w:firstRow="1" w:lastColumn="0" w:lastRow="0" w:noHBand="0" w:noVBand="1" w:val="04A0"/>
      </w:tblPr>
      <w:tblGrid>
        <w:gridCol w:w="7625"/>
        <w:gridCol w:w="7625"/>
      </w:tblGrid>
      <w:tr>
        <w:tc>
          <w:tcPr>
            <w:tcW w:type="dxa" w:w="7625"/>
            <w:vAlign w:val="center"/>
            <w:shd w:fill="D9EAF7"/>
          </w:tcPr>
          <w:p>
            <w:r/>
            <w:r>
              <w:rPr>
                <w:rFonts w:ascii="Aptos" w:hAnsi="Aptos"/>
                <w:b/>
                <w:sz w:val="18"/>
              </w:rPr>
              <w:t>Area</w:t>
            </w:r>
          </w:p>
        </w:tc>
        <w:tc>
          <w:tcPr>
            <w:tcW w:type="dxa" w:w="7625"/>
            <w:vAlign w:val="center"/>
            <w:shd w:fill="D9EAF7"/>
          </w:tcPr>
          <w:p>
            <w:r/>
            <w:r>
              <w:rPr>
                <w:rFonts w:ascii="Aptos" w:hAnsi="Aptos"/>
                <w:b/>
                <w:sz w:val="18"/>
              </w:rPr>
              <w:t>Summary</w:t>
            </w:r>
          </w:p>
        </w:tc>
      </w:tr>
      <w:tr>
        <w:tc>
          <w:tcPr>
            <w:tcW w:type="dxa" w:w="7625"/>
            <w:vAlign w:val="center"/>
          </w:tcPr>
          <w:p>
            <w:r/>
            <w:r>
              <w:rPr>
                <w:rFonts w:ascii="Aptos" w:hAnsi="Aptos"/>
                <w:b w:val="0"/>
                <w:sz w:val="18"/>
              </w:rPr>
              <w:t>Project name</w:t>
            </w:r>
          </w:p>
        </w:tc>
        <w:tc>
          <w:tcPr>
            <w:tcW w:type="dxa" w:w="7625"/>
            <w:vAlign w:val="center"/>
          </w:tcPr>
          <w:p>
            <w:r/>
            <w:r>
              <w:rPr>
                <w:rFonts w:ascii="Aptos" w:hAnsi="Aptos"/>
                <w:b w:val="0"/>
                <w:sz w:val="18"/>
              </w:rPr>
              <w:t>Cluster 4 Network Validation</w:t>
            </w:r>
          </w:p>
        </w:tc>
      </w:tr>
      <w:tr>
        <w:tc>
          <w:tcPr>
            <w:tcW w:type="dxa" w:w="7625"/>
            <w:vAlign w:val="center"/>
          </w:tcPr>
          <w:p>
            <w:r/>
            <w:r>
              <w:rPr>
                <w:rFonts w:ascii="Aptos" w:hAnsi="Aptos"/>
                <w:b w:val="0"/>
                <w:sz w:val="18"/>
              </w:rPr>
              <w:t>Repository path</w:t>
            </w:r>
          </w:p>
        </w:tc>
        <w:tc>
          <w:tcPr>
            <w:tcW w:type="dxa" w:w="7625"/>
            <w:vAlign w:val="center"/>
          </w:tcPr>
          <w:p>
            <w:r/>
            <w:r>
              <w:rPr>
                <w:rFonts w:ascii="Aptos" w:hAnsi="Aptos"/>
                <w:b w:val="0"/>
                <w:sz w:val="18"/>
              </w:rPr>
              <w:t>cybersecurity-projects/cluster4-network-validation</w:t>
            </w:r>
          </w:p>
        </w:tc>
      </w:tr>
      <w:tr>
        <w:tc>
          <w:tcPr>
            <w:tcW w:type="dxa" w:w="7625"/>
            <w:vAlign w:val="center"/>
          </w:tcPr>
          <w:p>
            <w:r/>
            <w:r>
              <w:rPr>
                <w:rFonts w:ascii="Aptos" w:hAnsi="Aptos"/>
                <w:b w:val="0"/>
                <w:sz w:val="18"/>
              </w:rPr>
              <w:t>Main script</w:t>
            </w:r>
          </w:p>
        </w:tc>
        <w:tc>
          <w:tcPr>
            <w:tcW w:type="dxa" w:w="7625"/>
            <w:vAlign w:val="center"/>
          </w:tcPr>
          <w:p>
            <w:r/>
            <w:r>
              <w:rPr>
                <w:rFonts w:ascii="Aptos" w:hAnsi="Aptos"/>
                <w:b w:val="0"/>
                <w:sz w:val="18"/>
              </w:rPr>
              <w:t>network_check.py</w:t>
            </w:r>
          </w:p>
        </w:tc>
      </w:tr>
      <w:tr>
        <w:tc>
          <w:tcPr>
            <w:tcW w:type="dxa" w:w="7625"/>
            <w:vAlign w:val="center"/>
          </w:tcPr>
          <w:p>
            <w:r/>
            <w:r>
              <w:rPr>
                <w:rFonts w:ascii="Aptos" w:hAnsi="Aptos"/>
                <w:b w:val="0"/>
                <w:sz w:val="18"/>
              </w:rPr>
              <w:t>Configuration files</w:t>
            </w:r>
          </w:p>
        </w:tc>
        <w:tc>
          <w:tcPr>
            <w:tcW w:type="dxa" w:w="7625"/>
            <w:vAlign w:val="center"/>
          </w:tcPr>
          <w:p>
            <w:r/>
            <w:r>
              <w:rPr>
                <w:rFonts w:ascii="Aptos" w:hAnsi="Aptos"/>
                <w:b w:val="0"/>
                <w:sz w:val="18"/>
              </w:rPr>
              <w:t>services.json for public sample testing; services.private.json kept local and ignored by Git</w:t>
            </w:r>
          </w:p>
        </w:tc>
      </w:tr>
      <w:tr>
        <w:tc>
          <w:tcPr>
            <w:tcW w:type="dxa" w:w="7625"/>
            <w:vAlign w:val="center"/>
          </w:tcPr>
          <w:p>
            <w:r/>
            <w:r>
              <w:rPr>
                <w:rFonts w:ascii="Aptos" w:hAnsi="Aptos"/>
                <w:b w:val="0"/>
                <w:sz w:val="18"/>
              </w:rPr>
              <w:t>Evidence outputs</w:t>
            </w:r>
          </w:p>
        </w:tc>
        <w:tc>
          <w:tcPr>
            <w:tcW w:type="dxa" w:w="7625"/>
            <w:vAlign w:val="center"/>
          </w:tcPr>
          <w:p>
            <w:r/>
            <w:r>
              <w:rPr>
                <w:rFonts w:ascii="Aptos" w:hAnsi="Aptos"/>
                <w:b w:val="0"/>
                <w:sz w:val="18"/>
              </w:rPr>
              <w:t>Sample JSON and CSV files stored in the evidence folder</w:t>
            </w:r>
          </w:p>
        </w:tc>
      </w:tr>
      <w:tr>
        <w:tc>
          <w:tcPr>
            <w:tcW w:type="dxa" w:w="7625"/>
            <w:vAlign w:val="center"/>
          </w:tcPr>
          <w:p>
            <w:r/>
            <w:r>
              <w:rPr>
                <w:rFonts w:ascii="Aptos" w:hAnsi="Aptos"/>
                <w:b w:val="0"/>
                <w:sz w:val="18"/>
              </w:rPr>
              <w:t>Testing</w:t>
            </w:r>
          </w:p>
        </w:tc>
        <w:tc>
          <w:tcPr>
            <w:tcW w:type="dxa" w:w="7625"/>
            <w:vAlign w:val="center"/>
          </w:tcPr>
          <w:p>
            <w:r/>
            <w:r>
              <w:rPr>
                <w:rFonts w:ascii="Aptos" w:hAnsi="Aptos"/>
                <w:b w:val="0"/>
                <w:sz w:val="18"/>
              </w:rPr>
              <w:t>Python unit tests passed successfully</w:t>
            </w:r>
          </w:p>
        </w:tc>
      </w:tr>
      <w:tr>
        <w:tc>
          <w:tcPr>
            <w:tcW w:type="dxa" w:w="7625"/>
            <w:vAlign w:val="center"/>
          </w:tcPr>
          <w:p>
            <w:r/>
            <w:r>
              <w:rPr>
                <w:rFonts w:ascii="Aptos" w:hAnsi="Aptos"/>
                <w:b w:val="0"/>
                <w:sz w:val="18"/>
              </w:rPr>
              <w:t>Safety control</w:t>
            </w:r>
          </w:p>
        </w:tc>
        <w:tc>
          <w:tcPr>
            <w:tcW w:type="dxa" w:w="7625"/>
            <w:vAlign w:val="center"/>
          </w:tcPr>
          <w:p>
            <w:r/>
            <w:r>
              <w:rPr>
                <w:rFonts w:ascii="Aptos" w:hAnsi="Aptos"/>
                <w:b w:val="0"/>
                <w:sz w:val="18"/>
              </w:rPr>
              <w:t>Network allowlist and documentation-only sample IP addresses</w:t>
            </w:r>
          </w:p>
        </w:tc>
      </w:tr>
    </w:tbl>
    <w:p/>
    <w:p>
      <w:pPr>
        <w:pStyle w:val="Heading1"/>
      </w:pPr>
      <w:r>
        <w:t>2. Completion Summary</w:t>
      </w:r>
    </w:p>
    <w:tbl>
      <w:tblPr>
        <w:tblStyle w:val="TableGrid"/>
        <w:tblW w:type="auto" w:w="0"/>
        <w:jc w:val="center"/>
        <w:tblLook w:firstColumn="1" w:firstRow="1" w:lastColumn="0" w:lastRow="0" w:noHBand="0" w:noVBand="1" w:val="04A0"/>
      </w:tblPr>
      <w:tblGrid>
        <w:gridCol w:w="7625"/>
        <w:gridCol w:w="7625"/>
      </w:tblGrid>
      <w:tr>
        <w:tc>
          <w:tcPr>
            <w:tcW w:type="dxa" w:w="7625"/>
            <w:vAlign w:val="center"/>
            <w:shd w:fill="D9EAF7"/>
          </w:tcPr>
          <w:p>
            <w:r/>
            <w:r>
              <w:rPr>
                <w:rFonts w:ascii="Aptos" w:hAnsi="Aptos"/>
                <w:b/>
                <w:sz w:val="18"/>
              </w:rPr>
              <w:t>Checkpoint</w:t>
            </w:r>
          </w:p>
        </w:tc>
        <w:tc>
          <w:tcPr>
            <w:tcW w:type="dxa" w:w="7625"/>
            <w:vAlign w:val="center"/>
            <w:shd w:fill="D9EAF7"/>
          </w:tcPr>
          <w:p>
            <w:r/>
            <w:r>
              <w:rPr>
                <w:rFonts w:ascii="Aptos" w:hAnsi="Aptos"/>
                <w:b/>
                <w:sz w:val="18"/>
              </w:rPr>
              <w:t>Status</w:t>
            </w:r>
          </w:p>
        </w:tc>
      </w:tr>
      <w:tr>
        <w:tc>
          <w:tcPr>
            <w:tcW w:type="dxa" w:w="7625"/>
            <w:vAlign w:val="center"/>
          </w:tcPr>
          <w:p>
            <w:r/>
            <w:r>
              <w:rPr>
                <w:rFonts w:ascii="Aptos" w:hAnsi="Aptos"/>
                <w:b w:val="0"/>
                <w:sz w:val="18"/>
              </w:rPr>
              <w:t>Correct project directory confirmed</w:t>
            </w:r>
          </w:p>
        </w:tc>
        <w:tc>
          <w:tcPr>
            <w:tcW w:type="dxa" w:w="7625"/>
            <w:vAlign w:val="center"/>
          </w:tcPr>
          <w:p>
            <w:r/>
            <w:r>
              <w:rPr>
                <w:rFonts w:ascii="Aptos" w:hAnsi="Aptos"/>
                <w:b w:val="0"/>
                <w:sz w:val="18"/>
              </w:rPr>
              <w:t>Completed</w:t>
            </w:r>
          </w:p>
        </w:tc>
      </w:tr>
      <w:tr>
        <w:tc>
          <w:tcPr>
            <w:tcW w:type="dxa" w:w="7625"/>
            <w:vAlign w:val="center"/>
          </w:tcPr>
          <w:p>
            <w:r/>
            <w:r>
              <w:rPr>
                <w:rFonts w:ascii="Aptos" w:hAnsi="Aptos"/>
                <w:b w:val="0"/>
                <w:sz w:val="18"/>
              </w:rPr>
              <w:t>Safe sample validation run completed</w:t>
            </w:r>
          </w:p>
        </w:tc>
        <w:tc>
          <w:tcPr>
            <w:tcW w:type="dxa" w:w="7625"/>
            <w:vAlign w:val="center"/>
          </w:tcPr>
          <w:p>
            <w:r/>
            <w:r>
              <w:rPr>
                <w:rFonts w:ascii="Aptos" w:hAnsi="Aptos"/>
                <w:b w:val="0"/>
                <w:sz w:val="18"/>
              </w:rPr>
              <w:t>Completed</w:t>
            </w:r>
          </w:p>
        </w:tc>
      </w:tr>
      <w:tr>
        <w:tc>
          <w:tcPr>
            <w:tcW w:type="dxa" w:w="7625"/>
            <w:vAlign w:val="center"/>
          </w:tcPr>
          <w:p>
            <w:r/>
            <w:r>
              <w:rPr>
                <w:rFonts w:ascii="Aptos" w:hAnsi="Aptos"/>
                <w:b w:val="0"/>
                <w:sz w:val="18"/>
              </w:rPr>
              <w:t>Unit tests passed</w:t>
            </w:r>
          </w:p>
        </w:tc>
        <w:tc>
          <w:tcPr>
            <w:tcW w:type="dxa" w:w="7625"/>
            <w:vAlign w:val="center"/>
          </w:tcPr>
          <w:p>
            <w:r/>
            <w:r>
              <w:rPr>
                <w:rFonts w:ascii="Aptos" w:hAnsi="Aptos"/>
                <w:b w:val="0"/>
                <w:sz w:val="18"/>
              </w:rPr>
              <w:t>Completed</w:t>
            </w:r>
          </w:p>
        </w:tc>
      </w:tr>
      <w:tr>
        <w:tc>
          <w:tcPr>
            <w:tcW w:type="dxa" w:w="7625"/>
            <w:vAlign w:val="center"/>
          </w:tcPr>
          <w:p>
            <w:r/>
            <w:r>
              <w:rPr>
                <w:rFonts w:ascii="Aptos" w:hAnsi="Aptos"/>
                <w:b w:val="0"/>
                <w:sz w:val="18"/>
              </w:rPr>
              <w:t>Documentation folder created</w:t>
            </w:r>
          </w:p>
        </w:tc>
        <w:tc>
          <w:tcPr>
            <w:tcW w:type="dxa" w:w="7625"/>
            <w:vAlign w:val="center"/>
          </w:tcPr>
          <w:p>
            <w:r/>
            <w:r>
              <w:rPr>
                <w:rFonts w:ascii="Aptos" w:hAnsi="Aptos"/>
                <w:b w:val="0"/>
                <w:sz w:val="18"/>
              </w:rPr>
              <w:t>Completed</w:t>
            </w:r>
          </w:p>
        </w:tc>
      </w:tr>
      <w:tr>
        <w:tc>
          <w:tcPr>
            <w:tcW w:type="dxa" w:w="7625"/>
            <w:vAlign w:val="center"/>
          </w:tcPr>
          <w:p>
            <w:r/>
            <w:r>
              <w:rPr>
                <w:rFonts w:ascii="Aptos" w:hAnsi="Aptos"/>
                <w:b w:val="0"/>
                <w:sz w:val="18"/>
              </w:rPr>
              <w:t>Evidence folder created</w:t>
            </w:r>
          </w:p>
        </w:tc>
        <w:tc>
          <w:tcPr>
            <w:tcW w:type="dxa" w:w="7625"/>
            <w:vAlign w:val="center"/>
          </w:tcPr>
          <w:p>
            <w:r/>
            <w:r>
              <w:rPr>
                <w:rFonts w:ascii="Aptos" w:hAnsi="Aptos"/>
                <w:b w:val="0"/>
                <w:sz w:val="18"/>
              </w:rPr>
              <w:t>Completed</w:t>
            </w:r>
          </w:p>
        </w:tc>
      </w:tr>
      <w:tr>
        <w:tc>
          <w:tcPr>
            <w:tcW w:type="dxa" w:w="7625"/>
            <w:vAlign w:val="center"/>
          </w:tcPr>
          <w:p>
            <w:r/>
            <w:r>
              <w:rPr>
                <w:rFonts w:ascii="Aptos" w:hAnsi="Aptos"/>
                <w:b w:val="0"/>
                <w:sz w:val="18"/>
              </w:rPr>
              <w:t>Screenshots folder created</w:t>
            </w:r>
          </w:p>
        </w:tc>
        <w:tc>
          <w:tcPr>
            <w:tcW w:type="dxa" w:w="7625"/>
            <w:vAlign w:val="center"/>
          </w:tcPr>
          <w:p>
            <w:r/>
            <w:r>
              <w:rPr>
                <w:rFonts w:ascii="Aptos" w:hAnsi="Aptos"/>
                <w:b w:val="0"/>
                <w:sz w:val="18"/>
              </w:rPr>
              <w:t>Completed</w:t>
            </w:r>
          </w:p>
        </w:tc>
      </w:tr>
      <w:tr>
        <w:tc>
          <w:tcPr>
            <w:tcW w:type="dxa" w:w="7625"/>
            <w:vAlign w:val="center"/>
          </w:tcPr>
          <w:p>
            <w:r/>
            <w:r>
              <w:rPr>
                <w:rFonts w:ascii="Aptos" w:hAnsi="Aptos"/>
                <w:b w:val="0"/>
                <w:sz w:val="18"/>
              </w:rPr>
              <w:t>Test plan created</w:t>
            </w:r>
          </w:p>
        </w:tc>
        <w:tc>
          <w:tcPr>
            <w:tcW w:type="dxa" w:w="7625"/>
            <w:vAlign w:val="center"/>
          </w:tcPr>
          <w:p>
            <w:r/>
            <w:r>
              <w:rPr>
                <w:rFonts w:ascii="Aptos" w:hAnsi="Aptos"/>
                <w:b w:val="0"/>
                <w:sz w:val="18"/>
              </w:rPr>
              <w:t>Completed</w:t>
            </w:r>
          </w:p>
        </w:tc>
      </w:tr>
      <w:tr>
        <w:tc>
          <w:tcPr>
            <w:tcW w:type="dxa" w:w="7625"/>
            <w:vAlign w:val="center"/>
          </w:tcPr>
          <w:p>
            <w:r/>
            <w:r>
              <w:rPr>
                <w:rFonts w:ascii="Aptos" w:hAnsi="Aptos"/>
                <w:b w:val="0"/>
                <w:sz w:val="18"/>
              </w:rPr>
              <w:t>Methodology created</w:t>
            </w:r>
          </w:p>
        </w:tc>
        <w:tc>
          <w:tcPr>
            <w:tcW w:type="dxa" w:w="7625"/>
            <w:vAlign w:val="center"/>
          </w:tcPr>
          <w:p>
            <w:r/>
            <w:r>
              <w:rPr>
                <w:rFonts w:ascii="Aptos" w:hAnsi="Aptos"/>
                <w:b w:val="0"/>
                <w:sz w:val="18"/>
              </w:rPr>
              <w:t>Completed</w:t>
            </w:r>
          </w:p>
        </w:tc>
      </w:tr>
      <w:tr>
        <w:tc>
          <w:tcPr>
            <w:tcW w:type="dxa" w:w="7625"/>
            <w:vAlign w:val="center"/>
          </w:tcPr>
          <w:p>
            <w:r/>
            <w:r>
              <w:rPr>
                <w:rFonts w:ascii="Aptos" w:hAnsi="Aptos"/>
                <w:b w:val="0"/>
                <w:sz w:val="18"/>
              </w:rPr>
              <w:t>Sample JSON evidence created</w:t>
            </w:r>
          </w:p>
        </w:tc>
        <w:tc>
          <w:tcPr>
            <w:tcW w:type="dxa" w:w="7625"/>
            <w:vAlign w:val="center"/>
          </w:tcPr>
          <w:p>
            <w:r/>
            <w:r>
              <w:rPr>
                <w:rFonts w:ascii="Aptos" w:hAnsi="Aptos"/>
                <w:b w:val="0"/>
                <w:sz w:val="18"/>
              </w:rPr>
              <w:t>Completed</w:t>
            </w:r>
          </w:p>
        </w:tc>
      </w:tr>
      <w:tr>
        <w:tc>
          <w:tcPr>
            <w:tcW w:type="dxa" w:w="7625"/>
            <w:vAlign w:val="center"/>
          </w:tcPr>
          <w:p>
            <w:r/>
            <w:r>
              <w:rPr>
                <w:rFonts w:ascii="Aptos" w:hAnsi="Aptos"/>
                <w:b w:val="0"/>
                <w:sz w:val="18"/>
              </w:rPr>
              <w:t>Sample CSV evidence created</w:t>
            </w:r>
          </w:p>
        </w:tc>
        <w:tc>
          <w:tcPr>
            <w:tcW w:type="dxa" w:w="7625"/>
            <w:vAlign w:val="center"/>
          </w:tcPr>
          <w:p>
            <w:r/>
            <w:r>
              <w:rPr>
                <w:rFonts w:ascii="Aptos" w:hAnsi="Aptos"/>
                <w:b w:val="0"/>
                <w:sz w:val="18"/>
              </w:rPr>
              <w:t>Completed</w:t>
            </w:r>
          </w:p>
        </w:tc>
      </w:tr>
      <w:tr>
        <w:tc>
          <w:tcPr>
            <w:tcW w:type="dxa" w:w="7625"/>
            <w:vAlign w:val="center"/>
          </w:tcPr>
          <w:p>
            <w:r/>
            <w:r>
              <w:rPr>
                <w:rFonts w:ascii="Aptos" w:hAnsi="Aptos"/>
                <w:b w:val="0"/>
                <w:sz w:val="18"/>
              </w:rPr>
              <w:t>Private configuration excluded from Git tracking</w:t>
            </w:r>
          </w:p>
        </w:tc>
        <w:tc>
          <w:tcPr>
            <w:tcW w:type="dxa" w:w="7625"/>
            <w:vAlign w:val="center"/>
          </w:tcPr>
          <w:p>
            <w:r/>
            <w:r>
              <w:rPr>
                <w:rFonts w:ascii="Aptos" w:hAnsi="Aptos"/>
                <w:b w:val="0"/>
                <w:sz w:val="18"/>
              </w:rPr>
              <w:t>Completed</w:t>
            </w:r>
          </w:p>
        </w:tc>
      </w:tr>
    </w:tbl>
    <w:p>
      <w:r>
        <w:rPr>
          <w:b/>
        </w:rPr>
        <w:t xml:space="preserve">Conclusion: </w:t>
      </w:r>
      <w:r>
        <w:t>The project is GitHub-ready as a safe portfolio project. The evidence shows the validator runs, tests pass, documentation exists, sample evidence has been created, and sensitive private files are not tracked by Git.</w:t>
      </w:r>
    </w:p>
    <w:p>
      <w:r>
        <w:br w:type="page"/>
      </w:r>
    </w:p>
    <w:p>
      <w:pPr>
        <w:pStyle w:val="Heading1"/>
      </w:pPr>
      <w:r>
        <w:t>3. Evidence Index</w:t>
      </w:r>
    </w:p>
    <w:tbl>
      <w:tblPr>
        <w:tblStyle w:val="TableGrid"/>
        <w:tblW w:type="auto" w:w="0"/>
        <w:jc w:val="center"/>
        <w:tblLook w:firstColumn="1" w:firstRow="1" w:lastColumn="0" w:lastRow="0" w:noHBand="0" w:noVBand="1" w:val="04A0"/>
      </w:tblPr>
      <w:tblGrid>
        <w:gridCol w:w="5083"/>
        <w:gridCol w:w="5083"/>
        <w:gridCol w:w="5083"/>
      </w:tblGrid>
      <w:tr>
        <w:tc>
          <w:tcPr>
            <w:tcW w:type="dxa" w:w="5083"/>
            <w:vAlign w:val="center"/>
            <w:shd w:fill="D9EAF7"/>
          </w:tcPr>
          <w:p>
            <w:r/>
            <w:r>
              <w:rPr>
                <w:rFonts w:ascii="Aptos" w:hAnsi="Aptos"/>
                <w:b/>
                <w:sz w:val="18"/>
              </w:rPr>
              <w:t>Figure</w:t>
            </w:r>
          </w:p>
        </w:tc>
        <w:tc>
          <w:tcPr>
            <w:tcW w:type="dxa" w:w="5083"/>
            <w:vAlign w:val="center"/>
            <w:shd w:fill="D9EAF7"/>
          </w:tcPr>
          <w:p>
            <w:r/>
            <w:r>
              <w:rPr>
                <w:rFonts w:ascii="Aptos" w:hAnsi="Aptos"/>
                <w:b/>
                <w:sz w:val="18"/>
              </w:rPr>
              <w:t>Screenshot</w:t>
            </w:r>
          </w:p>
        </w:tc>
        <w:tc>
          <w:tcPr>
            <w:tcW w:type="dxa" w:w="5083"/>
            <w:vAlign w:val="center"/>
            <w:shd w:fill="D9EAF7"/>
          </w:tcPr>
          <w:p>
            <w:r/>
            <w:r>
              <w:rPr>
                <w:rFonts w:ascii="Aptos" w:hAnsi="Aptos"/>
                <w:b/>
                <w:sz w:val="18"/>
              </w:rPr>
              <w:t>What it proves</w:t>
            </w:r>
          </w:p>
        </w:tc>
      </w:tr>
      <w:tr>
        <w:tc>
          <w:tcPr>
            <w:tcW w:type="dxa" w:w="5083"/>
            <w:vAlign w:val="center"/>
          </w:tcPr>
          <w:p>
            <w:r/>
            <w:r>
              <w:rPr>
                <w:rFonts w:ascii="Aptos" w:hAnsi="Aptos"/>
                <w:b w:val="0"/>
                <w:sz w:val="18"/>
              </w:rPr>
              <w:t>1</w:t>
            </w:r>
          </w:p>
        </w:tc>
        <w:tc>
          <w:tcPr>
            <w:tcW w:type="dxa" w:w="5083"/>
            <w:vAlign w:val="center"/>
          </w:tcPr>
          <w:p>
            <w:r/>
            <w:r>
              <w:rPr>
                <w:rFonts w:ascii="Aptos" w:hAnsi="Aptos"/>
                <w:b w:val="0"/>
                <w:sz w:val="18"/>
              </w:rPr>
              <w:t>01-project-folder-terminal.png</w:t>
            </w:r>
          </w:p>
        </w:tc>
        <w:tc>
          <w:tcPr>
            <w:tcW w:type="dxa" w:w="5083"/>
            <w:vAlign w:val="center"/>
          </w:tcPr>
          <w:p>
            <w:r/>
            <w:r>
              <w:rPr>
                <w:rFonts w:ascii="Aptos" w:hAnsi="Aptos"/>
                <w:b w:val="0"/>
                <w:sz w:val="18"/>
              </w:rPr>
              <w:t>Local editor command issue documented</w:t>
            </w:r>
          </w:p>
        </w:tc>
      </w:tr>
      <w:tr>
        <w:tc>
          <w:tcPr>
            <w:tcW w:type="dxa" w:w="5083"/>
            <w:vAlign w:val="center"/>
          </w:tcPr>
          <w:p>
            <w:r/>
            <w:r>
              <w:rPr>
                <w:rFonts w:ascii="Aptos" w:hAnsi="Aptos"/>
                <w:b w:val="0"/>
                <w:sz w:val="18"/>
              </w:rPr>
              <w:t>2</w:t>
            </w:r>
          </w:p>
        </w:tc>
        <w:tc>
          <w:tcPr>
            <w:tcW w:type="dxa" w:w="5083"/>
            <w:vAlign w:val="center"/>
          </w:tcPr>
          <w:p>
            <w:r/>
            <w:r>
              <w:rPr>
                <w:rFonts w:ascii="Aptos" w:hAnsi="Aptos"/>
                <w:b w:val="0"/>
                <w:sz w:val="18"/>
              </w:rPr>
              <w:t>01-project-folder.png</w:t>
            </w:r>
          </w:p>
        </w:tc>
        <w:tc>
          <w:tcPr>
            <w:tcW w:type="dxa" w:w="5083"/>
            <w:vAlign w:val="center"/>
          </w:tcPr>
          <w:p>
            <w:r/>
            <w:r>
              <w:rPr>
                <w:rFonts w:ascii="Aptos" w:hAnsi="Aptos"/>
                <w:b w:val="0"/>
                <w:sz w:val="18"/>
              </w:rPr>
              <w:t>Base project files confirmed</w:t>
            </w:r>
          </w:p>
        </w:tc>
      </w:tr>
      <w:tr>
        <w:tc>
          <w:tcPr>
            <w:tcW w:type="dxa" w:w="5083"/>
            <w:vAlign w:val="center"/>
          </w:tcPr>
          <w:p>
            <w:r/>
            <w:r>
              <w:rPr>
                <w:rFonts w:ascii="Aptos" w:hAnsi="Aptos"/>
                <w:b w:val="0"/>
                <w:sz w:val="18"/>
              </w:rPr>
              <w:t>3</w:t>
            </w:r>
          </w:p>
        </w:tc>
        <w:tc>
          <w:tcPr>
            <w:tcW w:type="dxa" w:w="5083"/>
            <w:vAlign w:val="center"/>
          </w:tcPr>
          <w:p>
            <w:r/>
            <w:r>
              <w:rPr>
                <w:rFonts w:ascii="Aptos" w:hAnsi="Aptos"/>
                <w:b w:val="0"/>
                <w:sz w:val="18"/>
              </w:rPr>
              <w:t>02-safe-sample-run.png</w:t>
            </w:r>
          </w:p>
        </w:tc>
        <w:tc>
          <w:tcPr>
            <w:tcW w:type="dxa" w:w="5083"/>
            <w:vAlign w:val="center"/>
          </w:tcPr>
          <w:p>
            <w:r/>
            <w:r>
              <w:rPr>
                <w:rFonts w:ascii="Aptos" w:hAnsi="Aptos"/>
                <w:b w:val="0"/>
                <w:sz w:val="18"/>
              </w:rPr>
              <w:t>Safe sample validation run</w:t>
            </w:r>
          </w:p>
        </w:tc>
      </w:tr>
      <w:tr>
        <w:tc>
          <w:tcPr>
            <w:tcW w:type="dxa" w:w="5083"/>
            <w:vAlign w:val="center"/>
          </w:tcPr>
          <w:p>
            <w:r/>
            <w:r>
              <w:rPr>
                <w:rFonts w:ascii="Aptos" w:hAnsi="Aptos"/>
                <w:b w:val="0"/>
                <w:sz w:val="18"/>
              </w:rPr>
              <w:t>4</w:t>
            </w:r>
          </w:p>
        </w:tc>
        <w:tc>
          <w:tcPr>
            <w:tcW w:type="dxa" w:w="5083"/>
            <w:vAlign w:val="center"/>
          </w:tcPr>
          <w:p>
            <w:r/>
            <w:r>
              <w:rPr>
                <w:rFonts w:ascii="Aptos" w:hAnsi="Aptos"/>
                <w:b w:val="0"/>
                <w:sz w:val="18"/>
              </w:rPr>
              <w:t>03-unit-tests-passed.png</w:t>
            </w:r>
          </w:p>
        </w:tc>
        <w:tc>
          <w:tcPr>
            <w:tcW w:type="dxa" w:w="5083"/>
            <w:vAlign w:val="center"/>
          </w:tcPr>
          <w:p>
            <w:r/>
            <w:r>
              <w:rPr>
                <w:rFonts w:ascii="Aptos" w:hAnsi="Aptos"/>
                <w:b w:val="0"/>
                <w:sz w:val="18"/>
              </w:rPr>
              <w:t>Unit tests passed</w:t>
            </w:r>
          </w:p>
        </w:tc>
      </w:tr>
      <w:tr>
        <w:tc>
          <w:tcPr>
            <w:tcW w:type="dxa" w:w="5083"/>
            <w:vAlign w:val="center"/>
          </w:tcPr>
          <w:p>
            <w:r/>
            <w:r>
              <w:rPr>
                <w:rFonts w:ascii="Aptos" w:hAnsi="Aptos"/>
                <w:b w:val="0"/>
                <w:sz w:val="18"/>
              </w:rPr>
              <w:t>5</w:t>
            </w:r>
          </w:p>
        </w:tc>
        <w:tc>
          <w:tcPr>
            <w:tcW w:type="dxa" w:w="5083"/>
            <w:vAlign w:val="center"/>
          </w:tcPr>
          <w:p>
            <w:r/>
            <w:r>
              <w:rPr>
                <w:rFonts w:ascii="Aptos" w:hAnsi="Aptos"/>
                <w:b w:val="0"/>
                <w:sz w:val="18"/>
              </w:rPr>
              <w:t>04-project-folders-created.png</w:t>
            </w:r>
          </w:p>
        </w:tc>
        <w:tc>
          <w:tcPr>
            <w:tcW w:type="dxa" w:w="5083"/>
            <w:vAlign w:val="center"/>
          </w:tcPr>
          <w:p>
            <w:r/>
            <w:r>
              <w:rPr>
                <w:rFonts w:ascii="Aptos" w:hAnsi="Aptos"/>
                <w:b w:val="0"/>
                <w:sz w:val="18"/>
              </w:rPr>
              <w:t>Project folders created</w:t>
            </w:r>
          </w:p>
        </w:tc>
      </w:tr>
      <w:tr>
        <w:tc>
          <w:tcPr>
            <w:tcW w:type="dxa" w:w="5083"/>
            <w:vAlign w:val="center"/>
          </w:tcPr>
          <w:p>
            <w:r/>
            <w:r>
              <w:rPr>
                <w:rFonts w:ascii="Aptos" w:hAnsi="Aptos"/>
                <w:b w:val="0"/>
                <w:sz w:val="18"/>
              </w:rPr>
              <w:t>6</w:t>
            </w:r>
          </w:p>
        </w:tc>
        <w:tc>
          <w:tcPr>
            <w:tcW w:type="dxa" w:w="5083"/>
            <w:vAlign w:val="center"/>
          </w:tcPr>
          <w:p>
            <w:r/>
            <w:r>
              <w:rPr>
                <w:rFonts w:ascii="Aptos" w:hAnsi="Aptos"/>
                <w:b w:val="0"/>
                <w:sz w:val="18"/>
              </w:rPr>
              <w:t>05-test-plan-created.png</w:t>
            </w:r>
          </w:p>
        </w:tc>
        <w:tc>
          <w:tcPr>
            <w:tcW w:type="dxa" w:w="5083"/>
            <w:vAlign w:val="center"/>
          </w:tcPr>
          <w:p>
            <w:r/>
            <w:r>
              <w:rPr>
                <w:rFonts w:ascii="Aptos" w:hAnsi="Aptos"/>
                <w:b w:val="0"/>
                <w:sz w:val="18"/>
              </w:rPr>
              <w:t>Test plan created</w:t>
            </w:r>
          </w:p>
        </w:tc>
      </w:tr>
      <w:tr>
        <w:tc>
          <w:tcPr>
            <w:tcW w:type="dxa" w:w="5083"/>
            <w:vAlign w:val="center"/>
          </w:tcPr>
          <w:p>
            <w:r/>
            <w:r>
              <w:rPr>
                <w:rFonts w:ascii="Aptos" w:hAnsi="Aptos"/>
                <w:b w:val="0"/>
                <w:sz w:val="18"/>
              </w:rPr>
              <w:t>7</w:t>
            </w:r>
          </w:p>
        </w:tc>
        <w:tc>
          <w:tcPr>
            <w:tcW w:type="dxa" w:w="5083"/>
            <w:vAlign w:val="center"/>
          </w:tcPr>
          <w:p>
            <w:r/>
            <w:r>
              <w:rPr>
                <w:rFonts w:ascii="Aptos" w:hAnsi="Aptos"/>
                <w:b w:val="0"/>
                <w:sz w:val="18"/>
              </w:rPr>
              <w:t>06-methodology-created.png</w:t>
            </w:r>
          </w:p>
        </w:tc>
        <w:tc>
          <w:tcPr>
            <w:tcW w:type="dxa" w:w="5083"/>
            <w:vAlign w:val="center"/>
          </w:tcPr>
          <w:p>
            <w:r/>
            <w:r>
              <w:rPr>
                <w:rFonts w:ascii="Aptos" w:hAnsi="Aptos"/>
                <w:b w:val="0"/>
                <w:sz w:val="18"/>
              </w:rPr>
              <w:t>Methodology created</w:t>
            </w:r>
          </w:p>
        </w:tc>
      </w:tr>
      <w:tr>
        <w:tc>
          <w:tcPr>
            <w:tcW w:type="dxa" w:w="5083"/>
            <w:vAlign w:val="center"/>
          </w:tcPr>
          <w:p>
            <w:r/>
            <w:r>
              <w:rPr>
                <w:rFonts w:ascii="Aptos" w:hAnsi="Aptos"/>
                <w:b w:val="0"/>
                <w:sz w:val="18"/>
              </w:rPr>
              <w:t>8</w:t>
            </w:r>
          </w:p>
        </w:tc>
        <w:tc>
          <w:tcPr>
            <w:tcW w:type="dxa" w:w="5083"/>
            <w:vAlign w:val="center"/>
          </w:tcPr>
          <w:p>
            <w:r/>
            <w:r>
              <w:rPr>
                <w:rFonts w:ascii="Aptos" w:hAnsi="Aptos"/>
                <w:b w:val="0"/>
                <w:sz w:val="18"/>
              </w:rPr>
              <w:t>07-gitignore-confirmed.png</w:t>
            </w:r>
          </w:p>
        </w:tc>
        <w:tc>
          <w:tcPr>
            <w:tcW w:type="dxa" w:w="5083"/>
            <w:vAlign w:val="center"/>
          </w:tcPr>
          <w:p>
            <w:r/>
            <w:r>
              <w:rPr>
                <w:rFonts w:ascii="Aptos" w:hAnsi="Aptos"/>
                <w:b w:val="0"/>
                <w:sz w:val="18"/>
              </w:rPr>
              <w:t>.gitignore confirmed</w:t>
            </w:r>
          </w:p>
        </w:tc>
      </w:tr>
      <w:tr>
        <w:tc>
          <w:tcPr>
            <w:tcW w:type="dxa" w:w="5083"/>
            <w:vAlign w:val="center"/>
          </w:tcPr>
          <w:p>
            <w:r/>
            <w:r>
              <w:rPr>
                <w:rFonts w:ascii="Aptos" w:hAnsi="Aptos"/>
                <w:b w:val="0"/>
                <w:sz w:val="18"/>
              </w:rPr>
              <w:t>9</w:t>
            </w:r>
          </w:p>
        </w:tc>
        <w:tc>
          <w:tcPr>
            <w:tcW w:type="dxa" w:w="5083"/>
            <w:vAlign w:val="center"/>
          </w:tcPr>
          <w:p>
            <w:r/>
            <w:r>
              <w:rPr>
                <w:rFonts w:ascii="Aptos" w:hAnsi="Aptos"/>
                <w:b w:val="0"/>
                <w:sz w:val="18"/>
              </w:rPr>
              <w:t>08-sample-json-evidence.png</w:t>
            </w:r>
          </w:p>
        </w:tc>
        <w:tc>
          <w:tcPr>
            <w:tcW w:type="dxa" w:w="5083"/>
            <w:vAlign w:val="center"/>
          </w:tcPr>
          <w:p>
            <w:r/>
            <w:r>
              <w:rPr>
                <w:rFonts w:ascii="Aptos" w:hAnsi="Aptos"/>
                <w:b w:val="0"/>
                <w:sz w:val="18"/>
              </w:rPr>
              <w:t>Sample JSON evidence created</w:t>
            </w:r>
          </w:p>
        </w:tc>
      </w:tr>
      <w:tr>
        <w:tc>
          <w:tcPr>
            <w:tcW w:type="dxa" w:w="5083"/>
            <w:vAlign w:val="center"/>
          </w:tcPr>
          <w:p>
            <w:r/>
            <w:r>
              <w:rPr>
                <w:rFonts w:ascii="Aptos" w:hAnsi="Aptos"/>
                <w:b w:val="0"/>
                <w:sz w:val="18"/>
              </w:rPr>
              <w:t>10</w:t>
            </w:r>
          </w:p>
        </w:tc>
        <w:tc>
          <w:tcPr>
            <w:tcW w:type="dxa" w:w="5083"/>
            <w:vAlign w:val="center"/>
          </w:tcPr>
          <w:p>
            <w:r/>
            <w:r>
              <w:rPr>
                <w:rFonts w:ascii="Aptos" w:hAnsi="Aptos"/>
                <w:b w:val="0"/>
                <w:sz w:val="18"/>
              </w:rPr>
              <w:t>09-sample-csv-evidence.png</w:t>
            </w:r>
          </w:p>
        </w:tc>
        <w:tc>
          <w:tcPr>
            <w:tcW w:type="dxa" w:w="5083"/>
            <w:vAlign w:val="center"/>
          </w:tcPr>
          <w:p>
            <w:r/>
            <w:r>
              <w:rPr>
                <w:rFonts w:ascii="Aptos" w:hAnsi="Aptos"/>
                <w:b w:val="0"/>
                <w:sz w:val="18"/>
              </w:rPr>
              <w:t>Sample CSV evidence created</w:t>
            </w:r>
          </w:p>
        </w:tc>
      </w:tr>
      <w:tr>
        <w:tc>
          <w:tcPr>
            <w:tcW w:type="dxa" w:w="5083"/>
            <w:vAlign w:val="center"/>
          </w:tcPr>
          <w:p>
            <w:r/>
            <w:r>
              <w:rPr>
                <w:rFonts w:ascii="Aptos" w:hAnsi="Aptos"/>
                <w:b w:val="0"/>
                <w:sz w:val="18"/>
              </w:rPr>
              <w:t>11</w:t>
            </w:r>
          </w:p>
        </w:tc>
        <w:tc>
          <w:tcPr>
            <w:tcW w:type="dxa" w:w="5083"/>
            <w:vAlign w:val="center"/>
          </w:tcPr>
          <w:p>
            <w:r/>
            <w:r>
              <w:rPr>
                <w:rFonts w:ascii="Aptos" w:hAnsi="Aptos"/>
                <w:b w:val="0"/>
                <w:sz w:val="18"/>
              </w:rPr>
              <w:t>10-evidence-folder-complete.png</w:t>
            </w:r>
          </w:p>
        </w:tc>
        <w:tc>
          <w:tcPr>
            <w:tcW w:type="dxa" w:w="5083"/>
            <w:vAlign w:val="center"/>
          </w:tcPr>
          <w:p>
            <w:r/>
            <w:r>
              <w:rPr>
                <w:rFonts w:ascii="Aptos" w:hAnsi="Aptos"/>
                <w:b w:val="0"/>
                <w:sz w:val="18"/>
              </w:rPr>
              <w:t>Evidence folder complete</w:t>
            </w:r>
          </w:p>
        </w:tc>
      </w:tr>
      <w:tr>
        <w:tc>
          <w:tcPr>
            <w:tcW w:type="dxa" w:w="5083"/>
            <w:vAlign w:val="center"/>
          </w:tcPr>
          <w:p>
            <w:r/>
            <w:r>
              <w:rPr>
                <w:rFonts w:ascii="Aptos" w:hAnsi="Aptos"/>
                <w:b w:val="0"/>
                <w:sz w:val="18"/>
              </w:rPr>
              <w:t>12</w:t>
            </w:r>
          </w:p>
        </w:tc>
        <w:tc>
          <w:tcPr>
            <w:tcW w:type="dxa" w:w="5083"/>
            <w:vAlign w:val="center"/>
          </w:tcPr>
          <w:p>
            <w:r/>
            <w:r>
              <w:rPr>
                <w:rFonts w:ascii="Aptos" w:hAnsi="Aptos"/>
                <w:b w:val="0"/>
                <w:sz w:val="18"/>
              </w:rPr>
              <w:t>11-final-folder-structure.png</w:t>
            </w:r>
          </w:p>
        </w:tc>
        <w:tc>
          <w:tcPr>
            <w:tcW w:type="dxa" w:w="5083"/>
            <w:vAlign w:val="center"/>
          </w:tcPr>
          <w:p>
            <w:r/>
            <w:r>
              <w:rPr>
                <w:rFonts w:ascii="Aptos" w:hAnsi="Aptos"/>
                <w:b w:val="0"/>
                <w:sz w:val="18"/>
              </w:rPr>
              <w:t>Final folder structure confirmed</w:t>
            </w:r>
          </w:p>
        </w:tc>
      </w:tr>
      <w:tr>
        <w:tc>
          <w:tcPr>
            <w:tcW w:type="dxa" w:w="5083"/>
            <w:vAlign w:val="center"/>
          </w:tcPr>
          <w:p>
            <w:r/>
            <w:r>
              <w:rPr>
                <w:rFonts w:ascii="Aptos" w:hAnsi="Aptos"/>
                <w:b w:val="0"/>
                <w:sz w:val="18"/>
              </w:rPr>
              <w:t>13</w:t>
            </w:r>
          </w:p>
        </w:tc>
        <w:tc>
          <w:tcPr>
            <w:tcW w:type="dxa" w:w="5083"/>
            <w:vAlign w:val="center"/>
          </w:tcPr>
          <w:p>
            <w:r/>
            <w:r>
              <w:rPr>
                <w:rFonts w:ascii="Aptos" w:hAnsi="Aptos"/>
                <w:b w:val="0"/>
                <w:sz w:val="18"/>
              </w:rPr>
              <w:t>12-git-status-before-commit.png</w:t>
            </w:r>
          </w:p>
        </w:tc>
        <w:tc>
          <w:tcPr>
            <w:tcW w:type="dxa" w:w="5083"/>
            <w:vAlign w:val="center"/>
          </w:tcPr>
          <w:p>
            <w:r/>
            <w:r>
              <w:rPr>
                <w:rFonts w:ascii="Aptos" w:hAnsi="Aptos"/>
                <w:b w:val="0"/>
                <w:sz w:val="18"/>
              </w:rPr>
              <w:t>Git status check</w:t>
            </w:r>
          </w:p>
        </w:tc>
      </w:tr>
      <w:tr>
        <w:tc>
          <w:tcPr>
            <w:tcW w:type="dxa" w:w="5083"/>
            <w:vAlign w:val="center"/>
          </w:tcPr>
          <w:p>
            <w:r/>
            <w:r>
              <w:rPr>
                <w:rFonts w:ascii="Aptos" w:hAnsi="Aptos"/>
                <w:b w:val="0"/>
                <w:sz w:val="18"/>
              </w:rPr>
              <w:t>14</w:t>
            </w:r>
          </w:p>
        </w:tc>
        <w:tc>
          <w:tcPr>
            <w:tcW w:type="dxa" w:w="5083"/>
            <w:vAlign w:val="center"/>
          </w:tcPr>
          <w:p>
            <w:r/>
            <w:r>
              <w:rPr>
                <w:rFonts w:ascii="Aptos" w:hAnsi="Aptos"/>
                <w:b w:val="0"/>
                <w:sz w:val="18"/>
              </w:rPr>
              <w:t>13-git-push-success.png</w:t>
            </w:r>
          </w:p>
        </w:tc>
        <w:tc>
          <w:tcPr>
            <w:tcW w:type="dxa" w:w="5083"/>
            <w:vAlign w:val="center"/>
          </w:tcPr>
          <w:p>
            <w:r/>
            <w:r>
              <w:rPr>
                <w:rFonts w:ascii="Aptos" w:hAnsi="Aptos"/>
                <w:b w:val="0"/>
                <w:sz w:val="18"/>
              </w:rPr>
              <w:t>Git push confirmation</w:t>
            </w:r>
          </w:p>
        </w:tc>
      </w:tr>
      <w:tr>
        <w:tc>
          <w:tcPr>
            <w:tcW w:type="dxa" w:w="5083"/>
            <w:vAlign w:val="center"/>
          </w:tcPr>
          <w:p>
            <w:r/>
            <w:r>
              <w:rPr>
                <w:rFonts w:ascii="Aptos" w:hAnsi="Aptos"/>
                <w:b w:val="0"/>
                <w:sz w:val="18"/>
              </w:rPr>
              <w:t>15</w:t>
            </w:r>
          </w:p>
        </w:tc>
        <w:tc>
          <w:tcPr>
            <w:tcW w:type="dxa" w:w="5083"/>
            <w:vAlign w:val="center"/>
          </w:tcPr>
          <w:p>
            <w:r/>
            <w:r>
              <w:rPr>
                <w:rFonts w:ascii="Aptos" w:hAnsi="Aptos"/>
                <w:b w:val="0"/>
                <w:sz w:val="18"/>
              </w:rPr>
              <w:t>14-tracked-files-safe.png</w:t>
            </w:r>
          </w:p>
        </w:tc>
        <w:tc>
          <w:tcPr>
            <w:tcW w:type="dxa" w:w="5083"/>
            <w:vAlign w:val="center"/>
          </w:tcPr>
          <w:p>
            <w:r/>
            <w:r>
              <w:rPr>
                <w:rFonts w:ascii="Aptos" w:hAnsi="Aptos"/>
                <w:b w:val="0"/>
                <w:sz w:val="18"/>
              </w:rPr>
              <w:t>Tracked files safety check</w:t>
            </w:r>
          </w:p>
        </w:tc>
      </w:tr>
      <w:tr>
        <w:tc>
          <w:tcPr>
            <w:tcW w:type="dxa" w:w="5083"/>
            <w:vAlign w:val="center"/>
          </w:tcPr>
          <w:p>
            <w:r/>
            <w:r>
              <w:rPr>
                <w:rFonts w:ascii="Aptos" w:hAnsi="Aptos"/>
                <w:b w:val="0"/>
                <w:sz w:val="18"/>
              </w:rPr>
              <w:t>16</w:t>
            </w:r>
          </w:p>
        </w:tc>
        <w:tc>
          <w:tcPr>
            <w:tcW w:type="dxa" w:w="5083"/>
            <w:vAlign w:val="center"/>
          </w:tcPr>
          <w:p>
            <w:r/>
            <w:r>
              <w:rPr>
                <w:rFonts w:ascii="Aptos" w:hAnsi="Aptos"/>
                <w:b w:val="0"/>
                <w:sz w:val="18"/>
              </w:rPr>
              <w:t>screenshot dir.png</w:t>
            </w:r>
          </w:p>
        </w:tc>
        <w:tc>
          <w:tcPr>
            <w:tcW w:type="dxa" w:w="5083"/>
            <w:vAlign w:val="center"/>
          </w:tcPr>
          <w:p>
            <w:r/>
            <w:r>
              <w:rPr>
                <w:rFonts w:ascii="Aptos" w:hAnsi="Aptos"/>
                <w:b w:val="0"/>
                <w:sz w:val="18"/>
              </w:rPr>
              <w:t>Screenshot directory evidence</w:t>
            </w:r>
          </w:p>
        </w:tc>
      </w:tr>
    </w:tbl>
    <w:p>
      <w:r>
        <w:rPr>
          <w:b/>
        </w:rPr>
        <w:t xml:space="preserve">Note: </w:t>
      </w:r>
      <w:r>
        <w:t>The local VS Code command issue is included as troubleshooting evidence only. It does not affect the project result because the required folders, documents, evidence files, tests, and Git tracking checks were completed successfully.</w:t>
      </w:r>
    </w:p>
    <w:p>
      <w:r>
        <w:br w:type="page"/>
      </w:r>
    </w:p>
    <w:p>
      <w:pPr>
        <w:pStyle w:val="Heading1"/>
      </w:pPr>
      <w:r>
        <w:t>Figure 1: Local editor command issue documented</w:t>
      </w:r>
    </w:p>
    <w:p>
      <w:pPr>
        <w:spacing w:after="80"/>
        <w:jc w:val="left"/>
      </w:pPr>
      <w:r>
        <w:rPr>
          <w:sz w:val="18"/>
        </w:rPr>
        <w:t>Shows the VS Code command was not recognised in PowerShell. This was a local editor setup issue and was resolved by opening the folder manually and using Notepad to create project files.</w:t>
      </w:r>
    </w:p>
    <w:p>
      <w:pPr>
        <w:spacing w:before="40" w:after="40"/>
        <w:jc w:val="center"/>
      </w:pPr>
      <w:r>
        <w:drawing>
          <wp:inline xmlns:a="http://schemas.openxmlformats.org/drawingml/2006/main" xmlns:pic="http://schemas.openxmlformats.org/drawingml/2006/picture">
            <wp:extent cx="9601200" cy="3053998"/>
            <wp:docPr id="1" name="Picture 1"/>
            <wp:cNvGraphicFramePr>
              <a:graphicFrameLocks noChangeAspect="1"/>
            </wp:cNvGraphicFramePr>
            <a:graphic>
              <a:graphicData uri="http://schemas.openxmlformats.org/drawingml/2006/picture">
                <pic:pic>
                  <pic:nvPicPr>
                    <pic:cNvPr id="0" name="01-project-folder-terminal.png"/>
                    <pic:cNvPicPr/>
                  </pic:nvPicPr>
                  <pic:blipFill>
                    <a:blip r:embed="rId9"/>
                    <a:stretch>
                      <a:fillRect/>
                    </a:stretch>
                  </pic:blipFill>
                  <pic:spPr>
                    <a:xfrm>
                      <a:off x="0" y="0"/>
                      <a:ext cx="9601200" cy="3053998"/>
                    </a:xfrm>
                    <a:prstGeom prst="rect"/>
                  </pic:spPr>
                </pic:pic>
              </a:graphicData>
            </a:graphic>
          </wp:inline>
        </w:drawing>
      </w:r>
    </w:p>
    <w:p>
      <w:pPr>
        <w:jc w:val="center"/>
      </w:pPr>
      <w:r>
        <w:rPr>
          <w:b/>
          <w:color w:val="1F4E79"/>
          <w:sz w:val="18"/>
        </w:rPr>
        <w:t>Figure 1. 01-project-folder-terminal.png</w:t>
      </w:r>
    </w:p>
    <w:p>
      <w:r>
        <w:br w:type="page"/>
      </w:r>
    </w:p>
    <w:p>
      <w:pPr>
        <w:pStyle w:val="Heading1"/>
      </w:pPr>
      <w:r>
        <w:t>Figure 2: Base project files confirmed</w:t>
      </w:r>
    </w:p>
    <w:p>
      <w:pPr>
        <w:spacing w:after="80"/>
        <w:jc w:val="left"/>
      </w:pPr>
      <w:r>
        <w:rPr>
          <w:sz w:val="18"/>
        </w:rPr>
        <w:t>Shows the original project files: README, Python script, service configuration, and unit test file.</w:t>
      </w:r>
    </w:p>
    <w:p>
      <w:pPr>
        <w:spacing w:before="40" w:after="40"/>
        <w:jc w:val="center"/>
      </w:pPr>
      <w:r>
        <w:drawing>
          <wp:inline xmlns:a="http://schemas.openxmlformats.org/drawingml/2006/main" xmlns:pic="http://schemas.openxmlformats.org/drawingml/2006/picture">
            <wp:extent cx="9601200" cy="3858806"/>
            <wp:docPr id="2" name="Picture 2"/>
            <wp:cNvGraphicFramePr>
              <a:graphicFrameLocks noChangeAspect="1"/>
            </wp:cNvGraphicFramePr>
            <a:graphic>
              <a:graphicData uri="http://schemas.openxmlformats.org/drawingml/2006/picture">
                <pic:pic>
                  <pic:nvPicPr>
                    <pic:cNvPr id="0" name="01-project-folder.png"/>
                    <pic:cNvPicPr/>
                  </pic:nvPicPr>
                  <pic:blipFill>
                    <a:blip r:embed="rId10"/>
                    <a:stretch>
                      <a:fillRect/>
                    </a:stretch>
                  </pic:blipFill>
                  <pic:spPr>
                    <a:xfrm>
                      <a:off x="0" y="0"/>
                      <a:ext cx="9601200" cy="3858806"/>
                    </a:xfrm>
                    <a:prstGeom prst="rect"/>
                  </pic:spPr>
                </pic:pic>
              </a:graphicData>
            </a:graphic>
          </wp:inline>
        </w:drawing>
      </w:r>
    </w:p>
    <w:p>
      <w:pPr>
        <w:jc w:val="center"/>
      </w:pPr>
      <w:r>
        <w:rPr>
          <w:b/>
          <w:color w:val="1F4E79"/>
          <w:sz w:val="18"/>
        </w:rPr>
        <w:t>Figure 2. 01-project-folder.png</w:t>
      </w:r>
    </w:p>
    <w:p>
      <w:r>
        <w:br w:type="page"/>
      </w:r>
    </w:p>
    <w:p>
      <w:pPr>
        <w:pStyle w:val="Heading1"/>
      </w:pPr>
      <w:r>
        <w:t>Figure 3: Safe sample validation run</w:t>
      </w:r>
    </w:p>
    <w:p>
      <w:pPr>
        <w:spacing w:after="80"/>
        <w:jc w:val="left"/>
      </w:pPr>
      <w:r>
        <w:rPr>
          <w:sz w:val="18"/>
        </w:rPr>
        <w:t>Shows the Python validator running against documentation-only IP addresses. Results are skipped safely, with no real network scanning.</w:t>
      </w:r>
    </w:p>
    <w:p>
      <w:pPr>
        <w:spacing w:before="40" w:after="40"/>
        <w:jc w:val="center"/>
      </w:pPr>
      <w:r>
        <w:drawing>
          <wp:inline xmlns:a="http://schemas.openxmlformats.org/drawingml/2006/main" xmlns:pic="http://schemas.openxmlformats.org/drawingml/2006/picture">
            <wp:extent cx="9601200" cy="1595183"/>
            <wp:docPr id="3" name="Picture 3"/>
            <wp:cNvGraphicFramePr>
              <a:graphicFrameLocks noChangeAspect="1"/>
            </wp:cNvGraphicFramePr>
            <a:graphic>
              <a:graphicData uri="http://schemas.openxmlformats.org/drawingml/2006/picture">
                <pic:pic>
                  <pic:nvPicPr>
                    <pic:cNvPr id="0" name="02-safe-sample-run.png"/>
                    <pic:cNvPicPr/>
                  </pic:nvPicPr>
                  <pic:blipFill>
                    <a:blip r:embed="rId11"/>
                    <a:stretch>
                      <a:fillRect/>
                    </a:stretch>
                  </pic:blipFill>
                  <pic:spPr>
                    <a:xfrm>
                      <a:off x="0" y="0"/>
                      <a:ext cx="9601200" cy="1595183"/>
                    </a:xfrm>
                    <a:prstGeom prst="rect"/>
                  </pic:spPr>
                </pic:pic>
              </a:graphicData>
            </a:graphic>
          </wp:inline>
        </w:drawing>
      </w:r>
    </w:p>
    <w:p>
      <w:pPr>
        <w:jc w:val="center"/>
      </w:pPr>
      <w:r>
        <w:rPr>
          <w:b/>
          <w:color w:val="1F4E79"/>
          <w:sz w:val="18"/>
        </w:rPr>
        <w:t>Figure 3. 02-safe-sample-run.png</w:t>
      </w:r>
    </w:p>
    <w:p>
      <w:r>
        <w:br w:type="page"/>
      </w:r>
    </w:p>
    <w:p>
      <w:pPr>
        <w:pStyle w:val="Heading1"/>
      </w:pPr>
      <w:r>
        <w:t>Figure 4: Unit tests passed</w:t>
      </w:r>
    </w:p>
    <w:p>
      <w:pPr>
        <w:spacing w:after="80"/>
        <w:jc w:val="left"/>
      </w:pPr>
      <w:r>
        <w:rPr>
          <w:sz w:val="18"/>
        </w:rPr>
        <w:t>Shows four unit tests passed, confirming scope validation, documentation-address skipping, target rejection, and structured output generation.</w:t>
      </w:r>
    </w:p>
    <w:p>
      <w:pPr>
        <w:spacing w:before="40" w:after="40"/>
        <w:jc w:val="center"/>
      </w:pPr>
      <w:r>
        <w:drawing>
          <wp:inline xmlns:a="http://schemas.openxmlformats.org/drawingml/2006/main" xmlns:pic="http://schemas.openxmlformats.org/drawingml/2006/picture">
            <wp:extent cx="9601200" cy="1938223"/>
            <wp:docPr id="4" name="Picture 4"/>
            <wp:cNvGraphicFramePr>
              <a:graphicFrameLocks noChangeAspect="1"/>
            </wp:cNvGraphicFramePr>
            <a:graphic>
              <a:graphicData uri="http://schemas.openxmlformats.org/drawingml/2006/picture">
                <pic:pic>
                  <pic:nvPicPr>
                    <pic:cNvPr id="0" name="03-unit-tests-passed.png"/>
                    <pic:cNvPicPr/>
                  </pic:nvPicPr>
                  <pic:blipFill>
                    <a:blip r:embed="rId12"/>
                    <a:stretch>
                      <a:fillRect/>
                    </a:stretch>
                  </pic:blipFill>
                  <pic:spPr>
                    <a:xfrm>
                      <a:off x="0" y="0"/>
                      <a:ext cx="9601200" cy="1938223"/>
                    </a:xfrm>
                    <a:prstGeom prst="rect"/>
                  </pic:spPr>
                </pic:pic>
              </a:graphicData>
            </a:graphic>
          </wp:inline>
        </w:drawing>
      </w:r>
    </w:p>
    <w:p>
      <w:pPr>
        <w:jc w:val="center"/>
      </w:pPr>
      <w:r>
        <w:rPr>
          <w:b/>
          <w:color w:val="1F4E79"/>
          <w:sz w:val="18"/>
        </w:rPr>
        <w:t>Figure 4. 03-unit-tests-passed.png</w:t>
      </w:r>
    </w:p>
    <w:p>
      <w:r>
        <w:br w:type="page"/>
      </w:r>
    </w:p>
    <w:p>
      <w:pPr>
        <w:pStyle w:val="Heading1"/>
      </w:pPr>
      <w:r>
        <w:t>Figure 5: Project folders created</w:t>
      </w:r>
    </w:p>
    <w:p>
      <w:pPr>
        <w:spacing w:after="80"/>
        <w:jc w:val="left"/>
      </w:pPr>
      <w:r>
        <w:rPr>
          <w:sz w:val="18"/>
        </w:rPr>
        <w:t>Shows the documentation, evidence, and screenshots folders added to improve the portfolio structure.</w:t>
      </w:r>
    </w:p>
    <w:p>
      <w:pPr>
        <w:spacing w:before="40" w:after="40"/>
        <w:jc w:val="center"/>
      </w:pPr>
      <w:r>
        <w:drawing>
          <wp:inline xmlns:a="http://schemas.openxmlformats.org/drawingml/2006/main" xmlns:pic="http://schemas.openxmlformats.org/drawingml/2006/picture">
            <wp:extent cx="9601200" cy="3381484"/>
            <wp:docPr id="5" name="Picture 5"/>
            <wp:cNvGraphicFramePr>
              <a:graphicFrameLocks noChangeAspect="1"/>
            </wp:cNvGraphicFramePr>
            <a:graphic>
              <a:graphicData uri="http://schemas.openxmlformats.org/drawingml/2006/picture">
                <pic:pic>
                  <pic:nvPicPr>
                    <pic:cNvPr id="0" name="04-project-folders-created.png"/>
                    <pic:cNvPicPr/>
                  </pic:nvPicPr>
                  <pic:blipFill>
                    <a:blip r:embed="rId13"/>
                    <a:stretch>
                      <a:fillRect/>
                    </a:stretch>
                  </pic:blipFill>
                  <pic:spPr>
                    <a:xfrm>
                      <a:off x="0" y="0"/>
                      <a:ext cx="9601200" cy="3381484"/>
                    </a:xfrm>
                    <a:prstGeom prst="rect"/>
                  </pic:spPr>
                </pic:pic>
              </a:graphicData>
            </a:graphic>
          </wp:inline>
        </w:drawing>
      </w:r>
    </w:p>
    <w:p>
      <w:pPr>
        <w:jc w:val="center"/>
      </w:pPr>
      <w:r>
        <w:rPr>
          <w:b/>
          <w:color w:val="1F4E79"/>
          <w:sz w:val="18"/>
        </w:rPr>
        <w:t>Figure 5. 04-project-folders-created.png</w:t>
      </w:r>
    </w:p>
    <w:p>
      <w:r>
        <w:br w:type="page"/>
      </w:r>
    </w:p>
    <w:p>
      <w:pPr>
        <w:pStyle w:val="Heading1"/>
      </w:pPr>
      <w:r>
        <w:t>Figure 6: Test plan created</w:t>
      </w:r>
    </w:p>
    <w:p>
      <w:pPr>
        <w:spacing w:after="80"/>
        <w:jc w:val="left"/>
      </w:pPr>
      <w:r>
        <w:rPr>
          <w:sz w:val="18"/>
        </w:rPr>
        <w:t>Shows the test plan document outlining purpose, scope, environment, test method, expected results, and evidence to collect.</w:t>
      </w:r>
    </w:p>
    <w:p>
      <w:pPr>
        <w:spacing w:before="40" w:after="40"/>
        <w:jc w:val="center"/>
      </w:pPr>
      <w:r>
        <w:drawing>
          <wp:inline xmlns:a="http://schemas.openxmlformats.org/drawingml/2006/main" xmlns:pic="http://schemas.openxmlformats.org/drawingml/2006/picture">
            <wp:extent cx="9601200" cy="4258861"/>
            <wp:docPr id="6" name="Picture 6"/>
            <wp:cNvGraphicFramePr>
              <a:graphicFrameLocks noChangeAspect="1"/>
            </wp:cNvGraphicFramePr>
            <a:graphic>
              <a:graphicData uri="http://schemas.openxmlformats.org/drawingml/2006/picture">
                <pic:pic>
                  <pic:nvPicPr>
                    <pic:cNvPr id="0" name="05-test-plan-created.png"/>
                    <pic:cNvPicPr/>
                  </pic:nvPicPr>
                  <pic:blipFill>
                    <a:blip r:embed="rId14"/>
                    <a:stretch>
                      <a:fillRect/>
                    </a:stretch>
                  </pic:blipFill>
                  <pic:spPr>
                    <a:xfrm>
                      <a:off x="0" y="0"/>
                      <a:ext cx="9601200" cy="4258861"/>
                    </a:xfrm>
                    <a:prstGeom prst="rect"/>
                  </pic:spPr>
                </pic:pic>
              </a:graphicData>
            </a:graphic>
          </wp:inline>
        </w:drawing>
      </w:r>
    </w:p>
    <w:p>
      <w:pPr>
        <w:jc w:val="center"/>
      </w:pPr>
      <w:r>
        <w:rPr>
          <w:b/>
          <w:color w:val="1F4E79"/>
          <w:sz w:val="18"/>
        </w:rPr>
        <w:t>Figure 6. 05-test-plan-created.png</w:t>
      </w:r>
    </w:p>
    <w:p>
      <w:r>
        <w:br w:type="page"/>
      </w:r>
    </w:p>
    <w:p>
      <w:pPr>
        <w:pStyle w:val="Heading1"/>
      </w:pPr>
      <w:r>
        <w:t>Figure 7: Methodology created</w:t>
      </w:r>
    </w:p>
    <w:p>
      <w:pPr>
        <w:spacing w:after="80"/>
        <w:jc w:val="left"/>
      </w:pPr>
      <w:r>
        <w:rPr>
          <w:sz w:val="18"/>
        </w:rPr>
        <w:t>Shows the methodology document explaining safety controls, testing approach, limitations, and portfolio value.</w:t>
      </w:r>
    </w:p>
    <w:p>
      <w:pPr>
        <w:spacing w:before="40" w:after="40"/>
        <w:jc w:val="center"/>
      </w:pPr>
      <w:r>
        <w:drawing>
          <wp:inline xmlns:a="http://schemas.openxmlformats.org/drawingml/2006/main" xmlns:pic="http://schemas.openxmlformats.org/drawingml/2006/picture">
            <wp:extent cx="9601200" cy="3578757"/>
            <wp:docPr id="7" name="Picture 7"/>
            <wp:cNvGraphicFramePr>
              <a:graphicFrameLocks noChangeAspect="1"/>
            </wp:cNvGraphicFramePr>
            <a:graphic>
              <a:graphicData uri="http://schemas.openxmlformats.org/drawingml/2006/picture">
                <pic:pic>
                  <pic:nvPicPr>
                    <pic:cNvPr id="0" name="06-methodology-created.png"/>
                    <pic:cNvPicPr/>
                  </pic:nvPicPr>
                  <pic:blipFill>
                    <a:blip r:embed="rId15"/>
                    <a:stretch>
                      <a:fillRect/>
                    </a:stretch>
                  </pic:blipFill>
                  <pic:spPr>
                    <a:xfrm>
                      <a:off x="0" y="0"/>
                      <a:ext cx="9601200" cy="3578757"/>
                    </a:xfrm>
                    <a:prstGeom prst="rect"/>
                  </pic:spPr>
                </pic:pic>
              </a:graphicData>
            </a:graphic>
          </wp:inline>
        </w:drawing>
      </w:r>
    </w:p>
    <w:p>
      <w:pPr>
        <w:jc w:val="center"/>
      </w:pPr>
      <w:r>
        <w:rPr>
          <w:b/>
          <w:color w:val="1F4E79"/>
          <w:sz w:val="18"/>
        </w:rPr>
        <w:t>Figure 7. 06-methodology-created.png</w:t>
      </w:r>
    </w:p>
    <w:p>
      <w:r>
        <w:br w:type="page"/>
      </w:r>
    </w:p>
    <w:p>
      <w:pPr>
        <w:pStyle w:val="Heading1"/>
      </w:pPr>
      <w:r>
        <w:t>Figure 8: .gitignore confirmed</w:t>
      </w:r>
    </w:p>
    <w:p>
      <w:pPr>
        <w:spacing w:after="80"/>
        <w:jc w:val="left"/>
      </w:pPr>
      <w:r>
        <w:rPr>
          <w:sz w:val="18"/>
        </w:rPr>
        <w:t>Shows .gitignore exists and confirms the private service configuration is local only. The later Git tracked-file check confirms it is not tracked.</w:t>
      </w:r>
    </w:p>
    <w:p>
      <w:pPr>
        <w:spacing w:before="40" w:after="40"/>
        <w:jc w:val="center"/>
      </w:pPr>
      <w:r>
        <w:drawing>
          <wp:inline xmlns:a="http://schemas.openxmlformats.org/drawingml/2006/main" xmlns:pic="http://schemas.openxmlformats.org/drawingml/2006/picture">
            <wp:extent cx="9601200" cy="4003553"/>
            <wp:docPr id="8" name="Picture 8"/>
            <wp:cNvGraphicFramePr>
              <a:graphicFrameLocks noChangeAspect="1"/>
            </wp:cNvGraphicFramePr>
            <a:graphic>
              <a:graphicData uri="http://schemas.openxmlformats.org/drawingml/2006/picture">
                <pic:pic>
                  <pic:nvPicPr>
                    <pic:cNvPr id="0" name="07-gitignore-confirmed.png"/>
                    <pic:cNvPicPr/>
                  </pic:nvPicPr>
                  <pic:blipFill>
                    <a:blip r:embed="rId16"/>
                    <a:stretch>
                      <a:fillRect/>
                    </a:stretch>
                  </pic:blipFill>
                  <pic:spPr>
                    <a:xfrm>
                      <a:off x="0" y="0"/>
                      <a:ext cx="9601200" cy="4003553"/>
                    </a:xfrm>
                    <a:prstGeom prst="rect"/>
                  </pic:spPr>
                </pic:pic>
              </a:graphicData>
            </a:graphic>
          </wp:inline>
        </w:drawing>
      </w:r>
    </w:p>
    <w:p>
      <w:pPr>
        <w:jc w:val="center"/>
      </w:pPr>
      <w:r>
        <w:rPr>
          <w:b/>
          <w:color w:val="1F4E79"/>
          <w:sz w:val="18"/>
        </w:rPr>
        <w:t>Figure 8. 07-gitignore-confirmed.png</w:t>
      </w:r>
    </w:p>
    <w:p>
      <w:r>
        <w:br w:type="page"/>
      </w:r>
    </w:p>
    <w:p>
      <w:pPr>
        <w:pStyle w:val="Heading1"/>
      </w:pPr>
      <w:r>
        <w:t>Figure 9: Sample JSON evidence created</w:t>
      </w:r>
    </w:p>
    <w:p>
      <w:pPr>
        <w:spacing w:after="80"/>
        <w:jc w:val="left"/>
      </w:pPr>
      <w:r>
        <w:rPr>
          <w:sz w:val="18"/>
        </w:rPr>
        <w:t>Shows safe sample JSON evidence using documentation-only IP addresses.</w:t>
      </w:r>
    </w:p>
    <w:p>
      <w:pPr>
        <w:spacing w:before="40" w:after="40"/>
        <w:jc w:val="center"/>
      </w:pPr>
      <w:r>
        <w:drawing>
          <wp:inline xmlns:a="http://schemas.openxmlformats.org/drawingml/2006/main" xmlns:pic="http://schemas.openxmlformats.org/drawingml/2006/picture">
            <wp:extent cx="5285360" cy="5212080"/>
            <wp:docPr id="9" name="Picture 9"/>
            <wp:cNvGraphicFramePr>
              <a:graphicFrameLocks noChangeAspect="1"/>
            </wp:cNvGraphicFramePr>
            <a:graphic>
              <a:graphicData uri="http://schemas.openxmlformats.org/drawingml/2006/picture">
                <pic:pic>
                  <pic:nvPicPr>
                    <pic:cNvPr id="0" name="08-sample-json-evidence.png"/>
                    <pic:cNvPicPr/>
                  </pic:nvPicPr>
                  <pic:blipFill>
                    <a:blip r:embed="rId17"/>
                    <a:stretch>
                      <a:fillRect/>
                    </a:stretch>
                  </pic:blipFill>
                  <pic:spPr>
                    <a:xfrm>
                      <a:off x="0" y="0"/>
                      <a:ext cx="5285360" cy="5212080"/>
                    </a:xfrm>
                    <a:prstGeom prst="rect"/>
                  </pic:spPr>
                </pic:pic>
              </a:graphicData>
            </a:graphic>
          </wp:inline>
        </w:drawing>
      </w:r>
    </w:p>
    <w:p>
      <w:pPr>
        <w:jc w:val="center"/>
      </w:pPr>
      <w:r>
        <w:rPr>
          <w:b/>
          <w:color w:val="1F4E79"/>
          <w:sz w:val="18"/>
        </w:rPr>
        <w:t>Figure 9. 08-sample-json-evidence.png</w:t>
      </w:r>
    </w:p>
    <w:p>
      <w:r>
        <w:br w:type="page"/>
      </w:r>
    </w:p>
    <w:p>
      <w:pPr>
        <w:pStyle w:val="Heading1"/>
      </w:pPr>
      <w:r>
        <w:t>Figure 10: Sample CSV evidence created</w:t>
      </w:r>
    </w:p>
    <w:p>
      <w:pPr>
        <w:spacing w:after="80"/>
        <w:jc w:val="left"/>
      </w:pPr>
      <w:r>
        <w:rPr>
          <w:sz w:val="18"/>
        </w:rPr>
        <w:t>Shows safe sample CSV evidence for portfolio/public GitHub use.</w:t>
      </w:r>
    </w:p>
    <w:p>
      <w:pPr>
        <w:spacing w:before="40" w:after="40"/>
        <w:jc w:val="center"/>
      </w:pPr>
      <w:r>
        <w:drawing>
          <wp:inline xmlns:a="http://schemas.openxmlformats.org/drawingml/2006/main" xmlns:pic="http://schemas.openxmlformats.org/drawingml/2006/picture">
            <wp:extent cx="9601200" cy="1649660"/>
            <wp:docPr id="10" name="Picture 10"/>
            <wp:cNvGraphicFramePr>
              <a:graphicFrameLocks noChangeAspect="1"/>
            </wp:cNvGraphicFramePr>
            <a:graphic>
              <a:graphicData uri="http://schemas.openxmlformats.org/drawingml/2006/picture">
                <pic:pic>
                  <pic:nvPicPr>
                    <pic:cNvPr id="0" name="09-sample-csv-evidence.png"/>
                    <pic:cNvPicPr/>
                  </pic:nvPicPr>
                  <pic:blipFill>
                    <a:blip r:embed="rId18"/>
                    <a:stretch>
                      <a:fillRect/>
                    </a:stretch>
                  </pic:blipFill>
                  <pic:spPr>
                    <a:xfrm>
                      <a:off x="0" y="0"/>
                      <a:ext cx="9601200" cy="1649660"/>
                    </a:xfrm>
                    <a:prstGeom prst="rect"/>
                  </pic:spPr>
                </pic:pic>
              </a:graphicData>
            </a:graphic>
          </wp:inline>
        </w:drawing>
      </w:r>
    </w:p>
    <w:p>
      <w:pPr>
        <w:jc w:val="center"/>
      </w:pPr>
      <w:r>
        <w:rPr>
          <w:b/>
          <w:color w:val="1F4E79"/>
          <w:sz w:val="18"/>
        </w:rPr>
        <w:t>Figure 10. 09-sample-csv-evidence.png</w:t>
      </w:r>
    </w:p>
    <w:p>
      <w:r>
        <w:br w:type="page"/>
      </w:r>
    </w:p>
    <w:p>
      <w:pPr>
        <w:pStyle w:val="Heading1"/>
      </w:pPr>
      <w:r>
        <w:t>Figure 11: Evidence folder complete</w:t>
      </w:r>
    </w:p>
    <w:p>
      <w:pPr>
        <w:spacing w:after="80"/>
        <w:jc w:val="left"/>
      </w:pPr>
      <w:r>
        <w:rPr>
          <w:sz w:val="18"/>
        </w:rPr>
        <w:t>Shows both sample evidence files present in the evidence folder.</w:t>
      </w:r>
    </w:p>
    <w:p>
      <w:pPr>
        <w:spacing w:before="40" w:after="40"/>
        <w:jc w:val="center"/>
      </w:pPr>
      <w:r>
        <w:drawing>
          <wp:inline xmlns:a="http://schemas.openxmlformats.org/drawingml/2006/main" xmlns:pic="http://schemas.openxmlformats.org/drawingml/2006/picture">
            <wp:extent cx="9601200" cy="2078401"/>
            <wp:docPr id="11" name="Picture 11"/>
            <wp:cNvGraphicFramePr>
              <a:graphicFrameLocks noChangeAspect="1"/>
            </wp:cNvGraphicFramePr>
            <a:graphic>
              <a:graphicData uri="http://schemas.openxmlformats.org/drawingml/2006/picture">
                <pic:pic>
                  <pic:nvPicPr>
                    <pic:cNvPr id="0" name="10-evidence-folder-complete.png"/>
                    <pic:cNvPicPr/>
                  </pic:nvPicPr>
                  <pic:blipFill>
                    <a:blip r:embed="rId19"/>
                    <a:stretch>
                      <a:fillRect/>
                    </a:stretch>
                  </pic:blipFill>
                  <pic:spPr>
                    <a:xfrm>
                      <a:off x="0" y="0"/>
                      <a:ext cx="9601200" cy="2078401"/>
                    </a:xfrm>
                    <a:prstGeom prst="rect"/>
                  </pic:spPr>
                </pic:pic>
              </a:graphicData>
            </a:graphic>
          </wp:inline>
        </w:drawing>
      </w:r>
    </w:p>
    <w:p>
      <w:pPr>
        <w:jc w:val="center"/>
      </w:pPr>
      <w:r>
        <w:rPr>
          <w:b/>
          <w:color w:val="1F4E79"/>
          <w:sz w:val="18"/>
        </w:rPr>
        <w:t>Figure 11. 10-evidence-folder-complete.png</w:t>
      </w:r>
    </w:p>
    <w:p>
      <w:r>
        <w:br w:type="page"/>
      </w:r>
    </w:p>
    <w:p>
      <w:pPr>
        <w:pStyle w:val="Heading1"/>
      </w:pPr>
      <w:r>
        <w:t>Figure 12: Final folder structure confirmed</w:t>
      </w:r>
    </w:p>
    <w:p>
      <w:pPr>
        <w:spacing w:after="80"/>
        <w:jc w:val="left"/>
      </w:pPr>
      <w:r>
        <w:rPr>
          <w:sz w:val="18"/>
        </w:rPr>
        <w:t>Shows the final project layout, including docs, evidence, screenshots, source files, and local private configuration.</w:t>
      </w:r>
    </w:p>
    <w:p>
      <w:pPr>
        <w:spacing w:before="40" w:after="40"/>
        <w:jc w:val="center"/>
      </w:pPr>
      <w:r>
        <w:drawing>
          <wp:inline xmlns:a="http://schemas.openxmlformats.org/drawingml/2006/main" xmlns:pic="http://schemas.openxmlformats.org/drawingml/2006/picture">
            <wp:extent cx="8542876" cy="5212080"/>
            <wp:docPr id="12" name="Picture 12"/>
            <wp:cNvGraphicFramePr>
              <a:graphicFrameLocks noChangeAspect="1"/>
            </wp:cNvGraphicFramePr>
            <a:graphic>
              <a:graphicData uri="http://schemas.openxmlformats.org/drawingml/2006/picture">
                <pic:pic>
                  <pic:nvPicPr>
                    <pic:cNvPr id="0" name="11-final-folder-structure.png"/>
                    <pic:cNvPicPr/>
                  </pic:nvPicPr>
                  <pic:blipFill>
                    <a:blip r:embed="rId20"/>
                    <a:stretch>
                      <a:fillRect/>
                    </a:stretch>
                  </pic:blipFill>
                  <pic:spPr>
                    <a:xfrm>
                      <a:off x="0" y="0"/>
                      <a:ext cx="8542876" cy="5212080"/>
                    </a:xfrm>
                    <a:prstGeom prst="rect"/>
                  </pic:spPr>
                </pic:pic>
              </a:graphicData>
            </a:graphic>
          </wp:inline>
        </w:drawing>
      </w:r>
    </w:p>
    <w:p>
      <w:pPr>
        <w:jc w:val="center"/>
      </w:pPr>
      <w:r>
        <w:rPr>
          <w:b/>
          <w:color w:val="1F4E79"/>
          <w:sz w:val="18"/>
        </w:rPr>
        <w:t>Figure 12. 11-final-folder-structure.png</w:t>
      </w:r>
    </w:p>
    <w:p>
      <w:r>
        <w:br w:type="page"/>
      </w:r>
    </w:p>
    <w:p>
      <w:pPr>
        <w:pStyle w:val="Heading1"/>
      </w:pPr>
      <w:r>
        <w:t>Figure 13: Git status check</w:t>
      </w:r>
    </w:p>
    <w:p>
      <w:pPr>
        <w:spacing w:after="80"/>
        <w:jc w:val="left"/>
      </w:pPr>
      <w:r>
        <w:rPr>
          <w:sz w:val="18"/>
        </w:rPr>
        <w:t>Shows the working tree clean, indicating current changes have been handled locally.</w:t>
      </w:r>
    </w:p>
    <w:p>
      <w:pPr>
        <w:spacing w:before="40" w:after="40"/>
        <w:jc w:val="center"/>
      </w:pPr>
      <w:r>
        <w:drawing>
          <wp:inline xmlns:a="http://schemas.openxmlformats.org/drawingml/2006/main" xmlns:pic="http://schemas.openxmlformats.org/drawingml/2006/picture">
            <wp:extent cx="9601200" cy="1092550"/>
            <wp:docPr id="13" name="Picture 13"/>
            <wp:cNvGraphicFramePr>
              <a:graphicFrameLocks noChangeAspect="1"/>
            </wp:cNvGraphicFramePr>
            <a:graphic>
              <a:graphicData uri="http://schemas.openxmlformats.org/drawingml/2006/picture">
                <pic:pic>
                  <pic:nvPicPr>
                    <pic:cNvPr id="0" name="12-git-status-before-commit.png"/>
                    <pic:cNvPicPr/>
                  </pic:nvPicPr>
                  <pic:blipFill>
                    <a:blip r:embed="rId21"/>
                    <a:stretch>
                      <a:fillRect/>
                    </a:stretch>
                  </pic:blipFill>
                  <pic:spPr>
                    <a:xfrm>
                      <a:off x="0" y="0"/>
                      <a:ext cx="9601200" cy="1092550"/>
                    </a:xfrm>
                    <a:prstGeom prst="rect"/>
                  </pic:spPr>
                </pic:pic>
              </a:graphicData>
            </a:graphic>
          </wp:inline>
        </w:drawing>
      </w:r>
    </w:p>
    <w:p>
      <w:pPr>
        <w:jc w:val="center"/>
      </w:pPr>
      <w:r>
        <w:rPr>
          <w:b/>
          <w:color w:val="1F4E79"/>
          <w:sz w:val="18"/>
        </w:rPr>
        <w:t>Figure 13. 12-git-status-before-commit.png</w:t>
      </w:r>
    </w:p>
    <w:p>
      <w:r>
        <w:br w:type="page"/>
      </w:r>
    </w:p>
    <w:p>
      <w:pPr>
        <w:pStyle w:val="Heading1"/>
      </w:pPr>
      <w:r>
        <w:t>Figure 14: Git push confirmation</w:t>
      </w:r>
    </w:p>
    <w:p>
      <w:pPr>
        <w:spacing w:after="80"/>
        <w:jc w:val="left"/>
      </w:pPr>
      <w:r>
        <w:rPr>
          <w:sz w:val="18"/>
        </w:rPr>
        <w:t>Shows git push completed and the local branch is up to date with origin/main.</w:t>
      </w:r>
    </w:p>
    <w:p>
      <w:pPr>
        <w:spacing w:before="40" w:after="40"/>
        <w:jc w:val="center"/>
      </w:pPr>
      <w:r>
        <w:drawing>
          <wp:inline xmlns:a="http://schemas.openxmlformats.org/drawingml/2006/main" xmlns:pic="http://schemas.openxmlformats.org/drawingml/2006/picture">
            <wp:extent cx="9601200" cy="1358467"/>
            <wp:docPr id="14" name="Picture 14"/>
            <wp:cNvGraphicFramePr>
              <a:graphicFrameLocks noChangeAspect="1"/>
            </wp:cNvGraphicFramePr>
            <a:graphic>
              <a:graphicData uri="http://schemas.openxmlformats.org/drawingml/2006/picture">
                <pic:pic>
                  <pic:nvPicPr>
                    <pic:cNvPr id="0" name="13-git-push-success.png"/>
                    <pic:cNvPicPr/>
                  </pic:nvPicPr>
                  <pic:blipFill>
                    <a:blip r:embed="rId22"/>
                    <a:stretch>
                      <a:fillRect/>
                    </a:stretch>
                  </pic:blipFill>
                  <pic:spPr>
                    <a:xfrm>
                      <a:off x="0" y="0"/>
                      <a:ext cx="9601200" cy="1358467"/>
                    </a:xfrm>
                    <a:prstGeom prst="rect"/>
                  </pic:spPr>
                </pic:pic>
              </a:graphicData>
            </a:graphic>
          </wp:inline>
        </w:drawing>
      </w:r>
    </w:p>
    <w:p>
      <w:pPr>
        <w:jc w:val="center"/>
      </w:pPr>
      <w:r>
        <w:rPr>
          <w:b/>
          <w:color w:val="1F4E79"/>
          <w:sz w:val="18"/>
        </w:rPr>
        <w:t>Figure 14. 13-git-push-success.png</w:t>
      </w:r>
    </w:p>
    <w:p>
      <w:r>
        <w:br w:type="page"/>
      </w:r>
    </w:p>
    <w:p>
      <w:pPr>
        <w:pStyle w:val="Heading1"/>
      </w:pPr>
      <w:r>
        <w:t>Figure 15: Tracked files safety check</w:t>
      </w:r>
    </w:p>
    <w:p>
      <w:pPr>
        <w:spacing w:after="80"/>
        <w:jc w:val="left"/>
      </w:pPr>
      <w:r>
        <w:rPr>
          <w:sz w:val="18"/>
        </w:rPr>
        <w:t>Shows files tracked by Git. Private configuration and Python cache are not tracked, which protects sensitive lab details.</w:t>
      </w:r>
    </w:p>
    <w:p>
      <w:pPr>
        <w:spacing w:before="40" w:after="40"/>
        <w:jc w:val="center"/>
      </w:pPr>
      <w:r>
        <w:drawing>
          <wp:inline xmlns:a="http://schemas.openxmlformats.org/drawingml/2006/main" xmlns:pic="http://schemas.openxmlformats.org/drawingml/2006/picture">
            <wp:extent cx="9601200" cy="3862903"/>
            <wp:docPr id="15" name="Picture 15"/>
            <wp:cNvGraphicFramePr>
              <a:graphicFrameLocks noChangeAspect="1"/>
            </wp:cNvGraphicFramePr>
            <a:graphic>
              <a:graphicData uri="http://schemas.openxmlformats.org/drawingml/2006/picture">
                <pic:pic>
                  <pic:nvPicPr>
                    <pic:cNvPr id="0" name="14-tracked-files-safe.png"/>
                    <pic:cNvPicPr/>
                  </pic:nvPicPr>
                  <pic:blipFill>
                    <a:blip r:embed="rId23"/>
                    <a:stretch>
                      <a:fillRect/>
                    </a:stretch>
                  </pic:blipFill>
                  <pic:spPr>
                    <a:xfrm>
                      <a:off x="0" y="0"/>
                      <a:ext cx="9601200" cy="3862903"/>
                    </a:xfrm>
                    <a:prstGeom prst="rect"/>
                  </pic:spPr>
                </pic:pic>
              </a:graphicData>
            </a:graphic>
          </wp:inline>
        </w:drawing>
      </w:r>
    </w:p>
    <w:p>
      <w:pPr>
        <w:jc w:val="center"/>
      </w:pPr>
      <w:r>
        <w:rPr>
          <w:b/>
          <w:color w:val="1F4E79"/>
          <w:sz w:val="18"/>
        </w:rPr>
        <w:t>Figure 15. 14-tracked-files-safe.png</w:t>
      </w:r>
    </w:p>
    <w:p>
      <w:r>
        <w:br w:type="page"/>
      </w:r>
    </w:p>
    <w:p>
      <w:pPr>
        <w:pStyle w:val="Heading1"/>
      </w:pPr>
      <w:r>
        <w:t>Figure 16: Screenshot directory evidence</w:t>
      </w:r>
    </w:p>
    <w:p>
      <w:pPr>
        <w:spacing w:after="80"/>
        <w:jc w:val="left"/>
      </w:pPr>
      <w:r>
        <w:rPr>
          <w:sz w:val="18"/>
        </w:rPr>
        <w:t>Shows the screenshots folder creation and early folder listing evidence.</w:t>
      </w:r>
    </w:p>
    <w:p>
      <w:pPr>
        <w:spacing w:before="40" w:after="40"/>
        <w:jc w:val="center"/>
      </w:pPr>
      <w:r>
        <w:drawing>
          <wp:inline xmlns:a="http://schemas.openxmlformats.org/drawingml/2006/main" xmlns:pic="http://schemas.openxmlformats.org/drawingml/2006/picture">
            <wp:extent cx="9601200" cy="4709211"/>
            <wp:docPr id="16" name="Picture 16"/>
            <wp:cNvGraphicFramePr>
              <a:graphicFrameLocks noChangeAspect="1"/>
            </wp:cNvGraphicFramePr>
            <a:graphic>
              <a:graphicData uri="http://schemas.openxmlformats.org/drawingml/2006/picture">
                <pic:pic>
                  <pic:nvPicPr>
                    <pic:cNvPr id="0" name="screenshot dir.png"/>
                    <pic:cNvPicPr/>
                  </pic:nvPicPr>
                  <pic:blipFill>
                    <a:blip r:embed="rId24"/>
                    <a:stretch>
                      <a:fillRect/>
                    </a:stretch>
                  </pic:blipFill>
                  <pic:spPr>
                    <a:xfrm>
                      <a:off x="0" y="0"/>
                      <a:ext cx="9601200" cy="4709211"/>
                    </a:xfrm>
                    <a:prstGeom prst="rect"/>
                  </pic:spPr>
                </pic:pic>
              </a:graphicData>
            </a:graphic>
          </wp:inline>
        </w:drawing>
      </w:r>
    </w:p>
    <w:p>
      <w:pPr>
        <w:jc w:val="center"/>
      </w:pPr>
      <w:r>
        <w:rPr>
          <w:b/>
          <w:color w:val="1F4E79"/>
          <w:sz w:val="18"/>
        </w:rPr>
        <w:t>Figure 16. screenshot dir.png</w:t>
      </w:r>
    </w:p>
    <w:p>
      <w:r>
        <w:br w:type="page"/>
      </w:r>
    </w:p>
    <w:p>
      <w:pPr>
        <w:pStyle w:val="Heading1"/>
      </w:pPr>
      <w:r>
        <w:t>Appendix A - Key Commands Used</w:t>
      </w:r>
    </w:p>
    <w:p>
      <w:pPr>
        <w:ind w:left="360"/>
      </w:pPr>
      <w:r>
        <w:rPr>
          <w:rFonts w:ascii="Consolas" w:hAnsi="Consolas"/>
          <w:sz w:val="18"/>
        </w:rPr>
        <w:t>cd "E:\TAFE\Cybersecurity-Portfolio-GitHub\cybersecurity-projects\cluster4-network-validation"</w:t>
      </w:r>
    </w:p>
    <w:p>
      <w:pPr>
        <w:ind w:left="360"/>
      </w:pPr>
      <w:r>
        <w:rPr>
          <w:rFonts w:ascii="Consolas" w:hAnsi="Consolas"/>
          <w:sz w:val="18"/>
        </w:rPr>
        <w:t>dir</w:t>
      </w:r>
    </w:p>
    <w:p>
      <w:pPr>
        <w:ind w:left="360"/>
      </w:pPr>
      <w:r>
        <w:rPr>
          <w:rFonts w:ascii="Consolas" w:hAnsi="Consolas"/>
          <w:sz w:val="18"/>
        </w:rPr>
        <w:t>mkdir screenshots</w:t>
      </w:r>
    </w:p>
    <w:p>
      <w:pPr>
        <w:ind w:left="360"/>
      </w:pPr>
      <w:r>
        <w:rPr>
          <w:rFonts w:ascii="Consolas" w:hAnsi="Consolas"/>
          <w:sz w:val="18"/>
        </w:rPr>
        <w:t>mkdir evidence</w:t>
      </w:r>
    </w:p>
    <w:p>
      <w:pPr>
        <w:ind w:left="360"/>
      </w:pPr>
      <w:r>
        <w:rPr>
          <w:rFonts w:ascii="Consolas" w:hAnsi="Consolas"/>
          <w:sz w:val="18"/>
        </w:rPr>
        <w:t>mkdir docs</w:t>
      </w:r>
    </w:p>
    <w:p>
      <w:pPr>
        <w:ind w:left="360"/>
      </w:pPr>
      <w:r>
        <w:rPr>
          <w:rFonts w:ascii="Consolas" w:hAnsi="Consolas"/>
          <w:sz w:val="18"/>
        </w:rPr>
        <w:t>python network_check.py</w:t>
      </w:r>
    </w:p>
    <w:p>
      <w:pPr>
        <w:ind w:left="360"/>
      </w:pPr>
      <w:r>
        <w:rPr>
          <w:rFonts w:ascii="Consolas" w:hAnsi="Consolas"/>
          <w:sz w:val="18"/>
        </w:rPr>
        <w:t>python -m unittest -v</w:t>
      </w:r>
    </w:p>
    <w:p>
      <w:pPr>
        <w:ind w:left="360"/>
      </w:pPr>
      <w:r>
        <w:rPr>
          <w:rFonts w:ascii="Consolas" w:hAnsi="Consolas"/>
          <w:sz w:val="18"/>
        </w:rPr>
        <w:t>notepad .gitignore</w:t>
      </w:r>
    </w:p>
    <w:p>
      <w:pPr>
        <w:ind w:left="360"/>
      </w:pPr>
      <w:r>
        <w:rPr>
          <w:rFonts w:ascii="Consolas" w:hAnsi="Consolas"/>
          <w:sz w:val="18"/>
        </w:rPr>
        <w:t>notepad docs/test-plan.md</w:t>
      </w:r>
    </w:p>
    <w:p>
      <w:pPr>
        <w:ind w:left="360"/>
      </w:pPr>
      <w:r>
        <w:rPr>
          <w:rFonts w:ascii="Consolas" w:hAnsi="Consolas"/>
          <w:sz w:val="18"/>
        </w:rPr>
        <w:t>notepad docs/methodology.md</w:t>
      </w:r>
    </w:p>
    <w:p>
      <w:pPr>
        <w:ind w:left="360"/>
      </w:pPr>
      <w:r>
        <w:rPr>
          <w:rFonts w:ascii="Consolas" w:hAnsi="Consolas"/>
          <w:sz w:val="18"/>
        </w:rPr>
        <w:t>type evidence\results.sample.json</w:t>
      </w:r>
    </w:p>
    <w:p>
      <w:pPr>
        <w:ind w:left="360"/>
      </w:pPr>
      <w:r>
        <w:rPr>
          <w:rFonts w:ascii="Consolas" w:hAnsi="Consolas"/>
          <w:sz w:val="18"/>
        </w:rPr>
        <w:t>type evidence\results.sample.csv</w:t>
      </w:r>
    </w:p>
    <w:p>
      <w:pPr>
        <w:ind w:left="360"/>
      </w:pPr>
      <w:r>
        <w:rPr>
          <w:rFonts w:ascii="Consolas" w:hAnsi="Consolas"/>
          <w:sz w:val="18"/>
        </w:rPr>
        <w:t>dir evidence</w:t>
      </w:r>
    </w:p>
    <w:p>
      <w:pPr>
        <w:ind w:left="360"/>
      </w:pPr>
      <w:r>
        <w:rPr>
          <w:rFonts w:ascii="Consolas" w:hAnsi="Consolas"/>
          <w:sz w:val="18"/>
        </w:rPr>
        <w:t>dir -Force</w:t>
      </w:r>
    </w:p>
    <w:p>
      <w:pPr>
        <w:ind w:left="360"/>
      </w:pPr>
      <w:r>
        <w:rPr>
          <w:rFonts w:ascii="Consolas" w:hAnsi="Consolas"/>
          <w:sz w:val="18"/>
        </w:rPr>
        <w:t>git status</w:t>
      </w:r>
    </w:p>
    <w:p>
      <w:pPr>
        <w:ind w:left="360"/>
      </w:pPr>
      <w:r>
        <w:rPr>
          <w:rFonts w:ascii="Consolas" w:hAnsi="Consolas"/>
          <w:sz w:val="18"/>
        </w:rPr>
        <w:t>git push</w:t>
      </w:r>
    </w:p>
    <w:p>
      <w:pPr>
        <w:ind w:left="360"/>
      </w:pPr>
      <w:r>
        <w:rPr>
          <w:rFonts w:ascii="Consolas" w:hAnsi="Consolas"/>
          <w:sz w:val="18"/>
        </w:rPr>
        <w:t>git ls-files</w:t>
      </w:r>
    </w:p>
    <w:p>
      <w:r>
        <w:br w:type="page"/>
      </w:r>
    </w:p>
    <w:p>
      <w:pPr>
        <w:pStyle w:val="Heading1"/>
      </w:pPr>
      <w:r>
        <w:t>Appendix B - Recommended GitHub README Add-on</w:t>
      </w:r>
    </w:p>
    <w:p>
      <w:r>
        <w:rPr>
          <w:rFonts w:ascii="Consolas" w:hAnsi="Consolas"/>
          <w:sz w:val="18"/>
        </w:rPr>
        <w:t>## Evidence Summary</w:t>
        <w:br/>
        <w:br/>
        <w:t>This project includes safe portfolio evidence only. The public sample configuration uses documentation-only IP addresses and avoids exposing private lab details.</w:t>
        <w:br/>
        <w:br/>
        <w:t>Evidence included:</w:t>
        <w:br/>
        <w:t>- Safe sample validation run</w:t>
        <w:br/>
        <w:t>- Unit test results</w:t>
        <w:br/>
        <w:t>- Test plan</w:t>
        <w:br/>
        <w:t>- Methodology notes</w:t>
        <w:br/>
        <w:t>- Sample JSON output</w:t>
        <w:br/>
        <w:t>- Sample CSV output</w:t>
        <w:br/>
        <w:t>- Git tracking safety check</w:t>
        <w:br/>
        <w:br/>
        <w:t>Private lab files such as `services.private.json` are excluded using `.gitignore` and should not be uploaded publicly.</w:t>
      </w:r>
    </w:p>
    <w:sectPr w:rsidR="00FC693F" w:rsidRPr="0006063C" w:rsidSect="00034616">
      <w:footerReference w:type="default" r:id="rId25"/>
      <w:pgSz w:w="16834" w:h="11909"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Cluster 4 Network Validation Evidence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