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E3B58">
      <w:pPr>
        <w:pStyle w:val="9"/>
        <w:keepNext w:val="0"/>
        <w:keepLines w:val="0"/>
        <w:widowControl/>
        <w:suppressLineNumbers w:val="0"/>
        <w:spacing w:before="0" w:beforeAutospacing="0" w:line="14" w:lineRule="atLeast"/>
        <w:ind w:left="0" w:right="0"/>
        <w:rPr>
          <w:rFonts w:ascii="sans-serif" w:hAnsi="sans-serif" w:eastAsia="sans-serif" w:cs="sans-serif"/>
        </w:rPr>
      </w:pPr>
      <w:r>
        <w:rPr>
          <w:rFonts w:hint="default" w:ascii="sans-serif" w:hAnsi="sans-serif" w:eastAsia="sans-serif" w:cs="sans-serif"/>
        </w:rPr>
        <w:t>Dưới đây là toàn bộ nội dung văn bản báo cáo đã được soạn thảo chi tiết, chuẩn mực theo đúng yêu cầu bài tập để bạn có thể sao chép (copy) trực tiếp vào file Word/PDF/Markdown:</w:t>
      </w:r>
    </w:p>
    <w:p w14:paraId="27CCE231">
      <w:pPr>
        <w:pStyle w:val="2"/>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BÁO CÁO PHÂN TÍCH VÀ THIẾT KẾ CÁC TRẠNG THÁI GIAO DIỆN (UI STATES) CHO NÚT BẤM "THANH TOÁN"</w:t>
      </w:r>
    </w:p>
    <w:p w14:paraId="7A7432DB">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Dự án:</w:t>
      </w:r>
      <w:r>
        <w:rPr>
          <w:rFonts w:hint="default" w:ascii="sans-serif" w:hAnsi="sans-serif" w:eastAsia="sans-serif" w:cs="sans-serif"/>
        </w:rPr>
        <w:t xml:space="preserve"> Thiết kế Giao diện Màn hình Thanh toán RikkeiShop</w:t>
      </w:r>
    </w:p>
    <w:p w14:paraId="0C3DBDAA">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Đối tượng phân tích:</w:t>
      </w:r>
      <w:r>
        <w:rPr>
          <w:rFonts w:hint="default" w:ascii="sans-serif" w:hAnsi="sans-serif" w:eastAsia="sans-serif" w:cs="sans-serif"/>
        </w:rPr>
        <w:t xml:space="preserve"> Thành phần Nút bấm "Thanh toán" (Payment Button Component)</w:t>
      </w:r>
    </w:p>
    <w:p w14:paraId="78C78F8F">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Link Figma:</w:t>
      </w:r>
      <w:r>
        <w:rPr>
          <w:rFonts w:hint="default" w:ascii="sans-serif" w:hAnsi="sans-serif" w:eastAsia="sans-serif" w:cs="sans-serif"/>
        </w:rPr>
        <w:t xml:space="preserve"> </w:t>
      </w:r>
      <w:r>
        <w:rPr>
          <w:rFonts w:hint="default" w:ascii="sans-serif" w:hAnsi="sans-serif" w:eastAsia="sans-serif" w:cs="sans-serif"/>
        </w:rPr>
        <w:fldChar w:fldCharType="begin"/>
      </w:r>
      <w:r>
        <w:rPr>
          <w:rFonts w:hint="default" w:ascii="sans-serif" w:hAnsi="sans-serif" w:eastAsia="sans-serif" w:cs="sans-serif"/>
        </w:rPr>
        <w:instrText xml:space="preserve"> HYPERLINK "https://www.figma.com/design/mYroI1uYiPrlFKGF3oQsNg/Untitled?node-id=0-1&amp;t=uAcFh52GDav15nnX-1&amp;utm_source=gemini" \t "https://gemini.google.com/app/_blank" </w:instrText>
      </w:r>
      <w:r>
        <w:rPr>
          <w:rFonts w:hint="default" w:ascii="sans-serif" w:hAnsi="sans-serif" w:eastAsia="sans-serif" w:cs="sans-serif"/>
        </w:rPr>
        <w:fldChar w:fldCharType="separate"/>
      </w:r>
      <w:r>
        <w:rPr>
          <w:rStyle w:val="8"/>
          <w:rFonts w:hint="default" w:ascii="sans-serif" w:hAnsi="sans-serif" w:eastAsia="sans-serif" w:cs="sans-serif"/>
        </w:rPr>
        <w:t>https://www.figma.com/design/mYroI1uYiPrlFKGF3oQsNg/Untitled?node-id=0-1&amp;t=uAcFh52GDav15nnX-1</w:t>
      </w:r>
      <w:r>
        <w:rPr>
          <w:rFonts w:hint="default" w:ascii="sans-serif" w:hAnsi="sans-serif" w:eastAsia="sans-serif" w:cs="sans-serif"/>
        </w:rPr>
        <w:fldChar w:fldCharType="end"/>
      </w:r>
    </w:p>
    <w:p w14:paraId="5DD17508">
      <w:pPr>
        <w:pStyle w:val="3"/>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PHẦN 1: PHÂN TÍCH VAI TRÒ CỦA CÁC TRẠNG THÁI GIAO DIỆN TĨNH (UI STATES)</w:t>
      </w:r>
    </w:p>
    <w:p w14:paraId="6EC36EFE">
      <w:pPr>
        <w:pStyle w:val="4"/>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1. Phân biệt Wireframe/UI Design (Bản vẽ tĩnh) và Prototype (Bản mô phỏng tương tác)</w:t>
      </w:r>
    </w:p>
    <w:p w14:paraId="1F764413">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285824F3">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Wireframe / UI Design (Static Design):</w:t>
      </w:r>
      <w:r>
        <w:rPr>
          <w:rFonts w:hint="default" w:ascii="sans-serif" w:hAnsi="sans-serif" w:eastAsia="sans-serif" w:cs="sans-serif"/>
        </w:rPr>
        <w:t xml:space="preserve"> Là việc tạo ra các khung hình tĩnh thể hiện bố cục, màu sắc, văn bản và các trạng thái hiển thị (UI States) của từng thành phần trên giao diện tại một thời điểm nhất định.</w:t>
      </w:r>
    </w:p>
    <w:p w14:paraId="14384370">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5AB64332">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0BF32107">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Prototype (Interactive Simulation):</w:t>
      </w:r>
      <w:r>
        <w:rPr>
          <w:rFonts w:hint="default" w:ascii="sans-serif" w:hAnsi="sans-serif" w:eastAsia="sans-serif" w:cs="sans-serif"/>
        </w:rPr>
        <w:t xml:space="preserve"> Là việc nối các dây tương tác (Interaction Lines) giữa các bản vẽ tĩnh để mô phỏng phản hồi khi người dùng thực hiện thao tác (click, hover, drag, submit...).</w:t>
      </w:r>
    </w:p>
    <w:p w14:paraId="512C515C">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1A9193BB">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691152E8">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Mối quan hệ:</w:t>
      </w:r>
      <w:r>
        <w:rPr>
          <w:rFonts w:hint="default" w:ascii="sans-serif" w:hAnsi="sans-serif" w:eastAsia="sans-serif" w:cs="sans-serif"/>
        </w:rPr>
        <w:t xml:space="preserve"> </w:t>
      </w:r>
      <w:r>
        <w:rPr>
          <w:rFonts w:hint="default" w:ascii="sans-serif" w:hAnsi="sans-serif" w:eastAsia="sans-serif" w:cs="sans-serif"/>
          <w:b/>
          <w:bCs/>
        </w:rPr>
        <w:t>UI Design tĩnh là nguyên liệu nền tảng cho Prototype</w:t>
      </w:r>
      <w:r>
        <w:rPr>
          <w:rFonts w:hint="default" w:ascii="sans-serif" w:hAnsi="sans-serif" w:eastAsia="sans-serif" w:cs="sans-serif"/>
        </w:rPr>
        <w:t>. Bạn bắt buộc phải vẽ xong các trạng thái tĩnh trước thì mới có "điểm đi - điểm đến" để nối dây Prototype.</w:t>
      </w:r>
    </w:p>
    <w:p w14:paraId="6327DB20">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58032CA3">
      <w:pPr>
        <w:pStyle w:val="4"/>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2. Tầm quan trọng của việc chuẩn bị nhiều trạng thái tĩnh (UI States) trước khi làm Prototype</w:t>
      </w:r>
    </w:p>
    <w:p w14:paraId="4EE9827B">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23CB32FF">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Phản ánh đúng logic nghiệp vụ:</w:t>
      </w:r>
      <w:r>
        <w:rPr>
          <w:rFonts w:hint="default" w:ascii="sans-serif" w:hAnsi="sans-serif" w:eastAsia="sans-serif" w:cs="sans-serif"/>
        </w:rPr>
        <w:t xml:space="preserve"> Mô phỏng chính xác hành vi của hệ thống thực tế theo từng bước trong luồng người dùng (User Flow).</w:t>
      </w:r>
    </w:p>
    <w:p w14:paraId="25E0D974">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315DD665">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3E4BAE26">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Đảm bảo tính trực quan cho Developer &amp; Tester:</w:t>
      </w:r>
      <w:r>
        <w:rPr>
          <w:rFonts w:hint="default" w:ascii="sans-serif" w:hAnsi="sans-serif" w:eastAsia="sans-serif" w:cs="sans-serif"/>
        </w:rPr>
        <w:t xml:space="preserve"> Giúp đội ngũ phát triển (Dev) hiểu rõ quy chuẩn thiết kế để lập trình logic xử lý (VD: khi nào thì active nút, hiệu ứng loading ra sao) mà không cần đoán mò.</w:t>
      </w:r>
    </w:p>
    <w:p w14:paraId="7C3E67AD">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12247AB4">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7BC989EA">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Tối ưu trải nghiệm người dùng (UX):</w:t>
      </w:r>
      <w:r>
        <w:rPr>
          <w:rFonts w:hint="default" w:ascii="sans-serif" w:hAnsi="sans-serif" w:eastAsia="sans-serif" w:cs="sans-serif"/>
        </w:rPr>
        <w:t xml:space="preserve"> Giúp kiểm thử được phản hồi của hệ thống (Feedback System) ở mọi giai đoạn thao tác.</w:t>
      </w:r>
    </w:p>
    <w:p w14:paraId="7463F343">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10A0A1B8">
      <w:pPr>
        <w:pStyle w:val="4"/>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3. Phân tích rủi ro nếu chỉ dùng nút bấm luôn sáng màu (Default State) để làm Prototype</w:t>
      </w:r>
    </w:p>
    <w:p w14:paraId="68801D9A">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Nếu chỉ dùng duy nhất 1 bản vẽ tĩnh với nút "Thanh toán" ở trạng thái sáng màu (Default) khi nối Prototype, hệ thống sẽ gặp các vấn đề nghiêm trọng:</w:t>
      </w:r>
    </w:p>
    <w:p w14:paraId="74F21EA5">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2FBAE85C">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Gây nhầm lẫn cho Tester &amp; Khách hàng trải nghiệm:</w:t>
      </w:r>
    </w:p>
    <w:p w14:paraId="307FE269">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3598E388">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7C6ED466">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Khi form thông tin thanh toán đang trống, việc nút "Thanh toán" nổi bật và sáng màu sẽ đánh lừa người dùng rằng họ đã có thể nhấn vào để hoàn tất giao dịch.</w:t>
      </w:r>
    </w:p>
    <w:p w14:paraId="289ABB17">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3CC0D74C">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6EC90C3B">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Người dùng sẽ bấm liên tục vào nút bấm dù chưa điền thông tin, dẫn đến cảm giác hệ thống bị đơ/lỗi khi không có phản hồi phù hợp.</w:t>
      </w:r>
    </w:p>
    <w:p w14:paraId="28949753">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4316A285">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64D02AF0">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Thiếu phản hồi trạng thái xử lý (Feedback Loop):</w:t>
      </w:r>
    </w:p>
    <w:p w14:paraId="71FD2046">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37D5AB74">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66DCD14F">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 xml:space="preserve">Trong lúc hệ thống đang kết nối với cổng thanh toán (processing), nếu nút vẫn giữ nguyên trạng thái sáng màu mà không chuyển sang </w:t>
      </w:r>
      <w:r>
        <w:rPr>
          <w:rFonts w:hint="default" w:ascii="sans-serif" w:hAnsi="sans-serif" w:eastAsia="sans-serif" w:cs="sans-serif"/>
          <w:b/>
          <w:bCs/>
        </w:rPr>
        <w:t>Loading</w:t>
      </w:r>
      <w:r>
        <w:rPr>
          <w:rFonts w:hint="default" w:ascii="sans-serif" w:hAnsi="sans-serif" w:eastAsia="sans-serif" w:cs="sans-serif"/>
        </w:rPr>
        <w:t>, người dùng có xu hướng nhấn nút nhiều lần (double-click / multi-click).</w:t>
      </w:r>
    </w:p>
    <w:p w14:paraId="71F66CA8">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48ADB96C">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0B3FB26C">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Hậu quả:</w:t>
      </w:r>
      <w:r>
        <w:rPr>
          <w:rFonts w:hint="default" w:ascii="sans-serif" w:hAnsi="sans-serif" w:eastAsia="sans-serif" w:cs="sans-serif"/>
        </w:rPr>
        <w:t xml:space="preserve"> Gây ra lỗi trùng lặp giao dịch (duplicate transaction) hoặc làm quá tải hệ thống.</w:t>
      </w:r>
    </w:p>
    <w:p w14:paraId="1EDC74DB">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55074F64">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019E7BF3">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Sai lệch logic bàn giao (Handoff) cho Lập trình viên:</w:t>
      </w:r>
    </w:p>
    <w:p w14:paraId="49B37276">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7550529D">
      <w:pPr>
        <w:keepNext w:val="0"/>
        <w:keepLines w:val="0"/>
        <w:widowControl/>
        <w:numPr>
          <w:ilvl w:val="1"/>
          <w:numId w:val="5"/>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4DCBDDA3">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Developer sẽ không có quy chuẩn để style giao diện cho trạng thái khóa nút (Disabled) và trạng thái chờ (Loading), dẫn đến việc giao diện khi lên sản phẩm thực tế bị thiếu đồng bộ hoặc bị lỗi giao diện.</w:t>
      </w:r>
    </w:p>
    <w:p w14:paraId="6238873F">
      <w:pPr>
        <w:keepNext w:val="0"/>
        <w:keepLines w:val="0"/>
        <w:widowControl/>
        <w:numPr>
          <w:ilvl w:val="1"/>
          <w:numId w:val="5"/>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3F82649B">
      <w:pPr>
        <w:pStyle w:val="3"/>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PHẦN 2: MÔ TẢ THIẾT KẾ CÁC BẢN VẼ TĨNH (UI KIT) TRÊN FIGMA</w:t>
      </w:r>
    </w:p>
    <w:p w14:paraId="7AA7A3A5">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i/>
          <w:iCs/>
        </w:rPr>
        <w:t>(Dựa trên Wireframe hiện trạng ở mức độ Low-Fidelity: Khung xám/trắng/đen, phân biệt bằng sắc độ)</w:t>
      </w:r>
    </w:p>
    <w:p w14:paraId="04D266A3">
      <w:pPr>
        <w:pStyle w:val="4"/>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1. Quy chuẩn thiết kế 3 biến thể tĩnh (Static Variants) của nút "Thanh toán"</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9"/>
        <w:gridCol w:w="3342"/>
        <w:gridCol w:w="3395"/>
      </w:tblGrid>
      <w:tr w14:paraId="16FB2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0C9FD6">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Style w:val="10"/>
                <w:rFonts w:hint="default" w:ascii="sans-serif" w:hAnsi="sans-serif" w:eastAsia="sans-serif" w:cs="sans-serif"/>
                <w:kern w:val="0"/>
                <w:sz w:val="24"/>
                <w:szCs w:val="24"/>
                <w:lang w:val="en-US" w:eastAsia="zh-CN" w:bidi="ar"/>
              </w:rPr>
              <w:t>Trạng thái (UI State)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1466EE">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Style w:val="10"/>
                <w:rFonts w:hint="default" w:ascii="sans-serif" w:hAnsi="sans-serif" w:eastAsia="sans-serif" w:cs="sans-serif"/>
                <w:kern w:val="0"/>
                <w:sz w:val="24"/>
                <w:szCs w:val="24"/>
                <w:lang w:val="en-US" w:eastAsia="zh-CN" w:bidi="ar"/>
              </w:rPr>
              <w:t>Bối cảnh sử dụng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BD4BD7">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Style w:val="10"/>
                <w:rFonts w:hint="default" w:ascii="sans-serif" w:hAnsi="sans-serif" w:eastAsia="sans-serif" w:cs="sans-serif"/>
                <w:kern w:val="0"/>
                <w:sz w:val="24"/>
                <w:szCs w:val="24"/>
                <w:lang w:val="en-US" w:eastAsia="zh-CN" w:bidi="ar"/>
              </w:rPr>
              <w:t>Đặc điểm thiết kế tĩnh (Wireframe Standard)</w:t>
            </w:r>
          </w:p>
        </w:tc>
      </w:tr>
      <w:tr w14:paraId="5F922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12E298">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 Disabled State</w:t>
            </w:r>
            <w:r>
              <w:rPr>
                <w:rFonts w:hint="default" w:ascii="sans-serif" w:hAnsi="sans-serif" w:eastAsia="sans-serif" w:cs="sans-serif"/>
                <w:kern w:val="0"/>
                <w:sz w:val="24"/>
                <w:szCs w:val="24"/>
                <w:lang w:val="en-US" w:eastAsia="zh-CN" w:bidi="ar"/>
              </w:rPr>
              <w:t xml:space="preserve"> </w:t>
            </w:r>
            <w:r>
              <w:rPr>
                <w:rFonts w:hint="default" w:ascii="sans-serif" w:hAnsi="sans-serif" w:eastAsia="sans-serif" w:cs="sans-serif"/>
                <w:i/>
                <w:iCs/>
                <w:kern w:val="0"/>
                <w:sz w:val="24"/>
                <w:szCs w:val="24"/>
                <w:lang w:val="en-US" w:eastAsia="zh-CN" w:bidi="ar"/>
              </w:rPr>
              <w:t>(Nút vô hiệu hóa)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1CDCC4">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Khi người dùng </w:t>
            </w:r>
            <w:r>
              <w:rPr>
                <w:rFonts w:hint="default" w:ascii="sans-serif" w:hAnsi="sans-serif" w:eastAsia="sans-serif" w:cs="sans-serif"/>
                <w:b/>
                <w:bCs/>
                <w:kern w:val="0"/>
                <w:sz w:val="24"/>
                <w:szCs w:val="24"/>
                <w:lang w:val="en-US" w:eastAsia="zh-CN" w:bidi="ar"/>
              </w:rPr>
              <w:t>chưa điền đủ/đúng</w:t>
            </w:r>
            <w:r>
              <w:rPr>
                <w:rFonts w:hint="default" w:ascii="sans-serif" w:hAnsi="sans-serif" w:eastAsia="sans-serif" w:cs="sans-serif"/>
                <w:kern w:val="0"/>
                <w:sz w:val="24"/>
                <w:szCs w:val="24"/>
                <w:lang w:val="en-US" w:eastAsia="zh-CN" w:bidi="ar"/>
              </w:rPr>
              <w:t xml:space="preserve"> các trường thông tin bắt buộc trong Form thanh toán.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9E1FFF">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Nền nút màu xám nhạt (</w:t>
            </w:r>
            <w:r>
              <w:rPr>
                <w:rStyle w:val="7"/>
                <w:rFonts w:hint="default" w:ascii="sans-serif" w:hAnsi="sans-serif" w:eastAsia="sans-serif" w:cs="sans-serif"/>
              </w:rPr>
              <w:t>#E0E0E0</w:t>
            </w:r>
            <w:r>
              <w:rPr>
                <w:rFonts w:hint="default" w:ascii="sans-serif" w:hAnsi="sans-serif" w:eastAsia="sans-serif" w:cs="sans-serif"/>
              </w:rPr>
              <w:t xml:space="preserve"> hoặc </w:t>
            </w:r>
            <w:r>
              <w:rPr>
                <w:rStyle w:val="7"/>
                <w:rFonts w:hint="default" w:ascii="sans-serif" w:hAnsi="sans-serif" w:eastAsia="sans-serif" w:cs="sans-serif"/>
              </w:rPr>
              <w:t>#CCCCCC</w:t>
            </w:r>
            <w:r>
              <w:rPr>
                <w:rFonts w:hint="default" w:ascii="sans-serif" w:hAnsi="sans-serif" w:eastAsia="sans-serif" w:cs="sans-serif"/>
              </w:rPr>
              <w:t>).</w:t>
            </w:r>
          </w:p>
          <w:p w14:paraId="049613DD">
            <w:pPr>
              <w:keepNext w:val="0"/>
              <w:keepLines w:val="0"/>
              <w:widowControl/>
              <w:suppressLineNumbers w:val="0"/>
              <w:spacing w:before="0" w:beforeAutospacing="0" w:line="14" w:lineRule="atLeast"/>
              <w:ind w:left="0" w:right="0"/>
              <w:jc w:val="left"/>
              <w:rPr>
                <w:rFonts w:hint="default" w:ascii="sans-serif" w:hAnsi="sans-serif" w:eastAsia="sans-serif" w:cs="sans-serif"/>
              </w:rPr>
            </w:pPr>
          </w:p>
          <w:p w14:paraId="6347720B">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Chữ "Thanh toán" màu xám mờ (</w:t>
            </w:r>
            <w:r>
              <w:rPr>
                <w:rStyle w:val="7"/>
                <w:rFonts w:hint="default" w:ascii="sans-serif" w:hAnsi="sans-serif" w:eastAsia="sans-serif" w:cs="sans-serif"/>
              </w:rPr>
              <w:t>#888888</w:t>
            </w:r>
            <w:r>
              <w:rPr>
                <w:rFonts w:hint="default" w:ascii="sans-serif" w:hAnsi="sans-serif" w:eastAsia="sans-serif" w:cs="sans-serif"/>
              </w:rPr>
              <w:t>).</w:t>
            </w:r>
          </w:p>
          <w:p w14:paraId="40A80A1B">
            <w:pPr>
              <w:keepNext w:val="0"/>
              <w:keepLines w:val="0"/>
              <w:widowControl/>
              <w:suppressLineNumbers w:val="0"/>
              <w:jc w:val="left"/>
            </w:pPr>
          </w:p>
          <w:p w14:paraId="1C349CC9">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xml:space="preserve">• Con trỏ chuột khi hover vào sẽ biểu thị dạng </w:t>
            </w:r>
            <w:r>
              <w:rPr>
                <w:rStyle w:val="7"/>
                <w:rFonts w:hint="default" w:ascii="sans-serif" w:hAnsi="sans-serif" w:eastAsia="sans-serif" w:cs="sans-serif"/>
              </w:rPr>
              <w:t>not-allowed</w:t>
            </w:r>
            <w:r>
              <w:rPr>
                <w:rFonts w:hint="default" w:ascii="sans-serif" w:hAnsi="sans-serif" w:eastAsia="sans-serif" w:cs="sans-serif"/>
              </w:rPr>
              <w:t>.</w:t>
            </w:r>
          </w:p>
        </w:tc>
      </w:tr>
      <w:tr w14:paraId="7D9A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B9CF26">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 Default State</w:t>
            </w:r>
            <w:r>
              <w:rPr>
                <w:rFonts w:hint="default" w:ascii="sans-serif" w:hAnsi="sans-serif" w:eastAsia="sans-serif" w:cs="sans-serif"/>
                <w:kern w:val="0"/>
                <w:sz w:val="24"/>
                <w:szCs w:val="24"/>
                <w:lang w:val="en-US" w:eastAsia="zh-CN" w:bidi="ar"/>
              </w:rPr>
              <w:t xml:space="preserve"> </w:t>
            </w:r>
            <w:r>
              <w:rPr>
                <w:rFonts w:hint="default" w:ascii="sans-serif" w:hAnsi="sans-serif" w:eastAsia="sans-serif" w:cs="sans-serif"/>
                <w:i/>
                <w:iCs/>
                <w:kern w:val="0"/>
                <w:sz w:val="24"/>
                <w:szCs w:val="24"/>
                <w:lang w:val="en-US" w:eastAsia="zh-CN" w:bidi="ar"/>
              </w:rPr>
              <w:t>(Nút sẵn sàng)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4C62A0">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Khi người dùng </w:t>
            </w:r>
            <w:r>
              <w:rPr>
                <w:rFonts w:hint="default" w:ascii="sans-serif" w:hAnsi="sans-serif" w:eastAsia="sans-serif" w:cs="sans-serif"/>
                <w:b/>
                <w:bCs/>
                <w:kern w:val="0"/>
                <w:sz w:val="24"/>
                <w:szCs w:val="24"/>
                <w:lang w:val="en-US" w:eastAsia="zh-CN" w:bidi="ar"/>
              </w:rPr>
              <w:t>đã điền đầy đủ và hợp lệ</w:t>
            </w:r>
            <w:r>
              <w:rPr>
                <w:rFonts w:hint="default" w:ascii="sans-serif" w:hAnsi="sans-serif" w:eastAsia="sans-serif" w:cs="sans-serif"/>
                <w:kern w:val="0"/>
                <w:sz w:val="24"/>
                <w:szCs w:val="24"/>
                <w:lang w:val="en-US" w:eastAsia="zh-CN" w:bidi="ar"/>
              </w:rPr>
              <w:t xml:space="preserve"> toàn bộ thông tin thanh toán.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B3E322">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xml:space="preserve">• Nền nút màu đậm nổi bật (đen </w:t>
            </w:r>
            <w:r>
              <w:rPr>
                <w:rStyle w:val="7"/>
                <w:rFonts w:hint="default" w:ascii="sans-serif" w:hAnsi="sans-serif" w:eastAsia="sans-serif" w:cs="sans-serif"/>
              </w:rPr>
              <w:t>#000000</w:t>
            </w:r>
            <w:r>
              <w:rPr>
                <w:rFonts w:hint="default" w:ascii="sans-serif" w:hAnsi="sans-serif" w:eastAsia="sans-serif" w:cs="sans-serif"/>
              </w:rPr>
              <w:t xml:space="preserve"> hoặc xám rất đậm </w:t>
            </w:r>
            <w:r>
              <w:rPr>
                <w:rStyle w:val="7"/>
                <w:rFonts w:hint="default" w:ascii="sans-serif" w:hAnsi="sans-serif" w:eastAsia="sans-serif" w:cs="sans-serif"/>
              </w:rPr>
              <w:t>#333333</w:t>
            </w:r>
            <w:r>
              <w:rPr>
                <w:rFonts w:hint="default" w:ascii="sans-serif" w:hAnsi="sans-serif" w:eastAsia="sans-serif" w:cs="sans-serif"/>
              </w:rPr>
              <w:t>).</w:t>
            </w:r>
          </w:p>
          <w:p w14:paraId="15FBD032">
            <w:pPr>
              <w:keepNext w:val="0"/>
              <w:keepLines w:val="0"/>
              <w:widowControl/>
              <w:suppressLineNumbers w:val="0"/>
              <w:spacing w:before="0" w:beforeAutospacing="0" w:line="14" w:lineRule="atLeast"/>
              <w:ind w:left="0" w:right="0"/>
              <w:jc w:val="left"/>
              <w:rPr>
                <w:rFonts w:hint="default" w:ascii="sans-serif" w:hAnsi="sans-serif" w:eastAsia="sans-serif" w:cs="sans-serif"/>
              </w:rPr>
            </w:pPr>
          </w:p>
          <w:p w14:paraId="332EFE39">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Chữ "Thanh toán" màu trắng (</w:t>
            </w:r>
            <w:r>
              <w:rPr>
                <w:rStyle w:val="7"/>
                <w:rFonts w:hint="default" w:ascii="sans-serif" w:hAnsi="sans-serif" w:eastAsia="sans-serif" w:cs="sans-serif"/>
              </w:rPr>
              <w:t>#FFFFFF</w:t>
            </w:r>
            <w:r>
              <w:rPr>
                <w:rFonts w:hint="default" w:ascii="sans-serif" w:hAnsi="sans-serif" w:eastAsia="sans-serif" w:cs="sans-serif"/>
              </w:rPr>
              <w:t>) có độ tương phản cao.</w:t>
            </w:r>
          </w:p>
          <w:p w14:paraId="3324F195">
            <w:pPr>
              <w:keepNext w:val="0"/>
              <w:keepLines w:val="0"/>
              <w:widowControl/>
              <w:suppressLineNumbers w:val="0"/>
              <w:jc w:val="left"/>
            </w:pPr>
          </w:p>
          <w:p w14:paraId="45F3C6C3">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Sẵn sàng để nhận tương tác click.</w:t>
            </w:r>
          </w:p>
        </w:tc>
      </w:tr>
      <w:tr w14:paraId="71574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DA46F3">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 Loading State</w:t>
            </w:r>
            <w:r>
              <w:rPr>
                <w:rFonts w:hint="default" w:ascii="sans-serif" w:hAnsi="sans-serif" w:eastAsia="sans-serif" w:cs="sans-serif"/>
                <w:kern w:val="0"/>
                <w:sz w:val="24"/>
                <w:szCs w:val="24"/>
                <w:lang w:val="en-US" w:eastAsia="zh-CN" w:bidi="ar"/>
              </w:rPr>
              <w:t xml:space="preserve"> </w:t>
            </w:r>
            <w:r>
              <w:rPr>
                <w:rFonts w:hint="default" w:ascii="sans-serif" w:hAnsi="sans-serif" w:eastAsia="sans-serif" w:cs="sans-serif"/>
                <w:i/>
                <w:iCs/>
                <w:kern w:val="0"/>
                <w:sz w:val="24"/>
                <w:szCs w:val="24"/>
                <w:lang w:val="en-US" w:eastAsia="zh-CN" w:bidi="ar"/>
              </w:rPr>
              <w:t>(Nút đang xử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87470F">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Ngay sau khi người dùng bấm nút</w:t>
            </w:r>
            <w:r>
              <w:rPr>
                <w:rFonts w:hint="default" w:ascii="sans-serif" w:hAnsi="sans-serif" w:eastAsia="sans-serif" w:cs="sans-serif"/>
                <w:kern w:val="0"/>
                <w:sz w:val="24"/>
                <w:szCs w:val="24"/>
                <w:lang w:val="en-US" w:eastAsia="zh-CN" w:bidi="ar"/>
              </w:rPr>
              <w:t>, hệ thống đang gửi dữ liệu thanh toán đến cổng thanh toán.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EC6565">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Nền nút giữ độ đậm nhẹ hoặc giảm opacity nhẹ.</w:t>
            </w:r>
          </w:p>
          <w:p w14:paraId="7EB9935A">
            <w:pPr>
              <w:keepNext w:val="0"/>
              <w:keepLines w:val="0"/>
              <w:widowControl/>
              <w:suppressLineNumbers w:val="0"/>
              <w:spacing w:before="0" w:beforeAutospacing="0" w:line="14" w:lineRule="atLeast"/>
              <w:ind w:left="0" w:right="0"/>
              <w:jc w:val="left"/>
              <w:rPr>
                <w:rFonts w:hint="default" w:ascii="sans-serif" w:hAnsi="sans-serif" w:eastAsia="sans-serif" w:cs="sans-serif"/>
              </w:rPr>
            </w:pPr>
          </w:p>
          <w:p w14:paraId="4F698A83">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Thêm biểu tượng vòng xoay Spinner (</w:t>
            </w:r>
            <w:r>
              <w:rPr>
                <w:rStyle w:val="7"/>
                <w:rFonts w:hint="default" w:ascii="sans-serif" w:hAnsi="sans-serif" w:eastAsia="sans-serif" w:cs="sans-serif"/>
              </w:rPr>
              <w:t>Loading Icon</w:t>
            </w:r>
            <w:r>
              <w:rPr>
                <w:rFonts w:hint="default" w:ascii="sans-serif" w:hAnsi="sans-serif" w:eastAsia="sans-serif" w:cs="sans-serif"/>
              </w:rPr>
              <w:t>) ở bên trái hoặc thay thế cho chữ.</w:t>
            </w:r>
          </w:p>
          <w:p w14:paraId="6D59A708">
            <w:pPr>
              <w:keepNext w:val="0"/>
              <w:keepLines w:val="0"/>
              <w:widowControl/>
              <w:suppressLineNumbers w:val="0"/>
              <w:jc w:val="left"/>
            </w:pPr>
          </w:p>
          <w:p w14:paraId="73CB22D8">
            <w:pPr>
              <w:pStyle w:val="9"/>
              <w:keepNext w:val="0"/>
              <w:keepLines w:val="0"/>
              <w:widowControl/>
              <w:suppressLineNumbers w:val="0"/>
              <w:spacing w:before="0" w:beforeAutospacing="0" w:after="0" w:afterAutospacing="0" w:line="14" w:lineRule="atLeast"/>
              <w:ind w:left="0" w:right="0"/>
              <w:rPr>
                <w:rFonts w:hint="default" w:ascii="sans-serif" w:hAnsi="sans-serif" w:eastAsia="sans-serif" w:cs="sans-serif"/>
              </w:rPr>
            </w:pPr>
            <w:r>
              <w:rPr>
                <w:rFonts w:hint="default" w:ascii="sans-serif" w:hAnsi="sans-serif" w:eastAsia="sans-serif" w:cs="sans-serif"/>
              </w:rPr>
              <w:t>• Text có thể đổi thành "Đang xử lý..." hoặc giữ "Thanh toán" kèm Spinner.</w:t>
            </w:r>
          </w:p>
        </w:tc>
      </w:tr>
    </w:tbl>
    <w:p w14:paraId="0192F50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A3E4A"/>
    <w:multiLevelType w:val="multilevel"/>
    <w:tmpl w:val="ABDA3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38F057D"/>
    <w:multiLevelType w:val="multilevel"/>
    <w:tmpl w:val="E38F05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4B42A2A"/>
    <w:multiLevelType w:val="multilevel"/>
    <w:tmpl w:val="54B42A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D6C91"/>
    <w:rsid w:val="49BD6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2026-09-20T04:11:00Z</dcterms:created>
  <dc:creator>VIỆT THÀNH</dc:creator>
  <cp:lastModifiedBy>VIỆT THÀNH</cp:lastModifiedBy>
  <dcterms:modified xsi:type="dcterms:W3CDTF">2026-09-20T04:12:24Z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50870C59C25947598EE232E129EDE244_11</vt:lpwstr>
  </property>
  <property fmtid="{D5CDD505-2E9C-101B-9397-08002B2CF9AE}" pid="4" name="KSOTemplateDocerSaveRecord">
    <vt:lpwstr>eyJoZGlkIjoiMjNiMjYyYzNjMDlkNmRiNjRmOTE4ZGNiNGJmYjdhNTkifQ==</vt:lpwstr>
  </property>
</Properties>
</file>