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60" w:before="60" w:lineRule="auto"/>
        <w:ind w:left="150" w:right="150" w:firstLine="0"/>
        <w:rPr>
          <w:sz w:val="18"/>
          <w:szCs w:val="18"/>
        </w:rPr>
      </w:pPr>
      <w:r w:rsidDel="00000000" w:rsidR="00000000" w:rsidRPr="00000000">
        <w:rPr>
          <w:sz w:val="18"/>
          <w:szCs w:val="18"/>
          <w:rtl w:val="0"/>
        </w:rPr>
        <w:t xml:space="preserve">LinhNDM - Nguyễn Đình Mạnh Linh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Rule="auto"/>
        <w:ind w:left="180" w:right="180" w:firstLine="0"/>
        <w:jc w:val="center"/>
        <w:rPr>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Title Slide • Verbatim Mode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line="249.59999084472656" w:lineRule="auto"/>
        <w:jc w:val="center"/>
        <w:rPr/>
      </w:pPr>
      <w:r w:rsidDel="00000000" w:rsidR="00000000" w:rsidRPr="00000000">
        <w:rPr>
          <w:rtl w:val="0"/>
        </w:rPr>
        <w:t xml:space="preserve">Chương 11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49.59999084472656" w:lineRule="auto"/>
        <w:jc w:val="center"/>
        <w:rPr/>
      </w:pPr>
      <w:r w:rsidDel="00000000" w:rsidR="00000000" w:rsidRPr="00000000">
        <w:rPr>
          <w:rtl w:val="0"/>
        </w:rPr>
        <w:t xml:space="preserve">Multi-Agent &amp; Agent Orchestration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48.0000114440918" w:lineRule="auto"/>
        <w:jc w:val="center"/>
        <w:rPr/>
      </w:pPr>
      <w:r w:rsidDel="00000000" w:rsidR="00000000" w:rsidRPr="00000000">
        <w:rPr>
          <w:rtl w:val="0"/>
        </w:rPr>
        <w:t xml:space="preserve">Khi một AI không đủ - Xây đội ngũ thay vì siêu nhân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Playbook SDD + ADD</w:t>
      </w:r>
      <w:r w:rsidDel="00000000" w:rsidR="00000000" w:rsidRPr="00000000">
        <w:rPr>
          <w:rtl w:val="0"/>
        </w:rPr>
        <w:t xml:space="preserve"> | Bản trình chiếu chuyên sâu cho chuyên gia công nghệ về kiến trúc multi-agent, skill system, hooks automation, MCP orchestration và chiến lược vận hành AI team ở mức production.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2025 - Playbook SDD + ADDChapter 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lineRule="auto"/>
        <w:ind w:left="180" w:right="180" w:firstLine="0"/>
        <w:jc w:val="center"/>
        <w:rPr>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Giới thiệu chương</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Từ Single Agent sang AI Team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Cho đến trước chương này, workflow chuẩn là một agent duy nhất đọc spec, lập kế hoạch, viết code, chạy test và tự sửa lỗi. Cách làm đó rất hiệu quả cho feature nhỏ hoặc bounded context ngắn.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dự án lớn hơn, cần frontend, backend, testing chạy đồng thời và context của một feature vượt giới hạn cửa sổ nhớ, mô hình single-agent bắt đầu bộc lộ giới hạn kiến trúc. Vấn đề không phải agent kém thông minh, mà do bài toán thực tế đòi hỏi chuyên môn hóa và song song hóa.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Kỹ sư giỏi trong tương lai không phải là người code nhanh nhất, mà là người biết tổ chức đội ngũ AI hiệu quả nhất: phân việc đúng, resolve conflict đúng thời điểm và đảm bảo output đi đúng hướng sản phẩm.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Mục lục</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Cấu trúc Chương 11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11.1 Tại sao 1 Agent không đủ?</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Context limits, cognitive load, parallel execution.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11.2 Kiến trúc Multi-Agent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Vertical vs horizontal, shared state, communication patterns.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11.3 Skill System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SKILL.md format, 10 must-have skills, custom skill workflow.</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11.4 Hooks &amp; Automation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Lifecycle hooks, pre-commit, self-healing loop.</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11.5 Hands-on Lab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4-agent team export report to PDF, contract-first execution.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11.6 MCP trong Multi-Agent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Tool borrowing, per-agent permissions, tool-sharing protocol.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Tại sao 1 Agent không đủ?</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Giới hạn kiến trúc cơ bản, không biến mất kể cả khi model mạnh hơn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11.1.1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Context Window Limits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Context window dù 200K hay 2M tokens vẫn là tài nguyên hữu hạn. Một codebase production thường gồm frontend, backend, DB schema, tests và specs; khi dồn mọi thứ vào cùng context, không gian cho reasoning chất lượng cao bị co lại rất nhanh.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Điểm quan trọng là scale context không giải quyết triệt để. Khi enterprise codebase tăng lên hàng trăm nghìn dòng, lượng tokens tăng nhanh hơn khả năng giữ tập trung của một agent duy nhất.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Giải pháp thực dụng: </w:t>
      </w:r>
      <w:r w:rsidDel="00000000" w:rsidR="00000000" w:rsidRPr="00000000">
        <w:rPr>
          <w:color w:val="00ff55"/>
          <w:rtl w:val="0"/>
        </w:rPr>
        <w:t xml:space="preserve">không cần một agent biết tất cả</w:t>
      </w:r>
      <w:r w:rsidDel="00000000" w:rsidR="00000000" w:rsidRPr="00000000">
        <w:rPr>
          <w:color w:val="ffeec1"/>
          <w:rtl w:val="0"/>
        </w:rPr>
        <w:t xml:space="preserve">. Frontend agent giữ frontend + shared types; backend agent giữ backend + DB schema; lead agent giữ interface contracts và orchestration.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Data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Codebase vs Context Window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63,000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Lines trong monorepo cỡ vừa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~945K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Tokens ước tính (15 tokens/line)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4.7x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Lớn hơn context 200K tokens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frontend/src/ ~15,000 lines</w:t>
        <w:br w:type="textWrapping"/>
        <w:t xml:space="preserve">backend/src/  ~25,000 lines</w:t>
        <w:br w:type="textWrapping"/>
        <w:t xml:space="preserve">shared/types/ ~3,000 lines</w:t>
        <w:br w:type="textWrapping"/>
        <w:t xml:space="preserve">tests/        ~12,000 lines</w:t>
        <w:br w:type="textWrapping"/>
        <w:t xml:space="preserve">docs/specs/   ~8,000 lines</w:t>
        <w:br w:type="textWrapping"/>
        <w:br w:type="textWrapping"/>
        <w:t xml:space="preserve">Enterprise scale: 500K+ lines ~7.5M tokens - vẫn không fit kể cả context 1M.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11.1.2</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Cognitive Load của AI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một model phải track quá nhiều concerns cùng lúc, attention bị phân tán và chất lượng suy luận theo từng concern giảm. Agent có thể làm nhiều thứ, nhưng làm đồng thời CSS animation, SQL optimization, business logic và test strategy trong một session thường dẫn đến output "đủ dùng" chứ không xuất sắc.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Chuyên môn hóa không phải vì agent thiếu intelligence; đó là cơ chế để dồn attention vào một domain, giữ best-practice context sâu và giảm rework ở integration phase.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Scenario vs Quality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Scenario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Agent phải track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Reasoning quality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Output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Full-stack trong 1 session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CSS + SQL + business logic + tests + docs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Phân tán, ~60%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Inconsistent, cần rework nhiều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Frontend-only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UI patterns, state, a11y, CSS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Focused, ~90%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High quality, rework thấp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Backend-only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DB schema, rules, API contracts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Focused, ~90%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High quality, rework thấp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Test-only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Coverage criteria, mocking, edge cases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Focused, ~95%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Thorough, bắt lỗi tốt hơn</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11.1.3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Parallel Execution tối ưu thời gian chờ</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Nhiều task trong một feature cycle độc lập tự nhiên: backend API, frontend scaffolding, docs hoặc worker service có thể triển khai song song ngay sau khi contract được define. Đây là lợi ích trực tiếp lên developer experience vì giảm idle time.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ffc844"/>
          <w:rtl w:val="0"/>
        </w:rPr>
        <w:t xml:space="preserve">Sequential:</w:t>
      </w:r>
      <w:r w:rsidDel="00000000" w:rsidR="00000000" w:rsidRPr="00000000">
        <w:rPr>
          <w:rtl w:val="0"/>
        </w:rPr>
        <w:t xml:space="preserve"> 1 agent chạy tuần tự backend 4h -&gt; frontend 4h -&gt; tests 3h -&gt; docs 2h -&gt; fix 3h, tổng khoảng 16h.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Parallel:</w:t>
      </w:r>
      <w:r w:rsidDel="00000000" w:rsidR="00000000" w:rsidRPr="00000000">
        <w:rPr>
          <w:rtl w:val="0"/>
        </w:rPr>
        <w:t xml:space="preserve"> 3 agents chạy đồng thời ngày 1, ngày 2 chỉ còn phase integration ngắn; tổng còn khoảng 7h, giảm ~56% thời gian elapsed.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Kiến trúc Multi-Agent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Thiết kế đúng pattern, rõ trade-off, rõ điểm nghẽn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11.2.1</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Vertical vs Horizontal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Vertical (Lead + Workers)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Lead nhận intent cấp cao, plan và delegate.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Trách nhiệm rõ, dễ audit, conflict đơn giản.</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Nhược điểm: lead có thể thành bottleneck/SPOF.</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Horizontal (Peer Agents)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Agents ngang hàng sync qua shared context.</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Không bottleneck trung tâm, parallelism tốt.</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Nhược điểm: conflict resolution phức tạp hơn.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Chọn kiến trúc theo bounded context: team feature nhỏ thường phù hợp </w:t>
      </w:r>
      <w:r w:rsidDel="00000000" w:rsidR="00000000" w:rsidRPr="00000000">
        <w:rPr>
          <w:color w:val="00ff55"/>
          <w:rtl w:val="0"/>
        </w:rPr>
        <w:t xml:space="preserve">vertical</w:t>
      </w:r>
      <w:r w:rsidDel="00000000" w:rsidR="00000000" w:rsidRPr="00000000">
        <w:rPr>
          <w:color w:val="d8f4ff"/>
          <w:rtl w:val="0"/>
        </w:rPr>
        <w:t xml:space="preserve">; workstreams độc lập mạnh thường hợp </w:t>
      </w:r>
      <w:r w:rsidDel="00000000" w:rsidR="00000000" w:rsidRPr="00000000">
        <w:rPr>
          <w:color w:val="55ccff"/>
          <w:rtl w:val="0"/>
        </w:rPr>
        <w:t xml:space="preserve">horizontal</w:t>
      </w:r>
      <w:r w:rsidDel="00000000" w:rsidR="00000000" w:rsidRPr="00000000">
        <w:rPr>
          <w:color w:val="d8f4f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Shared State &amp; Context Synchronization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Thất bại phổ biến nhất của multi-agent không nằm ở chất lượng từng agent, mà nằm ở communication drift. Khi backend đổi field hoặc schema mà frontend không biết ngay, integration sẽ đổ vỡ vì assumptions lệch nhau.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shared_context.md</w:t>
      </w:r>
      <w:r w:rsidDel="00000000" w:rsidR="00000000" w:rsidRPr="00000000">
        <w:rPr>
          <w:rtl w:val="0"/>
        </w:rPr>
        <w:t xml:space="preserve"> phải là single source of truth: Lead cập nhật sau mỗi major decision; mọi sub-agent bắt buộc đọc trước khi bắt đầu và trước mỗi thay đổi liên quan API/shared files.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POST /auth/register -&gt; Response { user_id, created_at }</w:t>
        <w:br w:type="textWrapping"/>
        <w:t xml:space="preserve">GET /orders -&gt; Response { orders, meta }</w:t>
        <w:br w:type="textWrapping"/>
        <w:t xml:space="preserve">Known breaking change: "order_list" -&gt; "orders"</w:t>
        <w:br w:type="textWrapping"/>
        <w:t xml:space="preserve">Impact: Frontend parser phải update ngay.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Lead Agent Conflict Resolution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Xung đột thường xảy ra trên shared resources như `api_contracts.yaml`, DB schema hoặc config hệ thống. Protocol đúng là mọi write vào shared artifacts phải qua approval của Lead Agent.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Ví dụ conflict tương thích: Backend muốn rename `image_path` -&gt; `image_url`, Frontend muốn thêm `imageUrl`. Lead quyết định thứ tự thực thi để tránh trạng thái trung gian sai: backend rename trước, frontend cập nhật theo sau.</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Communication Patterns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Pattern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Cơ chế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File-based handoff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A ghi file, B đọc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Pipeline tuần tự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 viết API spec -&gt; Frontend đọc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Shared database/file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Cùng đọc/ghi shared state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Real-time sync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`shared_context.md`, SQLite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Event queue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Publish/subscribe events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Loose coupling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 done -&gt; Frontend notified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Direct delegation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Lead spawn sub-agent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Orchestrated execution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Code multi-agent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Spec-based contract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Coordinate qua SPEC.md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Ngừa conflict từ sớm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SDD workflow</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11.2.4</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Nguyên tắc thiết kế Agent Team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Mỗi agent cần domain rõ ràng, overlap thấp, coupling giao tiếp tối thiểu và có khả năng fail/restart độc lập. Không phải dự án nào cũng cần tăng số lượng agent, vì orchestration overhead cũng là chi phí thật.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Team size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Khuyến nghị team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Khi phù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developer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generalist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Prototype, personal project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2-3 developers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Lead + 2 specialists (FE + BE)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Small product team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4-6 developers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Lead + 3-4 specialists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Nhiều modules/services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7+ developers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Lead + domain teams có sub-lead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Large product, nhiều squads</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Skill System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Đóng gói kinh nghiệm senior thành instruction set cho agent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Vì sao SKILL.md có giá trị chiến lược?</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Trong AI-assisted development, knowledge transfer là điểm nghẽn lớn: conventions, performance patterns, security gotchas và domain idioms thường nằm trong đầu senior chứ không nằm trong README. SKILL.md biến kiến thức ngầm đó thành quy tắc thực thi được.</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SKILL.md không phải tutorial để con người đọc; nó là </w:t>
      </w:r>
      <w:r w:rsidDel="00000000" w:rsidR="00000000" w:rsidRPr="00000000">
        <w:rPr>
          <w:rFonts w:ascii="Cormorant Garamond" w:cs="Cormorant Garamond" w:eastAsia="Cormorant Garamond" w:hAnsi="Cormorant Garamond"/>
          <w:i w:val="1"/>
          <w:iCs w:val="1"/>
          <w:color w:val="00ff55"/>
          <w:rtl w:val="0"/>
        </w:rPr>
        <w:t xml:space="preserve">playbook vận hành</w:t>
      </w:r>
      <w:r w:rsidDel="00000000" w:rsidR="00000000" w:rsidRPr="00000000">
        <w:rPr>
          <w:rFonts w:ascii="Cormorant Garamond" w:cs="Cormorant Garamond" w:eastAsia="Cormorant Garamond" w:hAnsi="Cormorant Garamond"/>
          <w:i w:val="1"/>
          <w:iCs w:val="1"/>
          <w:rtl w:val="0"/>
        </w:rPr>
        <w:t xml:space="preserve"> để agent làm đúng chuẩn senior ngay cả khi người chạy agent còn mới với codebase.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11.3.1</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SKILL.md Format chuẩn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Một skill tối thiểu cần metadata, role rõ, workflow từng bước, patterns/anti-patterns và checklist tự kiểm tra. Cấu trúc này buộc knowledge phải cụ thể thay vì chung chung.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w:t>
        <w:br w:type="textWrapping"/>
        <w:t xml:space="preserve">name: [Skill Name]</w:t>
        <w:br w:type="textWrapping"/>
        <w:t xml:space="preserve">version: 1.0.0</w:t>
        <w:br w:type="textWrapping"/>
        <w:t xml:space="preserve">author: @senior-dev</w:t>
        <w:br w:type="textWrapping"/>
        <w:t xml:space="preserve">domain: [backend|frontend|testing|database|security|devops]</w:t>
        <w:br w:type="textWrapping"/>
        <w:t xml:space="preserve">tools: [Cline, Cursor, Claude Code]</w:t>
        <w:br w:type="textWrapping"/>
        <w:t xml:space="preserve">trigger: [Khi nào agent apply skill]</w:t>
        <w:br w:type="textWrapping"/>
        <w:t xml:space="preserve">---</w:t>
        <w:br w:type="textWrapping"/>
        <w:t xml:space="preserve">ROLE -&gt; EXPERTISE -&gt; WORKFLOW -&gt; PATTERNS -&gt; ANTI-PATTERNS -&gt; CHECKLIST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11.3.2</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 1: SQL Performance Tuner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Skill này xử lý pain point lớn ở backend data layer: query chậm, index sai thứ tự, pagination kém hiệu quả và N+1. Agent buộc phải đi qua quy trình phân tích access pattern, cardinality và kiểm chứng bằng EXPLAIN ANALYZE.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Ưu tiên composite index theo query thực tế.</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Tránh `SELECT *` trong production path.</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Dùng cursor-based pagination cho bảng lớn.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Anti-pattern: N+1 query trong loop.</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Anti-pattern: non-sargable predicate.</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Anti-pattern: thiếu index cho foreign keys.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11.3.2</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 2: API Security Auditor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Mục tiêu của skill này là chuẩn hóa kiểm tra OWASP Top 10 ngay ở lúc implement endpoint, không đợi đến audit muộn. Checklist bắt buộc gồm authentication, authorization, input validation, rate limiting, error leakage, SQL injection và logging dữ liệu nhạy cảm.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d9d9"/>
        </w:rPr>
      </w:pPr>
      <w:r w:rsidDel="00000000" w:rsidR="00000000" w:rsidRPr="00000000">
        <w:rPr>
          <w:color w:val="ffd9d9"/>
          <w:rtl w:val="0"/>
        </w:rPr>
        <w:t xml:space="preserve">Lỗi kinh điển cần chặn: đồng nhất authentication với authorization, leak khác biệt `not found`/`forbidden`, và log request body chưa sanitize.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d9d9"/>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Skills 3-10 và Trigger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Skill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Domain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Vấn đề giải quyết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3. React Component Architect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Component design, state, rerender optimization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React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4. Go Error Handler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Error wrapping, sentinel errors, logging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handle errors trong 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5. Test Coverage Engineer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Testing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Boundary values, mock design, strategy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test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6. Docker/K8s Deployer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DevOps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Build stages, limits, health checks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Dockerfile/manifests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7. Async Task Designer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Queue patterns, retry, idempotency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build background jobs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8. Frontend Performance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Bundle size, lazy loading, CWV</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optimize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 Data Migration Safe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Database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Zero-downtime migration, rollback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DB migrations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10. OpenAPI Documenter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Documentation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Schema consistency, examples, errors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document API</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11.3.2</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 8: Frontend Performance Optimizer</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Skill mẫu hoàn chỉnh đặt target cụ thể cho Core Web Vitals: LCP &lt; 2.5s, FID &lt; 100ms, CLS &lt; 0.1 và bundle per route &lt; 150KB gzipped. Nhờ target định lượng, agent có tiêu chuẩn pass/fail rõ.</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Patterns:</w:t>
        <w:br w:type="textWrapping"/>
        <w:t xml:space="preserve">- Dynamic import cho component nặng</w:t>
        <w:br w:type="textWrapping"/>
        <w:t xml:space="preserve">- Dùng Next.js Image thay vì img thường</w:t>
        <w:br w:type="textWrapping"/>
        <w:t xml:space="preserve">- useMemo/useCallback để tránh re-render thừa</w:t>
        <w:br w:type="textWrapping"/>
        <w:br w:type="textWrapping"/>
        <w:t xml:space="preserve">Anti-patterns:</w:t>
        <w:br w:type="textWrapping"/>
        <w:t xml:space="preserve">- useEffect không deps array</w:t>
        <w:br w:type="textWrapping"/>
        <w:t xml:space="preserve">- Inline object/function props không memo</w:t>
        <w:br w:type="textWrapping"/>
        <w:t xml:space="preserve">- import toàn bộ lodash</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11.3.3</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Custom Skill cho dự án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Custom skills thường cho ROI cao nhất vì chứa domain knowledge riêng của công ty. Workflow chuẩn: xác định pain point lặp lại, phỏng vấn senior để lấy pattern thật, viết draft theo template, test với agent và iterate 2-3 vòng đến khi stable.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Ví dụ Payment Safety Guard (fintech):</w:t>
      </w:r>
      <w:r w:rsidDel="00000000" w:rsidR="00000000" w:rsidRPr="00000000">
        <w:rPr>
          <w:rtl w:val="0"/>
        </w:rPr>
        <w:t xml:space="preserve"> bắt buộc idempotency key ở mọi payment call, verify webhook HMAC, chặn concurrent attempts cho cùng order, và đảm bảo amount invariant sau order creation để tránh double-charge.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11.4</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Hooks và Automation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Tạo Self-Healing Loop để hệ thống tự kiểm soát chất lượng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11.4.1</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Lifecycle Hooks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Hook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Timing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Ví dụ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pre_file_edit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Trước khi edit 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Backup, validation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Create checkpoint, validate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post_file_edit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Sau khi edit 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Auto-format, lint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gofmt/prettier/eslint --fix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pre_test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Trước khi chạy tests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Environment setup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Start test DB, seed fixtures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post_test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Sau khi chạy tests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Report, cleanup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Coverage report, cleanup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pre_commit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Trước git 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Quality gate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tests, lint, secret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post_commit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Sau 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Notification, sync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Update plan.md, notify lead agent</w:t>
            </w:r>
          </w:p>
        </w:tc>
      </w:tr>
    </w:tbl>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11.4.2</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Pre-commit Hook: Code luôn sạch</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Pre-commit đóng vai trò quality gate cho AI-generated code: format, lint, type-check, secret scan và unit tests trước khi ghi lịch sử Git. Mục tiêu là chuyển effort review của con người sang logic và kiến trúc thay vì style lỗi vặt.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Flow chuẩn: gofmt/prettier -&gt; golangci-lint -&gt; go vet -&gt; gitleaks -&gt; go test -tags=unit</w:t>
        <w:br w:type="textWrapping"/>
        <w:t xml:space="preserve">Nếu bước nào fail: chặn commit ngay.</w:t>
        <w:br w:type="textWrapping"/>
        <w:t xml:space="preserve">Nếu auto-format có thay đổi: git add -u để re-stage.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11.4.3</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Self-Healing Loop</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Self-healing loop vận hành theo chu trình: hook phát hiện test fail, thu log lỗi, gọi fixer agent với constraints rõ, re-run tests và chỉ cho commit đi tiếp khi pass. Nếu vượt ngưỡng số lần thử thì dừng và escalate cho human review.</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Max attempts mặc định</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PASS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Cho phép commit tự động</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FAIL</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Notify human, manual review</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Boundary bắt buộc: chỉ auto-heal lỗi predictable, low-risk như format/lint/simple assertions. Security issues hoặc architecture violations phải để con người quyết định.</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11.4.4</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Claude Code Hook Configuration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Cấu hình hooks trong `.claude/settings.json` cho phép chèn automation vào PreToolUse/PostToolUse: checkpoint trước khi write/edit, auto-format theo ngôn ngữ sau khi write và tự tạo coverage report sau các lệnh test.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PreToolUse: matcher Write|Edit -&gt; append git checkpoint log</w:t>
        <w:br w:type="textWrapping"/>
        <w:t xml:space="preserve">PostToolUse: Write.*\.go$ -&gt; gofmt + go vet</w:t>
        <w:br w:type="textWrapping"/>
        <w:t xml:space="preserve">PostToolUse: Write.*\.(ts|tsx)$ -&gt; prettier --write</w:t>
        <w:br w:type="textWrapping"/>
        <w:t xml:space="preserve">PostToolUse: Bash.*go test -&gt; generate coverage.html</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11.5</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Hands-on Lab: Export Report sang PDF</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Contract-first, 3 agents chạy đồng thời, lead orchestrates integration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11.5.1</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Setup team 4 agents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Lab chọn feature Export Report to PDF vì tách tự nhiên thành ba concerns độc lập: UI/UX, business logic và worker xử lý PDF + storage. Đây là điều kiện lý tưởng để thực hành multi-agent orchestration thực chiến.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Lead Agent:</w:t>
      </w:r>
      <w:r w:rsidDel="00000000" w:rsidR="00000000" w:rsidRPr="00000000">
        <w:rPr>
          <w:rtl w:val="0"/>
        </w:rPr>
        <w:t xml:space="preserve"> orchestration, conflict resolution, ownership `shared_context.md`.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Agent A/B/C:</w:t>
      </w:r>
      <w:r w:rsidDel="00000000" w:rsidR="00000000" w:rsidRPr="00000000">
        <w:rPr>
          <w:rtl w:val="0"/>
        </w:rPr>
        <w:t xml:space="preserve"> UI, Logic, Worker chạy ở các session riêng với context giới hạn đúng domain.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11.5.2</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Step 1: Interface Contract do Lead định nghĩa</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Lead phải khóa contract trước khi giao việc để sub-agents có thể làm độc lập mà không tạo coupling ngầm. Contract gồm API giữa UI-Backend, job structure giữa Logic-Worker và shared types dùng chung TypeScript/Go.</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POST /api/reports/export</w:t>
        <w:br w:type="textWrapping"/>
        <w:t xml:space="preserve">Request: { report_type, date_range, format:"pdf" }</w:t>
        <w:br w:type="textWrapping"/>
        <w:t xml:space="preserve">Response: { job_id, status_url }</w:t>
        <w:br w:type="textWrapping"/>
        <w:br w:type="textWrapping"/>
        <w:t xml:space="preserve">GET /api/reports/jobs/:id</w:t>
        <w:br w:type="textWrapping"/>
        <w:t xml:space="preserve">Response: { status: pending|processing|done|failed, download_url?, error? }</w:t>
        <w:br w:type="textWrapping"/>
        <w:br w:type="textWrapping"/>
        <w:t xml:space="preserve">ExportJob: { id, report_data, metadata, output_path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11.5.3</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Step 2: Parallel Execution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Sau khi contract rõ, Agent A xây UI polling mỗi 3 giây và xử lý loading/error/success; Agent B dựng handlers + query DB + enqueue Kafka; Agent C dựng Kafka consumer, render PDF A4, upload S3 và cập nhật job status.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Mỗi agent chỉ cần biết contract và phạm vi domain của mình. Đây là chìa khóa để đạt parallelism thật mà không tạo đống merge conflict khó kiểm soát.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11.5.4</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Step 3: Lead Orchestrates &amp; Merges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A/B/C báo DONE, lead làm integration check theo contract, chạy test tích hợp và xử lý mismatch tại điểm giao nhau. Conflict tiêu biểu trong lab là khác biệt naming convention giữa backend và worker (`report_data` vs `reportData`).</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Lead quyết định chuẩn thống nhất (</w:t>
      </w:r>
      <w:r w:rsidDel="00000000" w:rsidR="00000000" w:rsidRPr="00000000">
        <w:rPr>
          <w:color w:val="00ff55"/>
          <w:rtl w:val="0"/>
        </w:rPr>
        <w:t xml:space="preserve">snake_case</w:t>
      </w:r>
      <w:r w:rsidDel="00000000" w:rsidR="00000000" w:rsidRPr="00000000">
        <w:rPr>
          <w:rtl w:val="0"/>
        </w:rPr>
        <w:t xml:space="preserve"> theo Go convention), giao fix task đúng agent chịu trách nhiệm, rồi re-run integration tests đến khi pass toàn bộ.</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"Multi-agent không loại bỏ conflict.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Nó dồn conflict về integration point,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nơi </w:t>
      </w:r>
      <w:r w:rsidDel="00000000" w:rsidR="00000000" w:rsidRPr="00000000">
        <w:rPr>
          <w:rFonts w:ascii="Cormorant Garamond" w:cs="Cormorant Garamond" w:eastAsia="Cormorant Garamond" w:hAnsi="Cormorant Garamond"/>
          <w:i w:val="1"/>
          <w:iCs w:val="1"/>
          <w:color w:val="00ff55"/>
          <w:rtl w:val="0"/>
        </w:rPr>
        <w:t xml:space="preserve">Lead Agent</w:t>
      </w:r>
      <w:r w:rsidDel="00000000" w:rsidR="00000000" w:rsidRPr="00000000">
        <w:rPr>
          <w:rFonts w:ascii="Cormorant Garamond" w:cs="Cormorant Garamond" w:eastAsia="Cormorant Garamond" w:hAnsi="Cormorant Garamond"/>
          <w:i w:val="1"/>
          <w:iCs w:val="1"/>
          <w:color w:val="e8ffe8"/>
          <w:rtl w:val="0"/>
        </w:rPr>
        <w:t xml:space="preserve"> phải làm traffic controller."</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11.6</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MCP trong Multi-Agent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Hệ thần kinh chung để agents mượn capability có kiểm soát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11.6.1</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Tool Borrowing</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Trong team agent, MCP không chỉ để truy cập external resources mà còn để mượn capability liên-agent theo access policy. Ví dụ Frontend Agent cần verify UI bằng dữ liệu thật nhưng chỉ được DB read-only, không được write trực tiếp.</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Key insight: cùng một cụm MCP servers nhưng </w:t>
      </w:r>
      <w:r w:rsidDel="00000000" w:rsidR="00000000" w:rsidRPr="00000000">
        <w:rPr>
          <w:color w:val="00ff55"/>
          <w:rtl w:val="0"/>
        </w:rPr>
        <w:t xml:space="preserve">permissions khác nhau theo từng agent</w:t>
      </w:r>
      <w:r w:rsidDel="00000000" w:rsidR="00000000" w:rsidRPr="00000000">
        <w:rPr>
          <w:color w:val="d8f4ff"/>
          <w:rtl w:val="0"/>
        </w:rPr>
        <w:t xml:space="preserve"> (lead rộng quyền, frontend read-only DB, backend produce Kafka, worker consume Kafka + write S3).</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11.6.1</w:t>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Per-Agent Access Control</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ind w:left="180" w:right="180" w:firstLine="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lead-agent: database read_write, github repo:read/issues:write, filesystem .sdd+src+tests</w:t>
        <w:br w:type="textWrapping"/>
        <w:t xml:space="preserve">frontend-agent: database read_only (public), filesystem frontend/src + shared_context</w:t>
        <w:br w:type="textWrapping"/>
        <w:t xml:space="preserve">backend-agent: database read_write, kafka produce(export-jobs), filesystem backend + .sdd</w:t>
        <w:br w:type="textWrapping"/>
        <w:t xml:space="preserve">worker-agent: database read_write, kafka consume(export-jobs), s3 write (non-prod buckets)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Thiết kế này cho phép tách biệt trách nhiệm, giảm blast radius khi sai sót và hỗ trợ audit trail rõ ràng ở cấp quyền truy cập.</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11.6.2</w:t>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MCP như Tool-Sharing Protocol</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Một mô hình advanced là agent publish MCP server để chia sẻ capability cho agent khác. Ví dụ Backend Agent expose `report-data` MCP server; Frontend/Worker gọi qua interface này thay vì đụng trực tiếp DB schema hoặc query logic nội bộ.</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@server.tool()</w:t>
        <w:br w:type="textWrapping"/>
        <w:t xml:space="preserve">async def get_report_data(report_type, from_date, to_date):</w:t>
        <w:br w:type="textWrapping"/>
        <w:t xml:space="preserve">    data = await report_service.fetch(report_type, from_date, to_date)</w:t>
        <w:br w:type="textWrapping"/>
        <w:t xml:space="preserve">    return data.to_dict()</w:t>
        <w:br w:type="textWrapping"/>
        <w:br w:type="textWrapping"/>
        <w:t xml:space="preserve"># Frontend session gọi MCP server của Backend để preview/report validation.</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Summary</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Tổng kết Chương 11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Section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Key concept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Takeaway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limit + cognitive load + parallelism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Một agent tốt; nhiều agents chuyên hóa tốt hơn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Architecture + shared_context.md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Communication là vấn đề lớn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SKILL.md encode kinh nghiệm senior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Build 10 must-have + custom skills theo domain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Hooks + self-healing loop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Pre-commit giữ sạch code, tự sửa lỗi predictable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Lab Export PDF 4 agents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Contract first -&gt; parallel -&gt; lead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MCP neural network cho team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borrowing có access control, không chia sẻ vô hạn</w:t>
            </w:r>
          </w:p>
        </w:tc>
      </w:tr>
    </w:tbl>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Tư duy cốt lõi: chuyển từ "lập trình viên bị AI thay thế" sang "lập trình viên quản lý AI team" để tăng giá trị deliver trên cùng đơn vị thời gian.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Next Chapter</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Takeaways &amp; Chuyển tiếp</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"Kỹ năng của tương lai không chỉ là viết code, mà là thiết kế, điều phối và kiểm soát một hệ sinh thái </w:t>
      </w:r>
      <w:r w:rsidDel="00000000" w:rsidR="00000000" w:rsidRPr="00000000">
        <w:rPr>
          <w:rFonts w:ascii="Cormorant Garamond" w:cs="Cormorant Garamond" w:eastAsia="Cormorant Garamond" w:hAnsi="Cormorant Garamond"/>
          <w:i w:val="1"/>
          <w:iCs w:val="1"/>
          <w:color w:val="00ff55"/>
          <w:rtl w:val="0"/>
        </w:rPr>
        <w:t xml:space="preserve">AI agents</w:t>
      </w:r>
      <w:r w:rsidDel="00000000" w:rsidR="00000000" w:rsidRPr="00000000">
        <w:rPr>
          <w:rFonts w:ascii="Cormorant Garamond" w:cs="Cormorant Garamond" w:eastAsia="Cormorant Garamond" w:hAnsi="Cormorant Garamond"/>
          <w:i w:val="1"/>
          <w:iCs w:val="1"/>
          <w:color w:val="e8ffe8"/>
          <w:rtl w:val="0"/>
        </w:rPr>
        <w:t xml:space="preserve"> đáng tin cậy."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240" w:lineRule="auto"/>
        <w:ind w:left="270" w:right="270" w:firstLine="0"/>
        <w:rPr>
          <w:rFonts w:ascii="Cormorant Garamond" w:cs="Cormorant Garamond" w:eastAsia="Cormorant Garamond" w:hAnsi="Cormorant Garamond"/>
          <w:i w:val="1"/>
          <w:iCs w:val="1"/>
          <w:color w:val="e8ffe8"/>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48.0000114440918" w:lineRule="auto"/>
        <w:ind w:left="270" w:right="270" w:firstLine="0"/>
        <w:rPr>
          <w:color w:val="55ccff"/>
        </w:rPr>
      </w:pPr>
      <w:r w:rsidDel="00000000" w:rsidR="00000000" w:rsidRPr="00000000">
        <w:rPr>
          <w:color w:val="55ccff"/>
          <w:rtl w:val="0"/>
        </w:rPr>
        <w:t xml:space="preserve">Chương tiếp theo - Chương 12: Enterprise ADD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Đi vào bối cảnh tổ chức lớn: governance, compliance, multi-team coordination và AI policy để bảo đảm consistency, security và accountability khi AI-driven development được triển khai ở quy mô enterprise.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LinhNDM - Nguyễn Đình Mạnh LinhEnd of Chapter 11</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ind w:left="180" w:right="180" w:firstLine="0"/>
        <w:rPr/>
      </w:pPr>
      <w:r w:rsidDel="00000000" w:rsidR="00000000" w:rsidRPr="00000000">
        <w:rPr>
          <w:rtl w:val="0"/>
        </w:rPr>
        <w:t xml:space="preserve">Prev</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ind w:left="180" w:right="180" w:firstLine="0"/>
        <w:jc w:val="center"/>
        <w:rPr>
          <w:sz w:val="20"/>
          <w:szCs w:val="20"/>
        </w:rPr>
      </w:pPr>
      <w:r w:rsidDel="00000000" w:rsidR="00000000" w:rsidRPr="00000000">
        <w:rPr>
          <w:sz w:val="20"/>
          <w:szCs w:val="20"/>
          <w:rtl w:val="0"/>
        </w:rPr>
        <w:t xml:space="preserve">1 / 1</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Rule="auto"/>
        <w:ind w:left="180" w:right="180" w:firstLine="0"/>
        <w:rPr/>
      </w:pPr>
      <w:r w:rsidDel="00000000" w:rsidR="00000000" w:rsidRPr="00000000">
        <w:rPr>
          <w:rtl w:val="0"/>
        </w:rPr>
        <w:t xml:space="preserve">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