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9853" w14:textId="77777777" w:rsidR="00357E08" w:rsidRPr="00357E08" w:rsidRDefault="00357E08" w:rsidP="00357E08">
      <w:r w:rsidRPr="00357E08">
        <w:rPr>
          <w:b/>
          <w:bCs/>
        </w:rPr>
        <w:t>Bước 1: Phân tích Use Case &amp; Xác định yếu tố UI</w:t>
      </w:r>
    </w:p>
    <w:p w14:paraId="2B565B54" w14:textId="77777777" w:rsidR="00357E08" w:rsidRPr="00357E08" w:rsidRDefault="00357E08" w:rsidP="00357E08">
      <w:pPr>
        <w:numPr>
          <w:ilvl w:val="0"/>
          <w:numId w:val="1"/>
        </w:numPr>
      </w:pPr>
      <w:r w:rsidRPr="00357E08">
        <w:t>Actor (Tác nhân): Khách hàng.</w:t>
      </w:r>
    </w:p>
    <w:p w14:paraId="2AFA81AE" w14:textId="77777777" w:rsidR="00357E08" w:rsidRPr="00357E08" w:rsidRDefault="00357E08" w:rsidP="00357E08">
      <w:pPr>
        <w:numPr>
          <w:ilvl w:val="0"/>
          <w:numId w:val="1"/>
        </w:numPr>
      </w:pPr>
      <w:r w:rsidRPr="00357E08">
        <w:t>Thành phần UI cho (a) chọn ngày giờ đến: Date/Time Picker (Bộ chọn ngày giờ) hoặc các ô Input có đi kèm dropdown lịch và đồng hồ để người dùng dễ thao tác.</w:t>
      </w:r>
    </w:p>
    <w:p w14:paraId="674DB3B8" w14:textId="77777777" w:rsidR="00357E08" w:rsidRPr="00357E08" w:rsidRDefault="00357E08" w:rsidP="00357E08">
      <w:pPr>
        <w:numPr>
          <w:ilvl w:val="0"/>
          <w:numId w:val="1"/>
        </w:numPr>
      </w:pPr>
      <w:r w:rsidRPr="00357E08">
        <w:t>Thành phần UI cho (b) nút xác nhận đặt bàn: Primary Button (Nút bấm chính). Nút này cần đổ màu nền đậm, có độ tương phản cao so với màu nền của trang.</w:t>
      </w:r>
    </w:p>
    <w:p w14:paraId="5DBDA746" w14:textId="77777777" w:rsidR="00892A3B" w:rsidRDefault="00892A3B" w:rsidP="00892A3B">
      <w:pPr>
        <w:pStyle w:val="NormalWeb"/>
        <w:numPr>
          <w:ilvl w:val="0"/>
          <w:numId w:val="1"/>
        </w:numPr>
      </w:pPr>
      <w:r>
        <w:rPr>
          <w:b/>
          <w:bCs/>
        </w:rPr>
        <w:t>Bước 3: Tinh chỉnh theo nguyên tắc UI (Giải thích yếu tố Desirability)</w:t>
      </w:r>
      <w:r>
        <w:t xml:space="preserve"> Nếu màn hình chỉ hiện dòng chữ "OK" đơn giản mà không có mã đặt chỗ, khách hàng sẽ không có cảm giác an tâm (Desirability) vì họ thiếu bằng chứng xác thực việc nhà hàng đã ghi nhận yêu cầu của mình. Mã đặt chỗ đóng vai trò như một biên lai điện tử cam kết từ hệ thống, giúp người dùng cảm thấy chắc chắn rằng dữ liệu đã được lưu và họ có căn cứ rõ ràng để đối chiếu khi đến nhà hàng.</w:t>
      </w:r>
    </w:p>
    <w:p w14:paraId="226A126A"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D4DEF"/>
    <w:multiLevelType w:val="multilevel"/>
    <w:tmpl w:val="038C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665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E08"/>
    <w:rsid w:val="00020DA5"/>
    <w:rsid w:val="00357E08"/>
    <w:rsid w:val="00543A8D"/>
    <w:rsid w:val="005647BE"/>
    <w:rsid w:val="00566FDD"/>
    <w:rsid w:val="005F6943"/>
    <w:rsid w:val="00620936"/>
    <w:rsid w:val="00892A3B"/>
    <w:rsid w:val="008D7C72"/>
    <w:rsid w:val="00944DE9"/>
    <w:rsid w:val="00DB39F4"/>
    <w:rsid w:val="00F858B7"/>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24771"/>
  <w15:chartTrackingRefBased/>
  <w15:docId w15:val="{E610C8AB-812F-4874-BAB9-65466490A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E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E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E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357E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E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E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E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E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E08"/>
    <w:rPr>
      <w:rFonts w:eastAsiaTheme="majorEastAsia" w:cstheme="majorBidi"/>
      <w:color w:val="272727" w:themeColor="text1" w:themeTint="D8"/>
    </w:rPr>
  </w:style>
  <w:style w:type="paragraph" w:styleId="Title">
    <w:name w:val="Title"/>
    <w:basedOn w:val="Normal"/>
    <w:next w:val="Normal"/>
    <w:link w:val="TitleChar"/>
    <w:uiPriority w:val="10"/>
    <w:qFormat/>
    <w:rsid w:val="00357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E08"/>
    <w:pPr>
      <w:spacing w:before="160"/>
      <w:jc w:val="center"/>
    </w:pPr>
    <w:rPr>
      <w:i/>
      <w:iCs/>
      <w:color w:val="404040" w:themeColor="text1" w:themeTint="BF"/>
    </w:rPr>
  </w:style>
  <w:style w:type="character" w:customStyle="1" w:styleId="QuoteChar">
    <w:name w:val="Quote Char"/>
    <w:basedOn w:val="DefaultParagraphFont"/>
    <w:link w:val="Quote"/>
    <w:uiPriority w:val="29"/>
    <w:rsid w:val="00357E08"/>
    <w:rPr>
      <w:i/>
      <w:iCs/>
      <w:color w:val="404040" w:themeColor="text1" w:themeTint="BF"/>
    </w:rPr>
  </w:style>
  <w:style w:type="paragraph" w:styleId="ListParagraph">
    <w:name w:val="List Paragraph"/>
    <w:basedOn w:val="Normal"/>
    <w:uiPriority w:val="34"/>
    <w:qFormat/>
    <w:rsid w:val="00357E08"/>
    <w:pPr>
      <w:ind w:left="720"/>
      <w:contextualSpacing/>
    </w:pPr>
  </w:style>
  <w:style w:type="character" w:styleId="IntenseEmphasis">
    <w:name w:val="Intense Emphasis"/>
    <w:basedOn w:val="DefaultParagraphFont"/>
    <w:uiPriority w:val="21"/>
    <w:qFormat/>
    <w:rsid w:val="00357E08"/>
    <w:rPr>
      <w:i/>
      <w:iCs/>
      <w:color w:val="0F4761" w:themeColor="accent1" w:themeShade="BF"/>
    </w:rPr>
  </w:style>
  <w:style w:type="paragraph" w:styleId="IntenseQuote">
    <w:name w:val="Intense Quote"/>
    <w:basedOn w:val="Normal"/>
    <w:next w:val="Normal"/>
    <w:link w:val="IntenseQuoteChar"/>
    <w:uiPriority w:val="30"/>
    <w:qFormat/>
    <w:rsid w:val="00357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E08"/>
    <w:rPr>
      <w:i/>
      <w:iCs/>
      <w:color w:val="0F4761" w:themeColor="accent1" w:themeShade="BF"/>
    </w:rPr>
  </w:style>
  <w:style w:type="character" w:styleId="IntenseReference">
    <w:name w:val="Intense Reference"/>
    <w:basedOn w:val="DefaultParagraphFont"/>
    <w:uiPriority w:val="32"/>
    <w:qFormat/>
    <w:rsid w:val="00357E08"/>
    <w:rPr>
      <w:b/>
      <w:bCs/>
      <w:smallCaps/>
      <w:color w:val="0F4761" w:themeColor="accent1" w:themeShade="BF"/>
      <w:spacing w:val="5"/>
    </w:rPr>
  </w:style>
  <w:style w:type="paragraph" w:styleId="NormalWeb">
    <w:name w:val="Normal (Web)"/>
    <w:basedOn w:val="Normal"/>
    <w:uiPriority w:val="99"/>
    <w:semiHidden/>
    <w:unhideWhenUsed/>
    <w:rsid w:val="00892A3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125</Words>
  <Characters>716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2026-09-21T12:30:00Z</dcterms:created>
  <dcterms:modified xsi:type="dcterms:W3CDTF">2026-09-21T14:03:00Z</dcterms:modified>
</cp:coreProperties>
</file>