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E0E48" w14:textId="77777777" w:rsidR="00B457D0" w:rsidRPr="00B457D0" w:rsidRDefault="00B457D0" w:rsidP="00B457D0">
      <w:r w:rsidRPr="00B457D0">
        <w:rPr>
          <w:b/>
          <w:bCs/>
        </w:rPr>
        <w:t>Cách 1: Sử dụng Thuộc tính đa hợp (Composite Attribute)</w:t>
      </w:r>
    </w:p>
    <w:p w14:paraId="7996E4C7" w14:textId="77777777" w:rsidR="00B457D0" w:rsidRPr="00B457D0" w:rsidRDefault="00B457D0" w:rsidP="00B457D0">
      <w:pPr>
        <w:numPr>
          <w:ilvl w:val="0"/>
          <w:numId w:val="1"/>
        </w:numPr>
      </w:pPr>
      <w:r w:rsidRPr="00B457D0">
        <w:rPr>
          <w:b/>
          <w:bCs/>
        </w:rPr>
        <w:t>Mô tả:</w:t>
      </w:r>
      <w:r w:rsidRPr="00B457D0">
        <w:t xml:space="preserve"> Địa chỉ được coi là một thuộc tính phức hợp gắn trực tiếp vào thực thể SINH_VIÊN. Nó bao gồm các thuộc tính thành phần nhỏ hơn.</w:t>
      </w:r>
    </w:p>
    <w:p w14:paraId="2CD3939D" w14:textId="77777777" w:rsidR="00B457D0" w:rsidRPr="00B457D0" w:rsidRDefault="00B457D0" w:rsidP="00B457D0">
      <w:pPr>
        <w:numPr>
          <w:ilvl w:val="0"/>
          <w:numId w:val="1"/>
        </w:numPr>
      </w:pPr>
      <w:r w:rsidRPr="00B457D0">
        <w:rPr>
          <w:b/>
          <w:bCs/>
        </w:rPr>
        <w:t>Đặc điểm:</w:t>
      </w:r>
      <w:r w:rsidRPr="00B457D0">
        <w:t xml:space="preserve"> Khi chuyển sang sơ đồ logic (bảng), các thuộc tính con này sẽ trở thành các cột riêng biệt trong bảng SINH_VIÊN.</w:t>
      </w:r>
    </w:p>
    <w:p w14:paraId="4BD2C879" w14:textId="77777777" w:rsidR="00B457D0" w:rsidRPr="00B457D0" w:rsidRDefault="00B457D0" w:rsidP="00B457D0">
      <w:r w:rsidRPr="00B457D0">
        <w:rPr>
          <w:b/>
          <w:bCs/>
        </w:rPr>
        <w:t>Cách 2: Tách thành Thực thể riêng (Entity)</w:t>
      </w:r>
    </w:p>
    <w:p w14:paraId="7061AD02" w14:textId="77777777" w:rsidR="00B457D0" w:rsidRPr="00B457D0" w:rsidRDefault="00B457D0" w:rsidP="00B457D0">
      <w:pPr>
        <w:numPr>
          <w:ilvl w:val="0"/>
          <w:numId w:val="2"/>
        </w:numPr>
      </w:pPr>
      <w:r w:rsidRPr="00B457D0">
        <w:rPr>
          <w:b/>
          <w:bCs/>
        </w:rPr>
        <w:t>Mô tả:</w:t>
      </w:r>
      <w:r w:rsidRPr="00B457D0">
        <w:t xml:space="preserve"> ĐỊA_CHỈ được nâng cấp thành một thực thể độc lập, có mối quan hệ (Relationship) với thực thể SINH_VIÊN.</w:t>
      </w:r>
    </w:p>
    <w:p w14:paraId="6E372ADF" w14:textId="77777777" w:rsidR="00B457D0" w:rsidRPr="00B457D0" w:rsidRDefault="00B457D0" w:rsidP="00B457D0">
      <w:pPr>
        <w:numPr>
          <w:ilvl w:val="0"/>
          <w:numId w:val="2"/>
        </w:numPr>
      </w:pPr>
      <w:r w:rsidRPr="00B457D0">
        <w:rPr>
          <w:b/>
          <w:bCs/>
        </w:rPr>
        <w:t>Đặc điểm:</w:t>
      </w:r>
      <w:r w:rsidRPr="00B457D0">
        <w:t xml:space="preserve"> Tách biệt hoàn toàn dữ liệu. Một địa chỉ có thể tồn tại độc lập hoặc dùng chung cho nhiều sinh viên.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8"/>
        <w:gridCol w:w="3681"/>
        <w:gridCol w:w="4051"/>
      </w:tblGrid>
      <w:tr w:rsidR="00B457D0" w:rsidRPr="00B457D0" w14:paraId="1AE9B0C0" w14:textId="77777777" w:rsidTr="00B457D0">
        <w:trPr>
          <w:tblHeader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7D58C0" w14:textId="77777777" w:rsidR="00B457D0" w:rsidRPr="00B457D0" w:rsidRDefault="00B457D0" w:rsidP="00B457D0">
            <w:r w:rsidRPr="00B457D0">
              <w:rPr>
                <w:b/>
                <w:bCs/>
              </w:rPr>
              <w:t>Tiêu chí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C2A5AD" w14:textId="77777777" w:rsidR="00B457D0" w:rsidRPr="00B457D0" w:rsidRDefault="00B457D0" w:rsidP="00B457D0">
            <w:r w:rsidRPr="00B457D0">
              <w:rPr>
                <w:b/>
                <w:bCs/>
              </w:rPr>
              <w:t>Cách 1: Thuộc tính đa hợp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5AB54B" w14:textId="77777777" w:rsidR="00B457D0" w:rsidRPr="00B457D0" w:rsidRDefault="00B457D0" w:rsidP="00B457D0">
            <w:r w:rsidRPr="00B457D0">
              <w:rPr>
                <w:b/>
                <w:bCs/>
              </w:rPr>
              <w:t>Cách 2: Thực thể riêng biệt</w:t>
            </w:r>
          </w:p>
        </w:tc>
      </w:tr>
      <w:tr w:rsidR="00B457D0" w:rsidRPr="00B457D0" w14:paraId="3514E5F0" w14:textId="77777777" w:rsidTr="00B457D0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2E7990" w14:textId="77777777" w:rsidR="00B457D0" w:rsidRPr="00B457D0" w:rsidRDefault="00B457D0" w:rsidP="00B457D0">
            <w:r w:rsidRPr="00B457D0">
              <w:rPr>
                <w:b/>
                <w:bCs/>
              </w:rPr>
              <w:t>Độ dễ khi vẽ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FA4B8D" w14:textId="77777777" w:rsidR="00B457D0" w:rsidRPr="00B457D0" w:rsidRDefault="00B457D0" w:rsidP="00B457D0">
            <w:r w:rsidRPr="00B457D0">
              <w:rPr>
                <w:b/>
                <w:bCs/>
              </w:rPr>
              <w:t>Dễ:</w:t>
            </w:r>
            <w:r w:rsidRPr="00B457D0">
              <w:t xml:space="preserve"> Ít ký hiệu, sơ đồ gọn gàng, trực quan.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312993" w14:textId="77777777" w:rsidR="00B457D0" w:rsidRPr="00B457D0" w:rsidRDefault="00B457D0" w:rsidP="00B457D0">
            <w:r w:rsidRPr="00B457D0">
              <w:rPr>
                <w:b/>
                <w:bCs/>
              </w:rPr>
              <w:t>Trung bình:</w:t>
            </w:r>
            <w:r w:rsidRPr="00B457D0">
              <w:t xml:space="preserve"> Cần thêm ký hiệu quan hệ và bản số.</w:t>
            </w:r>
          </w:p>
        </w:tc>
      </w:tr>
      <w:tr w:rsidR="00B457D0" w:rsidRPr="00B457D0" w14:paraId="032F568D" w14:textId="77777777" w:rsidTr="00B457D0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C5F3A3" w14:textId="77777777" w:rsidR="00B457D0" w:rsidRPr="00B457D0" w:rsidRDefault="00B457D0" w:rsidP="00B457D0">
            <w:r w:rsidRPr="00B457D0">
              <w:rPr>
                <w:b/>
                <w:bCs/>
              </w:rPr>
              <w:t>Tìm kiếm theo Quận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20B10C" w14:textId="77777777" w:rsidR="00B457D0" w:rsidRPr="00B457D0" w:rsidRDefault="00B457D0" w:rsidP="00B457D0">
            <w:r w:rsidRPr="00B457D0">
              <w:rPr>
                <w:b/>
                <w:bCs/>
              </w:rPr>
              <w:t>Nhanh:</w:t>
            </w:r>
            <w:r w:rsidRPr="00B457D0">
              <w:t xml:space="preserve"> Truy vấn trực tiếp trên bảng Sinh viên qua cột Quận.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34E483" w14:textId="77777777" w:rsidR="00B457D0" w:rsidRPr="00B457D0" w:rsidRDefault="00B457D0" w:rsidP="00B457D0">
            <w:r w:rsidRPr="00B457D0">
              <w:rPr>
                <w:b/>
                <w:bCs/>
              </w:rPr>
              <w:t>Phức tạp hơn:</w:t>
            </w:r>
            <w:r w:rsidRPr="00B457D0">
              <w:t xml:space="preserve"> Phải thực hiện phép nối (Join) giữa hai bảng.</w:t>
            </w:r>
          </w:p>
        </w:tc>
      </w:tr>
      <w:tr w:rsidR="00B457D0" w:rsidRPr="00B457D0" w14:paraId="30CBCDDB" w14:textId="77777777" w:rsidTr="00B457D0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181459" w14:textId="77777777" w:rsidR="00B457D0" w:rsidRPr="00B457D0" w:rsidRDefault="00B457D0" w:rsidP="00B457D0">
            <w:r w:rsidRPr="00B457D0">
              <w:rPr>
                <w:b/>
                <w:bCs/>
              </w:rPr>
              <w:t>Tính linh hoạt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D16BDC" w14:textId="77777777" w:rsidR="00B457D0" w:rsidRPr="00B457D0" w:rsidRDefault="00B457D0" w:rsidP="00B457D0">
            <w:r w:rsidRPr="00B457D0">
              <w:rPr>
                <w:b/>
                <w:bCs/>
              </w:rPr>
              <w:t>Thấp:</w:t>
            </w:r>
            <w:r w:rsidRPr="00B457D0">
              <w:t xml:space="preserve"> Khó quản lý nếu một sinh viên có nhiều địa chỉ ship.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239304" w14:textId="77777777" w:rsidR="00B457D0" w:rsidRPr="00B457D0" w:rsidRDefault="00B457D0" w:rsidP="00B457D0">
            <w:r w:rsidRPr="00B457D0">
              <w:rPr>
                <w:b/>
                <w:bCs/>
              </w:rPr>
              <w:t>Cao:</w:t>
            </w:r>
            <w:r w:rsidRPr="00B457D0">
              <w:t xml:space="preserve"> Dễ dàng mở rộng cho các thực thể khác (như Shipper, Nhà kho).</w:t>
            </w:r>
          </w:p>
        </w:tc>
      </w:tr>
    </w:tbl>
    <w:p w14:paraId="56EDC50F" w14:textId="77777777" w:rsidR="00DB39F4" w:rsidRDefault="00DB39F4"/>
    <w:sectPr w:rsidR="00DB39F4" w:rsidSect="00DB39F4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B6772"/>
    <w:multiLevelType w:val="multilevel"/>
    <w:tmpl w:val="9FB6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826B7E"/>
    <w:multiLevelType w:val="multilevel"/>
    <w:tmpl w:val="3D40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926833">
    <w:abstractNumId w:val="1"/>
  </w:num>
  <w:num w:numId="2" w16cid:durableId="1938830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7D0"/>
    <w:rsid w:val="00020DA5"/>
    <w:rsid w:val="00543A8D"/>
    <w:rsid w:val="005647BE"/>
    <w:rsid w:val="00566FDD"/>
    <w:rsid w:val="005F6943"/>
    <w:rsid w:val="00620936"/>
    <w:rsid w:val="008D7C72"/>
    <w:rsid w:val="00944DE9"/>
    <w:rsid w:val="00B457D0"/>
    <w:rsid w:val="00DB39F4"/>
    <w:rsid w:val="00DE1D46"/>
    <w:rsid w:val="00FC2221"/>
    <w:rsid w:val="00FC3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9B84D"/>
  <w15:chartTrackingRefBased/>
  <w15:docId w15:val="{7DC1C78B-AA3E-4E2C-A02F-8C118E993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020DA5"/>
    <w:pPr>
      <w:spacing w:after="0"/>
      <w:jc w:val="center"/>
    </w:pPr>
    <w:rPr>
      <w:b/>
      <w:bCs/>
      <w:sz w:val="32"/>
      <w:szCs w:val="32"/>
      <w:u w:val="single"/>
    </w:rPr>
  </w:style>
  <w:style w:type="character" w:customStyle="1" w:styleId="Style1Char">
    <w:name w:val="Style1 Char"/>
    <w:basedOn w:val="DefaultParagraphFont"/>
    <w:link w:val="Style1"/>
    <w:rsid w:val="00020DA5"/>
    <w:rPr>
      <w:b/>
      <w:bCs/>
      <w:sz w:val="32"/>
      <w:szCs w:val="3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45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7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7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7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7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7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Hoang Son D25CN01</dc:creator>
  <cp:keywords/>
  <dc:description/>
  <cp:lastModifiedBy>Phan Hoang Son D25CN01</cp:lastModifiedBy>
  <cp:revision>1</cp:revision>
  <dcterms:created xsi:type="dcterms:W3CDTF">2026-04-21T09:25:00Z</dcterms:created>
  <dcterms:modified xsi:type="dcterms:W3CDTF">2026-04-21T09:48:00Z</dcterms:modified>
</cp:coreProperties>
</file>