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1F59742A" w:rsidR="0071631A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2774EE6C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4BEB77BB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235D1A40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45C4D082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2A7FDB1A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0605400D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1276F0C4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77FF51F6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18F84481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0768BF57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5881221A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6D0633CE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381EB97C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0DBEA9CF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668522EB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1C997E78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4795870D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4E6AE62C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760D07C3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4976546D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A5D4F1E" w14:textId="5B91B7EE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004A199B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35C4F141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1844D45" w14:textId="5F6808F4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352C65AA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B7EEFF" w14:textId="0344E941" w:rsidR="0071631A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152299" w14:paraId="60908D5B" w14:textId="77777777" w:rsidTr="0071631A">
        <w:tc>
          <w:tcPr>
            <w:tcW w:w="1329" w:type="dxa"/>
          </w:tcPr>
          <w:p w14:paraId="16101A62" w14:textId="248BB959" w:rsidR="00152299" w:rsidRDefault="00152299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02D0D42F" w14:textId="6A9829F5" w:rsidR="00152299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68B37E" w14:textId="6A8E8055" w:rsidR="00152299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BBAA6E4" w14:textId="45CA2548" w:rsidR="00152299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2A1598F" w14:textId="77051392" w:rsidR="00152299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2F5AFF9" w14:textId="18CCAEC5" w:rsidR="00152299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66CA206" w14:textId="7F59703D" w:rsidR="00152299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67652" w14:paraId="675F5DAB" w14:textId="77777777" w:rsidTr="0071631A">
        <w:tc>
          <w:tcPr>
            <w:tcW w:w="1329" w:type="dxa"/>
          </w:tcPr>
          <w:p w14:paraId="6A120FB1" w14:textId="2D6B62A9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329" w:type="dxa"/>
          </w:tcPr>
          <w:p w14:paraId="51F0EDBD" w14:textId="0BB4C42A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2DD4FD7" w14:textId="30D63FC6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F4CBF54" w14:textId="26595178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E54B349" w14:textId="4B972775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26ED314" w14:textId="00D19C8F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0A4A51F" w14:textId="046FC064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67652" w14:paraId="7F1E6BF0" w14:textId="77777777" w:rsidTr="0071631A">
        <w:tc>
          <w:tcPr>
            <w:tcW w:w="1329" w:type="dxa"/>
          </w:tcPr>
          <w:p w14:paraId="59E257DA" w14:textId="4D1FD0D8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5B5138AF" w14:textId="589BD5A5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5F88064" w14:textId="6D5FF959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9626EF8" w14:textId="15EDC671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047F67D" w14:textId="5DE2A14F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33C7DD72" w14:textId="5A533FBF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87358F" w14:textId="46C15961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67652" w14:paraId="62F6E9CA" w14:textId="77777777" w:rsidTr="0071631A">
        <w:tc>
          <w:tcPr>
            <w:tcW w:w="1329" w:type="dxa"/>
          </w:tcPr>
          <w:p w14:paraId="7EB8DEDD" w14:textId="7DB04BD6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154AAF36" w14:textId="6F5A3C90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D3065E2" w14:textId="73D248D6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4C182F0" w14:textId="65412291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C92A7F" w14:textId="0ED7F304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67026F9" w14:textId="0D9287DE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793FA51" w14:textId="497317F4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67652" w14:paraId="4EF14711" w14:textId="77777777" w:rsidTr="0071631A">
        <w:tc>
          <w:tcPr>
            <w:tcW w:w="1329" w:type="dxa"/>
          </w:tcPr>
          <w:p w14:paraId="15044759" w14:textId="194037E9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329" w:type="dxa"/>
          </w:tcPr>
          <w:p w14:paraId="6031E777" w14:textId="4FADAC3A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5899AAA" w14:textId="54B50AF4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AFF752D" w14:textId="40722355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53F1E47" w14:textId="75C254E8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1798F52" w14:textId="3B40511A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F7BE446" w14:textId="2D741FFF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67652" w14:paraId="5D14F40F" w14:textId="77777777" w:rsidTr="0071631A">
        <w:tc>
          <w:tcPr>
            <w:tcW w:w="1329" w:type="dxa"/>
          </w:tcPr>
          <w:p w14:paraId="2A55FF7E" w14:textId="07E3CEFA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40374E5A" w14:textId="4987F309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4C5BAC6" w14:textId="7F836C2B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09AFCDE" w14:textId="6FD9ADE5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4E3C0AA" w14:textId="0CF12933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06328CE" w14:textId="1AC63883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72121A8" w14:textId="4172A8CB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567652" w14:paraId="556A3F2E" w14:textId="77777777" w:rsidTr="0071631A">
        <w:tc>
          <w:tcPr>
            <w:tcW w:w="1329" w:type="dxa"/>
          </w:tcPr>
          <w:p w14:paraId="14B31367" w14:textId="6806B494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34FC20F9" w14:textId="644A8F0B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789C008" w14:textId="1B5E8DD0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A98C901" w14:textId="15731EDC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263D387" w14:textId="7C739D88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AB6A34E" w14:textId="7A6F72C6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BA3C930" w14:textId="20930640" w:rsidR="00567652" w:rsidRDefault="00567652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tbl>
      <w:tblPr>
        <w:tblW w:w="9090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7"/>
        <w:gridCol w:w="827"/>
        <w:gridCol w:w="826"/>
        <w:gridCol w:w="828"/>
        <w:gridCol w:w="826"/>
        <w:gridCol w:w="827"/>
        <w:gridCol w:w="826"/>
        <w:gridCol w:w="604"/>
        <w:gridCol w:w="1049"/>
        <w:gridCol w:w="826"/>
        <w:gridCol w:w="824"/>
      </w:tblGrid>
      <w:tr w:rsidR="00B21061" w14:paraId="58DD0C7C" w14:textId="77777777" w:rsidTr="004F0F3B"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3A1710AF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1E7EE5B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9AFD84C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4A09C123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3433A46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51F721B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hola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2697E8D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3428D418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1D5D73A3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bienvenido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52A02AB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and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7B5146A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welcom</w:t>
            </w:r>
          </w:p>
        </w:tc>
      </w:tr>
      <w:tr w:rsidR="00B21061" w14:paraId="12A9AEBF" w14:textId="77777777" w:rsidTr="004F0F3B"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34D30E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918A0B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698630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DB022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AFA3F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0EF9F5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981940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0D7FA6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E6BD27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F33D56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84E09C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72FB451E" w14:textId="77777777" w:rsidR="000C3AB5" w:rsidRDefault="000C3AB5" w:rsidP="00FE51F5"/>
    <w:tbl>
      <w:tblPr>
        <w:tblW w:w="9090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7"/>
        <w:gridCol w:w="827"/>
        <w:gridCol w:w="826"/>
        <w:gridCol w:w="828"/>
        <w:gridCol w:w="826"/>
        <w:gridCol w:w="827"/>
        <w:gridCol w:w="826"/>
        <w:gridCol w:w="517"/>
        <w:gridCol w:w="1137"/>
        <w:gridCol w:w="826"/>
        <w:gridCol w:w="823"/>
      </w:tblGrid>
      <w:tr w:rsidR="00B21061" w14:paraId="2FBF639E" w14:textId="77777777" w:rsidTr="004F0F3B"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3C27C72C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D10A9CA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34E9D2C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house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59F08550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B373037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casa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0F41AC3D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hola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6579562E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7AEC217D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4FCD9F23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bienvenido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1E5EDCC1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color w:val="24292E"/>
                <w:sz w:val="16"/>
                <w:szCs w:val="16"/>
              </w:rPr>
              <w:t>and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847A630" w14:textId="77777777" w:rsidR="00B21061" w:rsidRDefault="00B21061" w:rsidP="004F0F3B">
            <w:pPr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welcom</w:t>
            </w:r>
          </w:p>
        </w:tc>
      </w:tr>
      <w:tr w:rsidR="00B21061" w14:paraId="1C08E34C" w14:textId="77777777" w:rsidTr="004F0F3B"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5D789E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E92589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1ADF7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8BDB96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73D0E6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21E55E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690A82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C50262" w14:textId="77777777" w:rsidR="00B21061" w:rsidRDefault="00B21061" w:rsidP="004F0F3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F92553" w14:textId="77777777" w:rsidR="00B21061" w:rsidRDefault="00B21061" w:rsidP="004F0F3B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98BB6" w14:textId="77777777" w:rsidR="00B21061" w:rsidRDefault="00B21061" w:rsidP="004F0F3B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11A58E" w14:textId="77777777" w:rsidR="00B21061" w:rsidRDefault="00B21061" w:rsidP="004F0F3B">
            <w:pPr>
              <w:pStyle w:val="TableContents"/>
              <w:spacing w:before="60" w:after="240" w:line="240" w:lineRule="auto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</w:tbl>
    <w:p w14:paraId="299B0BFE" w14:textId="77777777" w:rsidR="00B21061" w:rsidRDefault="00B21061" w:rsidP="00FE51F5"/>
    <w:p w14:paraId="0543323D" w14:textId="77777777" w:rsidR="00B21061" w:rsidRDefault="00B21061" w:rsidP="00FE51F5"/>
    <w:p w14:paraId="2F7F0C5C" w14:textId="3809FD63" w:rsidR="00B21061" w:rsidRDefault="00B21061" w:rsidP="00FE51F5">
      <w:r>
        <w:lastRenderedPageBreak/>
        <w:t>Normalized</w:t>
      </w:r>
    </w:p>
    <w:tbl>
      <w:tblPr>
        <w:tblStyle w:val="TableGrid"/>
        <w:tblW w:w="8855" w:type="dxa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5"/>
        <w:gridCol w:w="1247"/>
        <w:gridCol w:w="1248"/>
        <w:gridCol w:w="1247"/>
        <w:gridCol w:w="1245"/>
      </w:tblGrid>
      <w:tr w:rsidR="00B21061" w14:paraId="51A43E4A" w14:textId="77777777" w:rsidTr="004F0F3B">
        <w:tc>
          <w:tcPr>
            <w:tcW w:w="1261" w:type="dxa"/>
            <w:shd w:val="clear" w:color="auto" w:fill="auto"/>
          </w:tcPr>
          <w:p w14:paraId="3DFAC13F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14:paraId="57D46254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4" w:type="dxa"/>
            <w:shd w:val="clear" w:color="auto" w:fill="auto"/>
          </w:tcPr>
          <w:p w14:paraId="09CD258F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  <w:shd w:val="clear" w:color="auto" w:fill="auto"/>
          </w:tcPr>
          <w:p w14:paraId="1E2687CA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7" w:type="dxa"/>
            <w:shd w:val="clear" w:color="auto" w:fill="auto"/>
          </w:tcPr>
          <w:p w14:paraId="473403A2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  <w:shd w:val="clear" w:color="auto" w:fill="auto"/>
          </w:tcPr>
          <w:p w14:paraId="317C40FC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  <w:shd w:val="clear" w:color="auto" w:fill="auto"/>
          </w:tcPr>
          <w:p w14:paraId="06D5C2F1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B21061" w14:paraId="266A4259" w14:textId="77777777" w:rsidTr="004F0F3B">
        <w:trPr>
          <w:trHeight w:val="404"/>
        </w:trPr>
        <w:tc>
          <w:tcPr>
            <w:tcW w:w="1261" w:type="dxa"/>
            <w:shd w:val="clear" w:color="auto" w:fill="auto"/>
          </w:tcPr>
          <w:p w14:paraId="24F67334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6" w:type="dxa"/>
            <w:shd w:val="clear" w:color="auto" w:fill="auto"/>
          </w:tcPr>
          <w:p w14:paraId="1DAE4EF6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shd w:val="clear" w:color="auto" w:fill="auto"/>
          </w:tcPr>
          <w:p w14:paraId="4317E844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07365BB0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4B682064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74AF71A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09A8A90E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B21061" w14:paraId="098B567C" w14:textId="77777777" w:rsidTr="004F0F3B">
        <w:tc>
          <w:tcPr>
            <w:tcW w:w="1261" w:type="dxa"/>
            <w:shd w:val="clear" w:color="auto" w:fill="auto"/>
          </w:tcPr>
          <w:p w14:paraId="55801604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6" w:type="dxa"/>
            <w:shd w:val="clear" w:color="auto" w:fill="auto"/>
          </w:tcPr>
          <w:p w14:paraId="2DD96E72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096EE0D6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shd w:val="clear" w:color="auto" w:fill="auto"/>
          </w:tcPr>
          <w:p w14:paraId="7DB427E9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036C225D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666F020E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4BAEBCBC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061" w14:paraId="4F7A54EA" w14:textId="77777777" w:rsidTr="004F0F3B">
        <w:tc>
          <w:tcPr>
            <w:tcW w:w="1261" w:type="dxa"/>
            <w:shd w:val="clear" w:color="auto" w:fill="auto"/>
          </w:tcPr>
          <w:p w14:paraId="418192E3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6" w:type="dxa"/>
            <w:shd w:val="clear" w:color="auto" w:fill="auto"/>
          </w:tcPr>
          <w:p w14:paraId="22ECDF04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74345A0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shd w:val="clear" w:color="auto" w:fill="auto"/>
          </w:tcPr>
          <w:p w14:paraId="176F3DAD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219DDC0F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400FE67E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3D0A4EB5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061" w14:paraId="795BA608" w14:textId="77777777" w:rsidTr="004F0F3B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231862B6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t>mi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98FA174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631C7F8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0ED12D12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09BAB2F4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A7002F2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62DE29F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061" w14:paraId="0F4E9729" w14:textId="77777777" w:rsidTr="004F0F3B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4BFD6A8E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t>casa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3EDA7E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F4FD682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4E527E6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363860E5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BEA0FD4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D6DFB4D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061" w14:paraId="037F2C09" w14:textId="77777777" w:rsidTr="004F0F3B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5509BFBC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t>hola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20D5FD8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0622C56D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EFCA60F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3D7B87E2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4718BB73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ADBF628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061" w14:paraId="26ADC097" w14:textId="77777777" w:rsidTr="004F0F3B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40C8FE08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t>Professor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9C64B8D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74D4779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ABBD27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1286BD9C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624C623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BD21CF5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061" w14:paraId="3247ED11" w14:textId="77777777" w:rsidTr="004F0F3B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72C235AC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t>y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F91F901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3E0A5608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D93535D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07F1E431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5CBD143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727F0A6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061" w14:paraId="411EA9B3" w14:textId="77777777" w:rsidTr="004F0F3B">
        <w:tc>
          <w:tcPr>
            <w:tcW w:w="1261" w:type="dxa"/>
            <w:shd w:val="clear" w:color="auto" w:fill="auto"/>
          </w:tcPr>
          <w:p w14:paraId="0C5E7A13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66" w:type="dxa"/>
            <w:shd w:val="clear" w:color="auto" w:fill="auto"/>
          </w:tcPr>
          <w:p w14:paraId="1F7DD6AA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39A0EE3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6DE0294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4B9D169C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64793BF5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shd w:val="clear" w:color="auto" w:fill="auto"/>
          </w:tcPr>
          <w:p w14:paraId="19FE0551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B21061" w14:paraId="6101CFD9" w14:textId="77777777" w:rsidTr="004F0F3B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5061177C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7CED99F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57F7FF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75D8424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39A34F9E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49322183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233C7283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B21061" w14:paraId="368F38B3" w14:textId="77777777" w:rsidTr="004F0F3B">
        <w:trPr>
          <w:trHeight w:val="172"/>
        </w:trPr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1D8FA3E2" w14:textId="77777777" w:rsidR="00B21061" w:rsidRDefault="00B21061" w:rsidP="004F0F3B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A8EC5B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2446C5A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5FD953B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7C52DEC8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239A382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84267A6" w14:textId="77777777" w:rsidR="00B21061" w:rsidRDefault="00B21061" w:rsidP="004F0F3B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</w:tbl>
    <w:p w14:paraId="7DEB1111" w14:textId="77777777" w:rsidR="00B21061" w:rsidRDefault="00B21061" w:rsidP="00FE51F5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15CA2A8D" w:rsidR="000C389E" w:rsidRPr="0080482A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1BEB9518" w14:textId="77777777" w:rsidR="00B21061" w:rsidRDefault="00B21061" w:rsidP="00B21061">
      <w:pPr>
        <w:numPr>
          <w:ilvl w:val="0"/>
          <w:numId w:val="3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words:</w:t>
      </w:r>
    </w:p>
    <w:p w14:paraId="37C3780F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monkey) = 0</w:t>
      </w:r>
    </w:p>
    <w:p w14:paraId="60E1B615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orange)  = 0.33</w:t>
      </w:r>
    </w:p>
    <w:p w14:paraId="4E132D47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similarity(banana, elephant) = 0</w:t>
      </w:r>
    </w:p>
    <w:p w14:paraId="50BCDAFA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similarity(monkey, orange) = 0</w:t>
      </w:r>
    </w:p>
    <w:p w14:paraId="78298F05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similarity(monkey, elephant) = 0.33</w:t>
      </w:r>
    </w:p>
    <w:p w14:paraId="6D60A9BA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similarity(orange, elephant)  = 0</w:t>
      </w:r>
    </w:p>
    <w:p w14:paraId="305C289A" w14:textId="77777777" w:rsidR="00B21061" w:rsidRDefault="00B21061" w:rsidP="00B21061">
      <w:pPr>
        <w:numPr>
          <w:ilvl w:val="0"/>
          <w:numId w:val="3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5A8E624D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dist(banana, monkey) = sqrt(12) =  3.46</w:t>
      </w:r>
    </w:p>
    <w:p w14:paraId="235E1351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dist(banana, orange) = sqrt(8) = 2.828</w:t>
      </w:r>
    </w:p>
    <w:p w14:paraId="6B17E11E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dist(banana, elephant) = sqrt(12) = 3.46</w:t>
      </w:r>
    </w:p>
    <w:p w14:paraId="0E241BCF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dist(monkey, orange) = squrt(12) = 3.46</w:t>
      </w:r>
    </w:p>
    <w:p w14:paraId="1A4B9ADC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dist(monkey, elephant) = sqrt(8) = 2.828</w:t>
      </w:r>
    </w:p>
    <w:p w14:paraId="6180A869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dist(orange, elephant) = sqrt(12) = 3.46</w:t>
      </w:r>
    </w:p>
    <w:p w14:paraId="1FC9B0B8" w14:textId="77777777" w:rsidR="00B21061" w:rsidRDefault="00B21061" w:rsidP="00B21061">
      <w:pPr>
        <w:numPr>
          <w:ilvl w:val="0"/>
          <w:numId w:val="3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Find the closest pairs. Justify the semantic rationality against the above vector representation.</w:t>
      </w:r>
    </w:p>
    <w:p w14:paraId="178D3DE4" w14:textId="77777777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Closest pairs: (banana, orange), (monkey, elephant).</w:t>
      </w:r>
    </w:p>
    <w:p w14:paraId="208C0C67" w14:textId="2D0FDC78" w:rsidR="00B21061" w:rsidRDefault="00B21061" w:rsidP="00B21061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result is appropriate based on calculation and semantic angle: “monkey” and “</w:t>
      </w:r>
      <w:r>
        <w:rPr>
          <w:color w:val="24292E"/>
          <w:sz w:val="24"/>
          <w:szCs w:val="24"/>
        </w:rPr>
        <w:t xml:space="preserve">elephant” are both animals </w:t>
      </w:r>
      <w:bookmarkStart w:id="3" w:name="_GoBack"/>
      <w:bookmarkEnd w:id="3"/>
      <w:r>
        <w:rPr>
          <w:color w:val="24292E"/>
          <w:sz w:val="24"/>
          <w:szCs w:val="24"/>
        </w:rPr>
        <w:t>and</w:t>
      </w:r>
      <w:r>
        <w:rPr>
          <w:color w:val="24292E"/>
          <w:sz w:val="24"/>
          <w:szCs w:val="24"/>
        </w:rPr>
        <w:t xml:space="preserve"> “orange” and “banana” are both fruit.</w:t>
      </w: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1819C" w14:textId="77777777" w:rsidR="005A25F8" w:rsidRDefault="005A25F8" w:rsidP="00BE19B9">
      <w:pPr>
        <w:spacing w:line="240" w:lineRule="auto"/>
      </w:pPr>
      <w:r>
        <w:separator/>
      </w:r>
    </w:p>
  </w:endnote>
  <w:endnote w:type="continuationSeparator" w:id="0">
    <w:p w14:paraId="3E50C81C" w14:textId="77777777" w:rsidR="005A25F8" w:rsidRDefault="005A25F8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093B6" w14:textId="77777777" w:rsidR="005A25F8" w:rsidRDefault="005A25F8" w:rsidP="00BE19B9">
      <w:pPr>
        <w:spacing w:line="240" w:lineRule="auto"/>
      </w:pPr>
      <w:r>
        <w:separator/>
      </w:r>
    </w:p>
  </w:footnote>
  <w:footnote w:type="continuationSeparator" w:id="0">
    <w:p w14:paraId="36A3A6B2" w14:textId="77777777" w:rsidR="005A25F8" w:rsidRDefault="005A25F8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3A2679"/>
    <w:multiLevelType w:val="multilevel"/>
    <w:tmpl w:val="4B6E1AE0"/>
    <w:lvl w:ilvl="0">
      <w:start w:val="1"/>
      <w:numFmt w:val="bullet"/>
      <w:lvlText w:val="●"/>
      <w:lvlJc w:val="left"/>
      <w:pPr>
        <w:ind w:left="3780" w:hanging="360"/>
      </w:pPr>
      <w:rPr>
        <w:rFonts w:ascii="Arial" w:hAnsi="Arial" w:cs="Arial" w:hint="default"/>
        <w:color w:val="24292E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43"/>
    <w:rsid w:val="00007002"/>
    <w:rsid w:val="00022235"/>
    <w:rsid w:val="000776AD"/>
    <w:rsid w:val="000C258D"/>
    <w:rsid w:val="000C389E"/>
    <w:rsid w:val="000C3AB5"/>
    <w:rsid w:val="000F136B"/>
    <w:rsid w:val="001138E1"/>
    <w:rsid w:val="001327F5"/>
    <w:rsid w:val="00151B6A"/>
    <w:rsid w:val="00152299"/>
    <w:rsid w:val="00176A6B"/>
    <w:rsid w:val="00182B41"/>
    <w:rsid w:val="001C023A"/>
    <w:rsid w:val="001C2139"/>
    <w:rsid w:val="002F4279"/>
    <w:rsid w:val="00307450"/>
    <w:rsid w:val="003406F2"/>
    <w:rsid w:val="00364E9A"/>
    <w:rsid w:val="00372DE4"/>
    <w:rsid w:val="004032E0"/>
    <w:rsid w:val="00472896"/>
    <w:rsid w:val="004D64C5"/>
    <w:rsid w:val="005317B2"/>
    <w:rsid w:val="005444DE"/>
    <w:rsid w:val="00567652"/>
    <w:rsid w:val="00573DFF"/>
    <w:rsid w:val="005A25F8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21061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paragraph" w:customStyle="1" w:styleId="TableContents">
    <w:name w:val="Table Contents"/>
    <w:basedOn w:val="Normal"/>
    <w:qFormat/>
    <w:rsid w:val="00B2106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Vũ</dc:creator>
  <cp:lastModifiedBy>Windows User</cp:lastModifiedBy>
  <cp:revision>2</cp:revision>
  <dcterms:created xsi:type="dcterms:W3CDTF">2019-11-26T07:50:00Z</dcterms:created>
  <dcterms:modified xsi:type="dcterms:W3CDTF">2019-11-26T07:50:00Z</dcterms:modified>
</cp:coreProperties>
</file>