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phần tử trong mảng.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dương trong mảng một chiều các số thực.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có chữ số đầu tiên là chữ số lẻ trong mảng một chiều các số nguyên.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có chữ số hàng chục là chữ số 5 có trong mảng các số nguyên.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lớn hơn giá trị đứng liền trước nó trong mảng một chiều các số thực.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lớn hơn trị tuyệt đối của giá trị đứng liền sau nó trong mảng một chiều các số thực.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lớn hơn các giá trị xung quanh trong mảng một chiều các số thự</w:t>
      </w:r>
      <w:r w:rsidR="00E24667">
        <w:t>c</w:t>
      </w:r>
      <w:r>
        <w:t>.</w:t>
      </w:r>
    </w:p>
    <w:p w:rsidR="000C7B1F" w:rsidRDefault="000C7B1F" w:rsidP="00E24667">
      <w:pPr>
        <w:pStyle w:val="ListParagraph"/>
        <w:jc w:val="both"/>
      </w:pPr>
      <w:r>
        <w:t>Lưu ý: Một giá trị trong mảng có tối đa hai giá trị xung quanh.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tổng các giá trị có chữ số đầu tiên là chữ số chẵn có trong mảng các số</w:t>
      </w:r>
      <w:r w:rsidR="00E24667">
        <w:t xml:space="preserve"> nguyên</w:t>
      </w:r>
      <w:r>
        <w:t>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trung bình cộng các số nguyên tố trong mảng một chiều các số</w:t>
      </w:r>
      <w:r w:rsidR="00E24667">
        <w:t xml:space="preserve"> nguyên</w:t>
      </w:r>
      <w:r>
        <w:t>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trung bình cộng các số dương trong mảng một chiều các số thự</w:t>
      </w:r>
      <w:r w:rsidR="00E24667">
        <w:t>c.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 xml:space="preserve">Tính trung bình cộng các giá trị lớn hơn giá trị x trong mảng một chiều các số </w:t>
      </w:r>
      <w:bookmarkStart w:id="0" w:name="_GoBack"/>
      <w:bookmarkEnd w:id="0"/>
      <w:r>
        <w:t>thự</w:t>
      </w:r>
      <w:r w:rsidR="00E24667">
        <w:t>c</w:t>
      </w:r>
      <w:r>
        <w:t>.</w:t>
      </w:r>
    </w:p>
    <w:p w:rsidR="000C7B1F" w:rsidRDefault="000C7B1F" w:rsidP="00E24667">
      <w:pPr>
        <w:pStyle w:val="ListParagraph"/>
        <w:numPr>
          <w:ilvl w:val="0"/>
          <w:numId w:val="1"/>
        </w:numPr>
        <w:jc w:val="both"/>
      </w:pPr>
      <w:r>
        <w:t>Tính trung bình nhân các giá trị dương có trong mảng một chiều các số</w:t>
      </w:r>
      <w:r w:rsidR="00E24667">
        <w:t xml:space="preserve"> </w:t>
      </w:r>
      <w:r>
        <w:t>thự</w:t>
      </w:r>
      <w:r w:rsidR="00E24667">
        <w:t>c</w:t>
      </w:r>
      <w:r>
        <w:t>.</w:t>
      </w:r>
    </w:p>
    <w:sectPr w:rsidR="000C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F3210"/>
    <w:multiLevelType w:val="hybridMultilevel"/>
    <w:tmpl w:val="7D7E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1F"/>
    <w:rsid w:val="000C7B1F"/>
    <w:rsid w:val="00137C48"/>
    <w:rsid w:val="00210112"/>
    <w:rsid w:val="00CA0CFC"/>
    <w:rsid w:val="00E2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5276-2598-4650-B745-A0FB5D22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1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2022-10-10T01:50:00Z</dcterms:created>
  <dcterms:modified xsi:type="dcterms:W3CDTF">2022-10-10T02:54:00Z</dcterms:modified>
</cp:coreProperties>
</file>