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C6" w:rsidRPr="00AF7A25" w:rsidRDefault="00E71EC6">
      <w:pPr>
        <w:rPr>
          <w:rFonts w:ascii="Times New Roman" w:hAnsi="Times New Roman" w:cs="Times New Roman"/>
          <w:b/>
          <w:i/>
          <w:sz w:val="24"/>
          <w:szCs w:val="24"/>
        </w:rPr>
      </w:pPr>
    </w:p>
    <w:p w:rsidR="004977A3" w:rsidRPr="00AF7A25" w:rsidRDefault="004977A3" w:rsidP="004977A3">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CE1CF8">
              <w:rPr>
                <w:rFonts w:ascii="Times New Roman" w:eastAsia="Times New Roman" w:hAnsi="Times New Roman" w:cs="Times New Roman"/>
                <w:color w:val="00B050"/>
                <w:sz w:val="24"/>
                <w:szCs w:val="24"/>
              </w:rPr>
              <w:t>QN=1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long-term orientation culture</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United States has a more long-term approach to life and results</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If  you  work  within  a  culture  that  has  a long-term  orientation,  you  may  need  to  place  greater  emphasis  on reciprocation of greetings, gifts, and rewards.</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CE1CF8">
              <w:rPr>
                <w:rFonts w:ascii="Times New Roman" w:eastAsia="Times New Roman" w:hAnsi="Times New Roman" w:cs="Times New Roman"/>
                <w:color w:val="00B050"/>
                <w:sz w:val="24"/>
                <w:szCs w:val="24"/>
              </w:rPr>
              <w:t>Long-term orientation is often marked by persistence, thrift and frugality</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4977A3" w:rsidRPr="00AF7A25" w:rsidRDefault="004977A3" w:rsidP="004977A3">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201A4B">
              <w:rPr>
                <w:rFonts w:ascii="Times New Roman" w:eastAsia="Times New Roman" w:hAnsi="Times New Roman" w:cs="Times New Roman"/>
                <w:color w:val="00B050"/>
                <w:sz w:val="24"/>
                <w:szCs w:val="24"/>
              </w:rPr>
              <w:t>QN=2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short-term orientation culture</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Many countries in Asia value a short-term orientation</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201A4B">
              <w:rPr>
                <w:rFonts w:ascii="Times New Roman" w:eastAsia="Times New Roman" w:hAnsi="Times New Roman" w:cs="Times New Roman"/>
                <w:color w:val="00B050"/>
                <w:sz w:val="24"/>
                <w:szCs w:val="24"/>
              </w:rPr>
              <w:t>If  you  work  within  a  culture  that  has  a  short-term  orientation,  you  may  need  to  place  greater  emphasis  on reciprocation of greetings, gifts, and rewards</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Short-term orientation is often marked by persistence, thrift and frugality, and an order to relationships based on age and status</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4977A3" w:rsidRPr="00AF7A25" w:rsidRDefault="004977A3">
      <w:pPr>
        <w:rPr>
          <w:rFonts w:ascii="Times New Roman" w:hAnsi="Times New Roman" w:cs="Times New Roman"/>
          <w:sz w:val="24"/>
          <w:szCs w:val="24"/>
          <w:lang w:val="en-US"/>
        </w:rPr>
      </w:pPr>
    </w:p>
    <w:tbl>
      <w:tblPr>
        <w:tblStyle w:val="ac"/>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977A3">
            <w:pPr>
              <w:spacing w:after="0" w:line="240" w:lineRule="auto"/>
              <w:rPr>
                <w:rFonts w:ascii="Times New Roman" w:hAnsi="Times New Roman" w:cs="Times New Roman"/>
                <w:sz w:val="24"/>
                <w:szCs w:val="24"/>
              </w:rPr>
            </w:pPr>
            <w:r w:rsidRPr="001504AB">
              <w:rPr>
                <w:rFonts w:ascii="Times New Roman" w:hAnsi="Times New Roman" w:cs="Times New Roman"/>
                <w:color w:val="00B050"/>
                <w:sz w:val="24"/>
                <w:szCs w:val="24"/>
              </w:rPr>
              <w:t>QN=3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“_______enables one individual or group to make the decisions that affect others, and to enforce control”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1504AB">
              <w:rPr>
                <w:rFonts w:ascii="Times New Roman" w:hAnsi="Times New Roman" w:cs="Times New Roman"/>
                <w:color w:val="00B050"/>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F00DB3">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Power-from-outside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e"/>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D76BA2">
              <w:rPr>
                <w:rFonts w:ascii="Times New Roman" w:hAnsi="Times New Roman" w:cs="Times New Roman"/>
                <w:color w:val="00B050"/>
                <w:sz w:val="24"/>
                <w:szCs w:val="24"/>
              </w:rPr>
              <w:t>QN=4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type of power can manifest itself when we stand, walk, and speak.</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D76BA2">
              <w:rPr>
                <w:rFonts w:ascii="Times New Roman" w:hAnsi="Times New Roman" w:cs="Times New Roman"/>
                <w:color w:val="00B050"/>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801B21">
              <w:rPr>
                <w:rFonts w:ascii="Times New Roman" w:hAnsi="Times New Roman" w:cs="Times New Roman"/>
                <w:color w:val="00B050"/>
                <w:sz w:val="24"/>
                <w:szCs w:val="24"/>
              </w:rPr>
              <w:t>QN=5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“Arises from our sense of connection, our bonding with other human beings, and with the environment” can be used to describe which type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801B21">
              <w:rPr>
                <w:rFonts w:ascii="Times New Roman" w:hAnsi="Times New Roman" w:cs="Times New Roman"/>
                <w:color w:val="00B050"/>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977A3">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B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0"/>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0B1172">
              <w:rPr>
                <w:rFonts w:ascii="Times New Roman" w:hAnsi="Times New Roman" w:cs="Times New Roman"/>
                <w:color w:val="00B050"/>
                <w:sz w:val="24"/>
                <w:szCs w:val="24"/>
              </w:rPr>
              <w:t>QN=6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power of a strong individual in a group of equals, the power not to command, but to suggest and be listened to, to begin something and see it happen”  can be used to describe which type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0B1172">
              <w:rPr>
                <w:rFonts w:ascii="Times New Roman" w:hAnsi="Times New Roman" w:cs="Times New Roman"/>
                <w:color w:val="00B050"/>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1"/>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0B1172">
              <w:rPr>
                <w:rFonts w:ascii="Times New Roman" w:hAnsi="Times New Roman" w:cs="Times New Roman"/>
                <w:color w:val="00B050"/>
                <w:sz w:val="24"/>
                <w:szCs w:val="24"/>
              </w:rPr>
              <w:t>QN=7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idioms can be used to describe the relationship between power and oppression.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blessing in disguise</w:t>
            </w:r>
            <w:r w:rsidRPr="00AF7A25">
              <w:rPr>
                <w:rFonts w:ascii="Times New Roman" w:hAnsi="Times New Roman" w:cs="Times New Roman"/>
                <w:sz w:val="24"/>
                <w:szCs w:val="24"/>
              </w:rPr>
              <w:tab/>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best of both worlds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Get out of hand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0B1172">
              <w:rPr>
                <w:rFonts w:ascii="Times New Roman" w:hAnsi="Times New Roman" w:cs="Times New Roman"/>
                <w:color w:val="00B050"/>
                <w:sz w:val="24"/>
                <w:szCs w:val="24"/>
              </w:rPr>
              <w:t>Two sides of the same coin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lang w:val="en-US"/>
        </w:rPr>
      </w:pPr>
    </w:p>
    <w:tbl>
      <w:tblPr>
        <w:tblStyle w:val="af4"/>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0B1172">
              <w:rPr>
                <w:rFonts w:ascii="Times New Roman" w:hAnsi="Times New Roman" w:cs="Times New Roman"/>
                <w:color w:val="00B050"/>
                <w:sz w:val="24"/>
                <w:szCs w:val="24"/>
              </w:rPr>
              <w:lastRenderedPageBreak/>
              <w:t>QN=8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does a person obtain the 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higher status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0B1172">
              <w:rPr>
                <w:rFonts w:ascii="Times New Roman" w:hAnsi="Times New Roman" w:cs="Times New Roman"/>
                <w:color w:val="00B050"/>
                <w:sz w:val="24"/>
                <w:szCs w:val="24"/>
              </w:rPr>
              <w:t>Person A has more expertise knowledge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group is bigger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friend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372F83">
              <w:rPr>
                <w:rFonts w:ascii="Times New Roman" w:hAnsi="Times New Roman" w:cs="Times New Roman"/>
                <w:color w:val="00B050"/>
                <w:sz w:val="24"/>
                <w:szCs w:val="24"/>
              </w:rPr>
              <w:t>QN=9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are the possible behavior responses in the consequences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betrayal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Complaint and compliance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372F83">
              <w:rPr>
                <w:rFonts w:ascii="Times New Roman" w:hAnsi="Times New Roman" w:cs="Times New Roman"/>
                <w:color w:val="00B050"/>
                <w:sz w:val="24"/>
                <w:szCs w:val="24"/>
              </w:rPr>
              <w:t>Commitment and compliance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resistance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Default="00E71EC6">
      <w:pPr>
        <w:rPr>
          <w:rFonts w:ascii="Times New Roman" w:hAnsi="Times New Roman" w:cs="Times New Roman"/>
          <w:sz w:val="24"/>
          <w:szCs w:val="24"/>
          <w:lang w:val="en-US"/>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F106CE">
              <w:rPr>
                <w:rFonts w:ascii="Times New Roman" w:hAnsi="Times New Roman" w:cs="Times New Roman"/>
                <w:color w:val="00B050"/>
                <w:sz w:val="24"/>
                <w:szCs w:val="24"/>
              </w:rPr>
              <w:t>QN=10</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Why being socially connected is an important way of dealing with stress?</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a.</w:t>
            </w:r>
          </w:p>
        </w:tc>
        <w:tc>
          <w:tcPr>
            <w:tcW w:w="7426" w:type="dxa"/>
          </w:tcPr>
          <w:p w:rsidR="00AF7A25" w:rsidRPr="00AF7A25" w:rsidRDefault="00AF7A25" w:rsidP="00FF7C18">
            <w:pPr>
              <w:rPr>
                <w:rFonts w:ascii="Times New Roman" w:hAnsi="Times New Roman" w:cs="Times New Roman"/>
                <w:sz w:val="24"/>
                <w:szCs w:val="24"/>
              </w:rPr>
            </w:pPr>
            <w:r w:rsidRPr="00F106CE">
              <w:rPr>
                <w:rFonts w:ascii="Times New Roman" w:hAnsi="Times New Roman" w:cs="Times New Roman"/>
                <w:color w:val="00B050"/>
                <w:sz w:val="24"/>
                <w:szCs w:val="24"/>
              </w:rPr>
              <w:t>Because it’s easy to isolate yourself when you feel stressed</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b.</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Because it helps you to maintain a normal routine</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c.</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Because other people can give you good advice</w:t>
            </w:r>
            <w:bookmarkStart w:id="0" w:name="_GoBack"/>
            <w:bookmarkEnd w:id="0"/>
            <w:r w:rsidRPr="00AF7A25">
              <w:rPr>
                <w:rFonts w:ascii="Times New Roman" w:hAnsi="Times New Roman" w:cs="Times New Roman"/>
                <w:sz w:val="24"/>
                <w:szCs w:val="24"/>
              </w:rPr>
              <w:t>s about your problems</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d.</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Because it can help distract you from your problems for a while</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ANSWER:</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A</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MARK:</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1.0</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UNIT:</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3</w:t>
            </w:r>
          </w:p>
        </w:tc>
      </w:tr>
      <w:tr w:rsidR="00AF7A25" w:rsidRPr="00AF7A25" w:rsidTr="00FF7C18">
        <w:tc>
          <w:tcPr>
            <w:tcW w:w="2077" w:type="dxa"/>
          </w:tcPr>
          <w:p w:rsidR="00AF7A25" w:rsidRPr="00AF7A25" w:rsidRDefault="00AF7A25" w:rsidP="00FF7C18">
            <w:pPr>
              <w:rPr>
                <w:rFonts w:ascii="Times New Roman" w:hAnsi="Times New Roman" w:cs="Times New Roman"/>
                <w:color w:val="FF0000"/>
                <w:sz w:val="24"/>
                <w:szCs w:val="24"/>
              </w:rPr>
            </w:pPr>
            <w:r w:rsidRPr="00AF7A25">
              <w:rPr>
                <w:rFonts w:ascii="Times New Roman" w:hAnsi="Times New Roman" w:cs="Times New Roman"/>
                <w:color w:val="FF0000"/>
                <w:sz w:val="24"/>
                <w:szCs w:val="24"/>
              </w:rPr>
              <w:t>LO:</w:t>
            </w:r>
          </w:p>
        </w:tc>
        <w:tc>
          <w:tcPr>
            <w:tcW w:w="7426" w:type="dxa"/>
          </w:tcPr>
          <w:p w:rsidR="00AF7A25" w:rsidRPr="00AF7A25" w:rsidRDefault="00AF7A25" w:rsidP="00FF7C18">
            <w:pPr>
              <w:rPr>
                <w:rFonts w:ascii="Times New Roman" w:hAnsi="Times New Roman" w:cs="Times New Roman"/>
                <w:color w:val="FF0000"/>
                <w:sz w:val="24"/>
                <w:szCs w:val="24"/>
                <w:lang w:val="en-US"/>
              </w:rPr>
            </w:pPr>
            <w:r w:rsidRPr="00AF7A25">
              <w:rPr>
                <w:rFonts w:ascii="Times New Roman" w:hAnsi="Times New Roman" w:cs="Times New Roman"/>
                <w:color w:val="FF0000"/>
                <w:sz w:val="24"/>
                <w:szCs w:val="24"/>
                <w:lang w:val="en-US"/>
              </w:rPr>
              <w:t>7</w:t>
            </w:r>
          </w:p>
        </w:tc>
      </w:tr>
      <w:tr w:rsidR="00AF7A25" w:rsidRPr="00AF7A25" w:rsidTr="00FF7C18">
        <w:tc>
          <w:tcPr>
            <w:tcW w:w="2077"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MIX CHOICES:</w:t>
            </w:r>
          </w:p>
        </w:tc>
        <w:tc>
          <w:tcPr>
            <w:tcW w:w="7426" w:type="dxa"/>
          </w:tcPr>
          <w:p w:rsidR="00AF7A25" w:rsidRPr="00AF7A25" w:rsidRDefault="00AF7A25" w:rsidP="00FF7C18">
            <w:pPr>
              <w:rPr>
                <w:rFonts w:ascii="Times New Roman" w:hAnsi="Times New Roman" w:cs="Times New Roman"/>
                <w:sz w:val="24"/>
                <w:szCs w:val="24"/>
              </w:rPr>
            </w:pPr>
            <w:r w:rsidRPr="00AF7A25">
              <w:rPr>
                <w:rFonts w:ascii="Times New Roman" w:hAnsi="Times New Roman" w:cs="Times New Roman"/>
                <w:sz w:val="24"/>
                <w:szCs w:val="24"/>
              </w:rPr>
              <w:t>No</w:t>
            </w:r>
          </w:p>
        </w:tc>
      </w:tr>
    </w:tbl>
    <w:p w:rsidR="00AF7A25" w:rsidRPr="00AF7A25" w:rsidRDefault="00AF7A25">
      <w:pPr>
        <w:rPr>
          <w:rFonts w:ascii="Times New Roman" w:hAnsi="Times New Roman" w:cs="Times New Roman"/>
          <w:sz w:val="24"/>
          <w:szCs w:val="24"/>
          <w:lang w:val="en-US"/>
        </w:rPr>
      </w:pPr>
    </w:p>
    <w:tbl>
      <w:tblPr>
        <w:tblStyle w:val="af7"/>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564462">
              <w:rPr>
                <w:rFonts w:ascii="Times New Roman" w:hAnsi="Times New Roman" w:cs="Times New Roman"/>
                <w:color w:val="00B050"/>
                <w:sz w:val="24"/>
                <w:szCs w:val="24"/>
              </w:rPr>
              <w:t>QN=11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subordinates are under conditions of coercive power, which following behavior responses are likely to be used?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Tolerance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Enthusiasm</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Acceptance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564462">
              <w:rPr>
                <w:rFonts w:ascii="Times New Roman" w:hAnsi="Times New Roman" w:cs="Times New Roman"/>
                <w:color w:val="00B050"/>
                <w:sz w:val="24"/>
                <w:szCs w:val="24"/>
              </w:rPr>
              <w:t>Resistance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8"/>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201A4B">
              <w:rPr>
                <w:rFonts w:ascii="Times New Roman" w:hAnsi="Times New Roman" w:cs="Times New Roman"/>
                <w:color w:val="00B050"/>
                <w:sz w:val="24"/>
                <w:szCs w:val="24"/>
              </w:rPr>
              <w:t>QN=</w:t>
            </w:r>
            <w:r w:rsidRPr="00201A4B">
              <w:rPr>
                <w:rFonts w:ascii="Times New Roman" w:hAnsi="Times New Roman" w:cs="Times New Roman"/>
                <w:color w:val="00B050"/>
                <w:sz w:val="24"/>
                <w:szCs w:val="24"/>
                <w:lang w:val="en-US"/>
              </w:rPr>
              <w:t>1</w:t>
            </w:r>
            <w:r w:rsidRPr="00201A4B">
              <w:rPr>
                <w:rFonts w:ascii="Times New Roman" w:hAnsi="Times New Roman" w:cs="Times New Roman"/>
                <w:color w:val="00B050"/>
                <w:sz w:val="24"/>
                <w:szCs w:val="24"/>
              </w:rPr>
              <w:t>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According to the research on diversity, what makes diverse groups/teams are better at decision-making and problem-solving?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201A4B">
              <w:rPr>
                <w:rFonts w:ascii="Times New Roman" w:hAnsi="Times New Roman" w:cs="Times New Roman"/>
                <w:color w:val="00B050"/>
                <w:sz w:val="24"/>
                <w:szCs w:val="24"/>
              </w:rPr>
              <w:t>Tend to focus more on facts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additional idea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More variety of personality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Has different belief</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a"/>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910EEC">
              <w:rPr>
                <w:rFonts w:ascii="Times New Roman" w:hAnsi="Times New Roman" w:cs="Times New Roman"/>
                <w:color w:val="00B050"/>
                <w:sz w:val="24"/>
                <w:szCs w:val="24"/>
              </w:rPr>
              <w:t>QN=13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final best practice for boosting multicultural skills?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910EEC">
              <w:rPr>
                <w:rFonts w:ascii="Times New Roman" w:hAnsi="Times New Roman" w:cs="Times New Roman"/>
                <w:color w:val="00B050"/>
                <w:sz w:val="24"/>
                <w:szCs w:val="24"/>
              </w:rPr>
              <w:t>Developing cognitive complexity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competence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cross-cultural skills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82949">
              <w:rPr>
                <w:rFonts w:ascii="Times New Roman" w:hAnsi="Times New Roman" w:cs="Times New Roman"/>
                <w:color w:val="00B050"/>
                <w:sz w:val="24"/>
                <w:szCs w:val="24"/>
              </w:rPr>
              <w:t>QN=14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common story that can be used to reflect individualistic cultures is?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Tom and Jerry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Spider-man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82949">
              <w:rPr>
                <w:rFonts w:ascii="Times New Roman" w:hAnsi="Times New Roman" w:cs="Times New Roman"/>
                <w:color w:val="00B050"/>
                <w:sz w:val="24"/>
                <w:szCs w:val="24"/>
              </w:rPr>
              <w:t>Superman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Mickey mouse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e"/>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F40537">
              <w:rPr>
                <w:rFonts w:ascii="Times New Roman" w:hAnsi="Times New Roman" w:cs="Times New Roman"/>
                <w:color w:val="00B050"/>
                <w:sz w:val="24"/>
                <w:szCs w:val="24"/>
              </w:rPr>
              <w:t>QN=15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countries represent individualistic cultures?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Japan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Cuba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Vietnam</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F40537">
              <w:rPr>
                <w:rFonts w:ascii="Times New Roman" w:hAnsi="Times New Roman" w:cs="Times New Roman"/>
                <w:color w:val="00B050"/>
                <w:sz w:val="24"/>
                <w:szCs w:val="24"/>
              </w:rPr>
              <w:t>The United States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15532C">
              <w:rPr>
                <w:rFonts w:ascii="Times New Roman" w:hAnsi="Times New Roman" w:cs="Times New Roman"/>
                <w:color w:val="00B050"/>
                <w:sz w:val="24"/>
                <w:szCs w:val="24"/>
              </w:rPr>
              <w:t>QN=16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can be seen as positive sides of conflict?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15532C">
              <w:rPr>
                <w:rFonts w:ascii="Times New Roman" w:hAnsi="Times New Roman" w:cs="Times New Roman"/>
                <w:color w:val="00B050"/>
                <w:sz w:val="24"/>
                <w:szCs w:val="24"/>
              </w:rPr>
              <w:t>Help individuals and group members grow and develop self-identities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Affect the social climate of the group and inhibit group cohesiveness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Making people divert energies away from the performance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Influence on stress and the psychophysical consequences of stress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Default="00E71EC6">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FF7C18">
        <w:trPr>
          <w:trHeight w:val="25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15532C">
              <w:rPr>
                <w:rFonts w:ascii="Times New Roman" w:eastAsia="Times New Roman" w:hAnsi="Times New Roman" w:cs="Times New Roman"/>
                <w:color w:val="00B050"/>
                <w:sz w:val="24"/>
                <w:szCs w:val="24"/>
              </w:rPr>
              <w:t>QN=17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opponents with equal power are committed to mutually exclusive goals </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15532C">
              <w:rPr>
                <w:rFonts w:ascii="Times New Roman" w:eastAsia="Times New Roman" w:hAnsi="Times New Roman" w:cs="Times New Roman"/>
                <w:color w:val="00B050"/>
                <w:sz w:val="24"/>
                <w:szCs w:val="24"/>
              </w:rPr>
              <w:t xml:space="preserve">Compromising </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FF7C18">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pPr>
        <w:rPr>
          <w:rFonts w:ascii="Times New Roman" w:hAnsi="Times New Roman" w:cs="Times New Roman"/>
          <w:sz w:val="24"/>
          <w:szCs w:val="24"/>
          <w:lang w:val="en-US"/>
        </w:rPr>
      </w:pPr>
    </w:p>
    <w:tbl>
      <w:tblPr>
        <w:tblStyle w:val="aff2"/>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1B2FBC">
              <w:rPr>
                <w:rFonts w:ascii="Times New Roman" w:hAnsi="Times New Roman" w:cs="Times New Roman"/>
                <w:color w:val="00B050"/>
                <w:sz w:val="24"/>
                <w:szCs w:val="24"/>
              </w:rPr>
              <w:t>QN=18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are the five modes for conflict resolution developed by Kenneth Thomas (1976)?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1B2FBC">
              <w:rPr>
                <w:rFonts w:ascii="Times New Roman" w:hAnsi="Times New Roman" w:cs="Times New Roman"/>
                <w:color w:val="00B050"/>
                <w:sz w:val="24"/>
                <w:szCs w:val="24"/>
              </w:rPr>
              <w:t>(1) competing, (2) collaborating, (3) compromising, (4) avoiding, and (5) accommodating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aggravating,  (4) resistance, and (5) ignore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compromising,  (4) avoiding, and (5) accommodating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aggravating, (4) resistance, and (5) ignore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3"/>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663072">
              <w:rPr>
                <w:rFonts w:ascii="Times New Roman" w:hAnsi="Times New Roman" w:cs="Times New Roman"/>
                <w:color w:val="00B050"/>
                <w:sz w:val="24"/>
                <w:szCs w:val="24"/>
              </w:rPr>
              <w:t>QN=19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quickest and easiest solution to reduce conflict?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663072">
              <w:rPr>
                <w:rFonts w:ascii="Times New Roman" w:hAnsi="Times New Roman" w:cs="Times New Roman"/>
                <w:color w:val="00B050"/>
                <w:sz w:val="24"/>
                <w:szCs w:val="24"/>
              </w:rPr>
              <w:t>Physical separation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Use of rules and regulations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Third-party consultation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Confrontation and negotiation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FF7C18">
              <w:rPr>
                <w:rFonts w:ascii="Times New Roman" w:hAnsi="Times New Roman" w:cs="Times New Roman"/>
                <w:color w:val="00B050"/>
                <w:sz w:val="24"/>
                <w:szCs w:val="24"/>
              </w:rPr>
              <w:t>QN=20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the Leader Trait Research which trait includes strong analytical abilities?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Self-confidence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Leadership motivation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Drive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FF7C18">
              <w:rPr>
                <w:rFonts w:ascii="Times New Roman" w:hAnsi="Times New Roman" w:cs="Times New Roman"/>
                <w:color w:val="00B050"/>
                <w:sz w:val="24"/>
                <w:szCs w:val="24"/>
              </w:rPr>
              <w:t>Cognitive ability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AF7A25" w:rsidRPr="00AF7A25" w:rsidRDefault="00AF7A25" w:rsidP="00AF7A25">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59745D">
              <w:rPr>
                <w:rFonts w:ascii="Times New Roman" w:eastAsia="Times New Roman" w:hAnsi="Times New Roman" w:cs="Times New Roman"/>
                <w:color w:val="00B050"/>
                <w:sz w:val="24"/>
                <w:szCs w:val="24"/>
              </w:rPr>
              <w:t>QN=21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an issue is trivial, or when more important issues are pressing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59745D">
              <w:rPr>
                <w:rFonts w:ascii="Times New Roman" w:eastAsia="Times New Roman" w:hAnsi="Times New Roman" w:cs="Times New Roman"/>
                <w:color w:val="00B050"/>
                <w:sz w:val="24"/>
                <w:szCs w:val="24"/>
              </w:rPr>
              <w:t xml:space="preserve">Avoiding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rsidP="00AF7A25">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558C5">
              <w:rPr>
                <w:rFonts w:ascii="Times New Roman" w:eastAsia="Times New Roman" w:hAnsi="Times New Roman" w:cs="Times New Roman"/>
                <w:color w:val="00B050"/>
                <w:sz w:val="24"/>
                <w:szCs w:val="24"/>
              </w:rPr>
              <w:t>QN=22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conflict-handling mode can be used when issues are more important to others than yourself—to satisfy others and maintain cooperation</w:t>
            </w:r>
          </w:p>
        </w:tc>
      </w:tr>
      <w:tr w:rsidR="00AF7A25" w:rsidRPr="00AF7A25" w:rsidTr="00FF7C18">
        <w:trPr>
          <w:trHeight w:val="279"/>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558C5">
              <w:rPr>
                <w:rFonts w:ascii="Times New Roman" w:eastAsia="Times New Roman" w:hAnsi="Times New Roman" w:cs="Times New Roman"/>
                <w:color w:val="00B050"/>
                <w:sz w:val="24"/>
                <w:szCs w:val="24"/>
              </w:rPr>
              <w:t xml:space="preserve">Accommodating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E71EC6" w:rsidRPr="00AF7A25" w:rsidRDefault="009E5C40">
      <w:pPr>
        <w:rPr>
          <w:rFonts w:ascii="Times New Roman" w:hAnsi="Times New Roman" w:cs="Times New Roman"/>
          <w:sz w:val="24"/>
          <w:szCs w:val="24"/>
        </w:rPr>
      </w:pPr>
      <w:r w:rsidRPr="00AF7A25">
        <w:rPr>
          <w:rFonts w:ascii="Times New Roman" w:hAnsi="Times New Roman" w:cs="Times New Roman"/>
          <w:sz w:val="24"/>
          <w:szCs w:val="24"/>
        </w:rPr>
        <w:br w:type="page"/>
      </w:r>
    </w:p>
    <w:tbl>
      <w:tblPr>
        <w:tblStyle w:val="aff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564462">
              <w:rPr>
                <w:rFonts w:ascii="Times New Roman" w:hAnsi="Times New Roman" w:cs="Times New Roman"/>
                <w:color w:val="00B050"/>
                <w:sz w:val="24"/>
                <w:szCs w:val="24"/>
              </w:rPr>
              <w:lastRenderedPageBreak/>
              <w:t>QN=23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Status can be defined as: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564462" w:rsidRDefault="009E5C40">
            <w:pPr>
              <w:spacing w:after="0" w:line="240" w:lineRule="auto"/>
              <w:rPr>
                <w:rFonts w:ascii="Times New Roman" w:hAnsi="Times New Roman" w:cs="Times New Roman"/>
                <w:color w:val="00B050"/>
                <w:sz w:val="24"/>
                <w:szCs w:val="24"/>
              </w:rPr>
            </w:pPr>
            <w:r w:rsidRPr="00564462">
              <w:rPr>
                <w:rFonts w:ascii="Times New Roman" w:hAnsi="Times New Roman" w:cs="Times New Roman"/>
                <w:color w:val="00B050"/>
                <w:sz w:val="24"/>
                <w:szCs w:val="24"/>
              </w:rPr>
              <w:t>A person’s perceived level of importance or significance within a</w:t>
            </w:r>
          </w:p>
          <w:p w:rsidR="00E71EC6" w:rsidRPr="00AF7A25" w:rsidRDefault="009E5C40">
            <w:pPr>
              <w:spacing w:after="0" w:line="240" w:lineRule="auto"/>
              <w:rPr>
                <w:rFonts w:ascii="Times New Roman" w:hAnsi="Times New Roman" w:cs="Times New Roman"/>
                <w:sz w:val="24"/>
                <w:szCs w:val="24"/>
              </w:rPr>
            </w:pPr>
            <w:r w:rsidRPr="00564462">
              <w:rPr>
                <w:rFonts w:ascii="Times New Roman" w:hAnsi="Times New Roman" w:cs="Times New Roman"/>
                <w:color w:val="00B050"/>
                <w:sz w:val="24"/>
                <w:szCs w:val="24"/>
              </w:rPr>
              <w:t>particular context.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result of power, with its roots in global colonialism and conquests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An action can deny certain groups jobs that pay living wages, can establish unequal. can deny affordable housing, and the list goes 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above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71EC6">
            <w:pPr>
              <w:spacing w:after="0" w:line="240" w:lineRule="auto"/>
              <w:rPr>
                <w:rFonts w:ascii="Times New Roman" w:hAnsi="Times New Roman" w:cs="Times New Roman"/>
                <w:color w:val="000000"/>
                <w:sz w:val="24"/>
                <w:szCs w:val="24"/>
              </w:rPr>
            </w:pP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71EC6">
            <w:pPr>
              <w:spacing w:after="0" w:line="240" w:lineRule="auto"/>
              <w:rPr>
                <w:rFonts w:ascii="Times New Roman" w:hAnsi="Times New Roman" w:cs="Times New Roman"/>
                <w:sz w:val="24"/>
                <w:szCs w:val="24"/>
              </w:rPr>
            </w:pPr>
          </w:p>
        </w:tc>
      </w:tr>
    </w:tbl>
    <w:p w:rsidR="00E71EC6" w:rsidRPr="00AF7A25" w:rsidRDefault="00E71EC6">
      <w:pPr>
        <w:rPr>
          <w:rFonts w:ascii="Times New Roman" w:hAnsi="Times New Roman" w:cs="Times New Roman"/>
          <w:sz w:val="24"/>
          <w:szCs w:val="24"/>
        </w:rPr>
      </w:pPr>
    </w:p>
    <w:tbl>
      <w:tblPr>
        <w:tblStyle w:val="afff6"/>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564462">
              <w:rPr>
                <w:rFonts w:ascii="Times New Roman" w:hAnsi="Times New Roman" w:cs="Times New Roman"/>
                <w:color w:val="00B050"/>
                <w:sz w:val="24"/>
                <w:szCs w:val="24"/>
              </w:rPr>
              <w:t>QN=24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power of the following exists when person B submits to person A because B feels that A has a right to exert power in a certain domain?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564462">
              <w:rPr>
                <w:rFonts w:ascii="Times New Roman" w:hAnsi="Times New Roman" w:cs="Times New Roman"/>
                <w:color w:val="00B050"/>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lang w:val="en-US"/>
              </w:rPr>
            </w:pPr>
            <w:r w:rsidRPr="00507F23">
              <w:rPr>
                <w:rFonts w:ascii="Times New Roman" w:hAnsi="Times New Roman" w:cs="Times New Roman"/>
                <w:color w:val="00B050"/>
                <w:sz w:val="24"/>
                <w:szCs w:val="24"/>
              </w:rPr>
              <w:t>QN=</w:t>
            </w:r>
            <w:r w:rsidRPr="00507F23">
              <w:rPr>
                <w:rFonts w:ascii="Times New Roman" w:hAnsi="Times New Roman" w:cs="Times New Roman"/>
                <w:color w:val="00B050"/>
                <w:sz w:val="24"/>
                <w:szCs w:val="24"/>
                <w:lang w:val="en-US"/>
              </w:rPr>
              <w:t>2</w:t>
            </w:r>
            <w:r w:rsidRPr="00507F23">
              <w:rPr>
                <w:rFonts w:ascii="Times New Roman" w:hAnsi="Times New Roman" w:cs="Times New Roman"/>
                <w:color w:val="00B050"/>
                <w:sz w:val="24"/>
                <w:szCs w:val="24"/>
              </w:rPr>
              <w:t>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is another name of:</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507F23">
              <w:rPr>
                <w:rFonts w:ascii="Times New Roman" w:hAnsi="Times New Roman" w:cs="Times New Roman"/>
                <w:color w:val="00B050"/>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E05CF4" w:rsidP="00FF7C18">
            <w:pPr>
              <w:spacing w:after="0" w:line="240" w:lineRule="auto"/>
              <w:rPr>
                <w:rFonts w:ascii="Times New Roman" w:hAnsi="Times New Roman" w:cs="Times New Roman"/>
                <w:sz w:val="24"/>
                <w:szCs w:val="24"/>
              </w:rPr>
            </w:pPr>
            <w:r w:rsidRPr="00507F23">
              <w:rPr>
                <w:rFonts w:ascii="Times New Roman" w:hAnsi="Times New Roman" w:cs="Times New Roman"/>
                <w:color w:val="00B050"/>
                <w:sz w:val="24"/>
                <w:szCs w:val="24"/>
              </w:rPr>
              <w:t>QN=26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 is also referred to as:</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Respect power</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Team power</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Discipline power</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507F23">
              <w:rPr>
                <w:rFonts w:ascii="Times New Roman" w:hAnsi="Times New Roman" w:cs="Times New Roman"/>
                <w:color w:val="00B050"/>
                <w:sz w:val="24"/>
                <w:szCs w:val="24"/>
              </w:rPr>
              <w:t>Punish power</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AC46AF"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FF7C18">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AC46AF" w:rsidRPr="00AF7A25" w:rsidRDefault="00AC46AF">
      <w:pPr>
        <w:rPr>
          <w:rFonts w:ascii="Times New Roman" w:hAnsi="Times New Roman" w:cs="Times New Roman"/>
          <w:sz w:val="24"/>
          <w:szCs w:val="24"/>
        </w:rPr>
      </w:pPr>
    </w:p>
    <w:tbl>
      <w:tblPr>
        <w:tblStyle w:val="afff8"/>
        <w:tblW w:w="9067" w:type="dxa"/>
        <w:tblLayout w:type="fixed"/>
        <w:tblLook w:val="0400" w:firstRow="0" w:lastRow="0" w:firstColumn="0" w:lastColumn="0" w:noHBand="0" w:noVBand="1"/>
      </w:tblPr>
      <w:tblGrid>
        <w:gridCol w:w="1851"/>
        <w:gridCol w:w="7216"/>
      </w:tblGrid>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1455D6">
              <w:rPr>
                <w:rFonts w:ascii="Times New Roman" w:hAnsi="Times New Roman" w:cs="Times New Roman"/>
                <w:color w:val="00B050"/>
                <w:sz w:val="24"/>
                <w:szCs w:val="24"/>
              </w:rPr>
              <w:t>QN=27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an example of  Expert Power?</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1455D6">
              <w:rPr>
                <w:rFonts w:ascii="Times New Roman" w:hAnsi="Times New Roman" w:cs="Times New Roman"/>
                <w:color w:val="00B050"/>
                <w:sz w:val="24"/>
                <w:szCs w:val="24"/>
              </w:rPr>
              <w:t>Professors presumably have power in the classroom because of their mastery of a particular subject matter.</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supervisor has a right to assign work.</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Salary and promotion among most blue-collar workers is based on a labor contract, not a performance appraisal.</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many organizations, supervisors and managers really do not control very many rewards.</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9"/>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59011A">
              <w:rPr>
                <w:rFonts w:ascii="Times New Roman" w:hAnsi="Times New Roman" w:cs="Times New Roman"/>
                <w:color w:val="00B050"/>
                <w:sz w:val="24"/>
                <w:szCs w:val="24"/>
              </w:rPr>
              <w:t>QN=28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 exists when: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power over person B because A can administer some form of punishment to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person A gains power because A has knowledge or expertise relevant to B.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B submits to person A because B feels that A has a right to exert power in a certain domain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59011A">
              <w:rPr>
                <w:rFonts w:ascii="Times New Roman" w:hAnsi="Times New Roman" w:cs="Times New Roman"/>
                <w:color w:val="00B050"/>
                <w:sz w:val="24"/>
                <w:szCs w:val="24"/>
              </w:rPr>
              <w:t>when person A has power over person B because A controls rewards that B wants.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80417F">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D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FE7691" w:rsidRDefault="00FE7691">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558C5">
              <w:rPr>
                <w:rFonts w:ascii="Times New Roman" w:eastAsia="Times New Roman" w:hAnsi="Times New Roman" w:cs="Times New Roman"/>
                <w:color w:val="00B050"/>
                <w:sz w:val="24"/>
                <w:szCs w:val="24"/>
              </w:rPr>
              <w:t>QN=29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Last stage in the model of the Conflict Process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Frustration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558C5">
              <w:rPr>
                <w:rFonts w:ascii="Times New Roman" w:eastAsia="Times New Roman" w:hAnsi="Times New Roman" w:cs="Times New Roman"/>
                <w:color w:val="00B050"/>
                <w:sz w:val="24"/>
                <w:szCs w:val="24"/>
              </w:rPr>
              <w:t>Outcome</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FF7C18">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pPr>
        <w:rPr>
          <w:rFonts w:ascii="Times New Roman" w:hAnsi="Times New Roman" w:cs="Times New Roman"/>
          <w:sz w:val="24"/>
          <w:szCs w:val="24"/>
          <w:lang w:val="en-US"/>
        </w:rPr>
      </w:pPr>
    </w:p>
    <w:tbl>
      <w:tblPr>
        <w:tblStyle w:val="afffb"/>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5C41A7">
              <w:rPr>
                <w:rFonts w:ascii="Times New Roman" w:hAnsi="Times New Roman" w:cs="Times New Roman"/>
                <w:color w:val="00B050"/>
                <w:sz w:val="24"/>
                <w:szCs w:val="24"/>
              </w:rPr>
              <w:t>QN=30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Of all the bases of power available to man, the power to hurt others is possibly the most often used, most often condemned and most difficult to control.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5C41A7">
              <w:rPr>
                <w:rFonts w:ascii="Times New Roman" w:hAnsi="Times New Roman" w:cs="Times New Roman"/>
                <w:color w:val="00B050"/>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Referent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c"/>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Default="00E05CF4">
            <w:pPr>
              <w:spacing w:after="0" w:line="240" w:lineRule="auto"/>
              <w:rPr>
                <w:rFonts w:ascii="Times New Roman" w:hAnsi="Times New Roman" w:cs="Times New Roman"/>
                <w:b/>
                <w:color w:val="00B050"/>
                <w:sz w:val="24"/>
                <w:szCs w:val="24"/>
              </w:rPr>
            </w:pPr>
            <w:r w:rsidRPr="00744565">
              <w:rPr>
                <w:rFonts w:ascii="Times New Roman" w:hAnsi="Times New Roman" w:cs="Times New Roman"/>
                <w:b/>
                <w:color w:val="00B050"/>
                <w:sz w:val="24"/>
                <w:szCs w:val="24"/>
              </w:rPr>
              <w:t>QN= 31</w:t>
            </w:r>
          </w:p>
          <w:p w:rsidR="00744565" w:rsidRPr="00744565" w:rsidRDefault="00744565">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color w:val="00B050"/>
                <w:sz w:val="24"/>
                <w:szCs w:val="24"/>
                <w:lang w:val="en-US"/>
              </w:rPr>
              <w:t>khó</w:t>
            </w:r>
            <w:proofErr w:type="spellEnd"/>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four key cultural differences could be considered offensive by some?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744565" w:rsidRDefault="009E5C40">
            <w:pPr>
              <w:spacing w:after="0" w:line="240" w:lineRule="auto"/>
              <w:rPr>
                <w:rFonts w:ascii="Times New Roman" w:hAnsi="Times New Roman" w:cs="Times New Roman"/>
                <w:b/>
                <w:sz w:val="24"/>
                <w:szCs w:val="24"/>
              </w:rPr>
            </w:pPr>
            <w:r w:rsidRPr="00744565">
              <w:rPr>
                <w:rFonts w:ascii="Times New Roman" w:hAnsi="Times New Roman" w:cs="Times New Roman"/>
                <w:b/>
                <w:color w:val="00B050"/>
                <w:sz w:val="24"/>
                <w:szCs w:val="24"/>
              </w:rPr>
              <w:t>Direct versus indirect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Accents and fluency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Differing attitudes toward hierarchy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Conflicting decision-making norms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6975E4">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744565">
              <w:rPr>
                <w:rFonts w:ascii="Times New Roman" w:hAnsi="Times New Roman" w:cs="Times New Roman"/>
                <w:color w:val="00B050"/>
                <w:sz w:val="24"/>
                <w:szCs w:val="24"/>
              </w:rPr>
              <w:t>QN=32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one language is dominated in the group, what could happen to the person who can't speak it?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competent in a group</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Feel left out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FE769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Be seen as contributing less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744565">
              <w:rPr>
                <w:rFonts w:ascii="Times New Roman" w:hAnsi="Times New Roman" w:cs="Times New Roman"/>
                <w:color w:val="00B050"/>
                <w:sz w:val="24"/>
                <w:szCs w:val="24"/>
              </w:rPr>
              <w:t>All the above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Default="00E05CF4">
            <w:pPr>
              <w:spacing w:after="0" w:line="240" w:lineRule="auto"/>
              <w:rPr>
                <w:rFonts w:ascii="Times New Roman" w:hAnsi="Times New Roman" w:cs="Times New Roman"/>
                <w:b/>
                <w:color w:val="00B050"/>
                <w:sz w:val="24"/>
                <w:szCs w:val="24"/>
              </w:rPr>
            </w:pPr>
            <w:r w:rsidRPr="00F40537">
              <w:rPr>
                <w:rFonts w:ascii="Times New Roman" w:hAnsi="Times New Roman" w:cs="Times New Roman"/>
                <w:b/>
                <w:color w:val="00B050"/>
                <w:sz w:val="24"/>
                <w:szCs w:val="24"/>
              </w:rPr>
              <w:t>QN=33</w:t>
            </w:r>
          </w:p>
          <w:p w:rsidR="00071684" w:rsidRPr="00071684" w:rsidRDefault="00071684">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color w:val="00B050"/>
                <w:sz w:val="24"/>
                <w:szCs w:val="24"/>
                <w:lang w:val="en-US"/>
              </w:rPr>
              <w:t>khó</w:t>
            </w:r>
            <w:proofErr w:type="spellEnd"/>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provides a great advantage to the leader in their relationships with teammates?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to control teammates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Superior status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F40537" w:rsidRDefault="009E5C40">
            <w:pPr>
              <w:spacing w:after="0" w:line="240" w:lineRule="auto"/>
              <w:rPr>
                <w:rFonts w:ascii="Times New Roman" w:hAnsi="Times New Roman" w:cs="Times New Roman"/>
                <w:b/>
                <w:sz w:val="24"/>
                <w:szCs w:val="24"/>
              </w:rPr>
            </w:pPr>
            <w:r w:rsidRPr="00F40537">
              <w:rPr>
                <w:rFonts w:ascii="Times New Roman" w:hAnsi="Times New Roman" w:cs="Times New Roman"/>
                <w:b/>
                <w:color w:val="00B050"/>
                <w:sz w:val="24"/>
                <w:szCs w:val="24"/>
              </w:rPr>
              <w:t>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Explicit in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0"/>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8D525F" w:rsidRDefault="00E05CF4">
            <w:pPr>
              <w:spacing w:after="0" w:line="240" w:lineRule="auto"/>
              <w:rPr>
                <w:rFonts w:ascii="Times New Roman" w:hAnsi="Times New Roman" w:cs="Times New Roman"/>
                <w:b/>
                <w:color w:val="00B050"/>
                <w:sz w:val="24"/>
                <w:szCs w:val="24"/>
              </w:rPr>
            </w:pPr>
            <w:r w:rsidRPr="008D525F">
              <w:rPr>
                <w:rFonts w:ascii="Times New Roman" w:hAnsi="Times New Roman" w:cs="Times New Roman"/>
                <w:b/>
                <w:color w:val="00B050"/>
                <w:sz w:val="24"/>
                <w:szCs w:val="24"/>
              </w:rPr>
              <w:lastRenderedPageBreak/>
              <w:t>QN=34</w:t>
            </w:r>
          </w:p>
          <w:p w:rsidR="008D525F" w:rsidRPr="008D525F" w:rsidRDefault="008D525F">
            <w:pPr>
              <w:spacing w:after="0" w:line="240" w:lineRule="auto"/>
              <w:rPr>
                <w:rFonts w:ascii="Times New Roman" w:hAnsi="Times New Roman" w:cs="Times New Roman"/>
                <w:sz w:val="24"/>
                <w:szCs w:val="24"/>
                <w:lang w:val="en-US"/>
              </w:rPr>
            </w:pPr>
            <w:proofErr w:type="spellStart"/>
            <w:r w:rsidRPr="008D525F">
              <w:rPr>
                <w:rFonts w:ascii="Times New Roman" w:hAnsi="Times New Roman" w:cs="Times New Roman"/>
                <w:b/>
                <w:color w:val="00B050"/>
                <w:sz w:val="24"/>
                <w:szCs w:val="24"/>
                <w:lang w:val="en-US"/>
              </w:rPr>
              <w:t>khó</w:t>
            </w:r>
            <w:proofErr w:type="spellEnd"/>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intervention technique should be used sparingly?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8D525F" w:rsidRDefault="009E5C40">
            <w:pPr>
              <w:spacing w:after="0" w:line="240" w:lineRule="auto"/>
              <w:rPr>
                <w:rFonts w:ascii="Times New Roman" w:hAnsi="Times New Roman" w:cs="Times New Roman"/>
                <w:b/>
                <w:sz w:val="24"/>
                <w:szCs w:val="24"/>
              </w:rPr>
            </w:pPr>
            <w:r w:rsidRPr="008D525F">
              <w:rPr>
                <w:rFonts w:ascii="Times New Roman" w:hAnsi="Times New Roman" w:cs="Times New Roman"/>
                <w:b/>
                <w:color w:val="00B050"/>
                <w:sz w:val="24"/>
                <w:szCs w:val="24"/>
              </w:rPr>
              <w:t>Managerial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Voluntary or involuntary removal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1"/>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Default="00E05CF4">
            <w:pPr>
              <w:spacing w:after="0" w:line="240" w:lineRule="auto"/>
              <w:rPr>
                <w:rFonts w:ascii="Times New Roman" w:hAnsi="Times New Roman" w:cs="Times New Roman"/>
                <w:b/>
                <w:color w:val="00B050"/>
                <w:sz w:val="24"/>
                <w:szCs w:val="24"/>
              </w:rPr>
            </w:pPr>
            <w:r w:rsidRPr="00F00DF7">
              <w:rPr>
                <w:rFonts w:ascii="Times New Roman" w:hAnsi="Times New Roman" w:cs="Times New Roman"/>
                <w:b/>
                <w:color w:val="00B050"/>
                <w:sz w:val="24"/>
                <w:szCs w:val="24"/>
              </w:rPr>
              <w:t>QN=35</w:t>
            </w:r>
          </w:p>
          <w:p w:rsidR="00F00DF7" w:rsidRPr="00F00DF7" w:rsidRDefault="00F00DF7">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color w:val="00B050"/>
                <w:sz w:val="24"/>
                <w:szCs w:val="24"/>
                <w:lang w:val="en-US"/>
              </w:rPr>
              <w:t>khó</w:t>
            </w:r>
            <w:proofErr w:type="spellEnd"/>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conflicts arise, what intervention technique should be used as a last resort?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F00DF7" w:rsidRDefault="009E5C40">
            <w:pPr>
              <w:spacing w:after="0" w:line="240" w:lineRule="auto"/>
              <w:rPr>
                <w:rFonts w:ascii="Times New Roman" w:hAnsi="Times New Roman" w:cs="Times New Roman"/>
                <w:b/>
                <w:sz w:val="24"/>
                <w:szCs w:val="24"/>
              </w:rPr>
            </w:pPr>
            <w:r w:rsidRPr="00F00DF7">
              <w:rPr>
                <w:rFonts w:ascii="Times New Roman" w:hAnsi="Times New Roman" w:cs="Times New Roman"/>
                <w:b/>
                <w:color w:val="00B050"/>
                <w:sz w:val="24"/>
                <w:szCs w:val="24"/>
              </w:rPr>
              <w:t xml:space="preserve">Voluntary or involuntary removal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2"/>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Default="00E05CF4">
            <w:pPr>
              <w:spacing w:after="0" w:line="240" w:lineRule="auto"/>
              <w:rPr>
                <w:rFonts w:ascii="Times New Roman" w:hAnsi="Times New Roman" w:cs="Times New Roman"/>
                <w:b/>
                <w:color w:val="00B050"/>
                <w:sz w:val="24"/>
                <w:szCs w:val="24"/>
              </w:rPr>
            </w:pPr>
            <w:r w:rsidRPr="00D5755B">
              <w:rPr>
                <w:rFonts w:ascii="Times New Roman" w:hAnsi="Times New Roman" w:cs="Times New Roman"/>
                <w:b/>
                <w:color w:val="00B050"/>
                <w:sz w:val="24"/>
                <w:szCs w:val="24"/>
              </w:rPr>
              <w:t>QN=36</w:t>
            </w:r>
          </w:p>
          <w:p w:rsidR="00D5755B" w:rsidRPr="00D5755B" w:rsidRDefault="00D5755B">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color w:val="00B050"/>
                <w:sz w:val="24"/>
                <w:szCs w:val="24"/>
                <w:lang w:val="en-US"/>
              </w:rPr>
              <w:t>khó</w:t>
            </w:r>
            <w:proofErr w:type="spellEnd"/>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traits are taking on increasing importance in the business world today?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D5755B" w:rsidRDefault="009E5C40">
            <w:pPr>
              <w:spacing w:after="0" w:line="240" w:lineRule="auto"/>
              <w:rPr>
                <w:rFonts w:ascii="Times New Roman" w:hAnsi="Times New Roman" w:cs="Times New Roman"/>
                <w:b/>
                <w:sz w:val="24"/>
                <w:szCs w:val="24"/>
              </w:rPr>
            </w:pPr>
            <w:r w:rsidRPr="00D5755B">
              <w:rPr>
                <w:rFonts w:ascii="Times New Roman" w:hAnsi="Times New Roman" w:cs="Times New Roman"/>
                <w:b/>
                <w:color w:val="00B050"/>
                <w:sz w:val="24"/>
                <w:szCs w:val="24"/>
              </w:rPr>
              <w:t>Multiculturalism and 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Verbal and nonverbal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 and language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Style, pace, language and nonverbal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4"/>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8D525F">
              <w:rPr>
                <w:rFonts w:ascii="Times New Roman" w:hAnsi="Times New Roman" w:cs="Times New Roman"/>
                <w:color w:val="00B050"/>
                <w:sz w:val="24"/>
                <w:szCs w:val="24"/>
              </w:rPr>
              <w:t>QN=</w:t>
            </w:r>
            <w:r w:rsidRPr="008D525F">
              <w:rPr>
                <w:rFonts w:ascii="Times New Roman" w:hAnsi="Times New Roman" w:cs="Times New Roman"/>
                <w:color w:val="00B050"/>
                <w:sz w:val="24"/>
                <w:szCs w:val="24"/>
                <w:lang w:val="en-US"/>
              </w:rPr>
              <w:t>3</w:t>
            </w:r>
            <w:r w:rsidRPr="008D525F">
              <w:rPr>
                <w:rFonts w:ascii="Times New Roman" w:hAnsi="Times New Roman" w:cs="Times New Roman"/>
                <w:color w:val="00B050"/>
                <w:sz w:val="24"/>
                <w:szCs w:val="24"/>
              </w:rPr>
              <w:t>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 the Conflicts of misperceived differences arise?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Reinforcing or weakening each other’s impact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8D525F">
              <w:rPr>
                <w:rFonts w:ascii="Times New Roman" w:hAnsi="Times New Roman" w:cs="Times New Roman"/>
                <w:color w:val="00B050"/>
                <w:sz w:val="24"/>
                <w:szCs w:val="24"/>
              </w:rPr>
              <w:t>Interpret each other’s actions or emotions erroneously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 over how to reach goals or pursue values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Hold totally different values or rank the same values in a significantly different order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DB">
              <w:rPr>
                <w:rFonts w:ascii="Times New Roman" w:hAnsi="Times New Roman" w:cs="Times New Roman"/>
                <w:color w:val="00B050"/>
                <w:sz w:val="24"/>
                <w:szCs w:val="24"/>
              </w:rPr>
              <w:t>QN=38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makes Relationship conflicts become hard to cope 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Intimidate personal ego</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Increased sense of self-worth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Misconception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DB">
              <w:rPr>
                <w:rFonts w:ascii="Times New Roman" w:hAnsi="Times New Roman" w:cs="Times New Roman"/>
                <w:color w:val="00B050"/>
                <w:sz w:val="24"/>
                <w:szCs w:val="24"/>
              </w:rPr>
              <w:t>People frequently aren’t admitted for what they are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rPr>
          <w:trHeight w:val="16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DB">
              <w:rPr>
                <w:rFonts w:ascii="Times New Roman" w:eastAsia="Times New Roman" w:hAnsi="Times New Roman" w:cs="Times New Roman"/>
                <w:color w:val="00B050"/>
                <w:sz w:val="24"/>
                <w:szCs w:val="24"/>
              </w:rPr>
              <w:t>QN=39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behavior </w:t>
            </w:r>
            <w:r w:rsidR="00E05CF4" w:rsidRPr="00AF7A25">
              <w:rPr>
                <w:rFonts w:ascii="Times New Roman" w:eastAsia="Times New Roman" w:hAnsi="Times New Roman" w:cs="Times New Roman"/>
                <w:color w:val="202124"/>
                <w:sz w:val="24"/>
                <w:szCs w:val="24"/>
              </w:rPr>
              <w:t xml:space="preserve">people often DON’T </w:t>
            </w:r>
            <w:r w:rsidRPr="00AF7A25">
              <w:rPr>
                <w:rFonts w:ascii="Times New Roman" w:eastAsia="Times New Roman" w:hAnsi="Times New Roman" w:cs="Times New Roman"/>
                <w:color w:val="202124"/>
                <w:sz w:val="24"/>
                <w:szCs w:val="24"/>
              </w:rPr>
              <w:t>display when they</w:t>
            </w:r>
          </w:p>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are being deceptive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Reduction in eye contact while engaged in a conversation</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Awkward pauses in conversation</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Decreased rate of speech</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DB">
              <w:rPr>
                <w:rFonts w:ascii="Times New Roman" w:eastAsia="Times New Roman" w:hAnsi="Times New Roman" w:cs="Times New Roman"/>
                <w:color w:val="00B050"/>
                <w:sz w:val="24"/>
                <w:szCs w:val="24"/>
              </w:rPr>
              <w:t>Increased smiling</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Default="009E5C40"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706D56">
              <w:rPr>
                <w:rFonts w:ascii="Times New Roman" w:hAnsi="Times New Roman" w:cs="Times New Roman"/>
                <w:color w:val="00B050"/>
                <w:sz w:val="24"/>
                <w:szCs w:val="24"/>
              </w:rPr>
              <w:t>QN=40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word “power” literally means:</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w:t>
            </w:r>
            <w:r w:rsidRPr="00706D56">
              <w:rPr>
                <w:rFonts w:ascii="Times New Roman" w:hAnsi="Times New Roman" w:cs="Times New Roman"/>
                <w:color w:val="00B050"/>
                <w:sz w:val="24"/>
                <w:szCs w:val="24"/>
              </w:rPr>
              <w:t>To be able to”</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influence”</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strength”</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None of these answers</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A</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1.0</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3</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6</w:t>
            </w:r>
          </w:p>
        </w:tc>
      </w:tr>
      <w:tr w:rsidR="005027AC" w:rsidRPr="009E784A" w:rsidTr="00FF7C18">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FF7C18">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Yes</w:t>
            </w:r>
          </w:p>
        </w:tc>
      </w:tr>
    </w:tbl>
    <w:p w:rsidR="005027AC" w:rsidRPr="00AF7A25" w:rsidRDefault="005027AC"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0926DB">
              <w:rPr>
                <w:rFonts w:ascii="Times New Roman" w:eastAsia="Times New Roman" w:hAnsi="Times New Roman" w:cs="Times New Roman"/>
                <w:color w:val="00B050"/>
                <w:sz w:val="24"/>
                <w:szCs w:val="24"/>
              </w:rPr>
              <w:t>QN=41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Pay raises, promotions, desirable job assignments, more responsibility, new equipment are example of:</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0926DB">
              <w:rPr>
                <w:rFonts w:ascii="Times New Roman" w:eastAsia="Times New Roman" w:hAnsi="Times New Roman" w:cs="Times New Roman"/>
                <w:color w:val="00B050"/>
                <w:sz w:val="24"/>
                <w:szCs w:val="24"/>
              </w:rPr>
              <w:t>Reward power</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Legitimate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Expert Power</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6</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0926DB">
              <w:rPr>
                <w:rFonts w:ascii="Times New Roman" w:eastAsia="Times New Roman" w:hAnsi="Times New Roman" w:cs="Times New Roman"/>
                <w:color w:val="00B050"/>
                <w:sz w:val="24"/>
                <w:szCs w:val="24"/>
              </w:rPr>
              <w:t>QN=42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To use THIS power: Punish in private , Inform subordinates of rules and penalties or this power can be used without jeopardizing personal integrity</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Reward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Legitimate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Evaluation criteria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0926DB">
              <w:rPr>
                <w:rFonts w:ascii="Times New Roman" w:eastAsia="Times New Roman" w:hAnsi="Times New Roman" w:cs="Times New Roman"/>
                <w:color w:val="00B050"/>
                <w:sz w:val="24"/>
                <w:szCs w:val="24"/>
              </w:rPr>
              <w:t xml:space="preserve">Coercive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6</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8F3579">
              <w:rPr>
                <w:rFonts w:ascii="Times New Roman" w:eastAsia="Times New Roman" w:hAnsi="Times New Roman" w:cs="Times New Roman"/>
                <w:color w:val="00B050"/>
                <w:sz w:val="24"/>
                <w:szCs w:val="24"/>
              </w:rPr>
              <w:t>QN=43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____cultures focus on the needs of the nation, community, family, or group of workers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8F3579">
              <w:rPr>
                <w:rFonts w:ascii="Times New Roman" w:eastAsia="Times New Roman" w:hAnsi="Times New Roman" w:cs="Times New Roman"/>
                <w:color w:val="00B050"/>
                <w:sz w:val="24"/>
                <w:szCs w:val="24"/>
              </w:rPr>
              <w:t xml:space="preserve">Collectivist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Individualistic</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Low-Power Distance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High-Power Distance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5</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DB">
              <w:rPr>
                <w:rFonts w:ascii="Times New Roman" w:eastAsia="Times New Roman" w:hAnsi="Times New Roman" w:cs="Times New Roman"/>
                <w:color w:val="00B050"/>
                <w:sz w:val="24"/>
                <w:szCs w:val="24"/>
              </w:rPr>
              <w:t>QN=44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These conflicts, which relate to questions about what choices to make in a given situation, rest on differing views of the facts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DB">
              <w:rPr>
                <w:rFonts w:ascii="Times New Roman" w:eastAsia="Times New Roman" w:hAnsi="Times New Roman" w:cs="Times New Roman"/>
                <w:color w:val="00B050"/>
                <w:sz w:val="24"/>
                <w:szCs w:val="24"/>
              </w:rPr>
              <w:t>conflicts of substance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process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misperceived differences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None of these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DB">
              <w:rPr>
                <w:rFonts w:ascii="Times New Roman" w:eastAsia="Times New Roman" w:hAnsi="Times New Roman" w:cs="Times New Roman"/>
                <w:color w:val="00B050"/>
                <w:sz w:val="24"/>
                <w:szCs w:val="24"/>
              </w:rPr>
              <w:t>QN=45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First stage in the model of the Conflict Process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DB">
              <w:rPr>
                <w:rFonts w:ascii="Times New Roman" w:eastAsia="Times New Roman" w:hAnsi="Times New Roman" w:cs="Times New Roman"/>
                <w:color w:val="00B050"/>
                <w:sz w:val="24"/>
                <w:szCs w:val="24"/>
              </w:rPr>
              <w:t xml:space="preserve">Frustration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p w:rsidR="009E5C40" w:rsidRDefault="009E5C40" w:rsidP="009E5C40">
      <w:pPr>
        <w:pStyle w:val="Normal0"/>
        <w:rPr>
          <w:rFonts w:ascii="Times New Roman" w:eastAsia="Times New Roman" w:hAnsi="Times New Roman" w:cs="Times New Roman"/>
          <w:color w:val="202124"/>
          <w:sz w:val="24"/>
          <w:szCs w:val="24"/>
        </w:rPr>
      </w:pPr>
    </w:p>
    <w:p w:rsidR="00E71EC6" w:rsidRPr="00AF7A25" w:rsidRDefault="00E71EC6">
      <w:pPr>
        <w:rPr>
          <w:rFonts w:ascii="Times New Roman" w:hAnsi="Times New Roman" w:cs="Times New Roman"/>
          <w:sz w:val="24"/>
          <w:szCs w:val="24"/>
        </w:rPr>
      </w:pPr>
      <w:bookmarkStart w:id="1" w:name="_heading=h.gjdgxs" w:colFirst="0" w:colLast="0"/>
      <w:bookmarkEnd w:id="1"/>
    </w:p>
    <w:sectPr w:rsidR="00E71EC6" w:rsidRPr="00AF7A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EC6"/>
    <w:rsid w:val="00071684"/>
    <w:rsid w:val="000926DB"/>
    <w:rsid w:val="000B1172"/>
    <w:rsid w:val="001455D6"/>
    <w:rsid w:val="001504AB"/>
    <w:rsid w:val="0015532C"/>
    <w:rsid w:val="001B2FBC"/>
    <w:rsid w:val="00201A4B"/>
    <w:rsid w:val="002B5513"/>
    <w:rsid w:val="00372F83"/>
    <w:rsid w:val="0044354C"/>
    <w:rsid w:val="004977A3"/>
    <w:rsid w:val="004A59C6"/>
    <w:rsid w:val="005027AC"/>
    <w:rsid w:val="00507F23"/>
    <w:rsid w:val="00561BD4"/>
    <w:rsid w:val="00564462"/>
    <w:rsid w:val="0059011A"/>
    <w:rsid w:val="0059745D"/>
    <w:rsid w:val="005C41A7"/>
    <w:rsid w:val="00663072"/>
    <w:rsid w:val="006975E4"/>
    <w:rsid w:val="007059EA"/>
    <w:rsid w:val="00706D56"/>
    <w:rsid w:val="00744565"/>
    <w:rsid w:val="00775B79"/>
    <w:rsid w:val="00801B21"/>
    <w:rsid w:val="0080417F"/>
    <w:rsid w:val="008701A9"/>
    <w:rsid w:val="008D525F"/>
    <w:rsid w:val="008F3579"/>
    <w:rsid w:val="00910EEC"/>
    <w:rsid w:val="009A3061"/>
    <w:rsid w:val="009E5C40"/>
    <w:rsid w:val="009E784A"/>
    <w:rsid w:val="009F7D26"/>
    <w:rsid w:val="00A34F15"/>
    <w:rsid w:val="00A558C5"/>
    <w:rsid w:val="00A82949"/>
    <w:rsid w:val="00AC46AF"/>
    <w:rsid w:val="00AF7A25"/>
    <w:rsid w:val="00AF7ADB"/>
    <w:rsid w:val="00CE0A40"/>
    <w:rsid w:val="00CE1CF8"/>
    <w:rsid w:val="00D5755B"/>
    <w:rsid w:val="00D76BA2"/>
    <w:rsid w:val="00E05CF4"/>
    <w:rsid w:val="00E71EC6"/>
    <w:rsid w:val="00F00DB3"/>
    <w:rsid w:val="00F00DF7"/>
    <w:rsid w:val="00F106CE"/>
    <w:rsid w:val="00F40537"/>
    <w:rsid w:val="00FD2CAC"/>
    <w:rsid w:val="00FE7691"/>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B84F5C-3F66-754B-AD49-294D6842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385F3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5" w:type="dxa"/>
        <w:left w:w="15" w:type="dxa"/>
        <w:bottom w:w="15" w:type="dxa"/>
        <w:right w:w="15"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table" w:customStyle="1" w:styleId="af2">
    <w:basedOn w:val="TableNormal"/>
    <w:tblPr>
      <w:tblStyleRowBandSize w:val="1"/>
      <w:tblStyleColBandSize w:val="1"/>
      <w:tblInd w:w="0" w:type="dxa"/>
      <w:tblCellMar>
        <w:top w:w="15" w:type="dxa"/>
        <w:left w:w="15" w:type="dxa"/>
        <w:bottom w:w="15" w:type="dxa"/>
        <w:right w:w="15" w:type="dxa"/>
      </w:tblCellMar>
    </w:tblPr>
  </w:style>
  <w:style w:type="table" w:customStyle="1" w:styleId="af3">
    <w:basedOn w:val="TableNormal"/>
    <w:tblPr>
      <w:tblStyleRowBandSize w:val="1"/>
      <w:tblStyleColBandSize w:val="1"/>
      <w:tblInd w:w="0" w:type="dxa"/>
      <w:tblCellMar>
        <w:top w:w="15" w:type="dxa"/>
        <w:left w:w="15" w:type="dxa"/>
        <w:bottom w:w="15" w:type="dxa"/>
        <w:right w:w="15" w:type="dxa"/>
      </w:tblCellMar>
    </w:tblPr>
  </w:style>
  <w:style w:type="table" w:customStyle="1" w:styleId="af4">
    <w:basedOn w:val="TableNormal"/>
    <w:tblPr>
      <w:tblStyleRowBandSize w:val="1"/>
      <w:tblStyleColBandSize w:val="1"/>
      <w:tblInd w:w="0" w:type="dxa"/>
      <w:tblCellMar>
        <w:top w:w="15" w:type="dxa"/>
        <w:left w:w="15" w:type="dxa"/>
        <w:bottom w:w="15" w:type="dxa"/>
        <w:right w:w="15" w:type="dxa"/>
      </w:tblCellMar>
    </w:tblPr>
  </w:style>
  <w:style w:type="table" w:customStyle="1" w:styleId="af5">
    <w:basedOn w:val="TableNormal"/>
    <w:tblPr>
      <w:tblStyleRowBandSize w:val="1"/>
      <w:tblStyleColBandSize w:val="1"/>
      <w:tblInd w:w="0" w:type="dxa"/>
      <w:tblCellMar>
        <w:top w:w="15" w:type="dxa"/>
        <w:left w:w="15" w:type="dxa"/>
        <w:bottom w:w="15" w:type="dxa"/>
        <w:right w:w="15" w:type="dxa"/>
      </w:tblCellMar>
    </w:tblPr>
  </w:style>
  <w:style w:type="table" w:customStyle="1" w:styleId="af6">
    <w:basedOn w:val="TableNormal"/>
    <w:tblPr>
      <w:tblStyleRowBandSize w:val="1"/>
      <w:tblStyleColBandSize w:val="1"/>
      <w:tblInd w:w="0" w:type="dxa"/>
      <w:tblCellMar>
        <w:top w:w="15" w:type="dxa"/>
        <w:left w:w="15" w:type="dxa"/>
        <w:bottom w:w="15" w:type="dxa"/>
        <w:right w:w="15" w:type="dxa"/>
      </w:tblCellMar>
    </w:tblPr>
  </w:style>
  <w:style w:type="table" w:customStyle="1" w:styleId="af7">
    <w:basedOn w:val="TableNormal"/>
    <w:tblPr>
      <w:tblStyleRowBandSize w:val="1"/>
      <w:tblStyleColBandSize w:val="1"/>
      <w:tblInd w:w="0" w:type="dxa"/>
      <w:tblCellMar>
        <w:top w:w="15" w:type="dxa"/>
        <w:left w:w="15" w:type="dxa"/>
        <w:bottom w:w="15" w:type="dxa"/>
        <w:right w:w="15" w:type="dxa"/>
      </w:tblCellMar>
    </w:tblPr>
  </w:style>
  <w:style w:type="table" w:customStyle="1" w:styleId="af8">
    <w:basedOn w:val="TableNormal"/>
    <w:tblPr>
      <w:tblStyleRowBandSize w:val="1"/>
      <w:tblStyleColBandSize w:val="1"/>
      <w:tblInd w:w="0" w:type="dxa"/>
      <w:tblCellMar>
        <w:top w:w="15" w:type="dxa"/>
        <w:left w:w="15" w:type="dxa"/>
        <w:bottom w:w="15" w:type="dxa"/>
        <w:right w:w="15" w:type="dxa"/>
      </w:tblCellMar>
    </w:tblPr>
  </w:style>
  <w:style w:type="table" w:customStyle="1" w:styleId="af9">
    <w:basedOn w:val="TableNormal"/>
    <w:tblPr>
      <w:tblStyleRowBandSize w:val="1"/>
      <w:tblStyleColBandSize w:val="1"/>
      <w:tblInd w:w="0" w:type="dxa"/>
      <w:tblCellMar>
        <w:top w:w="15" w:type="dxa"/>
        <w:left w:w="15" w:type="dxa"/>
        <w:bottom w:w="15" w:type="dxa"/>
        <w:right w:w="15" w:type="dxa"/>
      </w:tblCellMar>
    </w:tblPr>
  </w:style>
  <w:style w:type="table" w:customStyle="1" w:styleId="afa">
    <w:basedOn w:val="TableNormal"/>
    <w:tblPr>
      <w:tblStyleRowBandSize w:val="1"/>
      <w:tblStyleColBandSize w:val="1"/>
      <w:tblInd w:w="0" w:type="dxa"/>
      <w:tblCellMar>
        <w:top w:w="15" w:type="dxa"/>
        <w:left w:w="15" w:type="dxa"/>
        <w:bottom w:w="15" w:type="dxa"/>
        <w:right w:w="15" w:type="dxa"/>
      </w:tblCellMar>
    </w:tblPr>
  </w:style>
  <w:style w:type="table" w:customStyle="1" w:styleId="afb">
    <w:basedOn w:val="TableNormal"/>
    <w:tblPr>
      <w:tblStyleRowBandSize w:val="1"/>
      <w:tblStyleColBandSize w:val="1"/>
      <w:tblInd w:w="0" w:type="dxa"/>
      <w:tblCellMar>
        <w:top w:w="15" w:type="dxa"/>
        <w:left w:w="15" w:type="dxa"/>
        <w:bottom w:w="15" w:type="dxa"/>
        <w:right w:w="15" w:type="dxa"/>
      </w:tblCellMar>
    </w:tblPr>
  </w:style>
  <w:style w:type="table" w:customStyle="1" w:styleId="afc">
    <w:basedOn w:val="TableNormal"/>
    <w:tblPr>
      <w:tblStyleRowBandSize w:val="1"/>
      <w:tblStyleColBandSize w:val="1"/>
      <w:tblInd w:w="0" w:type="dxa"/>
      <w:tblCellMar>
        <w:top w:w="15" w:type="dxa"/>
        <w:left w:w="15" w:type="dxa"/>
        <w:bottom w:w="15" w:type="dxa"/>
        <w:right w:w="15" w:type="dxa"/>
      </w:tblCellMar>
    </w:tblPr>
  </w:style>
  <w:style w:type="table" w:customStyle="1" w:styleId="afd">
    <w:basedOn w:val="TableNormal"/>
    <w:tblPr>
      <w:tblStyleRowBandSize w:val="1"/>
      <w:tblStyleColBandSize w:val="1"/>
      <w:tblInd w:w="0" w:type="dxa"/>
      <w:tblCellMar>
        <w:top w:w="15" w:type="dxa"/>
        <w:left w:w="15" w:type="dxa"/>
        <w:bottom w:w="15" w:type="dxa"/>
        <w:right w:w="15" w:type="dxa"/>
      </w:tblCellMar>
    </w:tblPr>
  </w:style>
  <w:style w:type="table" w:customStyle="1" w:styleId="afe">
    <w:basedOn w:val="TableNormal"/>
    <w:tblPr>
      <w:tblStyleRowBandSize w:val="1"/>
      <w:tblStyleColBandSize w:val="1"/>
      <w:tblInd w:w="0" w:type="dxa"/>
      <w:tblCellMar>
        <w:top w:w="15" w:type="dxa"/>
        <w:left w:w="15" w:type="dxa"/>
        <w:bottom w:w="15" w:type="dxa"/>
        <w:right w:w="15" w:type="dxa"/>
      </w:tblCellMar>
    </w:tblPr>
  </w:style>
  <w:style w:type="table" w:customStyle="1" w:styleId="aff">
    <w:basedOn w:val="TableNormal"/>
    <w:tblPr>
      <w:tblStyleRowBandSize w:val="1"/>
      <w:tblStyleColBandSize w:val="1"/>
      <w:tblInd w:w="0" w:type="dxa"/>
      <w:tblCellMar>
        <w:top w:w="15" w:type="dxa"/>
        <w:left w:w="15" w:type="dxa"/>
        <w:bottom w:w="15" w:type="dxa"/>
        <w:right w:w="15" w:type="dxa"/>
      </w:tblCellMar>
    </w:tblPr>
  </w:style>
  <w:style w:type="table" w:customStyle="1" w:styleId="aff0">
    <w:basedOn w:val="TableNormal"/>
    <w:tblPr>
      <w:tblStyleRowBandSize w:val="1"/>
      <w:tblStyleColBandSize w:val="1"/>
      <w:tblInd w:w="0" w:type="dxa"/>
      <w:tblCellMar>
        <w:top w:w="15" w:type="dxa"/>
        <w:left w:w="15" w:type="dxa"/>
        <w:bottom w:w="15" w:type="dxa"/>
        <w:right w:w="15" w:type="dxa"/>
      </w:tblCellMar>
    </w:tblPr>
  </w:style>
  <w:style w:type="table" w:customStyle="1" w:styleId="aff1">
    <w:basedOn w:val="TableNormal"/>
    <w:tblPr>
      <w:tblStyleRowBandSize w:val="1"/>
      <w:tblStyleColBandSize w:val="1"/>
      <w:tblInd w:w="0" w:type="dxa"/>
      <w:tblCellMar>
        <w:top w:w="15" w:type="dxa"/>
        <w:left w:w="15" w:type="dxa"/>
        <w:bottom w:w="15" w:type="dxa"/>
        <w:right w:w="15" w:type="dxa"/>
      </w:tblCellMar>
    </w:tblPr>
  </w:style>
  <w:style w:type="table" w:customStyle="1" w:styleId="aff2">
    <w:basedOn w:val="TableNormal"/>
    <w:tblPr>
      <w:tblStyleRowBandSize w:val="1"/>
      <w:tblStyleColBandSize w:val="1"/>
      <w:tblInd w:w="0" w:type="dxa"/>
      <w:tblCellMar>
        <w:top w:w="15" w:type="dxa"/>
        <w:left w:w="15" w:type="dxa"/>
        <w:bottom w:w="15" w:type="dxa"/>
        <w:right w:w="15" w:type="dxa"/>
      </w:tblCellMar>
    </w:tblPr>
  </w:style>
  <w:style w:type="table" w:customStyle="1" w:styleId="aff3">
    <w:basedOn w:val="TableNormal"/>
    <w:tblPr>
      <w:tblStyleRowBandSize w:val="1"/>
      <w:tblStyleColBandSize w:val="1"/>
      <w:tblInd w:w="0" w:type="dxa"/>
      <w:tblCellMar>
        <w:top w:w="15" w:type="dxa"/>
        <w:left w:w="15" w:type="dxa"/>
        <w:bottom w:w="15" w:type="dxa"/>
        <w:right w:w="15" w:type="dxa"/>
      </w:tblCellMar>
    </w:tblPr>
  </w:style>
  <w:style w:type="table" w:customStyle="1" w:styleId="aff4">
    <w:basedOn w:val="TableNormal"/>
    <w:tblPr>
      <w:tblStyleRowBandSize w:val="1"/>
      <w:tblStyleColBandSize w:val="1"/>
      <w:tblInd w:w="0" w:type="dxa"/>
      <w:tblCellMar>
        <w:top w:w="15" w:type="dxa"/>
        <w:left w:w="15" w:type="dxa"/>
        <w:bottom w:w="15" w:type="dxa"/>
        <w:right w:w="15" w:type="dxa"/>
      </w:tblCellMar>
    </w:tblPr>
  </w:style>
  <w:style w:type="table" w:customStyle="1" w:styleId="aff5">
    <w:basedOn w:val="TableNormal"/>
    <w:tblPr>
      <w:tblStyleRowBandSize w:val="1"/>
      <w:tblStyleColBandSize w:val="1"/>
      <w:tblInd w:w="0" w:type="dxa"/>
      <w:tblCellMar>
        <w:top w:w="15" w:type="dxa"/>
        <w:left w:w="15" w:type="dxa"/>
        <w:bottom w:w="15" w:type="dxa"/>
        <w:right w:w="15" w:type="dxa"/>
      </w:tblCellMar>
    </w:tblPr>
  </w:style>
  <w:style w:type="table" w:customStyle="1" w:styleId="aff6">
    <w:basedOn w:val="TableNormal"/>
    <w:tblPr>
      <w:tblStyleRowBandSize w:val="1"/>
      <w:tblStyleColBandSize w:val="1"/>
      <w:tblInd w:w="0" w:type="dxa"/>
      <w:tblCellMar>
        <w:top w:w="15" w:type="dxa"/>
        <w:left w:w="15" w:type="dxa"/>
        <w:bottom w:w="15" w:type="dxa"/>
        <w:right w:w="15" w:type="dxa"/>
      </w:tblCellMar>
    </w:tblPr>
  </w:style>
  <w:style w:type="table" w:customStyle="1" w:styleId="aff7">
    <w:basedOn w:val="TableNormal"/>
    <w:tblPr>
      <w:tblStyleRowBandSize w:val="1"/>
      <w:tblStyleColBandSize w:val="1"/>
      <w:tblInd w:w="0" w:type="dxa"/>
      <w:tblCellMar>
        <w:top w:w="15" w:type="dxa"/>
        <w:left w:w="15" w:type="dxa"/>
        <w:bottom w:w="15" w:type="dxa"/>
        <w:right w:w="15" w:type="dxa"/>
      </w:tblCellMar>
    </w:tblPr>
  </w:style>
  <w:style w:type="table" w:customStyle="1" w:styleId="aff8">
    <w:basedOn w:val="TableNormal"/>
    <w:tblPr>
      <w:tblStyleRowBandSize w:val="1"/>
      <w:tblStyleColBandSize w:val="1"/>
      <w:tblInd w:w="0" w:type="dxa"/>
      <w:tblCellMar>
        <w:top w:w="15" w:type="dxa"/>
        <w:left w:w="15" w:type="dxa"/>
        <w:bottom w:w="15" w:type="dxa"/>
        <w:right w:w="15" w:type="dxa"/>
      </w:tblCellMar>
    </w:tblPr>
  </w:style>
  <w:style w:type="table" w:customStyle="1" w:styleId="aff9">
    <w:basedOn w:val="TableNormal"/>
    <w:tblPr>
      <w:tblStyleRowBandSize w:val="1"/>
      <w:tblStyleColBandSize w:val="1"/>
      <w:tblInd w:w="0" w:type="dxa"/>
      <w:tblCellMar>
        <w:top w:w="15" w:type="dxa"/>
        <w:left w:w="15" w:type="dxa"/>
        <w:bottom w:w="15" w:type="dxa"/>
        <w:right w:w="15" w:type="dxa"/>
      </w:tblCellMar>
    </w:tblPr>
  </w:style>
  <w:style w:type="table" w:customStyle="1" w:styleId="affa">
    <w:basedOn w:val="TableNormal"/>
    <w:tblPr>
      <w:tblStyleRowBandSize w:val="1"/>
      <w:tblStyleColBandSize w:val="1"/>
      <w:tblInd w:w="0" w:type="dxa"/>
      <w:tblCellMar>
        <w:top w:w="15" w:type="dxa"/>
        <w:left w:w="15" w:type="dxa"/>
        <w:bottom w:w="15" w:type="dxa"/>
        <w:right w:w="15" w:type="dxa"/>
      </w:tblCellMar>
    </w:tblPr>
  </w:style>
  <w:style w:type="table" w:customStyle="1" w:styleId="affb">
    <w:basedOn w:val="TableNormal"/>
    <w:tblPr>
      <w:tblStyleRowBandSize w:val="1"/>
      <w:tblStyleColBandSize w:val="1"/>
      <w:tblInd w:w="0" w:type="dxa"/>
      <w:tblCellMar>
        <w:top w:w="15" w:type="dxa"/>
        <w:left w:w="15" w:type="dxa"/>
        <w:bottom w:w="15" w:type="dxa"/>
        <w:right w:w="15" w:type="dxa"/>
      </w:tblCellMar>
    </w:tblPr>
  </w:style>
  <w:style w:type="table" w:customStyle="1" w:styleId="affc">
    <w:basedOn w:val="TableNormal"/>
    <w:tblPr>
      <w:tblStyleRowBandSize w:val="1"/>
      <w:tblStyleColBandSize w:val="1"/>
      <w:tblInd w:w="0" w:type="dxa"/>
      <w:tblCellMar>
        <w:top w:w="15" w:type="dxa"/>
        <w:left w:w="15" w:type="dxa"/>
        <w:bottom w:w="15" w:type="dxa"/>
        <w:right w:w="15" w:type="dxa"/>
      </w:tblCellMar>
    </w:tblPr>
  </w:style>
  <w:style w:type="table" w:customStyle="1" w:styleId="affd">
    <w:basedOn w:val="TableNormal"/>
    <w:tblPr>
      <w:tblStyleRowBandSize w:val="1"/>
      <w:tblStyleColBandSize w:val="1"/>
      <w:tblInd w:w="0" w:type="dxa"/>
      <w:tblCellMar>
        <w:top w:w="15" w:type="dxa"/>
        <w:left w:w="15" w:type="dxa"/>
        <w:bottom w:w="15" w:type="dxa"/>
        <w:right w:w="15" w:type="dxa"/>
      </w:tblCellMar>
    </w:tblPr>
  </w:style>
  <w:style w:type="table" w:customStyle="1" w:styleId="affe">
    <w:basedOn w:val="TableNormal"/>
    <w:tblPr>
      <w:tblStyleRowBandSize w:val="1"/>
      <w:tblStyleColBandSize w:val="1"/>
      <w:tblInd w:w="0" w:type="dxa"/>
      <w:tblCellMar>
        <w:top w:w="15" w:type="dxa"/>
        <w:left w:w="15" w:type="dxa"/>
        <w:bottom w:w="15" w:type="dxa"/>
        <w:right w:w="15" w:type="dxa"/>
      </w:tblCellMar>
    </w:tblPr>
  </w:style>
  <w:style w:type="table" w:customStyle="1" w:styleId="afff">
    <w:basedOn w:val="TableNormal"/>
    <w:tblPr>
      <w:tblStyleRowBandSize w:val="1"/>
      <w:tblStyleColBandSize w:val="1"/>
      <w:tblInd w:w="0" w:type="dxa"/>
      <w:tblCellMar>
        <w:top w:w="15" w:type="dxa"/>
        <w:left w:w="15" w:type="dxa"/>
        <w:bottom w:w="15" w:type="dxa"/>
        <w:right w:w="15" w:type="dxa"/>
      </w:tblCellMar>
    </w:tblPr>
  </w:style>
  <w:style w:type="table" w:customStyle="1" w:styleId="afff0">
    <w:basedOn w:val="TableNormal"/>
    <w:tblPr>
      <w:tblStyleRowBandSize w:val="1"/>
      <w:tblStyleColBandSize w:val="1"/>
      <w:tblInd w:w="0" w:type="dxa"/>
      <w:tblCellMar>
        <w:top w:w="15" w:type="dxa"/>
        <w:left w:w="15" w:type="dxa"/>
        <w:bottom w:w="15" w:type="dxa"/>
        <w:right w:w="15" w:type="dxa"/>
      </w:tblCellMar>
    </w:tblPr>
  </w:style>
  <w:style w:type="table" w:customStyle="1" w:styleId="afff1">
    <w:basedOn w:val="TableNormal"/>
    <w:tblPr>
      <w:tblStyleRowBandSize w:val="1"/>
      <w:tblStyleColBandSize w:val="1"/>
      <w:tblInd w:w="0" w:type="dxa"/>
      <w:tblCellMar>
        <w:top w:w="15" w:type="dxa"/>
        <w:left w:w="15" w:type="dxa"/>
        <w:bottom w:w="15" w:type="dxa"/>
        <w:right w:w="15" w:type="dxa"/>
      </w:tblCellMar>
    </w:tblPr>
  </w:style>
  <w:style w:type="table" w:customStyle="1" w:styleId="afff2">
    <w:basedOn w:val="TableNormal"/>
    <w:tblPr>
      <w:tblStyleRowBandSize w:val="1"/>
      <w:tblStyleColBandSize w:val="1"/>
      <w:tblInd w:w="0" w:type="dxa"/>
      <w:tblCellMar>
        <w:top w:w="15" w:type="dxa"/>
        <w:left w:w="15" w:type="dxa"/>
        <w:bottom w:w="15" w:type="dxa"/>
        <w:right w:w="15" w:type="dxa"/>
      </w:tblCellMar>
    </w:tblPr>
  </w:style>
  <w:style w:type="table" w:customStyle="1" w:styleId="afff3">
    <w:basedOn w:val="TableNormal"/>
    <w:tblPr>
      <w:tblStyleRowBandSize w:val="1"/>
      <w:tblStyleColBandSize w:val="1"/>
      <w:tblInd w:w="0" w:type="dxa"/>
      <w:tblCellMar>
        <w:top w:w="15" w:type="dxa"/>
        <w:left w:w="15" w:type="dxa"/>
        <w:bottom w:w="15" w:type="dxa"/>
        <w:right w:w="15" w:type="dxa"/>
      </w:tblCellMar>
    </w:tblPr>
  </w:style>
  <w:style w:type="table" w:customStyle="1" w:styleId="afff4">
    <w:basedOn w:val="TableNormal"/>
    <w:tblPr>
      <w:tblStyleRowBandSize w:val="1"/>
      <w:tblStyleColBandSize w:val="1"/>
      <w:tblInd w:w="0" w:type="dxa"/>
      <w:tblCellMar>
        <w:top w:w="15" w:type="dxa"/>
        <w:left w:w="15" w:type="dxa"/>
        <w:bottom w:w="15" w:type="dxa"/>
        <w:right w:w="15" w:type="dxa"/>
      </w:tblCellMar>
    </w:tblPr>
  </w:style>
  <w:style w:type="table" w:customStyle="1" w:styleId="afff5">
    <w:basedOn w:val="TableNormal"/>
    <w:tblPr>
      <w:tblStyleRowBandSize w:val="1"/>
      <w:tblStyleColBandSize w:val="1"/>
      <w:tblInd w:w="0" w:type="dxa"/>
      <w:tblCellMar>
        <w:top w:w="15" w:type="dxa"/>
        <w:left w:w="15" w:type="dxa"/>
        <w:bottom w:w="15" w:type="dxa"/>
        <w:right w:w="15" w:type="dxa"/>
      </w:tblCellMar>
    </w:tblPr>
  </w:style>
  <w:style w:type="table" w:customStyle="1" w:styleId="afff6">
    <w:basedOn w:val="TableNormal"/>
    <w:tblPr>
      <w:tblStyleRowBandSize w:val="1"/>
      <w:tblStyleColBandSize w:val="1"/>
      <w:tblInd w:w="0" w:type="dxa"/>
      <w:tblCellMar>
        <w:top w:w="15" w:type="dxa"/>
        <w:left w:w="15" w:type="dxa"/>
        <w:bottom w:w="15" w:type="dxa"/>
        <w:right w:w="15" w:type="dxa"/>
      </w:tblCellMar>
    </w:tblPr>
  </w:style>
  <w:style w:type="table" w:customStyle="1" w:styleId="afff7">
    <w:basedOn w:val="TableNormal"/>
    <w:tblPr>
      <w:tblStyleRowBandSize w:val="1"/>
      <w:tblStyleColBandSize w:val="1"/>
      <w:tblInd w:w="0" w:type="dxa"/>
      <w:tblCellMar>
        <w:top w:w="15" w:type="dxa"/>
        <w:left w:w="15" w:type="dxa"/>
        <w:bottom w:w="15" w:type="dxa"/>
        <w:right w:w="15" w:type="dxa"/>
      </w:tblCellMar>
    </w:tblPr>
  </w:style>
  <w:style w:type="table" w:customStyle="1" w:styleId="afff8">
    <w:basedOn w:val="TableNormal"/>
    <w:tblPr>
      <w:tblStyleRowBandSize w:val="1"/>
      <w:tblStyleColBandSize w:val="1"/>
      <w:tblInd w:w="0" w:type="dxa"/>
      <w:tblCellMar>
        <w:top w:w="15" w:type="dxa"/>
        <w:left w:w="15" w:type="dxa"/>
        <w:bottom w:w="15" w:type="dxa"/>
        <w:right w:w="15" w:type="dxa"/>
      </w:tblCellMar>
    </w:tblPr>
  </w:style>
  <w:style w:type="table" w:customStyle="1" w:styleId="afff9">
    <w:basedOn w:val="TableNormal"/>
    <w:tblPr>
      <w:tblStyleRowBandSize w:val="1"/>
      <w:tblStyleColBandSize w:val="1"/>
      <w:tblInd w:w="0" w:type="dxa"/>
      <w:tblCellMar>
        <w:top w:w="15" w:type="dxa"/>
        <w:left w:w="15" w:type="dxa"/>
        <w:bottom w:w="15" w:type="dxa"/>
        <w:right w:w="15" w:type="dxa"/>
      </w:tblCellMar>
    </w:tblPr>
  </w:style>
  <w:style w:type="table" w:customStyle="1" w:styleId="afffa">
    <w:basedOn w:val="TableNormal"/>
    <w:tblPr>
      <w:tblStyleRowBandSize w:val="1"/>
      <w:tblStyleColBandSize w:val="1"/>
      <w:tblInd w:w="0" w:type="dxa"/>
      <w:tblCellMar>
        <w:top w:w="15" w:type="dxa"/>
        <w:left w:w="15" w:type="dxa"/>
        <w:bottom w:w="15" w:type="dxa"/>
        <w:right w:w="15" w:type="dxa"/>
      </w:tblCellMar>
    </w:tblPr>
  </w:style>
  <w:style w:type="table" w:customStyle="1" w:styleId="afffb">
    <w:basedOn w:val="TableNormal"/>
    <w:tblPr>
      <w:tblStyleRowBandSize w:val="1"/>
      <w:tblStyleColBandSize w:val="1"/>
      <w:tblInd w:w="0" w:type="dxa"/>
      <w:tblCellMar>
        <w:top w:w="15" w:type="dxa"/>
        <w:left w:w="15" w:type="dxa"/>
        <w:bottom w:w="15" w:type="dxa"/>
        <w:right w:w="15" w:type="dxa"/>
      </w:tblCellMar>
    </w:tblPr>
  </w:style>
  <w:style w:type="table" w:customStyle="1" w:styleId="afffc">
    <w:basedOn w:val="TableNormal"/>
    <w:tblPr>
      <w:tblStyleRowBandSize w:val="1"/>
      <w:tblStyleColBandSize w:val="1"/>
      <w:tblInd w:w="0" w:type="dxa"/>
      <w:tblCellMar>
        <w:top w:w="15" w:type="dxa"/>
        <w:left w:w="15" w:type="dxa"/>
        <w:bottom w:w="15" w:type="dxa"/>
        <w:right w:w="15" w:type="dxa"/>
      </w:tblCellMar>
    </w:tblPr>
  </w:style>
  <w:style w:type="table" w:customStyle="1" w:styleId="afffd">
    <w:basedOn w:val="TableNormal"/>
    <w:tblPr>
      <w:tblStyleRowBandSize w:val="1"/>
      <w:tblStyleColBandSize w:val="1"/>
      <w:tblInd w:w="0" w:type="dxa"/>
      <w:tblCellMar>
        <w:top w:w="15" w:type="dxa"/>
        <w:left w:w="15" w:type="dxa"/>
        <w:bottom w:w="15" w:type="dxa"/>
        <w:right w:w="15" w:type="dxa"/>
      </w:tblCellMar>
    </w:tblPr>
  </w:style>
  <w:style w:type="table" w:customStyle="1" w:styleId="afffe">
    <w:basedOn w:val="TableNormal"/>
    <w:tblPr>
      <w:tblStyleRowBandSize w:val="1"/>
      <w:tblStyleColBandSize w:val="1"/>
      <w:tblInd w:w="0" w:type="dxa"/>
      <w:tblCellMar>
        <w:top w:w="15" w:type="dxa"/>
        <w:left w:w="15" w:type="dxa"/>
        <w:bottom w:w="15" w:type="dxa"/>
        <w:right w:w="15" w:type="dxa"/>
      </w:tblCellMar>
    </w:tblPr>
  </w:style>
  <w:style w:type="table" w:customStyle="1" w:styleId="affff">
    <w:basedOn w:val="TableNormal"/>
    <w:tblPr>
      <w:tblStyleRowBandSize w:val="1"/>
      <w:tblStyleColBandSize w:val="1"/>
      <w:tblInd w:w="0" w:type="dxa"/>
      <w:tblCellMar>
        <w:top w:w="15" w:type="dxa"/>
        <w:left w:w="15" w:type="dxa"/>
        <w:bottom w:w="15" w:type="dxa"/>
        <w:right w:w="15" w:type="dxa"/>
      </w:tblCellMar>
    </w:tblPr>
  </w:style>
  <w:style w:type="table" w:customStyle="1" w:styleId="affff0">
    <w:basedOn w:val="TableNormal"/>
    <w:tblPr>
      <w:tblStyleRowBandSize w:val="1"/>
      <w:tblStyleColBandSize w:val="1"/>
      <w:tblInd w:w="0" w:type="dxa"/>
      <w:tblCellMar>
        <w:top w:w="15" w:type="dxa"/>
        <w:left w:w="15" w:type="dxa"/>
        <w:bottom w:w="15" w:type="dxa"/>
        <w:right w:w="15" w:type="dxa"/>
      </w:tblCellMar>
    </w:tblPr>
  </w:style>
  <w:style w:type="table" w:customStyle="1" w:styleId="affff1">
    <w:basedOn w:val="TableNormal"/>
    <w:tblPr>
      <w:tblStyleRowBandSize w:val="1"/>
      <w:tblStyleColBandSize w:val="1"/>
      <w:tblInd w:w="0" w:type="dxa"/>
      <w:tblCellMar>
        <w:top w:w="15" w:type="dxa"/>
        <w:left w:w="15" w:type="dxa"/>
        <w:bottom w:w="15" w:type="dxa"/>
        <w:right w:w="15" w:type="dxa"/>
      </w:tblCellMar>
    </w:tblPr>
  </w:style>
  <w:style w:type="table" w:customStyle="1" w:styleId="affff2">
    <w:basedOn w:val="TableNormal"/>
    <w:tblPr>
      <w:tblStyleRowBandSize w:val="1"/>
      <w:tblStyleColBandSize w:val="1"/>
      <w:tblInd w:w="0" w:type="dxa"/>
      <w:tblCellMar>
        <w:top w:w="15" w:type="dxa"/>
        <w:left w:w="15" w:type="dxa"/>
        <w:bottom w:w="15" w:type="dxa"/>
        <w:right w:w="15" w:type="dxa"/>
      </w:tblCellMar>
    </w:tblPr>
  </w:style>
  <w:style w:type="table" w:customStyle="1" w:styleId="affff3">
    <w:basedOn w:val="TableNormal"/>
    <w:tblPr>
      <w:tblStyleRowBandSize w:val="1"/>
      <w:tblStyleColBandSize w:val="1"/>
      <w:tblInd w:w="0" w:type="dxa"/>
      <w:tblCellMar>
        <w:top w:w="15" w:type="dxa"/>
        <w:left w:w="15" w:type="dxa"/>
        <w:bottom w:w="15" w:type="dxa"/>
        <w:right w:w="15" w:type="dxa"/>
      </w:tblCellMar>
    </w:tblPr>
  </w:style>
  <w:style w:type="table" w:customStyle="1" w:styleId="affff4">
    <w:basedOn w:val="TableNormal"/>
    <w:tblPr>
      <w:tblStyleRowBandSize w:val="1"/>
      <w:tblStyleColBandSize w:val="1"/>
      <w:tblInd w:w="0" w:type="dxa"/>
      <w:tblCellMar>
        <w:top w:w="15" w:type="dxa"/>
        <w:left w:w="15" w:type="dxa"/>
        <w:bottom w:w="15" w:type="dxa"/>
        <w:right w:w="15" w:type="dxa"/>
      </w:tblCellMar>
    </w:tblPr>
  </w:style>
  <w:style w:type="table" w:customStyle="1" w:styleId="affff5">
    <w:basedOn w:val="TableNormal"/>
    <w:tblPr>
      <w:tblStyleRowBandSize w:val="1"/>
      <w:tblStyleColBandSize w:val="1"/>
      <w:tblInd w:w="0" w:type="dxa"/>
      <w:tblCellMar>
        <w:top w:w="15" w:type="dxa"/>
        <w:left w:w="15" w:type="dxa"/>
        <w:bottom w:w="15" w:type="dxa"/>
        <w:right w:w="15" w:type="dxa"/>
      </w:tblCellMar>
    </w:tblPr>
  </w:style>
  <w:style w:type="paragraph" w:customStyle="1" w:styleId="Normal0">
    <w:name w:val="Normal0"/>
    <w:qFormat/>
    <w:rsid w:val="009E5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njbt+JyFMp4OSdNQwaqt0qMCQ==">AMUW2mWhTuQjwQAxqmDne7izaGN9k5FI01PqdWfIHuNPD6ZZSgyv+JxJaO0VhgC9K027dWIKDCuyHexlWPlgdd/TV8I1AsYVxlNhITEyhZC17iJiLp9cegc=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13</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氷 菓</dc:creator>
  <cp:lastModifiedBy>manhpthe172481</cp:lastModifiedBy>
  <cp:revision>51</cp:revision>
  <dcterms:created xsi:type="dcterms:W3CDTF">2022-06-19T04:18:00Z</dcterms:created>
  <dcterms:modified xsi:type="dcterms:W3CDTF">2023-07-09T11:34:00Z</dcterms:modified>
</cp:coreProperties>
</file>