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 BÀI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https://us02web.zoom.us/rec/share/hmrpyTxAdjt8saaFX125uZz3SrnaP2sH0fzInEZ8072Itb6uwXYeP_LGrX3XqC2W.tParLQyXhkLb24iO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Passcode: cA6un*MF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2web.zoom.us/rec/share/hmrpyTxAdjt8saaFX125uZz3SrnaP2sH0fzInEZ8072Itb6uwXYeP_LGrX3XqC2W.tParLQyXhkLb24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