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40"/>
        <w:jc w:val="center"/>
      </w:pPr>
      <w:r>
        <w:rPr>
          <w:rFonts w:ascii="Arial" w:hAnsi="Arial"/>
          <w:b/>
          <w:sz w:val="32"/>
        </w:rPr>
        <w:t>BILLA BALA SATYA PHANEENDRA</w:t>
      </w:r>
    </w:p>
    <w:p>
      <w:pPr>
        <w:widowControl/>
        <w:spacing w:after="80"/>
        <w:jc w:val="center"/>
      </w:pPr>
      <w:r>
        <w:rPr>
          <w:rFonts w:ascii="Arial" w:hAnsi="Arial"/>
          <w:b w:val="0"/>
          <w:i w:val="0"/>
          <w:sz w:val="18"/>
        </w:rPr>
        <w:t>+91 9393731048  |  phaneendrabbsp2005@gmail.com  |  linkedin.com/in/billabalasatyaphaneendra</w:t>
      </w:r>
    </w:p>
    <w:p>
      <w:pPr>
        <w:spacing w:before="100" w:after="40"/>
        <w:widowControl/>
        <w:pBdr>
          <w:bottom w:val="single" w:sz="6" w:space="1" w:color="555555"/>
        </w:pBdr>
      </w:pPr>
      <w:r>
        <w:rPr>
          <w:rFonts w:ascii="Arial" w:hAnsi="Arial"/>
          <w:b/>
          <w:sz w:val="21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Koneru Lakshmaiah Education Foundation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Vaddeswaram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Bachelor of Technology in Electronics and Communication Engineering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June 2023 – Present</w:t>
            </w:r>
          </w:p>
        </w:tc>
      </w:tr>
    </w:tbl>
    <w:p>
      <w:pPr>
        <w:widowControl/>
        <w:spacing w:after="30"/>
      </w:pPr>
      <w:r>
        <w:rPr>
          <w:rFonts w:ascii="Arial" w:hAnsi="Arial"/>
          <w:b w:val="0"/>
          <w:i w:val="0"/>
          <w:sz w:val="18"/>
        </w:rPr>
        <w:t>CGPA: 8.65 / 10.00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Rajadhani Jr Collage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Guntur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SSC, Class X | %: 81 / 100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June 2021 – March 2023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Sri Chaitanya Techno School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Guntur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SSC, Class X | %: 99 / 100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June 2020 – March 2021</w:t>
            </w:r>
          </w:p>
        </w:tc>
      </w:tr>
    </w:tbl>
    <w:p>
      <w:pPr>
        <w:spacing w:before="100" w:after="40"/>
        <w:widowControl/>
        <w:pBdr>
          <w:bottom w:val="single" w:sz="6" w:space="1" w:color="555555"/>
        </w:pBdr>
      </w:pPr>
      <w:r>
        <w:rPr>
          <w:rFonts w:ascii="Arial" w:hAnsi="Arial"/>
          <w:b/>
          <w:sz w:val="21"/>
        </w:rPr>
        <w:t>SKILLS</w:t>
      </w:r>
    </w:p>
    <w:p>
      <w:pPr>
        <w:widowControl/>
        <w:spacing w:after="24" w:line="240" w:lineRule="auto"/>
      </w:pPr>
      <w:r>
        <w:rPr>
          <w:rFonts w:ascii="Arial" w:hAnsi="Arial"/>
          <w:b/>
          <w:i w:val="0"/>
          <w:sz w:val="18"/>
        </w:rPr>
        <w:t xml:space="preserve">Interests: </w:t>
      </w:r>
      <w:r>
        <w:rPr>
          <w:rFonts w:ascii="Arial" w:hAnsi="Arial"/>
          <w:b w:val="0"/>
          <w:i w:val="0"/>
          <w:sz w:val="18"/>
        </w:rPr>
        <w:t>Verilog, RTL Design, Drones, ASIC &amp; Verification, DSP, Physical Design</w:t>
      </w:r>
    </w:p>
    <w:p>
      <w:pPr>
        <w:widowControl/>
        <w:spacing w:after="24" w:line="240" w:lineRule="auto"/>
      </w:pPr>
      <w:r>
        <w:rPr>
          <w:rFonts w:ascii="Arial" w:hAnsi="Arial"/>
          <w:b/>
          <w:i w:val="0"/>
          <w:sz w:val="18"/>
        </w:rPr>
        <w:t xml:space="preserve">Programming: </w:t>
      </w:r>
      <w:r>
        <w:rPr>
          <w:rFonts w:ascii="Arial" w:hAnsi="Arial"/>
          <w:b w:val="0"/>
          <w:i w:val="0"/>
          <w:sz w:val="18"/>
        </w:rPr>
        <w:t>C language, Java, Verilog, System Verilog, UVM</w:t>
      </w:r>
    </w:p>
    <w:p>
      <w:pPr>
        <w:widowControl/>
        <w:spacing w:after="24" w:line="240" w:lineRule="auto"/>
      </w:pPr>
      <w:r>
        <w:rPr>
          <w:rFonts w:ascii="Arial" w:hAnsi="Arial"/>
          <w:b/>
          <w:i w:val="0"/>
          <w:sz w:val="18"/>
        </w:rPr>
        <w:t xml:space="preserve">Design Software: </w:t>
      </w:r>
      <w:r>
        <w:rPr>
          <w:rFonts w:ascii="Arial" w:hAnsi="Arial"/>
          <w:b w:val="0"/>
          <w:i w:val="0"/>
          <w:sz w:val="18"/>
        </w:rPr>
        <w:t>Xilinx Vivado, Cadence Virtuoso, LTSpice, Arduino IDE, MATLAB, Synopsys Design Compiler</w:t>
      </w:r>
    </w:p>
    <w:p>
      <w:pPr>
        <w:widowControl/>
        <w:spacing w:after="24" w:line="240" w:lineRule="auto"/>
      </w:pPr>
      <w:r>
        <w:rPr>
          <w:rFonts w:ascii="Arial" w:hAnsi="Arial"/>
          <w:b/>
          <w:i w:val="0"/>
          <w:sz w:val="18"/>
        </w:rPr>
        <w:t xml:space="preserve">Skill: </w:t>
      </w:r>
      <w:r>
        <w:rPr>
          <w:rFonts w:ascii="Arial" w:hAnsi="Arial"/>
          <w:b w:val="0"/>
          <w:i w:val="0"/>
          <w:sz w:val="18"/>
        </w:rPr>
        <w:t>AI Prompt Engineering</w:t>
      </w:r>
    </w:p>
    <w:p>
      <w:pPr>
        <w:spacing w:before="100" w:after="40"/>
        <w:widowControl/>
        <w:pBdr>
          <w:bottom w:val="single" w:sz="6" w:space="1" w:color="555555"/>
        </w:pBdr>
      </w:pPr>
      <w:r>
        <w:rPr>
          <w:rFonts w:ascii="Arial" w:hAnsi="Arial"/>
          <w:b/>
          <w:sz w:val="21"/>
        </w:rPr>
        <w:t>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Integrated V2X and Multi-Band Beamforming Antenna for Autonomous Vehicles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April 2026 – Present</w:t>
            </w:r>
          </w:p>
        </w:tc>
      </w:tr>
    </w:tbl>
    <w:p>
      <w:pPr>
        <w:pStyle w:val="ListParagraph"/>
        <w:widowControl/>
        <w:spacing w:after="24" w:line="240" w:lineRule="auto"/>
        <w:ind w:left="230" w:hanging="173"/>
      </w:pPr>
      <w:r>
        <w:rPr>
          <w:rFonts w:ascii="Arial" w:hAnsi="Arial"/>
          <w:b w:val="0"/>
          <w:i w:val="0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>Developed a conformal multi-band high-gain beamforming antenna system for V2X communication and K/Ka-band radar applications in autonomous vehicles</w:t>
      </w:r>
    </w:p>
    <w:p>
      <w:pPr>
        <w:pStyle w:val="ListParagraph"/>
        <w:widowControl/>
        <w:spacing w:after="24" w:line="240" w:lineRule="auto"/>
        <w:ind w:left="230" w:hanging="173"/>
      </w:pPr>
      <w:r>
        <w:rPr>
          <w:rFonts w:ascii="Arial" w:hAnsi="Arial"/>
          <w:b w:val="0"/>
          <w:i w:val="0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>Implemented high-gain beamforming techniques to enhance vehicular communication, radar sensing, and intelligent transportation system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URAT Synthesis using Vivado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February 2026</w:t>
            </w:r>
          </w:p>
        </w:tc>
      </w:tr>
    </w:tbl>
    <w:p>
      <w:pPr>
        <w:pStyle w:val="ListParagraph"/>
        <w:widowControl/>
        <w:spacing w:after="24" w:line="240" w:lineRule="auto"/>
        <w:ind w:left="230" w:hanging="173"/>
      </w:pPr>
      <w:r>
        <w:rPr>
          <w:rFonts w:ascii="Arial" w:hAnsi="Arial"/>
          <w:b w:val="0"/>
          <w:i w:val="0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>I have analyzed post-synthesis reports, used checkpoints for iterative analysis, and observed the impact of different synthesis settings on performance.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CMOS S-Parameter based Low Noise Amplifier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OCT 2025 – NOV 2025</w:t>
            </w:r>
          </w:p>
        </w:tc>
      </w:tr>
    </w:tbl>
    <w:p>
      <w:pPr>
        <w:pStyle w:val="ListParagraph"/>
        <w:widowControl/>
        <w:spacing w:after="24" w:line="240" w:lineRule="auto"/>
        <w:ind w:left="230" w:hanging="173"/>
      </w:pPr>
      <w:r>
        <w:rPr>
          <w:rFonts w:ascii="Arial" w:hAnsi="Arial"/>
          <w:b w:val="0"/>
          <w:i w:val="0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>Designed and simulated a 2.4 GHz CMOS Low Noise Amplifier using S-parameter analysis, achieving a gain below 15 dB.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Autonomous Quadcopter Drone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Jan 2025 – April 2025</w:t>
            </w:r>
          </w:p>
        </w:tc>
      </w:tr>
    </w:tbl>
    <w:p>
      <w:pPr>
        <w:pStyle w:val="ListParagraph"/>
        <w:widowControl/>
        <w:spacing w:after="24" w:line="240" w:lineRule="auto"/>
        <w:ind w:left="230" w:hanging="173"/>
      </w:pPr>
      <w:r>
        <w:rPr>
          <w:rFonts w:ascii="Arial" w:hAnsi="Arial"/>
          <w:b w:val="0"/>
          <w:i w:val="0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>Implemented autonomous features like real-time monitoring for performance analysis and optimization</w:t>
      </w:r>
    </w:p>
    <w:p>
      <w:pPr>
        <w:pStyle w:val="ListParagraph"/>
        <w:widowControl/>
        <w:spacing w:after="24" w:line="240" w:lineRule="auto"/>
        <w:ind w:left="230" w:hanging="173"/>
      </w:pPr>
      <w:r>
        <w:rPr>
          <w:rFonts w:ascii="Arial" w:hAnsi="Arial"/>
          <w:b w:val="0"/>
          <w:i w:val="0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>Presented the project in Electronic System Design Skill Development Course Review (May 2025)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Home Automation System using the STM32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September 2024</w:t>
            </w:r>
          </w:p>
        </w:tc>
      </w:tr>
    </w:tbl>
    <w:p>
      <w:pPr>
        <w:pStyle w:val="ListParagraph"/>
        <w:widowControl/>
        <w:spacing w:after="24" w:line="240" w:lineRule="auto"/>
        <w:ind w:left="230" w:hanging="173"/>
      </w:pPr>
      <w:r>
        <w:rPr>
          <w:rFonts w:ascii="Arial" w:hAnsi="Arial"/>
          <w:b w:val="0"/>
          <w:i w:val="0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>Executed a Bluetooth-controlled LED automation prototype using the STM32 Blue Pill and HC-05 module, enabling wireless ON/OFF Control of three LEDs through a mobile application.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Detection Based Security System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May 2024 – July 2024</w:t>
            </w:r>
          </w:p>
        </w:tc>
      </w:tr>
    </w:tbl>
    <w:p>
      <w:pPr>
        <w:pStyle w:val="ListParagraph"/>
        <w:widowControl/>
        <w:spacing w:after="24" w:line="240" w:lineRule="auto"/>
        <w:ind w:left="230" w:hanging="173"/>
      </w:pPr>
      <w:r>
        <w:rPr>
          <w:rFonts w:ascii="Arial" w:hAnsi="Arial"/>
          <w:b w:val="0"/>
          <w:i w:val="0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>Designed and implemented a real-time Security System using an ESP8266 Node MCU.</w:t>
      </w:r>
    </w:p>
    <w:p>
      <w:pPr>
        <w:spacing w:before="100" w:after="40"/>
        <w:widowControl/>
        <w:pBdr>
          <w:bottom w:val="single" w:sz="6" w:space="1" w:color="555555"/>
        </w:pBdr>
      </w:pPr>
      <w:r>
        <w:rPr>
          <w:rFonts w:ascii="Arial" w:hAnsi="Arial"/>
          <w:b/>
          <w:sz w:val="21"/>
        </w:rPr>
        <w:t>ACHIEVEMENTS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IEEE AP-S Undergraduate Research Funding Award – 2026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</w:tc>
      </w:tr>
    </w:tbl>
    <w:p>
      <w:pPr>
        <w:pStyle w:val="ListParagraph"/>
        <w:widowControl/>
        <w:spacing w:after="24" w:line="240" w:lineRule="auto"/>
        <w:ind w:left="230" w:hanging="173"/>
      </w:pPr>
      <w:r>
        <w:rPr>
          <w:rFonts w:ascii="Arial" w:hAnsi="Arial"/>
          <w:b w:val="0"/>
          <w:i w:val="0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>Awarded a USD 3,000 research grant by the IEEE Antennas and Propagation Society (IEEE AP-S) under the IEEE AP-S Undergraduate Research Funding Program 2026.</w:t>
      </w:r>
    </w:p>
    <w:p>
      <w:pPr>
        <w:pStyle w:val="ListParagraph"/>
        <w:widowControl/>
        <w:spacing w:after="24" w:line="240" w:lineRule="auto"/>
        <w:ind w:left="230" w:hanging="173"/>
      </w:pPr>
      <w:r>
        <w:rPr>
          <w:rFonts w:ascii="Arial" w:hAnsi="Arial"/>
          <w:b w:val="0"/>
          <w:i w:val="0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>Selected for the project: "A Conformal Integrated-Aperture Multi-Band Antenna System for Intelligent Vehicles: V2X (5.9 GHz) and High-Gain Beamforming at K/Ka-Bands (24/28/39 GHz) for Radar-Communication in Autonomous Vehicles."</w:t>
      </w:r>
    </w:p>
    <w:p>
      <w:pPr>
        <w:spacing w:before="100" w:after="40"/>
        <w:widowControl/>
        <w:pBdr>
          <w:bottom w:val="single" w:sz="6" w:space="1" w:color="555555"/>
        </w:pBdr>
      </w:pPr>
      <w:r>
        <w:rPr>
          <w:rFonts w:ascii="Arial" w:hAnsi="Arial"/>
          <w:b/>
          <w:sz w:val="21"/>
        </w:rPr>
        <w:t>RESEARCH PUBLICATION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Artificial Intelligence-powered Drone for Wildlife Monitoring and Animal Detection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r/>
          </w:p>
        </w:tc>
      </w:tr>
    </w:tbl>
    <w:p>
      <w:pPr>
        <w:widowControl/>
        <w:spacing w:after="30"/>
      </w:pPr>
      <w:r>
        <w:rPr>
          <w:rFonts w:ascii="Arial" w:hAnsi="Arial"/>
          <w:b w:val="0"/>
          <w:i w:val="0"/>
          <w:sz w:val="18"/>
        </w:rPr>
        <w:t>Accepted for presentation at WAMS 2026 Conference (Paper ID: 17)</w:t>
      </w:r>
    </w:p>
    <w:p>
      <w:pPr>
        <w:spacing w:before="100" w:after="40"/>
        <w:widowControl/>
        <w:pBdr>
          <w:bottom w:val="single" w:sz="6" w:space="1" w:color="555555"/>
        </w:pBdr>
      </w:pPr>
      <w:r>
        <w:rPr>
          <w:rFonts w:ascii="Arial" w:hAnsi="Arial"/>
          <w:b/>
          <w:sz w:val="21"/>
        </w:rPr>
        <w:t>INTERNSHIPS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AICTE Virtual Internship by Microchip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04/2025 – 06/2025</w:t>
            </w:r>
          </w:p>
        </w:tc>
      </w:tr>
    </w:tbl>
    <w:p>
      <w:pPr>
        <w:widowControl/>
        <w:spacing w:after="24"/>
        <w:ind w:left="259"/>
      </w:pPr>
      <w:r>
        <w:rPr>
          <w:rFonts w:ascii="Arial" w:hAnsi="Arial"/>
          <w:b w:val="0"/>
          <w:i w:val="0"/>
          <w:sz w:val="18"/>
        </w:rPr>
        <w:t>Embedded System Developer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Skill Dzire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05/2025 – 06/2025</w:t>
            </w:r>
          </w:p>
        </w:tc>
      </w:tr>
    </w:tbl>
    <w:p>
      <w:pPr>
        <w:widowControl/>
        <w:spacing w:after="24"/>
        <w:ind w:left="259"/>
      </w:pPr>
      <w:r>
        <w:rPr>
          <w:rFonts w:ascii="Arial" w:hAnsi="Arial"/>
          <w:b w:val="0"/>
          <w:i w:val="0"/>
          <w:sz w:val="18"/>
        </w:rPr>
        <w:t>VLSI Internship Program</w:t>
      </w:r>
    </w:p>
    <w:p>
      <w:pPr>
        <w:spacing w:before="100" w:after="40"/>
        <w:widowControl/>
        <w:pBdr>
          <w:bottom w:val="single" w:sz="6" w:space="1" w:color="555555"/>
        </w:pBdr>
      </w:pPr>
      <w:r>
        <w:rPr>
          <w:rFonts w:ascii="Arial" w:hAnsi="Arial"/>
          <w:b/>
          <w:sz w:val="21"/>
        </w:rPr>
        <w:t>HACKATHONS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SDG Innovation Challenge -Techno Summit’25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September 2025</w:t>
            </w:r>
          </w:p>
        </w:tc>
      </w:tr>
    </w:tbl>
    <w:p>
      <w:pPr>
        <w:pStyle w:val="ListParagraph"/>
        <w:widowControl/>
        <w:spacing w:after="24" w:line="240" w:lineRule="auto"/>
        <w:ind w:left="230" w:hanging="173"/>
      </w:pPr>
      <w:r>
        <w:rPr>
          <w:rFonts w:ascii="Arial" w:hAnsi="Arial"/>
          <w:b w:val="0"/>
          <w:i w:val="0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>Sathyabama University</w:t>
      </w:r>
    </w:p>
    <w:p>
      <w:pPr>
        <w:pStyle w:val="ListParagraph"/>
        <w:widowControl/>
        <w:spacing w:after="24" w:line="240" w:lineRule="auto"/>
        <w:ind w:left="230" w:hanging="173"/>
      </w:pPr>
      <w:r>
        <w:rPr>
          <w:rFonts w:ascii="Arial" w:hAnsi="Arial"/>
          <w:b w:val="0"/>
          <w:i w:val="0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>Secured 4th place at the SDG Innovation Challenge.</w:t>
      </w:r>
    </w:p>
    <w:p>
      <w:pPr>
        <w:pStyle w:val="ListParagraph"/>
        <w:widowControl/>
        <w:spacing w:after="24" w:line="240" w:lineRule="auto"/>
        <w:ind w:left="230" w:hanging="173"/>
      </w:pPr>
      <w:r>
        <w:rPr>
          <w:rFonts w:ascii="Arial" w:hAnsi="Arial"/>
          <w:b w:val="0"/>
          <w:i w:val="0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>Developed NP-Scan for Smart Pesticide Screening aligned with SDG3. Research Existing detection methods and key challenges.</w:t>
      </w:r>
    </w:p>
    <w:p>
      <w:pPr>
        <w:spacing w:before="100" w:after="40"/>
        <w:widowControl/>
        <w:pBdr>
          <w:bottom w:val="single" w:sz="6" w:space="1" w:color="555555"/>
        </w:pBdr>
      </w:pPr>
      <w:r>
        <w:rPr>
          <w:rFonts w:ascii="Arial" w:hAnsi="Arial"/>
          <w:b/>
          <w:sz w:val="21"/>
        </w:rPr>
        <w:t>CERTIFICATION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Cambridge Linguaskill Test (Achieved B1 level)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July 2024</w:t>
            </w:r>
          </w:p>
        </w:tc>
      </w:tr>
    </w:tbl>
    <w:p>
      <w:pPr>
        <w:widowControl/>
        <w:spacing w:after="20"/>
        <w:ind w:left="259"/>
      </w:pPr>
      <w:r>
        <w:rPr>
          <w:rFonts w:ascii="Arial" w:hAnsi="Arial"/>
          <w:b w:val="0"/>
          <w:i w:val="0"/>
          <w:sz w:val="17"/>
        </w:rPr>
        <w:t>Cambridge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Artificial Intelligence and Machine Learning Using Python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September 2024</w:t>
            </w:r>
          </w:p>
        </w:tc>
      </w:tr>
    </w:tbl>
    <w:p>
      <w:pPr>
        <w:widowControl/>
        <w:spacing w:after="20"/>
        <w:ind w:left="259"/>
      </w:pPr>
      <w:r>
        <w:rPr>
          <w:rFonts w:ascii="Arial" w:hAnsi="Arial"/>
          <w:b w:val="0"/>
          <w:i w:val="0"/>
          <w:sz w:val="17"/>
        </w:rPr>
        <w:t>Taras Systems and 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Altium Designer Essentials: Mastering the Fundamental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January 2025</w:t>
            </w:r>
          </w:p>
        </w:tc>
      </w:tr>
    </w:tbl>
    <w:p>
      <w:pPr>
        <w:widowControl/>
        <w:spacing w:after="20"/>
        <w:ind w:left="259"/>
      </w:pPr>
      <w:r>
        <w:rPr>
          <w:rFonts w:ascii="Arial" w:hAnsi="Arial"/>
          <w:b w:val="0"/>
          <w:i w:val="0"/>
          <w:sz w:val="17"/>
        </w:rPr>
        <w:t>Altium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Embedded System Application and IOT Programming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April 2025</w:t>
            </w:r>
          </w:p>
        </w:tc>
      </w:tr>
    </w:tbl>
    <w:p>
      <w:pPr>
        <w:widowControl/>
        <w:spacing w:after="20"/>
        <w:ind w:left="259"/>
      </w:pPr>
      <w:r>
        <w:rPr>
          <w:rFonts w:ascii="Arial" w:hAnsi="Arial"/>
          <w:b w:val="0"/>
          <w:i w:val="0"/>
          <w:sz w:val="17"/>
        </w:rPr>
        <w:t>Taras Systems and 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Spectre Simulator Fundamentals S1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April 2025</w:t>
            </w:r>
          </w:p>
        </w:tc>
      </w:tr>
    </w:tbl>
    <w:p>
      <w:pPr>
        <w:widowControl/>
        <w:spacing w:after="20"/>
        <w:ind w:left="259"/>
      </w:pPr>
      <w:r>
        <w:rPr>
          <w:rFonts w:ascii="Arial" w:hAnsi="Arial"/>
          <w:b w:val="0"/>
          <w:i w:val="0"/>
          <w:sz w:val="17"/>
        </w:rPr>
        <w:t>Cadence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VLSI Design and Verification – L1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December 2025</w:t>
            </w:r>
          </w:p>
        </w:tc>
      </w:tr>
    </w:tbl>
    <w:p>
      <w:pPr>
        <w:widowControl/>
        <w:spacing w:after="20"/>
        <w:ind w:left="259"/>
      </w:pPr>
      <w:r>
        <w:rPr>
          <w:rFonts w:ascii="Arial" w:hAnsi="Arial"/>
          <w:b w:val="0"/>
          <w:i w:val="0"/>
          <w:sz w:val="17"/>
        </w:rPr>
        <w:t>Taras Systems and 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System Verilog &amp; UVM -L2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March 2026</w:t>
            </w:r>
          </w:p>
        </w:tc>
      </w:tr>
    </w:tbl>
    <w:p>
      <w:pPr>
        <w:widowControl/>
        <w:spacing w:after="20"/>
        <w:ind w:left="259"/>
      </w:pPr>
      <w:r>
        <w:rPr>
          <w:rFonts w:ascii="Arial" w:hAnsi="Arial"/>
          <w:b w:val="0"/>
          <w:i w:val="0"/>
          <w:sz w:val="17"/>
        </w:rPr>
        <w:t>Taras Systems and Solutions</w:t>
      </w:r>
    </w:p>
    <w:p>
      <w:pPr>
        <w:spacing w:before="100" w:after="40"/>
        <w:widowControl/>
        <w:pBdr>
          <w:bottom w:val="single" w:sz="6" w:space="1" w:color="555555"/>
        </w:pBdr>
      </w:pPr>
      <w:r>
        <w:rPr>
          <w:rFonts w:ascii="Arial" w:hAnsi="Arial"/>
          <w:b/>
          <w:sz w:val="21"/>
        </w:rPr>
        <w:t>POSITIONS OF RESPONSIBILITY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Vice President, PULSE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April 2026 – Present</w:t>
            </w:r>
          </w:p>
        </w:tc>
      </w:tr>
    </w:tbl>
    <w:p>
      <w:pPr>
        <w:widowControl/>
        <w:spacing w:after="20"/>
        <w:ind w:left="259"/>
      </w:pPr>
      <w:r>
        <w:rPr>
          <w:rFonts w:ascii="Arial" w:hAnsi="Arial"/>
          <w:b w:val="0"/>
          <w:i w:val="0"/>
          <w:sz w:val="17"/>
        </w:rPr>
        <w:t>ECE Student Body KL University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Chair, IEEE Antennas and Propagation Society (AP’S)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January 2026 – Present</w:t>
            </w:r>
          </w:p>
        </w:tc>
      </w:tr>
    </w:tbl>
    <w:p>
      <w:pPr>
        <w:widowControl/>
        <w:spacing w:after="20"/>
        <w:ind w:left="259"/>
      </w:pPr>
      <w:r>
        <w:rPr>
          <w:rFonts w:ascii="Arial" w:hAnsi="Arial"/>
          <w:b w:val="0"/>
          <w:i w:val="0"/>
          <w:sz w:val="17"/>
        </w:rPr>
        <w:t>Student Branch KL University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KL University Alumni Relations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April 2026 – Present</w:t>
            </w:r>
          </w:p>
        </w:tc>
      </w:tr>
    </w:tbl>
    <w:p>
      <w:pPr>
        <w:widowControl/>
        <w:spacing w:after="20"/>
        <w:ind w:left="259"/>
      </w:pPr>
      <w:r>
        <w:rPr>
          <w:rFonts w:ascii="Arial" w:hAnsi="Arial"/>
          <w:b w:val="0"/>
          <w:i w:val="0"/>
          <w:sz w:val="17"/>
        </w:rPr>
        <w:t>Chief Student Coordinator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NSS Core Unit-8 KLEF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January 2026 – present</w:t>
            </w:r>
          </w:p>
        </w:tc>
      </w:tr>
    </w:tbl>
    <w:p>
      <w:pPr>
        <w:widowControl/>
        <w:spacing w:after="20"/>
        <w:ind w:left="259"/>
      </w:pPr>
      <w:r>
        <w:rPr>
          <w:rFonts w:ascii="Arial" w:hAnsi="Arial"/>
          <w:b w:val="0"/>
          <w:i w:val="0"/>
          <w:sz w:val="17"/>
        </w:rPr>
        <w:t>Campus relations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KL researcher’s Club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September 2024 – October 2025</w:t>
            </w:r>
          </w:p>
        </w:tc>
      </w:tr>
    </w:tbl>
    <w:p>
      <w:pPr>
        <w:widowControl/>
        <w:spacing w:after="20"/>
        <w:ind w:left="259"/>
      </w:pPr>
      <w:r>
        <w:rPr>
          <w:rFonts w:ascii="Arial" w:hAnsi="Arial"/>
          <w:b w:val="0"/>
          <w:i w:val="0"/>
          <w:sz w:val="17"/>
        </w:rPr>
        <w:t>Financial Lead</w:t>
      </w:r>
    </w:p>
    <w:p>
      <w:pPr>
        <w:spacing w:before="100" w:after="40"/>
        <w:widowControl/>
        <w:pBdr>
          <w:bottom w:val="single" w:sz="6" w:space="1" w:color="555555"/>
        </w:pBdr>
      </w:pPr>
      <w:r>
        <w:rPr>
          <w:rFonts w:ascii="Arial" w:hAnsi="Arial"/>
          <w:b/>
          <w:sz w:val="21"/>
        </w:rPr>
        <w:t>EXTRA CIRCULARS ACTIVITIES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Organized Samyak -25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October 2025</w:t>
            </w:r>
          </w:p>
        </w:tc>
      </w:tr>
    </w:tbl>
    <w:p>
      <w:pPr>
        <w:pStyle w:val="ListParagraph"/>
        <w:widowControl/>
        <w:spacing w:after="24" w:line="240" w:lineRule="auto"/>
        <w:ind w:left="230" w:hanging="173"/>
      </w:pPr>
      <w:r>
        <w:rPr>
          <w:rFonts w:ascii="Arial" w:hAnsi="Arial"/>
          <w:b w:val="0"/>
          <w:i w:val="0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>Headed Sponsorship and Partnership operations as Chief.</w:t>
      </w:r>
    </w:p>
    <w:p>
      <w:pPr>
        <w:pStyle w:val="ListParagraph"/>
        <w:widowControl/>
        <w:spacing w:after="24" w:line="240" w:lineRule="auto"/>
        <w:ind w:left="230" w:hanging="173"/>
      </w:pPr>
      <w:r>
        <w:rPr>
          <w:rFonts w:ascii="Arial" w:hAnsi="Arial"/>
          <w:b w:val="0"/>
          <w:i w:val="0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>Coordinated with marketing and event sponsor visibility.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76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Organized Surabhi - 26</w:t>
            </w:r>
          </w:p>
        </w:tc>
        <w:tc>
          <w:tcPr>
            <w:tcW w:type="dxa" w:w="237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sz w:val="18"/>
              </w:rPr>
              <w:t>March 2026</w:t>
            </w:r>
          </w:p>
        </w:tc>
      </w:tr>
    </w:tbl>
    <w:p>
      <w:pPr>
        <w:pStyle w:val="ListParagraph"/>
        <w:widowControl/>
        <w:spacing w:after="24" w:line="240" w:lineRule="auto"/>
        <w:ind w:left="230" w:hanging="173"/>
      </w:pPr>
      <w:r>
        <w:rPr>
          <w:rFonts w:ascii="Arial" w:hAnsi="Arial"/>
          <w:b w:val="0"/>
          <w:i w:val="0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>Organized guest accommodation, transportation as Lead Hospitality</w:t>
      </w:r>
    </w:p>
    <w:p>
      <w:pPr>
        <w:pStyle w:val="ListParagraph"/>
        <w:widowControl/>
        <w:spacing w:after="24" w:line="240" w:lineRule="auto"/>
        <w:ind w:left="230" w:hanging="173"/>
      </w:pPr>
      <w:r>
        <w:rPr>
          <w:rFonts w:ascii="Arial" w:hAnsi="Arial"/>
          <w:b w:val="0"/>
          <w:i w:val="0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>Resolved on-ground issues efficiently, improving guest experience.</w:t>
      </w:r>
    </w:p>
    <w:sectPr w:rsidR="00FC693F" w:rsidRPr="0006063C" w:rsidSect="00034616">
      <w:footerReference w:type="default" r:id="rId9"/>
      <w:pgSz w:w="11909" w:h="16834"/>
      <w:pgMar w:top="648" w:right="749" w:bottom="648" w:left="749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sz w:val="16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30" w:line="240" w:lineRule="auto"/>
      <w:ind w:left="720"/>
      <w:contextualSpacing/>
    </w:pPr>
    <w:rPr>
      <w:rFonts w:ascii="Arial" w:hAnsi="Arial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30" w:line="240" w:lineRule="auto"/>
    </w:pPr>
    <w:rPr>
      <w:rFonts w:ascii="Arial" w:hAnsi="Arial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