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AE113" w14:textId="7FC95240" w:rsidR="00CD5304" w:rsidRPr="00CD5304" w:rsidRDefault="00057A9B" w:rsidP="00CD5304">
      <w:pPr>
        <w:pStyle w:val="Titel"/>
        <w:rPr>
          <w:lang w:val="en-US"/>
        </w:rPr>
      </w:pPr>
      <w:r>
        <w:rPr>
          <w:lang w:val="en-US"/>
        </w:rPr>
        <w:t>C10- Theory sandwich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555"/>
        <w:gridCol w:w="7507"/>
      </w:tblGrid>
      <w:tr w:rsidR="00CD5304" w:rsidRPr="00E575FD" w14:paraId="10D3C3E1" w14:textId="77777777" w:rsidTr="00057A9B">
        <w:tc>
          <w:tcPr>
            <w:tcW w:w="1555" w:type="dxa"/>
          </w:tcPr>
          <w:p w14:paraId="16F0968E" w14:textId="7557C048" w:rsidR="00CD5304" w:rsidRDefault="00CD5304">
            <w:pPr>
              <w:rPr>
                <w:lang w:val="en-US"/>
              </w:rPr>
            </w:pPr>
            <w:r>
              <w:rPr>
                <w:lang w:val="en-US"/>
              </w:rPr>
              <w:t>In short</w:t>
            </w:r>
          </w:p>
        </w:tc>
        <w:tc>
          <w:tcPr>
            <w:tcW w:w="7507" w:type="dxa"/>
          </w:tcPr>
          <w:p w14:paraId="26CC9097" w14:textId="40585375" w:rsidR="00CD5304" w:rsidRDefault="00E575FD">
            <w:pPr>
              <w:rPr>
                <w:lang w:val="en-US"/>
              </w:rPr>
            </w:pPr>
            <w:r>
              <w:rPr>
                <w:lang w:val="en-US"/>
              </w:rPr>
              <w:t xml:space="preserve">The essence of this workshop style is to let the participants first </w:t>
            </w:r>
            <w:r w:rsidR="00DB5B34">
              <w:rPr>
                <w:lang w:val="en-US"/>
              </w:rPr>
              <w:t>think about a real life situation, before you explain the theory. And that after this explanation,</w:t>
            </w:r>
            <w:r w:rsidR="008C61CF">
              <w:rPr>
                <w:lang w:val="en-US"/>
              </w:rPr>
              <w:t xml:space="preserve"> you will come back to this situation. As workshop leader you could come up with a situation, but you could also ask the participants </w:t>
            </w:r>
            <w:r w:rsidR="00F10682">
              <w:rPr>
                <w:lang w:val="en-US"/>
              </w:rPr>
              <w:t>to think about a situation of their own.</w:t>
            </w:r>
          </w:p>
        </w:tc>
      </w:tr>
      <w:tr w:rsidR="00CD5304" w:rsidRPr="00057A9B" w14:paraId="10182860" w14:textId="77777777" w:rsidTr="00057A9B">
        <w:tc>
          <w:tcPr>
            <w:tcW w:w="1555" w:type="dxa"/>
          </w:tcPr>
          <w:p w14:paraId="3DDDC714" w14:textId="73B60166" w:rsidR="00CD5304" w:rsidRPr="00CD5304" w:rsidRDefault="00CD5304">
            <w:pPr>
              <w:rPr>
                <w:lang w:val="en-US"/>
              </w:rPr>
            </w:pPr>
            <w:r>
              <w:rPr>
                <w:lang w:val="en-US"/>
              </w:rPr>
              <w:t>Goal</w:t>
            </w:r>
          </w:p>
        </w:tc>
        <w:tc>
          <w:tcPr>
            <w:tcW w:w="7507" w:type="dxa"/>
          </w:tcPr>
          <w:p w14:paraId="41FA64A0" w14:textId="77777777" w:rsidR="00CD5304" w:rsidRDefault="00F10682">
            <w:pPr>
              <w:rPr>
                <w:lang w:val="en-US"/>
              </w:rPr>
            </w:pPr>
            <w:r>
              <w:rPr>
                <w:lang w:val="en-US"/>
              </w:rPr>
              <w:t xml:space="preserve">People learn in different ways. While one might </w:t>
            </w:r>
            <w:r w:rsidR="00FB1C3E">
              <w:rPr>
                <w:lang w:val="en-US"/>
              </w:rPr>
              <w:t>notice</w:t>
            </w:r>
            <w:r>
              <w:rPr>
                <w:lang w:val="en-US"/>
              </w:rPr>
              <w:t xml:space="preserve"> patterns </w:t>
            </w:r>
            <w:r w:rsidR="00FB1C3E">
              <w:rPr>
                <w:lang w:val="en-US"/>
              </w:rPr>
              <w:t>quickly, an</w:t>
            </w:r>
            <w:r w:rsidR="00662C47">
              <w:rPr>
                <w:lang w:val="en-US"/>
              </w:rPr>
              <w:t xml:space="preserve">d </w:t>
            </w:r>
            <w:r w:rsidR="007E37A8">
              <w:rPr>
                <w:lang w:val="en-US"/>
              </w:rPr>
              <w:t>immediately</w:t>
            </w:r>
            <w:r w:rsidR="00662C47">
              <w:rPr>
                <w:lang w:val="en-US"/>
              </w:rPr>
              <w:t xml:space="preserve"> see how to implement the </w:t>
            </w:r>
            <w:r w:rsidR="00235C41">
              <w:rPr>
                <w:lang w:val="en-US"/>
              </w:rPr>
              <w:t xml:space="preserve">models. Another might need some guidance in linking the theory to </w:t>
            </w:r>
            <w:r w:rsidR="007E37A8">
              <w:rPr>
                <w:lang w:val="en-US"/>
              </w:rPr>
              <w:t>real life situations.</w:t>
            </w:r>
            <w:r w:rsidR="00FB1C3E">
              <w:rPr>
                <w:lang w:val="en-US"/>
              </w:rPr>
              <w:t xml:space="preserve"> </w:t>
            </w:r>
          </w:p>
          <w:p w14:paraId="002B16D9" w14:textId="0154E4DF" w:rsidR="00C6358F" w:rsidRPr="00CD5304" w:rsidRDefault="00440D3E">
            <w:pPr>
              <w:rPr>
                <w:lang w:val="en-US"/>
              </w:rPr>
            </w:pPr>
            <w:r>
              <w:rPr>
                <w:lang w:val="en-US"/>
              </w:rPr>
              <w:t xml:space="preserve">This method might also have a positive effect on </w:t>
            </w:r>
            <w:r w:rsidR="00453B5B">
              <w:rPr>
                <w:lang w:val="en-US"/>
              </w:rPr>
              <w:t xml:space="preserve">creating the urge to change. Because participants first need to </w:t>
            </w:r>
            <w:r w:rsidR="00B73196">
              <w:rPr>
                <w:lang w:val="en-US"/>
              </w:rPr>
              <w:t xml:space="preserve">describe how they would handle a </w:t>
            </w:r>
            <w:r w:rsidR="00350DEF">
              <w:rPr>
                <w:lang w:val="en-US"/>
              </w:rPr>
              <w:t>certain</w:t>
            </w:r>
            <w:r w:rsidR="00B73196">
              <w:rPr>
                <w:lang w:val="en-US"/>
              </w:rPr>
              <w:t xml:space="preserve"> situation, without the new </w:t>
            </w:r>
            <w:r w:rsidR="00350DEF">
              <w:rPr>
                <w:lang w:val="en-US"/>
              </w:rPr>
              <w:t>information.</w:t>
            </w:r>
            <w:r w:rsidR="00EE5E3D">
              <w:rPr>
                <w:lang w:val="en-US"/>
              </w:rPr>
              <w:t xml:space="preserve"> It is easier to show</w:t>
            </w:r>
            <w:r w:rsidR="000A6B2C">
              <w:rPr>
                <w:lang w:val="en-US"/>
              </w:rPr>
              <w:t>,</w:t>
            </w:r>
            <w:r w:rsidR="00EE5E3D">
              <w:rPr>
                <w:lang w:val="en-US"/>
              </w:rPr>
              <w:t xml:space="preserve"> after explaining the theory</w:t>
            </w:r>
            <w:r w:rsidR="000A6B2C">
              <w:rPr>
                <w:lang w:val="en-US"/>
              </w:rPr>
              <w:t>,</w:t>
            </w:r>
            <w:r w:rsidR="00EE5E3D">
              <w:rPr>
                <w:lang w:val="en-US"/>
              </w:rPr>
              <w:t xml:space="preserve"> how this will affect the </w:t>
            </w:r>
            <w:r w:rsidR="000A6B2C">
              <w:rPr>
                <w:lang w:val="en-US"/>
              </w:rPr>
              <w:t xml:space="preserve">situation. </w:t>
            </w:r>
          </w:p>
        </w:tc>
      </w:tr>
      <w:tr w:rsidR="00CD5304" w:rsidRPr="00057A9B" w14:paraId="24E5ECA2" w14:textId="77777777" w:rsidTr="00057A9B">
        <w:tc>
          <w:tcPr>
            <w:tcW w:w="1555" w:type="dxa"/>
          </w:tcPr>
          <w:p w14:paraId="09D19E6E" w14:textId="3713C889" w:rsidR="00CD5304" w:rsidRPr="00CD5304" w:rsidRDefault="00CD5304">
            <w:pPr>
              <w:rPr>
                <w:lang w:val="en-US"/>
              </w:rPr>
            </w:pPr>
            <w:r>
              <w:rPr>
                <w:lang w:val="en-US"/>
              </w:rPr>
              <w:t xml:space="preserve">Prepare </w:t>
            </w:r>
          </w:p>
        </w:tc>
        <w:tc>
          <w:tcPr>
            <w:tcW w:w="7507" w:type="dxa"/>
          </w:tcPr>
          <w:p w14:paraId="49B7A29B" w14:textId="26E6714E" w:rsidR="00CD5304" w:rsidRPr="00CD5304" w:rsidRDefault="00AB0B99">
            <w:pPr>
              <w:rPr>
                <w:lang w:val="en-US"/>
              </w:rPr>
            </w:pPr>
            <w:r>
              <w:rPr>
                <w:lang w:val="en-US"/>
              </w:rPr>
              <w:t xml:space="preserve">A description of the real life situation, on which you want to apply the new knowledge. </w:t>
            </w:r>
          </w:p>
        </w:tc>
      </w:tr>
      <w:tr w:rsidR="00CD5304" w:rsidRPr="0072184C" w14:paraId="7AD2D4B5" w14:textId="77777777" w:rsidTr="00057A9B">
        <w:tc>
          <w:tcPr>
            <w:tcW w:w="1555" w:type="dxa"/>
          </w:tcPr>
          <w:p w14:paraId="23B3C41E" w14:textId="2B3F5004" w:rsidR="00CD5304" w:rsidRPr="00CD5304" w:rsidRDefault="00CD5304">
            <w:pPr>
              <w:rPr>
                <w:lang w:val="en-US"/>
              </w:rPr>
            </w:pPr>
            <w:r>
              <w:rPr>
                <w:lang w:val="en-US"/>
              </w:rPr>
              <w:t>Steps</w:t>
            </w:r>
          </w:p>
        </w:tc>
        <w:tc>
          <w:tcPr>
            <w:tcW w:w="7507" w:type="dxa"/>
          </w:tcPr>
          <w:p w14:paraId="731ABF00" w14:textId="77777777" w:rsidR="00CD5304" w:rsidRDefault="00FA74EC">
            <w:pPr>
              <w:rPr>
                <w:lang w:val="en-US"/>
              </w:rPr>
            </w:pPr>
            <w:r>
              <w:rPr>
                <w:lang w:val="en-US"/>
              </w:rPr>
              <w:t xml:space="preserve">Explain the situation. </w:t>
            </w:r>
          </w:p>
          <w:p w14:paraId="61F0809F" w14:textId="77777777" w:rsidR="0072184C" w:rsidRDefault="00545001">
            <w:pPr>
              <w:rPr>
                <w:lang w:val="en-US"/>
              </w:rPr>
            </w:pPr>
            <w:r>
              <w:rPr>
                <w:lang w:val="en-US"/>
              </w:rPr>
              <w:t>Ask the participants to explain how they would react to the situation.</w:t>
            </w:r>
          </w:p>
          <w:p w14:paraId="45A29775" w14:textId="77777777" w:rsidR="009F2F5C" w:rsidRDefault="009F2F5C">
            <w:pPr>
              <w:rPr>
                <w:lang w:val="en-US"/>
              </w:rPr>
            </w:pPr>
            <w:r>
              <w:rPr>
                <w:lang w:val="en-US"/>
              </w:rPr>
              <w:t>Explain the new theory/knowledge</w:t>
            </w:r>
          </w:p>
          <w:p w14:paraId="42776E64" w14:textId="3D867A62" w:rsidR="006614A8" w:rsidRPr="00CD5304" w:rsidRDefault="006614A8">
            <w:pPr>
              <w:rPr>
                <w:lang w:val="en-US"/>
              </w:rPr>
            </w:pPr>
            <w:r>
              <w:rPr>
                <w:lang w:val="en-US"/>
              </w:rPr>
              <w:t xml:space="preserve">Ask the participants how they would react to the situation, while thinking of the new theory. </w:t>
            </w:r>
            <w:r w:rsidR="00F76A10">
              <w:rPr>
                <w:lang w:val="en-US"/>
              </w:rPr>
              <w:t xml:space="preserve"> What would change?</w:t>
            </w:r>
          </w:p>
        </w:tc>
      </w:tr>
      <w:tr w:rsidR="00CD5304" w:rsidRPr="00057A9B" w14:paraId="2F39878F" w14:textId="77777777" w:rsidTr="00057A9B">
        <w:tc>
          <w:tcPr>
            <w:tcW w:w="1555" w:type="dxa"/>
          </w:tcPr>
          <w:p w14:paraId="0537108E" w14:textId="3D6CBBB4" w:rsidR="00CD5304" w:rsidRPr="00CD5304" w:rsidRDefault="00CD5304">
            <w:pPr>
              <w:rPr>
                <w:lang w:val="en-US"/>
              </w:rPr>
            </w:pPr>
            <w:r>
              <w:rPr>
                <w:lang w:val="en-US"/>
              </w:rPr>
              <w:t>Hints and tips</w:t>
            </w:r>
          </w:p>
        </w:tc>
        <w:tc>
          <w:tcPr>
            <w:tcW w:w="7507" w:type="dxa"/>
          </w:tcPr>
          <w:p w14:paraId="2C82C12C" w14:textId="4655CEA6" w:rsidR="00CD5304" w:rsidRPr="00CD5304" w:rsidRDefault="00373301">
            <w:pPr>
              <w:rPr>
                <w:lang w:val="en-US"/>
              </w:rPr>
            </w:pPr>
            <w:r>
              <w:rPr>
                <w:lang w:val="en-US"/>
              </w:rPr>
              <w:t xml:space="preserve">When working with </w:t>
            </w:r>
            <w:r w:rsidR="003D295B">
              <w:rPr>
                <w:lang w:val="en-US"/>
              </w:rPr>
              <w:t xml:space="preserve">complicated situations, you can ask the </w:t>
            </w:r>
            <w:r>
              <w:rPr>
                <w:lang w:val="en-US"/>
              </w:rPr>
              <w:t>participants</w:t>
            </w:r>
            <w:r w:rsidR="003D295B">
              <w:rPr>
                <w:lang w:val="en-US"/>
              </w:rPr>
              <w:t xml:space="preserve"> to write down their reactions first. </w:t>
            </w:r>
            <w:r>
              <w:rPr>
                <w:lang w:val="en-US"/>
              </w:rPr>
              <w:t xml:space="preserve">After which they will have a short: pair and share moment. </w:t>
            </w:r>
          </w:p>
        </w:tc>
      </w:tr>
    </w:tbl>
    <w:p w14:paraId="5803F874" w14:textId="77777777" w:rsidR="002C25D7" w:rsidRPr="00CD5304" w:rsidRDefault="002C25D7">
      <w:pPr>
        <w:rPr>
          <w:lang w:val="en-US"/>
        </w:rPr>
      </w:pPr>
    </w:p>
    <w:sectPr w:rsidR="002C25D7" w:rsidRPr="00CD53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EwNjUyNrU0MrYwMbRQ0lEKTi0uzszPAykwqgUAvzwLsCwAAAA="/>
  </w:docVars>
  <w:rsids>
    <w:rsidRoot w:val="00CD5304"/>
    <w:rsid w:val="00057A9B"/>
    <w:rsid w:val="000A6B2C"/>
    <w:rsid w:val="00161C22"/>
    <w:rsid w:val="00235C41"/>
    <w:rsid w:val="002C25D7"/>
    <w:rsid w:val="00350DEF"/>
    <w:rsid w:val="00373301"/>
    <w:rsid w:val="003D295B"/>
    <w:rsid w:val="00440D3E"/>
    <w:rsid w:val="00453B5B"/>
    <w:rsid w:val="004D791A"/>
    <w:rsid w:val="00545001"/>
    <w:rsid w:val="006614A8"/>
    <w:rsid w:val="00662C47"/>
    <w:rsid w:val="0072184C"/>
    <w:rsid w:val="007E37A8"/>
    <w:rsid w:val="008C61CF"/>
    <w:rsid w:val="009E5261"/>
    <w:rsid w:val="009F2F5C"/>
    <w:rsid w:val="00AB0B99"/>
    <w:rsid w:val="00B73196"/>
    <w:rsid w:val="00C6358F"/>
    <w:rsid w:val="00CD5304"/>
    <w:rsid w:val="00DB5B34"/>
    <w:rsid w:val="00E575FD"/>
    <w:rsid w:val="00EE5E3D"/>
    <w:rsid w:val="00F10682"/>
    <w:rsid w:val="00F76A10"/>
    <w:rsid w:val="00FA74EC"/>
    <w:rsid w:val="00FB1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FA77CD"/>
  <w15:chartTrackingRefBased/>
  <w15:docId w15:val="{4A80D60C-4B29-4FEB-A439-C52755A57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CD53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el">
    <w:name w:val="Title"/>
    <w:basedOn w:val="Standaard"/>
    <w:next w:val="Standaard"/>
    <w:link w:val="TitelChar"/>
    <w:uiPriority w:val="10"/>
    <w:qFormat/>
    <w:rsid w:val="00CD530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CD530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5ECA97610F37542904DE6EAD24C2612" ma:contentTypeVersion="4" ma:contentTypeDescription="Een nieuw document maken." ma:contentTypeScope="" ma:versionID="eda53fdfc197cfa70f7977099807c9a2">
  <xsd:schema xmlns:xsd="http://www.w3.org/2001/XMLSchema" xmlns:xs="http://www.w3.org/2001/XMLSchema" xmlns:p="http://schemas.microsoft.com/office/2006/metadata/properties" xmlns:ns2="473ef48c-87e8-4a33-9b4f-96c21750c138" targetNamespace="http://schemas.microsoft.com/office/2006/metadata/properties" ma:root="true" ma:fieldsID="9f4fae997aa73b3d71c01a994fc4e268" ns2:_="">
    <xsd:import namespace="473ef48c-87e8-4a33-9b4f-96c21750c13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3ef48c-87e8-4a33-9b4f-96c21750c13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E30DC8B-9446-42C7-8FCA-629B054EFB2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8FBE5E8-61D3-468F-B73A-D6A22900BEB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BAB1089-9F87-4F12-B212-95122EBD95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3ef48c-87e8-4a33-9b4f-96c21750c13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214</Words>
  <Characters>1182</Characters>
  <Application>Microsoft Office Word</Application>
  <DocSecurity>0</DocSecurity>
  <Lines>9</Lines>
  <Paragraphs>2</Paragraphs>
  <ScaleCrop>false</ScaleCrop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Berghuijs, Elizabeth</dc:creator>
  <cp:keywords/>
  <dc:description/>
  <cp:lastModifiedBy>Berghuijs, Elizabeth</cp:lastModifiedBy>
  <cp:revision>29</cp:revision>
  <dcterms:created xsi:type="dcterms:W3CDTF">2022-04-21T11:26:00Z</dcterms:created>
  <dcterms:modified xsi:type="dcterms:W3CDTF">2022-04-21T11:45:00Z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0x01010015ECA97610F37542904DE6EAD24C2612</vt:lpwstr>
  </property>
</Properties>
</file>