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29/11/2022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YZ350</w:t>
            </w:r>
          </w:p>
        </w:tc>
        <w:tc>
          <w:p>
            <w:r>
              <w:t>40</w:t>
            </w:r>
          </w:p>
        </w:tc>
        <w:tc>
          <w:p>
            <w:r>
              <w:t>XANH</w:t>
            </w:r>
          </w:p>
        </w:tc>
        <w:tc>
          <w:p>
            <w:r>
              <w:t>3</w:t>
            </w:r>
          </w:p>
        </w:tc>
        <w:tc>
          <w:p>
            <w:r>
              <w:t>500000 VNĐ</w:t>
            </w:r>
          </w:p>
        </w:tc>
        <w:tc>
          <w:p>
            <w:r>
              <w:t>1500000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5</w:t>
            </w:r>
          </w:p>
        </w:tc>
        <w:tc>
          <w:p>
            <w:r>
              <w:t>700000 VNĐ</w:t>
            </w:r>
          </w:p>
        </w:tc>
        <w:tc>
          <w:p>
            <w:r>
              <w:t>3500000 VNĐ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VANS</w:t>
            </w:r>
          </w:p>
        </w:tc>
        <w:tc>
          <w:p>
            <w:r>
              <w:t>38</w:t>
            </w:r>
          </w:p>
        </w:tc>
        <w:tc>
          <w:p>
            <w:r>
              <w:t>XANH</w:t>
            </w:r>
          </w:p>
        </w:tc>
        <w:tc>
          <w:p>
            <w:r>
              <w:t>7</w:t>
            </w:r>
          </w:p>
        </w:tc>
        <w:tc>
          <w:p>
            <w:r>
              <w:t>490000 VNĐ</w:t>
            </w:r>
          </w:p>
        </w:tc>
        <w:tc>
          <w:p>
            <w:r>
              <w:t>3430000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15                      8,430,000 VNĐ</w:t>
      </w:r>
    </w:p>
    <w:p>
      <w:pPr>
        <w:jc w:val="left"/>
      </w:pPr>
      <w:r>
        <w:rPr>
          <w:b w:val="true"/>
        </w:rPr>
        <w:t>CHIẾT KHẤU:                       40%                  -3,372,000 VNĐ</w:t>
      </w:r>
    </w:p>
    <w:p>
      <w:pPr>
        <w:jc w:val="left"/>
      </w:pPr>
      <w:r>
        <w:rPr>
          <w:b w:val="true"/>
        </w:rPr>
        <w:t>TỔNG TIỀN THANH TOÁN:                            5,058,000 VNĐ</w:t>
      </w:r>
    </w:p>
    <w:p>
      <w:pPr>
        <w:jc w:val="left"/>
      </w:pPr>
      <w:r>
        <w:t>Chương trình khuyến mại : Sale hot</w:t>
      </w:r>
    </w:p>
    <w:p>
      <w:pPr>
        <w:jc w:val="left"/>
      </w:pPr>
      <w:r>
        <w:t>Tiền khách đưa : 6100000 VNĐ</w:t>
      </w:r>
    </w:p>
    <w:p>
      <w:pPr>
        <w:jc w:val="left"/>
      </w:pPr>
      <w:r>
        <w:t>Tiền trả lại: 1,042,000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2022-11-29T07:29:30Z</dcterms:created>
  <dc:creator>Apache POI</dc:creator>
</cp:coreProperties>
</file>