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SOVEREIGN AI WORKBENCH</w:t>
      </w:r>
    </w:p>
    <w:p>
      <w:pPr>
        <w:jc w:val="center"/>
      </w:pPr>
      <w:r>
        <w:rPr>
          <w:b/>
          <w:sz w:val="30"/>
        </w:rPr>
        <w:t>Team Technical Specification &amp; System Design</w:t>
      </w:r>
    </w:p>
    <w:p>
      <w:pPr>
        <w:jc w:val="center"/>
      </w:pPr>
      <w:r>
        <w:rPr>
          <w:i/>
        </w:rPr>
        <w:t>Internal SIH Hackathon Prototype • Self-Hosted • Air-Gapped • Agentic • Multimodal</w:t>
      </w:r>
    </w:p>
    <w:p>
      <w:r>
        <w:t>This document defines the application requirements, architecture, components, interfaces, technology choices and integration boundaries for the team. It is intended to be shared by all developers so that each member understands what is being built and how their module connects to the rest of the system.</w:t>
      </w:r>
    </w:p>
    <w:p>
      <w:pPr>
        <w:pStyle w:val="Heading1"/>
      </w:pPr>
      <w:r>
        <w:t>1. Project Overview</w:t>
      </w:r>
    </w:p>
    <w:p>
      <w:r>
        <w:t>Sovereign AI Workbench is a self-hosted AI assistant designed for organizations handling sensitive industrial, financial, engineering and government information. The system runs open-weight models and supporting services inside the organization's infrastructure so confidential documents and workflows do not need to be sent to public cloud AI assistants.</w:t>
      </w:r>
    </w:p>
    <w:p>
      <w:pPr>
        <w:pStyle w:val="Heading1"/>
      </w:pPr>
      <w:r>
        <w:t>2. Problem Statement</w:t>
      </w:r>
    </w:p>
    <w:p>
      <w:r>
        <w:t>Industrial organizations generate large amounts of confidential knowledge work including approval notes, engineering calculations, inspection reports, presentations, internal code, scanned drawings, vendor documents and correspondence. Public AI assistants may be unsuitable because sensitive data cannot leave the organization's security boundary. The proposed system provides a local AI workbench that can understand documents and images, retrieve internal knowledge, select appropriate local models, execute multi-step tasks, use controlled tools and produce real business deliverables.</w:t>
      </w:r>
    </w:p>
    <w:p>
      <w:pPr>
        <w:pStyle w:val="Heading1"/>
      </w:pPr>
      <w:r>
        <w:t>3. Project Objectives</w:t>
      </w:r>
    </w:p>
    <w:p>
      <w:pPr>
        <w:pStyle w:val="ListBullet"/>
      </w:pPr>
      <w:r>
        <w:t>Run AI inference locally using open-weight models.</w:t>
      </w:r>
    </w:p>
    <w:p>
      <w:pPr>
        <w:pStyle w:val="ListBullet"/>
      </w:pPr>
      <w:r>
        <w:t>Support multiple models instead of locking the application to one model.</w:t>
      </w:r>
    </w:p>
    <w:p>
      <w:pPr>
        <w:pStyle w:val="ListBullet"/>
      </w:pPr>
      <w:r>
        <w:t>Automatically route tasks to suitable models.</w:t>
      </w:r>
    </w:p>
    <w:p>
      <w:pPr>
        <w:pStyle w:val="ListBullet"/>
      </w:pPr>
      <w:r>
        <w:t>Provide stateful, multi-step agentic workflows.</w:t>
      </w:r>
    </w:p>
    <w:p>
      <w:pPr>
        <w:pStyle w:val="ListBullet"/>
      </w:pPr>
      <w:r>
        <w:t>Search private organizational knowledge using local RAG.</w:t>
      </w:r>
    </w:p>
    <w:p>
      <w:pPr>
        <w:pStyle w:val="ListBullet"/>
      </w:pPr>
      <w:r>
        <w:t>Process text, PDFs, scanned documents and images.</w:t>
      </w:r>
    </w:p>
    <w:p>
      <w:pPr>
        <w:pStyle w:val="ListBullet"/>
      </w:pPr>
      <w:r>
        <w:t>Provide controlled file, calculation, spreadsheet and code tools.</w:t>
      </w:r>
    </w:p>
    <w:p>
      <w:pPr>
        <w:pStyle w:val="ListBullet"/>
      </w:pPr>
      <w:r>
        <w:t>Execute generated code in an isolated sandbox.</w:t>
      </w:r>
    </w:p>
    <w:p>
      <w:pPr>
        <w:pStyle w:val="ListBullet"/>
      </w:pPr>
      <w:r>
        <w:t>Generate DOCX, XLSX, PPTX and code deliverables.</w:t>
      </w:r>
    </w:p>
    <w:p>
      <w:pPr>
        <w:pStyle w:val="ListBullet"/>
      </w:pPr>
      <w:r>
        <w:t>Provide visible audit and network evidence for the sovereign/air-gapped claim.</w:t>
      </w:r>
    </w:p>
    <w:p>
      <w:pPr>
        <w:pStyle w:val="ListBullet"/>
      </w:pPr>
      <w:r>
        <w:t>Keep the architecture portable to an organization's on-premises GPU server.</w:t>
      </w:r>
    </w:p>
    <w:p>
      <w:pPr>
        <w:pStyle w:val="Heading1"/>
      </w:pPr>
      <w:r>
        <w:t>4. Scope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In Scope</w:t>
            </w:r>
          </w:p>
        </w:tc>
        <w:tc>
          <w:tcPr>
            <w:tcW w:type="dxa" w:w="5112"/>
          </w:tcPr>
          <w:p>
            <w:r>
              <w:rPr>
                <w:b/>
              </w:rPr>
              <w:t>Out of Scope for Prototype</w:t>
            </w:r>
          </w:p>
        </w:tc>
      </w:tr>
      <w:tr>
        <w:tc>
          <w:tcPr>
            <w:tcW w:type="dxa" w:w="5112"/>
          </w:tcPr>
          <w:p>
            <w:r>
              <w:t>Local LLM inference</w:t>
            </w:r>
          </w:p>
        </w:tc>
        <w:tc>
          <w:tcPr>
            <w:tcW w:type="dxa" w:w="5112"/>
          </w:tcPr>
          <w:p>
            <w:r>
              <w:t>Training foundation models from scratch</w:t>
            </w:r>
          </w:p>
        </w:tc>
      </w:tr>
      <w:tr>
        <w:tc>
          <w:tcPr>
            <w:tcW w:type="dxa" w:w="5112"/>
          </w:tcPr>
          <w:p>
            <w:r>
              <w:t>Model routing</w:t>
            </w:r>
          </w:p>
        </w:tc>
        <w:tc>
          <w:tcPr>
            <w:tcW w:type="dxa" w:w="5112"/>
          </w:tcPr>
          <w:p>
            <w:r>
              <w:t>Large distributed multi-GPU inference</w:t>
            </w:r>
          </w:p>
        </w:tc>
      </w:tr>
      <w:tr>
        <w:tc>
          <w:tcPr>
            <w:tcW w:type="dxa" w:w="5112"/>
          </w:tcPr>
          <w:p>
            <w:r>
              <w:t>Local RAG</w:t>
            </w:r>
          </w:p>
        </w:tc>
        <w:tc>
          <w:tcPr>
            <w:tcW w:type="dxa" w:w="5112"/>
          </w:tcPr>
          <w:p>
            <w:r>
              <w:t>Enterprise-scale document management</w:t>
            </w:r>
          </w:p>
        </w:tc>
      </w:tr>
      <w:tr>
        <w:tc>
          <w:tcPr>
            <w:tcW w:type="dxa" w:w="5112"/>
          </w:tcPr>
          <w:p>
            <w:r>
              <w:t>Agentic workflows</w:t>
            </w:r>
          </w:p>
        </w:tc>
        <w:tc>
          <w:tcPr>
            <w:tcW w:type="dxa" w:w="5112"/>
          </w:tcPr>
          <w:p>
            <w:r>
              <w:t>Fully autonomous unrestricted agents</w:t>
            </w:r>
          </w:p>
        </w:tc>
      </w:tr>
      <w:tr>
        <w:tc>
          <w:tcPr>
            <w:tcW w:type="dxa" w:w="5112"/>
          </w:tcPr>
          <w:p>
            <w:r>
              <w:t>OCR and vision</w:t>
            </w:r>
          </w:p>
        </w:tc>
        <w:tc>
          <w:tcPr>
            <w:tcW w:type="dxa" w:w="5112"/>
          </w:tcPr>
          <w:p>
            <w:r>
              <w:t>Perfect recognition of every handwriting style</w:t>
            </w:r>
          </w:p>
        </w:tc>
      </w:tr>
      <w:tr>
        <w:tc>
          <w:tcPr>
            <w:tcW w:type="dxa" w:w="5112"/>
          </w:tcPr>
          <w:p>
            <w:r>
              <w:t>Docker code sandbox</w:t>
            </w:r>
          </w:p>
        </w:tc>
        <w:tc>
          <w:tcPr>
            <w:tcW w:type="dxa" w:w="5112"/>
          </w:tcPr>
          <w:p>
            <w:r>
              <w:t>Production multi-tenant container orchestration</w:t>
            </w:r>
          </w:p>
        </w:tc>
      </w:tr>
      <w:tr>
        <w:tc>
          <w:tcPr>
            <w:tcW w:type="dxa" w:w="5112"/>
          </w:tcPr>
          <w:p>
            <w:r>
              <w:t>DOCX/XLSX/PPTX generation</w:t>
            </w:r>
          </w:p>
        </w:tc>
        <w:tc>
          <w:tcPr>
            <w:tcW w:type="dxa" w:w="5112"/>
          </w:tcPr>
          <w:p>
            <w:r>
              <w:t>Full enterprise document lifecycle management</w:t>
            </w:r>
          </w:p>
        </w:tc>
      </w:tr>
      <w:tr>
        <w:tc>
          <w:tcPr>
            <w:tcW w:type="dxa" w:w="5112"/>
          </w:tcPr>
          <w:p>
            <w:r>
              <w:t>Network monitoring and blocking</w:t>
            </w:r>
          </w:p>
        </w:tc>
        <w:tc>
          <w:tcPr>
            <w:tcW w:type="dxa" w:w="5112"/>
          </w:tcPr>
          <w:p>
            <w:r>
              <w:t>Complete enterprise SOC integration</w:t>
            </w:r>
          </w:p>
        </w:tc>
      </w:tr>
    </w:tbl>
    <w:p>
      <w:pPr>
        <w:pStyle w:val="Heading1"/>
      </w:pPr>
      <w:r>
        <w:t>5. High-Level System Architecture</w:t>
      </w:r>
    </w:p>
    <w:p>
      <w:r>
        <w:rPr>
          <w:rFonts w:ascii="Consolas" w:hAnsi="Consolas"/>
          <w:sz w:val="17"/>
        </w:rPr>
        <w:t xml:space="preserve">                         ┌──────────────────┐</w:t>
        <w:br/>
        <w:t xml:space="preserve">                         │       USER       │</w:t>
        <w:br/>
        <w:t xml:space="preserve">                         │ Chat / Files /   │</w:t>
        <w:br/>
        <w:t xml:space="preserve">                         │ Images / Tasks   │</w:t>
        <w:br/>
        <w:t xml:space="preserve">                         └────────┬─────────┘</w:t>
        <w:br/>
        <w:t xml:space="preserve">                                  │</w:t>
        <w:br/>
        <w:t xml:space="preserve">                                  ▼</w:t>
        <w:br/>
        <w:t xml:space="preserve">                         ┌──────────────────┐</w:t>
        <w:br/>
        <w:t xml:space="preserve">                         │  WEB WORKBENCH   │</w:t>
        <w:br/>
        <w:t xml:space="preserve">                         │    Streamlit     │</w:t>
        <w:br/>
        <w:t xml:space="preserve">                         └────────┬─────────┘</w:t>
        <w:br/>
        <w:t xml:space="preserve">                                  │</w:t>
        <w:br/>
        <w:t xml:space="preserve">                                  ▼</w:t>
        <w:br/>
        <w:t xml:space="preserve">                         ┌──────────────────┐</w:t>
        <w:br/>
        <w:t xml:space="preserve">                         │   API BACKEND    │</w:t>
        <w:br/>
        <w:t xml:space="preserve">                         │     FastAPI      │</w:t>
        <w:br/>
        <w:t xml:space="preserve">                         └────────┬─────────┘</w:t>
        <w:br/>
        <w:t xml:space="preserve">                                  │</w:t>
        <w:br/>
        <w:t xml:space="preserve">                                  ▼</w:t>
        <w:br/>
        <w:t xml:space="preserve">                    ┌─────────────────────────────┐</w:t>
        <w:br/>
        <w:t xml:space="preserve">                    │     AGENT ORCHESTRATOR     │</w:t>
        <w:br/>
        <w:t xml:space="preserve">                    │         LangGraph          │</w:t>
        <w:br/>
        <w:t xml:space="preserve">                    │ Plan → Act → Observe →     │</w:t>
        <w:br/>
        <w:t xml:space="preserve">                    │ Verify                     │</w:t>
        <w:br/>
        <w:t xml:space="preserve">                    └─────────────┬───────────────┘</w:t>
        <w:br/>
        <w:t xml:space="preserve">                                  │</w:t>
        <w:br/>
        <w:t xml:space="preserve">             ┌────────────────────┼────────────────────┐</w:t>
        <w:br/>
        <w:t xml:space="preserve">             ▼                    ▼                    ▼</w:t>
        <w:br/>
        <w:t xml:space="preserve">      ┌──────────────┐    ┌──────────────┐    ┌──────────────┐</w:t>
        <w:br/>
        <w:t xml:space="preserve">      │ MODEL ROUTER │    │ LOCAL RAG    │    │ MULTIMODAL   │</w:t>
        <w:br/>
        <w:t xml:space="preserve">      │              │    │              │    │ PROCESSING   │</w:t>
        <w:br/>
        <w:t xml:space="preserve">      │ Task → Model │    │ Qdrant       │    │ OCR + Vision │</w:t>
        <w:br/>
        <w:t xml:space="preserve">      └──────┬───────┘    └──────┬───────┘    └──────┬───────┘</w:t>
        <w:br/>
        <w:t xml:space="preserve">             │                   │                   │</w:t>
        <w:br/>
        <w:t xml:space="preserve">      ┌──────┼────────┐          │                   │</w:t>
        <w:br/>
        <w:t xml:space="preserve">      ▼      ▼        ▼          ▼                   ▼</w:t>
        <w:br/>
        <w:t xml:space="preserve">   General Coding   Vision   Local Documents    OCR / VLM</w:t>
        <w:br/>
        <w:t xml:space="preserve">    Model   Model    Model       + Sources</w:t>
        <w:br/>
        <w:br/>
        <w:t xml:space="preserve">                                  │</w:t>
        <w:br/>
        <w:t xml:space="preserve">                                  ▼</w:t>
        <w:br/>
        <w:t xml:space="preserve">                         ┌──────────────────┐</w:t>
        <w:br/>
        <w:t xml:space="preserve">                         │    TOOL LAYER    │</w:t>
        <w:br/>
        <w:t xml:space="preserve">                         ├──────────────────┤</w:t>
        <w:br/>
        <w:t xml:space="preserve">                         │ Files            │</w:t>
        <w:br/>
        <w:t xml:space="preserve">                         │ Search           │</w:t>
        <w:br/>
        <w:t xml:space="preserve">                         │ Python           │</w:t>
        <w:br/>
        <w:t xml:space="preserve">                         │ Excel            │</w:t>
        <w:br/>
        <w:t xml:space="preserve">                         │ Calculations     │</w:t>
        <w:br/>
        <w:t xml:space="preserve">                         └────────┬─────────┘</w:t>
        <w:br/>
        <w:t xml:space="preserve">                                  │</w:t>
        <w:br/>
        <w:t xml:space="preserve">                         ┌────────┴────────┐</w:t>
        <w:br/>
        <w:t xml:space="preserve">                         ▼                 ▼</w:t>
        <w:br/>
        <w:t xml:space="preserve">                  ┌────────────┐   ┌──────────────┐</w:t>
        <w:br/>
        <w:t xml:space="preserve">                  │  DOCKER    │   │ DELIVERABLE  │</w:t>
        <w:br/>
        <w:t xml:space="preserve">                  │  SANDBOX   │   │  GENERATOR   │</w:t>
        <w:br/>
        <w:t xml:space="preserve">                  └────────────┘   └──────────────┘</w:t>
        <w:br/>
        <w:br/>
        <w:t xml:space="preserve">        ┌──────────────────────────────────────────────────┐</w:t>
        <w:br/>
        <w:t xml:space="preserve">        │       SECURITY / SOVEREIGNTY LAYER               │</w:t>
        <w:br/>
        <w:t xml:space="preserve">        │ Firewall • Network Monitor • Audit Logs          │</w:t>
        <w:br/>
        <w:t xml:space="preserve">        │              External Network = BLOCKED          │</w:t>
        <w:br/>
        <w:t xml:space="preserve">        └──────────────────────────────────────────────────┘</w:t>
      </w:r>
    </w:p>
    <w:p>
      <w:pPr>
        <w:pStyle w:val="Heading1"/>
      </w:pPr>
      <w:r>
        <w:t>6.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Layer</w:t>
            </w:r>
          </w:p>
        </w:tc>
        <w:tc>
          <w:tcPr>
            <w:tcW w:type="dxa" w:w="3408"/>
          </w:tcPr>
          <w:p>
            <w:r>
              <w:rPr>
                <w:b/>
              </w:rPr>
              <w:t>Technology</w:t>
            </w:r>
          </w:p>
        </w:tc>
        <w:tc>
          <w:tcPr>
            <w:tcW w:type="dxa" w:w="3408"/>
          </w:tcPr>
          <w:p>
            <w:r>
              <w:rPr>
                <w:b/>
              </w:rPr>
              <w:t>Purpose</w:t>
            </w:r>
          </w:p>
        </w:tc>
      </w:tr>
      <w:tr>
        <w:tc>
          <w:tcPr>
            <w:tcW w:type="dxa" w:w="3408"/>
          </w:tcPr>
          <w:p>
            <w:r>
              <w:t>Frontend</w:t>
            </w:r>
          </w:p>
        </w:tc>
        <w:tc>
          <w:tcPr>
            <w:tcW w:type="dxa" w:w="3408"/>
          </w:tcPr>
          <w:p>
            <w:r>
              <w:t>Streamlit</w:t>
            </w:r>
          </w:p>
        </w:tc>
        <w:tc>
          <w:tcPr>
            <w:tcW w:type="dxa" w:w="3408"/>
          </w:tcPr>
          <w:p>
            <w:r>
              <w:t>Prototype web workbench</w:t>
            </w:r>
          </w:p>
        </w:tc>
      </w:tr>
      <w:tr>
        <w:tc>
          <w:tcPr>
            <w:tcW w:type="dxa" w:w="3408"/>
          </w:tcPr>
          <w:p>
            <w:r>
              <w:t>Backend</w:t>
            </w:r>
          </w:p>
        </w:tc>
        <w:tc>
          <w:tcPr>
            <w:tcW w:type="dxa" w:w="3408"/>
          </w:tcPr>
          <w:p>
            <w:r>
              <w:t>FastAPI</w:t>
            </w:r>
          </w:p>
        </w:tc>
        <w:tc>
          <w:tcPr>
            <w:tcW w:type="dxa" w:w="3408"/>
          </w:tcPr>
          <w:p>
            <w:r>
              <w:t>Application API and service boundary</w:t>
            </w:r>
          </w:p>
        </w:tc>
      </w:tr>
      <w:tr>
        <w:tc>
          <w:tcPr>
            <w:tcW w:type="dxa" w:w="3408"/>
          </w:tcPr>
          <w:p>
            <w:r>
              <w:t>Agent orchestration</w:t>
            </w:r>
          </w:p>
        </w:tc>
        <w:tc>
          <w:tcPr>
            <w:tcW w:type="dxa" w:w="3408"/>
          </w:tcPr>
          <w:p>
            <w:r>
              <w:t>LangGraph</w:t>
            </w:r>
          </w:p>
        </w:tc>
        <w:tc>
          <w:tcPr>
            <w:tcW w:type="dxa" w:w="3408"/>
          </w:tcPr>
          <w:p>
            <w:r>
              <w:t>Stateful multi-step workflows</w:t>
            </w:r>
          </w:p>
        </w:tc>
      </w:tr>
      <w:tr>
        <w:tc>
          <w:tcPr>
            <w:tcW w:type="dxa" w:w="3408"/>
          </w:tcPr>
          <w:p>
            <w:r>
              <w:t>AI integration</w:t>
            </w:r>
          </w:p>
        </w:tc>
        <w:tc>
          <w:tcPr>
            <w:tcW w:type="dxa" w:w="3408"/>
          </w:tcPr>
          <w:p>
            <w:r>
              <w:t>LangChain</w:t>
            </w:r>
          </w:p>
        </w:tc>
        <w:tc>
          <w:tcPr>
            <w:tcW w:type="dxa" w:w="3408"/>
          </w:tcPr>
          <w:p>
            <w:r>
              <w:t>LLM, RAG and tool abstractions</w:t>
            </w:r>
          </w:p>
        </w:tc>
      </w:tr>
      <w:tr>
        <w:tc>
          <w:tcPr>
            <w:tcW w:type="dxa" w:w="3408"/>
          </w:tcPr>
          <w:p>
            <w:r>
              <w:t>Local inference</w:t>
            </w:r>
          </w:p>
        </w:tc>
        <w:tc>
          <w:tcPr>
            <w:tcW w:type="dxa" w:w="3408"/>
          </w:tcPr>
          <w:p>
            <w:r>
              <w:t>Ollama</w:t>
            </w:r>
          </w:p>
        </w:tc>
        <w:tc>
          <w:tcPr>
            <w:tcW w:type="dxa" w:w="3408"/>
          </w:tcPr>
          <w:p>
            <w:r>
              <w:t>Development and simple local model serving</w:t>
            </w:r>
          </w:p>
        </w:tc>
      </w:tr>
      <w:tr>
        <w:tc>
          <w:tcPr>
            <w:tcW w:type="dxa" w:w="3408"/>
          </w:tcPr>
          <w:p>
            <w:r>
              <w:t>GPU inference option</w:t>
            </w:r>
          </w:p>
        </w:tc>
        <w:tc>
          <w:tcPr>
            <w:tcW w:type="dxa" w:w="3408"/>
          </w:tcPr>
          <w:p>
            <w:r>
              <w:t>vLLM</w:t>
            </w:r>
          </w:p>
        </w:tc>
        <w:tc>
          <w:tcPr>
            <w:tcW w:type="dxa" w:w="3408"/>
          </w:tcPr>
          <w:p>
            <w:r>
              <w:t>Higher-performance model serving</w:t>
            </w:r>
          </w:p>
        </w:tc>
      </w:tr>
      <w:tr>
        <w:tc>
          <w:tcPr>
            <w:tcW w:type="dxa" w:w="3408"/>
          </w:tcPr>
          <w:p>
            <w:r>
              <w:t>General model</w:t>
            </w:r>
          </w:p>
        </w:tc>
        <w:tc>
          <w:tcPr>
            <w:tcW w:type="dxa" w:w="3408"/>
          </w:tcPr>
          <w:p>
            <w:r>
              <w:t>Open-weight Qwen/Llama family</w:t>
            </w:r>
          </w:p>
        </w:tc>
        <w:tc>
          <w:tcPr>
            <w:tcW w:type="dxa" w:w="3408"/>
          </w:tcPr>
          <w:p>
            <w:r>
              <w:t>General reasoning and document work</w:t>
            </w:r>
          </w:p>
        </w:tc>
      </w:tr>
      <w:tr>
        <w:tc>
          <w:tcPr>
            <w:tcW w:type="dxa" w:w="3408"/>
          </w:tcPr>
          <w:p>
            <w:r>
              <w:t>Coding model</w:t>
            </w:r>
          </w:p>
        </w:tc>
        <w:tc>
          <w:tcPr>
            <w:tcW w:type="dxa" w:w="3408"/>
          </w:tcPr>
          <w:p>
            <w:r>
              <w:t>Open-weight coding model</w:t>
            </w:r>
          </w:p>
        </w:tc>
        <w:tc>
          <w:tcPr>
            <w:tcW w:type="dxa" w:w="3408"/>
          </w:tcPr>
          <w:p>
            <w:r>
              <w:t>Code generation and repair</w:t>
            </w:r>
          </w:p>
        </w:tc>
      </w:tr>
      <w:tr>
        <w:tc>
          <w:tcPr>
            <w:tcW w:type="dxa" w:w="3408"/>
          </w:tcPr>
          <w:p>
            <w:r>
              <w:t>Vision model</w:t>
            </w:r>
          </w:p>
        </w:tc>
        <w:tc>
          <w:tcPr>
            <w:tcW w:type="dxa" w:w="3408"/>
          </w:tcPr>
          <w:p>
            <w:r>
              <w:t>Open-weight vision-language model</w:t>
            </w:r>
          </w:p>
        </w:tc>
        <w:tc>
          <w:tcPr>
            <w:tcW w:type="dxa" w:w="3408"/>
          </w:tcPr>
          <w:p>
            <w:r>
              <w:t>Image/scanned visual understanding</w:t>
            </w:r>
          </w:p>
        </w:tc>
      </w:tr>
      <w:tr>
        <w:tc>
          <w:tcPr>
            <w:tcW w:type="dxa" w:w="3408"/>
          </w:tcPr>
          <w:p>
            <w:r>
              <w:t>Embeddings</w:t>
            </w:r>
          </w:p>
        </w:tc>
        <w:tc>
          <w:tcPr>
            <w:tcW w:type="dxa" w:w="3408"/>
          </w:tcPr>
          <w:p>
            <w:r>
              <w:t>BGE/Nomic class local model</w:t>
            </w:r>
          </w:p>
        </w:tc>
        <w:tc>
          <w:tcPr>
            <w:tcW w:type="dxa" w:w="3408"/>
          </w:tcPr>
          <w:p>
            <w:r>
              <w:t>Local semantic retrieval</w:t>
            </w:r>
          </w:p>
        </w:tc>
      </w:tr>
      <w:tr>
        <w:tc>
          <w:tcPr>
            <w:tcW w:type="dxa" w:w="3408"/>
          </w:tcPr>
          <w:p>
            <w:r>
              <w:t>Vector database</w:t>
            </w:r>
          </w:p>
        </w:tc>
        <w:tc>
          <w:tcPr>
            <w:tcW w:type="dxa" w:w="3408"/>
          </w:tcPr>
          <w:p>
            <w:r>
              <w:t>Qdrant</w:t>
            </w:r>
          </w:p>
        </w:tc>
        <w:tc>
          <w:tcPr>
            <w:tcW w:type="dxa" w:w="3408"/>
          </w:tcPr>
          <w:p>
            <w:r>
              <w:t>Local knowledge-base retrieval</w:t>
            </w:r>
          </w:p>
        </w:tc>
      </w:tr>
      <w:tr>
        <w:tc>
          <w:tcPr>
            <w:tcW w:type="dxa" w:w="3408"/>
          </w:tcPr>
          <w:p>
            <w:r>
              <w:t>OCR</w:t>
            </w:r>
          </w:p>
        </w:tc>
        <w:tc>
          <w:tcPr>
            <w:tcW w:type="dxa" w:w="3408"/>
          </w:tcPr>
          <w:p>
            <w:r>
              <w:t>PaddleOCR</w:t>
            </w:r>
          </w:p>
        </w:tc>
        <w:tc>
          <w:tcPr>
            <w:tcW w:type="dxa" w:w="3408"/>
          </w:tcPr>
          <w:p>
            <w:r>
              <w:t>Scanned PDF/image text extraction</w:t>
            </w:r>
          </w:p>
        </w:tc>
      </w:tr>
      <w:tr>
        <w:tc>
          <w:tcPr>
            <w:tcW w:type="dxa" w:w="3408"/>
          </w:tcPr>
          <w:p>
            <w:r>
              <w:t>PDF processing</w:t>
            </w:r>
          </w:p>
        </w:tc>
        <w:tc>
          <w:tcPr>
            <w:tcW w:type="dxa" w:w="3408"/>
          </w:tcPr>
          <w:p>
            <w:r>
              <w:t>PyMuPDF</w:t>
            </w:r>
          </w:p>
        </w:tc>
        <w:tc>
          <w:tcPr>
            <w:tcW w:type="dxa" w:w="3408"/>
          </w:tcPr>
          <w:p>
            <w:r>
              <w:t>PDF text/page processing</w:t>
            </w:r>
          </w:p>
        </w:tc>
      </w:tr>
      <w:tr>
        <w:tc>
          <w:tcPr>
            <w:tcW w:type="dxa" w:w="3408"/>
          </w:tcPr>
          <w:p>
            <w:r>
              <w:t>Excel</w:t>
            </w:r>
          </w:p>
        </w:tc>
        <w:tc>
          <w:tcPr>
            <w:tcW w:type="dxa" w:w="3408"/>
          </w:tcPr>
          <w:p>
            <w:r>
              <w:t>pandas + openpyxl</w:t>
            </w:r>
          </w:p>
        </w:tc>
        <w:tc>
          <w:tcPr>
            <w:tcW w:type="dxa" w:w="3408"/>
          </w:tcPr>
          <w:p>
            <w:r>
              <w:t>Spreadsheet analysis and generation</w:t>
            </w:r>
          </w:p>
        </w:tc>
      </w:tr>
      <w:tr>
        <w:tc>
          <w:tcPr>
            <w:tcW w:type="dxa" w:w="3408"/>
          </w:tcPr>
          <w:p>
            <w:r>
              <w:t>Word</w:t>
            </w:r>
          </w:p>
        </w:tc>
        <w:tc>
          <w:tcPr>
            <w:tcW w:type="dxa" w:w="3408"/>
          </w:tcPr>
          <w:p>
            <w:r>
              <w:t>python-docx</w:t>
            </w:r>
          </w:p>
        </w:tc>
        <w:tc>
          <w:tcPr>
            <w:tcW w:type="dxa" w:w="3408"/>
          </w:tcPr>
          <w:p>
            <w:r>
              <w:t>Approval-note/document generation</w:t>
            </w:r>
          </w:p>
        </w:tc>
      </w:tr>
      <w:tr>
        <w:tc>
          <w:tcPr>
            <w:tcW w:type="dxa" w:w="3408"/>
          </w:tcPr>
          <w:p>
            <w:r>
              <w:t>PowerPoint</w:t>
            </w:r>
          </w:p>
        </w:tc>
        <w:tc>
          <w:tcPr>
            <w:tcW w:type="dxa" w:w="3408"/>
          </w:tcPr>
          <w:p>
            <w:r>
              <w:t>python-pptx</w:t>
            </w:r>
          </w:p>
        </w:tc>
        <w:tc>
          <w:tcPr>
            <w:tcW w:type="dxa" w:w="3408"/>
          </w:tcPr>
          <w:p>
            <w:r>
              <w:t>Presentation generation</w:t>
            </w:r>
          </w:p>
        </w:tc>
      </w:tr>
      <w:tr>
        <w:tc>
          <w:tcPr>
            <w:tcW w:type="dxa" w:w="3408"/>
          </w:tcPr>
          <w:p>
            <w:r>
              <w:t>Sandbox</w:t>
            </w:r>
          </w:p>
        </w:tc>
        <w:tc>
          <w:tcPr>
            <w:tcW w:type="dxa" w:w="3408"/>
          </w:tcPr>
          <w:p>
            <w:r>
              <w:t>Docker</w:t>
            </w:r>
          </w:p>
        </w:tc>
        <w:tc>
          <w:tcPr>
            <w:tcW w:type="dxa" w:w="3408"/>
          </w:tcPr>
          <w:p>
            <w:r>
              <w:t>Isolated code execution</w:t>
            </w:r>
          </w:p>
        </w:tc>
      </w:tr>
      <w:tr>
        <w:tc>
          <w:tcPr>
            <w:tcW w:type="dxa" w:w="3408"/>
          </w:tcPr>
          <w:p>
            <w:r>
              <w:t>Monitoring</w:t>
            </w:r>
          </w:p>
        </w:tc>
        <w:tc>
          <w:tcPr>
            <w:tcW w:type="dxa" w:w="3408"/>
          </w:tcPr>
          <w:p>
            <w:r>
              <w:t>Wireshark/tcpdump + OS firewall</w:t>
            </w:r>
          </w:p>
        </w:tc>
        <w:tc>
          <w:tcPr>
            <w:tcW w:type="dxa" w:w="3408"/>
          </w:tcPr>
          <w:p>
            <w:r>
              <w:t>Network evidence and blocking</w:t>
            </w:r>
          </w:p>
        </w:tc>
      </w:tr>
      <w:tr>
        <w:tc>
          <w:tcPr>
            <w:tcW w:type="dxa" w:w="3408"/>
          </w:tcPr>
          <w:p>
            <w:r>
              <w:t>Deployment</w:t>
            </w:r>
          </w:p>
        </w:tc>
        <w:tc>
          <w:tcPr>
            <w:tcW w:type="dxa" w:w="3408"/>
          </w:tcPr>
          <w:p>
            <w:r>
              <w:t>Docker Compose</w:t>
            </w:r>
          </w:p>
        </w:tc>
        <w:tc>
          <w:tcPr>
            <w:tcW w:type="dxa" w:w="3408"/>
          </w:tcPr>
          <w:p>
            <w:r>
              <w:t>Portable local deployment</w:t>
            </w:r>
          </w:p>
        </w:tc>
      </w:tr>
    </w:tbl>
    <w:p>
      <w:pPr>
        <w:pStyle w:val="Heading1"/>
      </w:pPr>
      <w:r>
        <w:t>7. Major Components</w:t>
      </w:r>
    </w:p>
    <w:p>
      <w:pPr>
        <w:pStyle w:val="Heading1"/>
      </w:pPr>
      <w:r>
        <w:t>7.1 Web Workbench — Streamlit</w:t>
      </w:r>
    </w:p>
    <w:p>
      <w:r>
        <w:t>Responsibilities:</w:t>
      </w:r>
    </w:p>
    <w:p>
      <w:pPr>
        <w:pStyle w:val="ListBullet"/>
      </w:pPr>
      <w:r>
        <w:t>Chat interface.</w:t>
      </w:r>
    </w:p>
    <w:p>
      <w:pPr>
        <w:pStyle w:val="ListBullet"/>
      </w:pPr>
      <w:r>
        <w:t>File and image upload.</w:t>
      </w:r>
    </w:p>
    <w:p>
      <w:pPr>
        <w:pStyle w:val="ListBullet"/>
      </w:pPr>
      <w:r>
        <w:t>Task submission.</w:t>
      </w:r>
    </w:p>
    <w:p>
      <w:pPr>
        <w:pStyle w:val="ListBullet"/>
      </w:pPr>
      <w:r>
        <w:t>Agent execution trace.</w:t>
      </w:r>
    </w:p>
    <w:p>
      <w:pPr>
        <w:pStyle w:val="ListBullet"/>
      </w:pPr>
      <w:r>
        <w:t>Retrieved knowledge/source display.</w:t>
      </w:r>
    </w:p>
    <w:p>
      <w:pPr>
        <w:pStyle w:val="ListBullet"/>
      </w:pPr>
      <w:r>
        <w:t>Generated file download.</w:t>
      </w:r>
    </w:p>
    <w:p>
      <w:pPr>
        <w:pStyle w:val="ListBullet"/>
      </w:pPr>
      <w:r>
        <w:t>Security/sovereignty status display.</w:t>
      </w:r>
    </w:p>
    <w:p>
      <w:r>
        <w:t>The UI must not contain business logic. It communicates with the backend API.</w:t>
      </w:r>
    </w:p>
    <w:p>
      <w:pPr>
        <w:pStyle w:val="Heading1"/>
      </w:pPr>
      <w:r>
        <w:t>7.2 Backend API — FastAPI</w:t>
      </w:r>
    </w:p>
    <w:p>
      <w:r>
        <w:t>Responsibilities:</w:t>
      </w:r>
    </w:p>
    <w:p>
      <w:pPr>
        <w:pStyle w:val="ListBullet"/>
      </w:pPr>
      <w:r>
        <w:t>Receive requests and files.</w:t>
      </w:r>
    </w:p>
    <w:p>
      <w:pPr>
        <w:pStyle w:val="ListBullet"/>
      </w:pPr>
      <w:r>
        <w:t>Validate inputs.</w:t>
      </w:r>
    </w:p>
    <w:p>
      <w:pPr>
        <w:pStyle w:val="ListBullet"/>
      </w:pPr>
      <w:r>
        <w:t>Start agent tasks.</w:t>
      </w:r>
    </w:p>
    <w:p>
      <w:pPr>
        <w:pStyle w:val="ListBullet"/>
      </w:pPr>
      <w:r>
        <w:t>Return task status/results.</w:t>
      </w:r>
    </w:p>
    <w:p>
      <w:pPr>
        <w:pStyle w:val="ListBullet"/>
      </w:pPr>
      <w:r>
        <w:t>Expose health and security endpoints.</w:t>
      </w:r>
    </w:p>
    <w:p>
      <w:pPr>
        <w:pStyle w:val="ListBullet"/>
      </w:pPr>
      <w:r>
        <w:t>Coordinate frontend access to the application layer.</w:t>
      </w:r>
    </w:p>
    <w:p>
      <w:r>
        <w:rPr>
          <w:rFonts w:ascii="Consolas" w:hAnsi="Consolas"/>
          <w:sz w:val="17"/>
        </w:rPr>
        <w:t>Suggested endpoints:</w:t>
        <w:br/>
        <w:t>POST /chat</w:t>
        <w:br/>
        <w:t>POST /upload</w:t>
        <w:br/>
        <w:t>POST /tasks</w:t>
        <w:br/>
        <w:t>GET  /tasks/{task_id}</w:t>
        <w:br/>
        <w:t>GET  /health</w:t>
        <w:br/>
        <w:t>GET  /security/status</w:t>
      </w:r>
    </w:p>
    <w:p>
      <w:pPr>
        <w:pStyle w:val="Heading1"/>
      </w:pPr>
      <w:r>
        <w:t>7.3 Agent Orchestrator — LangGraph</w:t>
      </w:r>
    </w:p>
    <w:p>
      <w:r>
        <w:t>Responsibilities:</w:t>
      </w:r>
    </w:p>
    <w:p>
      <w:pPr>
        <w:pStyle w:val="ListBullet"/>
      </w:pPr>
      <w:r>
        <w:t>Maintain task state.</w:t>
      </w:r>
    </w:p>
    <w:p>
      <w:pPr>
        <w:pStyle w:val="ListBullet"/>
      </w:pPr>
      <w:r>
        <w:t>Create a multi-step plan.</w:t>
      </w:r>
    </w:p>
    <w:p>
      <w:pPr>
        <w:pStyle w:val="ListBullet"/>
      </w:pPr>
      <w:r>
        <w:t>Call tools.</w:t>
      </w:r>
    </w:p>
    <w:p>
      <w:pPr>
        <w:pStyle w:val="ListBullet"/>
      </w:pPr>
      <w:r>
        <w:t>Receive tool results.</w:t>
      </w:r>
    </w:p>
    <w:p>
      <w:pPr>
        <w:pStyle w:val="ListBullet"/>
      </w:pPr>
      <w:r>
        <w:t>Decide whether additional actions are needed.</w:t>
      </w:r>
    </w:p>
    <w:p>
      <w:pPr>
        <w:pStyle w:val="ListBullet"/>
      </w:pPr>
      <w:r>
        <w:t>Retry failed steps when appropriate.</w:t>
      </w:r>
    </w:p>
    <w:p>
      <w:pPr>
        <w:pStyle w:val="ListBullet"/>
      </w:pPr>
      <w:r>
        <w:t>Verify outputs before completion.</w:t>
      </w:r>
    </w:p>
    <w:p>
      <w:r>
        <w:rPr>
          <w:rFonts w:ascii="Consolas" w:hAnsi="Consolas"/>
          <w:sz w:val="17"/>
        </w:rPr>
        <w:t>START</w:t>
        <w:br/>
        <w:t xml:space="preserve">  ↓</w:t>
        <w:br/>
        <w:t>Understand task</w:t>
        <w:br/>
        <w:t xml:space="preserve">  ↓</w:t>
        <w:br/>
        <w:t>Classify task</w:t>
        <w:br/>
        <w:t xml:space="preserve">  ↓</w:t>
        <w:br/>
        <w:t>Select model</w:t>
        <w:br/>
        <w:t xml:space="preserve">  ↓</w:t>
        <w:br/>
        <w:t>Plan</w:t>
        <w:br/>
        <w:t xml:space="preserve">  ↓</w:t>
        <w:br/>
        <w:t>Execute tool / model</w:t>
        <w:br/>
        <w:t xml:space="preserve">  ↓</w:t>
        <w:br/>
        <w:t>Observe</w:t>
        <w:br/>
        <w:t xml:space="preserve">  ↓</w:t>
        <w:br/>
        <w:t>Need more work?</w:t>
        <w:br/>
        <w:t xml:space="preserve">  ├── YES → execute next step</w:t>
        <w:br/>
        <w:t xml:space="preserve">  └── NO → verify</w:t>
        <w:br/>
        <w:t xml:space="preserve">              ↓</w:t>
        <w:br/>
        <w:t xml:space="preserve">            output</w:t>
        <w:br/>
        <w:t xml:space="preserve">              ↓</w:t>
        <w:br/>
        <w:t xml:space="preserve">             END</w:t>
      </w:r>
    </w:p>
    <w:p>
      <w:pPr>
        <w:pStyle w:val="Heading1"/>
      </w:pPr>
      <w:r>
        <w:t>7.4 Model Gateway and Router</w:t>
      </w:r>
    </w:p>
    <w:p>
      <w:r>
        <w:t>The model layer must isolate the rest of the application from individual model names and serving technologies.</w:t>
      </w:r>
    </w:p>
    <w:p>
      <w:r>
        <w:rPr>
          <w:rFonts w:ascii="Consolas" w:hAnsi="Consolas"/>
          <w:sz w:val="17"/>
        </w:rPr>
        <w:t>Application</w:t>
        <w:br/>
        <w:t xml:space="preserve">   ↓</w:t>
        <w:br/>
        <w:t>Model Gateway</w:t>
        <w:br/>
        <w:t xml:space="preserve">   ↓</w:t>
        <w:br/>
        <w:t>Model Router</w:t>
        <w:br/>
        <w:t xml:space="preserve">   ├── General/Reasoning Model</w:t>
        <w:br/>
        <w:t xml:space="preserve">   ├── Coding Model</w:t>
        <w:br/>
        <w:t xml:space="preserve">   ├── Vision Model</w:t>
        <w:br/>
        <w:t xml:space="preserve">   └── Embedding Model</w:t>
        <w:br/>
        <w:t xml:space="preserve">        ↓</w:t>
        <w:br/>
        <w:t>Ollama / vLLM</w:t>
        <w:br/>
        <w:t xml:space="preserve">        ↓</w:t>
        <w:br/>
        <w:t>Local GPU</w:t>
      </w:r>
    </w:p>
    <w:p>
      <w:r>
        <w:t>Model selection examples: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Task</w:t>
            </w:r>
          </w:p>
        </w:tc>
        <w:tc>
          <w:tcPr>
            <w:tcW w:type="dxa" w:w="5112"/>
          </w:tcPr>
          <w:p>
            <w:r>
              <w:rPr>
                <w:b/>
              </w:rPr>
              <w:t>Preferred model class</w:t>
            </w:r>
          </w:p>
        </w:tc>
      </w:tr>
      <w:tr>
        <w:tc>
          <w:tcPr>
            <w:tcW w:type="dxa" w:w="5112"/>
          </w:tcPr>
          <w:p>
            <w:r>
              <w:t>Document summarization/reasoning</w:t>
            </w:r>
          </w:p>
        </w:tc>
        <w:tc>
          <w:tcPr>
            <w:tcW w:type="dxa" w:w="5112"/>
          </w:tcPr>
          <w:p>
            <w:r>
              <w:t>General reasoning model</w:t>
            </w:r>
          </w:p>
        </w:tc>
      </w:tr>
      <w:tr>
        <w:tc>
          <w:tcPr>
            <w:tcW w:type="dxa" w:w="5112"/>
          </w:tcPr>
          <w:p>
            <w:r>
              <w:t>Code generation/debugging</w:t>
            </w:r>
          </w:p>
        </w:tc>
        <w:tc>
          <w:tcPr>
            <w:tcW w:type="dxa" w:w="5112"/>
          </w:tcPr>
          <w:p>
            <w:r>
              <w:t>Coding model</w:t>
            </w:r>
          </w:p>
        </w:tc>
      </w:tr>
      <w:tr>
        <w:tc>
          <w:tcPr>
            <w:tcW w:type="dxa" w:w="5112"/>
          </w:tcPr>
          <w:p>
            <w:r>
              <w:t>Image/scanned drawing understanding</w:t>
            </w:r>
          </w:p>
        </w:tc>
        <w:tc>
          <w:tcPr>
            <w:tcW w:type="dxa" w:w="5112"/>
          </w:tcPr>
          <w:p>
            <w:r>
              <w:t>Vision-language model</w:t>
            </w:r>
          </w:p>
        </w:tc>
      </w:tr>
      <w:tr>
        <w:tc>
          <w:tcPr>
            <w:tcW w:type="dxa" w:w="5112"/>
          </w:tcPr>
          <w:p>
            <w:r>
              <w:t>Semantic search</w:t>
            </w:r>
          </w:p>
        </w:tc>
        <w:tc>
          <w:tcPr>
            <w:tcW w:type="dxa" w:w="5112"/>
          </w:tcPr>
          <w:p>
            <w:r>
              <w:t>Embedding model</w:t>
            </w:r>
          </w:p>
        </w:tc>
      </w:tr>
    </w:tbl>
    <w:p>
      <w:pPr>
        <w:pStyle w:val="Heading1"/>
      </w:pPr>
      <w:r>
        <w:t>7.5 Local Knowledge Base / RAG</w:t>
      </w:r>
    </w:p>
    <w:p>
      <w:r>
        <w:t>Knowledge sources can include manuals, SOPs, reports, correspondence and approved reference material.</w:t>
      </w:r>
    </w:p>
    <w:p>
      <w:r>
        <w:rPr>
          <w:rFonts w:ascii="Consolas" w:hAnsi="Consolas"/>
          <w:sz w:val="17"/>
        </w:rPr>
        <w:t>Documents</w:t>
        <w:br/>
        <w:t xml:space="preserve">   ↓</w:t>
        <w:br/>
        <w:t>Parser / OCR</w:t>
        <w:br/>
        <w:t xml:space="preserve">   ↓</w:t>
        <w:br/>
        <w:t>Cleaning + chunking</w:t>
        <w:br/>
        <w:t xml:space="preserve">   ↓</w:t>
        <w:br/>
        <w:t>Local embedding model</w:t>
        <w:br/>
        <w:t xml:space="preserve">   ↓</w:t>
        <w:br/>
        <w:t>Qdrant</w:t>
        <w:br/>
        <w:t xml:space="preserve">   ↓</w:t>
        <w:br/>
        <w:t>Retriever</w:t>
        <w:br/>
        <w:t xml:space="preserve">   ↓</w:t>
        <w:br/>
        <w:t>Relevant chunks + metadata</w:t>
        <w:br/>
        <w:t xml:space="preserve">   ↓</w:t>
        <w:br/>
        <w:t>Agent / LLM</w:t>
      </w:r>
    </w:p>
    <w:p>
      <w:r>
        <w:t>Each indexed chunk should preserve source metadata such as filename, page and document category.</w:t>
      </w:r>
    </w:p>
    <w:p>
      <w:pPr>
        <w:pStyle w:val="Heading1"/>
      </w:pPr>
      <w:r>
        <w:t>7.6 OCR and Multimodal Processing</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Input</w:t>
            </w:r>
          </w:p>
        </w:tc>
        <w:tc>
          <w:tcPr>
            <w:tcW w:type="dxa" w:w="3408"/>
          </w:tcPr>
          <w:p>
            <w:r>
              <w:rPr>
                <w:b/>
              </w:rPr>
              <w:t>Processing</w:t>
            </w:r>
          </w:p>
        </w:tc>
        <w:tc>
          <w:tcPr>
            <w:tcW w:type="dxa" w:w="3408"/>
          </w:tcPr>
          <w:p>
            <w:r>
              <w:rPr>
                <w:b/>
              </w:rPr>
              <w:t>Output</w:t>
            </w:r>
          </w:p>
        </w:tc>
      </w:tr>
      <w:tr>
        <w:tc>
          <w:tcPr>
            <w:tcW w:type="dxa" w:w="3408"/>
          </w:tcPr>
          <w:p>
            <w:r>
              <w:t>Text PDF</w:t>
            </w:r>
          </w:p>
        </w:tc>
        <w:tc>
          <w:tcPr>
            <w:tcW w:type="dxa" w:w="3408"/>
          </w:tcPr>
          <w:p>
            <w:r>
              <w:t>PyMuPDF</w:t>
            </w:r>
          </w:p>
        </w:tc>
        <w:tc>
          <w:tcPr>
            <w:tcW w:type="dxa" w:w="3408"/>
          </w:tcPr>
          <w:p>
            <w:r>
              <w:t>Text + page metadata</w:t>
            </w:r>
          </w:p>
        </w:tc>
      </w:tr>
      <w:tr>
        <w:tc>
          <w:tcPr>
            <w:tcW w:type="dxa" w:w="3408"/>
          </w:tcPr>
          <w:p>
            <w:r>
              <w:t>Scanned PDF</w:t>
            </w:r>
          </w:p>
        </w:tc>
        <w:tc>
          <w:tcPr>
            <w:tcW w:type="dxa" w:w="3408"/>
          </w:tcPr>
          <w:p>
            <w:r>
              <w:t>PaddleOCR</w:t>
            </w:r>
          </w:p>
        </w:tc>
        <w:tc>
          <w:tcPr>
            <w:tcW w:type="dxa" w:w="3408"/>
          </w:tcPr>
          <w:p>
            <w:r>
              <w:t>OCR text + page metadata</w:t>
            </w:r>
          </w:p>
        </w:tc>
      </w:tr>
      <w:tr>
        <w:tc>
          <w:tcPr>
            <w:tcW w:type="dxa" w:w="3408"/>
          </w:tcPr>
          <w:p>
            <w:r>
              <w:t>Photograph</w:t>
            </w:r>
          </w:p>
        </w:tc>
        <w:tc>
          <w:tcPr>
            <w:tcW w:type="dxa" w:w="3408"/>
          </w:tcPr>
          <w:p>
            <w:r>
              <w:t>Vision model</w:t>
            </w:r>
          </w:p>
        </w:tc>
        <w:tc>
          <w:tcPr>
            <w:tcW w:type="dxa" w:w="3408"/>
          </w:tcPr>
          <w:p>
            <w:r>
              <w:t>Structured observations</w:t>
            </w:r>
          </w:p>
        </w:tc>
      </w:tr>
      <w:tr>
        <w:tc>
          <w:tcPr>
            <w:tcW w:type="dxa" w:w="3408"/>
          </w:tcPr>
          <w:p>
            <w:r>
              <w:t>Engineering drawing/P&amp;ID sample</w:t>
            </w:r>
          </w:p>
        </w:tc>
        <w:tc>
          <w:tcPr>
            <w:tcW w:type="dxa" w:w="3408"/>
          </w:tcPr>
          <w:p>
            <w:r>
              <w:t>Vision model + optional OCR</w:t>
            </w:r>
          </w:p>
        </w:tc>
        <w:tc>
          <w:tcPr>
            <w:tcW w:type="dxa" w:w="3408"/>
          </w:tcPr>
          <w:p>
            <w:r>
              <w:t>Visual findings</w:t>
            </w:r>
          </w:p>
        </w:tc>
      </w:tr>
      <w:tr>
        <w:tc>
          <w:tcPr>
            <w:tcW w:type="dxa" w:w="3408"/>
          </w:tcPr>
          <w:p>
            <w:r>
              <w:t>Handwritten note</w:t>
            </w:r>
          </w:p>
        </w:tc>
        <w:tc>
          <w:tcPr>
            <w:tcW w:type="dxa" w:w="3408"/>
          </w:tcPr>
          <w:p>
            <w:r>
              <w:t>OCR/Vision model</w:t>
            </w:r>
          </w:p>
        </w:tc>
        <w:tc>
          <w:tcPr>
            <w:tcW w:type="dxa" w:w="3408"/>
          </w:tcPr>
          <w:p>
            <w:r>
              <w:t>Best-effort extracted content</w:t>
            </w:r>
          </w:p>
        </w:tc>
      </w:tr>
    </w:tbl>
    <w:p>
      <w:pPr>
        <w:pStyle w:val="Heading1"/>
      </w:pPr>
      <w:r>
        <w:t>7.7 Tool Layer</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Tool category</w:t>
            </w:r>
          </w:p>
        </w:tc>
        <w:tc>
          <w:tcPr>
            <w:tcW w:type="dxa" w:w="5112"/>
          </w:tcPr>
          <w:p>
            <w:r>
              <w:rPr>
                <w:b/>
              </w:rPr>
              <w:t>Tools</w:t>
            </w:r>
          </w:p>
        </w:tc>
      </w:tr>
      <w:tr>
        <w:tc>
          <w:tcPr>
            <w:tcW w:type="dxa" w:w="5112"/>
          </w:tcPr>
          <w:p>
            <w:r>
              <w:t>File</w:t>
            </w:r>
          </w:p>
        </w:tc>
        <w:tc>
          <w:tcPr>
            <w:tcW w:type="dxa" w:w="5112"/>
          </w:tcPr>
          <w:p>
            <w:r>
              <w:t>read_file, write_file, list_files</w:t>
            </w:r>
          </w:p>
        </w:tc>
      </w:tr>
      <w:tr>
        <w:tc>
          <w:tcPr>
            <w:tcW w:type="dxa" w:w="5112"/>
          </w:tcPr>
          <w:p>
            <w:r>
              <w:t>Knowledge</w:t>
            </w:r>
          </w:p>
        </w:tc>
        <w:tc>
          <w:tcPr>
            <w:tcW w:type="dxa" w:w="5112"/>
          </w:tcPr>
          <w:p>
            <w:r>
              <w:t>search_knowledge_base</w:t>
            </w:r>
          </w:p>
        </w:tc>
      </w:tr>
      <w:tr>
        <w:tc>
          <w:tcPr>
            <w:tcW w:type="dxa" w:w="5112"/>
          </w:tcPr>
          <w:p>
            <w:r>
              <w:t>Code</w:t>
            </w:r>
          </w:p>
        </w:tc>
        <w:tc>
          <w:tcPr>
            <w:tcW w:type="dxa" w:w="5112"/>
          </w:tcPr>
          <w:p>
            <w:r>
              <w:t>execute_python through sandbox</w:t>
            </w:r>
          </w:p>
        </w:tc>
      </w:tr>
      <w:tr>
        <w:tc>
          <w:tcPr>
            <w:tcW w:type="dxa" w:w="5112"/>
          </w:tcPr>
          <w:p>
            <w:r>
              <w:t>Data</w:t>
            </w:r>
          </w:p>
        </w:tc>
        <w:tc>
          <w:tcPr>
            <w:tcW w:type="dxa" w:w="5112"/>
          </w:tcPr>
          <w:p>
            <w:r>
              <w:t>read/write CSV and Excel</w:t>
            </w:r>
          </w:p>
        </w:tc>
      </w:tr>
      <w:tr>
        <w:tc>
          <w:tcPr>
            <w:tcW w:type="dxa" w:w="5112"/>
          </w:tcPr>
          <w:p>
            <w:r>
              <w:t>Calculation</w:t>
            </w:r>
          </w:p>
        </w:tc>
        <w:tc>
          <w:tcPr>
            <w:tcW w:type="dxa" w:w="5112"/>
          </w:tcPr>
          <w:p>
            <w:r>
              <w:t>controlled calculation tool</w:t>
            </w:r>
          </w:p>
        </w:tc>
      </w:tr>
      <w:tr>
        <w:tc>
          <w:tcPr>
            <w:tcW w:type="dxa" w:w="5112"/>
          </w:tcPr>
          <w:p>
            <w:r>
              <w:t>Documents</w:t>
            </w:r>
          </w:p>
        </w:tc>
        <w:tc>
          <w:tcPr>
            <w:tcW w:type="dxa" w:w="5112"/>
          </w:tcPr>
          <w:p>
            <w:r>
              <w:t>create DOCX/XLSX/PPTX</w:t>
            </w:r>
          </w:p>
        </w:tc>
      </w:tr>
    </w:tbl>
    <w:p>
      <w:r>
        <w:t>Tools must validate inputs and be restricted to approved directories and operations.</w:t>
      </w:r>
    </w:p>
    <w:p>
      <w:pPr>
        <w:pStyle w:val="Heading1"/>
      </w:pPr>
      <w:r>
        <w:t>7.8 Code Sandbox</w:t>
      </w:r>
    </w:p>
    <w:p>
      <w:r>
        <w:t>Generated code must not execute directly on the host. The agent sends code to a Docker sandbox with network disabled, resource limits, a timeout and a restricted workspace.</w:t>
      </w:r>
    </w:p>
    <w:p>
      <w:r>
        <w:rPr>
          <w:rFonts w:ascii="Consolas" w:hAnsi="Consolas"/>
          <w:sz w:val="17"/>
        </w:rPr>
        <w:t>Agent</w:t>
        <w:br/>
        <w:t xml:space="preserve">  ↓</w:t>
        <w:br/>
        <w:t>Generated code</w:t>
        <w:br/>
        <w:t xml:space="preserve">  ↓</w:t>
        <w:br/>
        <w:t>Docker sandbox</w:t>
        <w:br/>
        <w:t xml:space="preserve">  ├── --network none</w:t>
        <w:br/>
        <w:t xml:space="preserve">  ├── CPU limit</w:t>
        <w:br/>
        <w:t xml:space="preserve">  ├── memory limit</w:t>
        <w:br/>
        <w:t xml:space="preserve">  ├── timeout</w:t>
        <w:br/>
        <w:t xml:space="preserve">  └── restricted filesystem</w:t>
        <w:br/>
        <w:t xml:space="preserve">  ↓</w:t>
        <w:br/>
        <w:t>stdout/stderr/tests</w:t>
        <w:br/>
        <w:t xml:space="preserve">  ↓</w:t>
        <w:br/>
        <w:t>Agent verification</w:t>
      </w:r>
    </w:p>
    <w:p>
      <w:pPr>
        <w:pStyle w:val="Heading1"/>
      </w:pPr>
      <w:r>
        <w:t>7.9 Deliverable Generator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Output</w:t>
            </w:r>
          </w:p>
        </w:tc>
        <w:tc>
          <w:tcPr>
            <w:tcW w:type="dxa" w:w="3408"/>
          </w:tcPr>
          <w:p>
            <w:r>
              <w:rPr>
                <w:b/>
              </w:rPr>
              <w:t>Technology</w:t>
            </w:r>
          </w:p>
        </w:tc>
        <w:tc>
          <w:tcPr>
            <w:tcW w:type="dxa" w:w="3408"/>
          </w:tcPr>
          <w:p>
            <w:r>
              <w:rPr>
                <w:b/>
              </w:rPr>
              <w:t>Purpose</w:t>
            </w:r>
          </w:p>
        </w:tc>
      </w:tr>
      <w:tr>
        <w:tc>
          <w:tcPr>
            <w:tcW w:type="dxa" w:w="3408"/>
          </w:tcPr>
          <w:p>
            <w:r>
              <w:t>DOCX</w:t>
            </w:r>
          </w:p>
        </w:tc>
        <w:tc>
          <w:tcPr>
            <w:tcW w:type="dxa" w:w="3408"/>
          </w:tcPr>
          <w:p>
            <w:r>
              <w:t>python-docx</w:t>
            </w:r>
          </w:p>
        </w:tc>
        <w:tc>
          <w:tcPr>
            <w:tcW w:type="dxa" w:w="3408"/>
          </w:tcPr>
          <w:p>
            <w:r>
              <w:t>Approval notes, reports</w:t>
            </w:r>
          </w:p>
        </w:tc>
      </w:tr>
      <w:tr>
        <w:tc>
          <w:tcPr>
            <w:tcW w:type="dxa" w:w="3408"/>
          </w:tcPr>
          <w:p>
            <w:r>
              <w:t>XLSX</w:t>
            </w:r>
          </w:p>
        </w:tc>
        <w:tc>
          <w:tcPr>
            <w:tcW w:type="dxa" w:w="3408"/>
          </w:tcPr>
          <w:p>
            <w:r>
              <w:t>openpyxl/pandas</w:t>
            </w:r>
          </w:p>
        </w:tc>
        <w:tc>
          <w:tcPr>
            <w:tcW w:type="dxa" w:w="3408"/>
          </w:tcPr>
          <w:p>
            <w:r>
              <w:t>Calculations, analysis</w:t>
            </w:r>
          </w:p>
        </w:tc>
      </w:tr>
      <w:tr>
        <w:tc>
          <w:tcPr>
            <w:tcW w:type="dxa" w:w="3408"/>
          </w:tcPr>
          <w:p>
            <w:r>
              <w:t>PPTX</w:t>
            </w:r>
          </w:p>
        </w:tc>
        <w:tc>
          <w:tcPr>
            <w:tcW w:type="dxa" w:w="3408"/>
          </w:tcPr>
          <w:p>
            <w:r>
              <w:t>python-pptx</w:t>
            </w:r>
          </w:p>
        </w:tc>
        <w:tc>
          <w:tcPr>
            <w:tcW w:type="dxa" w:w="3408"/>
          </w:tcPr>
          <w:p>
            <w:r>
              <w:t>Board/management presentations</w:t>
            </w:r>
          </w:p>
        </w:tc>
      </w:tr>
      <w:tr>
        <w:tc>
          <w:tcPr>
            <w:tcW w:type="dxa" w:w="3408"/>
          </w:tcPr>
          <w:p>
            <w:r>
              <w:t>Code files</w:t>
            </w:r>
          </w:p>
        </w:tc>
        <w:tc>
          <w:tcPr>
            <w:tcW w:type="dxa" w:w="3408"/>
          </w:tcPr>
          <w:p>
            <w:r>
              <w:t>Python/file APIs</w:t>
            </w:r>
          </w:p>
        </w:tc>
        <w:tc>
          <w:tcPr>
            <w:tcW w:type="dxa" w:w="3408"/>
          </w:tcPr>
          <w:p>
            <w:r>
              <w:t>Verified scripts and solutions</w:t>
            </w:r>
          </w:p>
        </w:tc>
      </w:tr>
    </w:tbl>
    <w:p>
      <w:pPr>
        <w:pStyle w:val="Heading1"/>
      </w:pPr>
      <w:r>
        <w:t>7.10 Security and Sovereignty Layer</w:t>
      </w:r>
    </w:p>
    <w:p>
      <w:r>
        <w:t>The system should enforce and demonstrate:</w:t>
      </w:r>
    </w:p>
    <w:p>
      <w:pPr>
        <w:pStyle w:val="ListBullet"/>
      </w:pPr>
      <w:r>
        <w:t>No dependency on external AI APIs.</w:t>
      </w:r>
    </w:p>
    <w:p>
      <w:pPr>
        <w:pStyle w:val="ListBullet"/>
      </w:pPr>
      <w:r>
        <w:t>Outbound Internet blocking for the final deployment.</w:t>
      </w:r>
    </w:p>
    <w:p>
      <w:pPr>
        <w:pStyle w:val="ListBullet"/>
      </w:pPr>
      <w:r>
        <w:t>Network monitoring during the demonstration.</w:t>
      </w:r>
    </w:p>
    <w:p>
      <w:pPr>
        <w:pStyle w:val="ListBullet"/>
      </w:pPr>
      <w:r>
        <w:t>Audit logs for model/tool/file/RAG activity.</w:t>
      </w:r>
    </w:p>
    <w:p>
      <w:pPr>
        <w:pStyle w:val="ListBullet"/>
      </w:pPr>
      <w:r>
        <w:t>Restricted file access.</w:t>
      </w:r>
    </w:p>
    <w:p>
      <w:pPr>
        <w:pStyle w:val="ListBullet"/>
      </w:pPr>
      <w:r>
        <w:t>Sandboxed code execution.</w:t>
      </w:r>
    </w:p>
    <w:p>
      <w:pPr>
        <w:pStyle w:val="ListBullet"/>
      </w:pPr>
      <w:r>
        <w:t>Local storage of uploaded documents and generated outputs.</w:t>
      </w:r>
    </w:p>
    <w:p>
      <w:r>
        <w:rPr>
          <w:rFonts w:ascii="Consolas" w:hAnsi="Consolas"/>
          <w:sz w:val="17"/>
        </w:rPr>
        <w:t>Sovereignty evidence:</w:t>
        <w:br/>
        <w:t>External API calls: 0</w:t>
        <w:br/>
        <w:t>Outbound Internet connections: 0</w:t>
        <w:br/>
        <w:t>Local model calls: recorded</w:t>
        <w:br/>
        <w:t>RAG queries: recorded</w:t>
        <w:br/>
        <w:t>Tool executions: recorded</w:t>
        <w:br/>
        <w:br/>
        <w:t>These values must come from actual monitoring/logging, not hard-coded UI values.</w:t>
      </w:r>
    </w:p>
    <w:p>
      <w:pPr>
        <w:pStyle w:val="Heading1"/>
      </w:pPr>
      <w:r>
        <w:t>8. Core Data Flow</w:t>
      </w:r>
    </w:p>
    <w:p>
      <w:r>
        <w:rPr>
          <w:rFonts w:ascii="Consolas" w:hAnsi="Consolas"/>
          <w:sz w:val="17"/>
        </w:rPr>
        <w:t>USER INPUT</w:t>
        <w:br/>
        <w:t xml:space="preserve">   ↓</w:t>
        <w:br/>
        <w:t>Input validation</w:t>
        <w:br/>
        <w:t xml:space="preserve">   ↓</w:t>
        <w:br/>
        <w:t>Task classification</w:t>
        <w:br/>
        <w:t xml:space="preserve">   ↓</w:t>
        <w:br/>
        <w:t>Model selection</w:t>
        <w:br/>
        <w:t xml:space="preserve">   ↓</w:t>
        <w:br/>
        <w:t>┌────────────────────────────────────────────┐</w:t>
        <w:br/>
        <w:t>│ Agent loop                                 │</w:t>
        <w:br/>
        <w:t>│                                            │</w:t>
        <w:br/>
        <w:t>│ Plan → Retrieve → Tool → Observe → Verify │</w:t>
        <w:br/>
        <w:t>└────────────────────────────────────────────┘</w:t>
        <w:br/>
        <w:t xml:space="preserve">   ↓</w:t>
        <w:br/>
        <w:t>Final response / deliverable</w:t>
        <w:br/>
        <w:t xml:space="preserve">   ↓</w:t>
        <w:br/>
        <w:t>Audit log</w:t>
        <w:br/>
        <w:t xml:space="preserve">   ↓</w:t>
        <w:br/>
        <w:t>User</w:t>
      </w:r>
    </w:p>
    <w:p>
      <w:pPr>
        <w:pStyle w:val="Heading1"/>
      </w:pPr>
      <w:r>
        <w:t>9. Primary Demonstration Workflow</w:t>
      </w:r>
    </w:p>
    <w:p>
      <w:r>
        <w:rPr>
          <w:rFonts w:ascii="Consolas" w:hAnsi="Consolas"/>
          <w:sz w:val="17"/>
        </w:rPr>
        <w:t>SCANNED INSPECTION REPORT</w:t>
        <w:br/>
        <w:t xml:space="preserve">        ↓</w:t>
        <w:br/>
        <w:t xml:space="preserve">      Upload</w:t>
        <w:br/>
        <w:t xml:space="preserve">        ↓</w:t>
        <w:br/>
        <w:t xml:space="preserve">      PaddleOCR</w:t>
        <w:br/>
        <w:t xml:space="preserve">        ↓</w:t>
        <w:br/>
        <w:t xml:space="preserve">   Extract findings</w:t>
        <w:br/>
        <w:t xml:space="preserve">        ↓</w:t>
        <w:br/>
        <w:t xml:space="preserve">   Task/model router</w:t>
        <w:br/>
        <w:t xml:space="preserve">        ↓</w:t>
        <w:br/>
        <w:t xml:space="preserve">   LangGraph agent</w:t>
        <w:br/>
        <w:t xml:space="preserve">        ↓</w:t>
        <w:br/>
        <w:t xml:space="preserve">   Search local SOP/manuals</w:t>
        <w:br/>
        <w:t xml:space="preserve">        ↓</w:t>
        <w:br/>
        <w:t xml:space="preserve">      Qdrant</w:t>
        <w:br/>
        <w:t xml:space="preserve">        ↓</w:t>
        <w:br/>
        <w:t xml:space="preserve">   Reasoning model</w:t>
        <w:br/>
        <w:t xml:space="preserve">        ↓</w:t>
        <w:br/>
        <w:t xml:space="preserve">   Verify findings and sources</w:t>
        <w:br/>
        <w:t xml:space="preserve">        ↓</w:t>
        <w:br/>
        <w:t xml:space="preserve">   python-docx</w:t>
        <w:br/>
        <w:t xml:space="preserve">        ↓</w:t>
        <w:br/>
        <w:t xml:space="preserve">  approval_note.docx</w:t>
        <w:br/>
        <w:t xml:space="preserve">        ↓</w:t>
        <w:br/>
        <w:t xml:space="preserve">       USER</w:t>
      </w:r>
    </w:p>
    <w:p>
      <w:pPr>
        <w:pStyle w:val="Heading1"/>
      </w:pPr>
      <w:r>
        <w:t>10. Coding Demonstration Workflow</w:t>
      </w:r>
    </w:p>
    <w:p>
      <w:r>
        <w:rPr>
          <w:rFonts w:ascii="Consolas" w:hAnsi="Consolas"/>
          <w:sz w:val="17"/>
        </w:rPr>
        <w:t>Coding request</w:t>
        <w:br/>
        <w:t xml:space="preserve">    ↓</w:t>
        <w:br/>
        <w:t>Task router</w:t>
        <w:br/>
        <w:t xml:space="preserve">    ↓</w:t>
        <w:br/>
        <w:t>Coding model</w:t>
        <w:br/>
        <w:t xml:space="preserve">    ↓</w:t>
        <w:br/>
        <w:t>Generate code</w:t>
        <w:br/>
        <w:t xml:space="preserve">    ↓</w:t>
        <w:br/>
        <w:t>Docker sandbox</w:t>
        <w:br/>
        <w:t xml:space="preserve">    ↓</w:t>
        <w:br/>
        <w:t>Run tests</w:t>
        <w:br/>
        <w:t xml:space="preserve">    ↓</w:t>
        <w:br/>
        <w:t>Failure? ── Yes → revise → test again</w:t>
        <w:br/>
        <w:t xml:space="preserve">    │</w:t>
        <w:br/>
        <w:t xml:space="preserve">    No</w:t>
        <w:br/>
        <w:t xml:space="preserve">    ↓</w:t>
        <w:br/>
        <w:t>Verified code + result</w:t>
      </w:r>
    </w:p>
    <w:p>
      <w:pPr>
        <w:pStyle w:val="Heading1"/>
      </w:pPr>
      <w:r>
        <w:t>11. Vision Demonstration Workflow</w:t>
      </w:r>
    </w:p>
    <w:p>
      <w:r>
        <w:rPr>
          <w:rFonts w:ascii="Consolas" w:hAnsi="Consolas"/>
          <w:sz w:val="17"/>
        </w:rPr>
        <w:t>Image / sample engineering drawing</w:t>
        <w:br/>
        <w:t xml:space="preserve">             ↓</w:t>
        <w:br/>
        <w:t xml:space="preserve">        Vision model</w:t>
        <w:br/>
        <w:t xml:space="preserve">             ↓</w:t>
        <w:br/>
        <w:t xml:space="preserve">     Extract observations</w:t>
        <w:br/>
        <w:t xml:space="preserve">             ↓</w:t>
        <w:br/>
        <w:t xml:space="preserve">      Local knowledge search</w:t>
        <w:br/>
        <w:t xml:space="preserve">             ↓</w:t>
        <w:br/>
        <w:t xml:space="preserve">        Relevant SOP</w:t>
        <w:br/>
        <w:t xml:space="preserve">             ↓</w:t>
        <w:br/>
        <w:t xml:space="preserve">           Agent</w:t>
        <w:br/>
        <w:t xml:space="preserve">             ↓</w:t>
        <w:br/>
        <w:t xml:space="preserve">     Grounded findings/report</w:t>
      </w:r>
    </w:p>
    <w:p>
      <w:pPr>
        <w:pStyle w:val="Heading1"/>
      </w:pPr>
      <w:r>
        <w:t>12. Module Boundaries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Module</w:t>
            </w:r>
          </w:p>
        </w:tc>
        <w:tc>
          <w:tcPr>
            <w:tcW w:type="dxa" w:w="3408"/>
          </w:tcPr>
          <w:p>
            <w:r>
              <w:rPr>
                <w:b/>
              </w:rPr>
              <w:t>Owns</w:t>
            </w:r>
          </w:p>
        </w:tc>
        <w:tc>
          <w:tcPr>
            <w:tcW w:type="dxa" w:w="3408"/>
          </w:tcPr>
          <w:p>
            <w:r>
              <w:rPr>
                <w:b/>
              </w:rPr>
              <w:t>Must expose</w:t>
            </w:r>
          </w:p>
        </w:tc>
      </w:tr>
      <w:tr>
        <w:tc>
          <w:tcPr>
            <w:tcW w:type="dxa" w:w="3408"/>
          </w:tcPr>
          <w:p>
            <w:r>
              <w:t>Frontend</w:t>
            </w:r>
          </w:p>
        </w:tc>
        <w:tc>
          <w:tcPr>
            <w:tcW w:type="dxa" w:w="3408"/>
          </w:tcPr>
          <w:p>
            <w:r>
              <w:t>UI only</w:t>
            </w:r>
          </w:p>
        </w:tc>
        <w:tc>
          <w:tcPr>
            <w:tcW w:type="dxa" w:w="3408"/>
          </w:tcPr>
          <w:p>
            <w:r>
              <w:t>Screens/actions to backend</w:t>
            </w:r>
          </w:p>
        </w:tc>
      </w:tr>
      <w:tr>
        <w:tc>
          <w:tcPr>
            <w:tcW w:type="dxa" w:w="3408"/>
          </w:tcPr>
          <w:p>
            <w:r>
              <w:t>API</w:t>
            </w:r>
          </w:p>
        </w:tc>
        <w:tc>
          <w:tcPr>
            <w:tcW w:type="dxa" w:w="3408"/>
          </w:tcPr>
          <w:p>
            <w:r>
              <w:t>HTTP boundary</w:t>
            </w:r>
          </w:p>
        </w:tc>
        <w:tc>
          <w:tcPr>
            <w:tcW w:type="dxa" w:w="3408"/>
          </w:tcPr>
          <w:p>
            <w:r>
              <w:t>REST endpoints</w:t>
            </w:r>
          </w:p>
        </w:tc>
      </w:tr>
      <w:tr>
        <w:tc>
          <w:tcPr>
            <w:tcW w:type="dxa" w:w="3408"/>
          </w:tcPr>
          <w:p>
            <w:r>
              <w:t>Agent</w:t>
            </w:r>
          </w:p>
        </w:tc>
        <w:tc>
          <w:tcPr>
            <w:tcW w:type="dxa" w:w="3408"/>
          </w:tcPr>
          <w:p>
            <w:r>
              <w:t>Workflow/state</w:t>
            </w:r>
          </w:p>
        </w:tc>
        <w:tc>
          <w:tcPr>
            <w:tcW w:type="dxa" w:w="3408"/>
          </w:tcPr>
          <w:p>
            <w:r>
              <w:t>Task execution interface</w:t>
            </w:r>
          </w:p>
        </w:tc>
      </w:tr>
      <w:tr>
        <w:tc>
          <w:tcPr>
            <w:tcW w:type="dxa" w:w="3408"/>
          </w:tcPr>
          <w:p>
            <w:r>
              <w:t>Models</w:t>
            </w:r>
          </w:p>
        </w:tc>
        <w:tc>
          <w:tcPr>
            <w:tcW w:type="dxa" w:w="3408"/>
          </w:tcPr>
          <w:p>
            <w:r>
              <w:t>Model access</w:t>
            </w:r>
          </w:p>
        </w:tc>
        <w:tc>
          <w:tcPr>
            <w:tcW w:type="dxa" w:w="3408"/>
          </w:tcPr>
          <w:p>
            <w:r>
              <w:t>Generate/embed/vision interfaces</w:t>
            </w:r>
          </w:p>
        </w:tc>
      </w:tr>
      <w:tr>
        <w:tc>
          <w:tcPr>
            <w:tcW w:type="dxa" w:w="3408"/>
          </w:tcPr>
          <w:p>
            <w:r>
              <w:t>Router</w:t>
            </w:r>
          </w:p>
        </w:tc>
        <w:tc>
          <w:tcPr>
            <w:tcW w:type="dxa" w:w="3408"/>
          </w:tcPr>
          <w:p>
            <w:r>
              <w:t>Task-to-model decision</w:t>
            </w:r>
          </w:p>
        </w:tc>
        <w:tc>
          <w:tcPr>
            <w:tcW w:type="dxa" w:w="3408"/>
          </w:tcPr>
          <w:p>
            <w:r>
              <w:t>Selected model + reason</w:t>
            </w:r>
          </w:p>
        </w:tc>
      </w:tr>
      <w:tr>
        <w:tc>
          <w:tcPr>
            <w:tcW w:type="dxa" w:w="3408"/>
          </w:tcPr>
          <w:p>
            <w:r>
              <w:t>RAG</w:t>
            </w:r>
          </w:p>
        </w:tc>
        <w:tc>
          <w:tcPr>
            <w:tcW w:type="dxa" w:w="3408"/>
          </w:tcPr>
          <w:p>
            <w:r>
              <w:t>Index/retrieve knowledge</w:t>
            </w:r>
          </w:p>
        </w:tc>
        <w:tc>
          <w:tcPr>
            <w:tcW w:type="dxa" w:w="3408"/>
          </w:tcPr>
          <w:p>
            <w:r>
              <w:t>Search results + metadata</w:t>
            </w:r>
          </w:p>
        </w:tc>
      </w:tr>
      <w:tr>
        <w:tc>
          <w:tcPr>
            <w:tcW w:type="dxa" w:w="3408"/>
          </w:tcPr>
          <w:p>
            <w:r>
              <w:t>OCR</w:t>
            </w:r>
          </w:p>
        </w:tc>
        <w:tc>
          <w:tcPr>
            <w:tcW w:type="dxa" w:w="3408"/>
          </w:tcPr>
          <w:p>
            <w:r>
              <w:t>Document/image text extraction</w:t>
            </w:r>
          </w:p>
        </w:tc>
        <w:tc>
          <w:tcPr>
            <w:tcW w:type="dxa" w:w="3408"/>
          </w:tcPr>
          <w:p>
            <w:r>
              <w:t>Text + page/source metadata</w:t>
            </w:r>
          </w:p>
        </w:tc>
      </w:tr>
      <w:tr>
        <w:tc>
          <w:tcPr>
            <w:tcW w:type="dxa" w:w="3408"/>
          </w:tcPr>
          <w:p>
            <w:r>
              <w:t>Tools</w:t>
            </w:r>
          </w:p>
        </w:tc>
        <w:tc>
          <w:tcPr>
            <w:tcW w:type="dxa" w:w="3408"/>
          </w:tcPr>
          <w:p>
            <w:r>
              <w:t>Controlled operations</w:t>
            </w:r>
          </w:p>
        </w:tc>
        <w:tc>
          <w:tcPr>
            <w:tcW w:type="dxa" w:w="3408"/>
          </w:tcPr>
          <w:p>
            <w:r>
              <w:t>Tool name + validated result</w:t>
            </w:r>
          </w:p>
        </w:tc>
      </w:tr>
      <w:tr>
        <w:tc>
          <w:tcPr>
            <w:tcW w:type="dxa" w:w="3408"/>
          </w:tcPr>
          <w:p>
            <w:r>
              <w:t>Sandbox</w:t>
            </w:r>
          </w:p>
        </w:tc>
        <w:tc>
          <w:tcPr>
            <w:tcW w:type="dxa" w:w="3408"/>
          </w:tcPr>
          <w:p>
            <w:r>
              <w:t>Safe code execution</w:t>
            </w:r>
          </w:p>
        </w:tc>
        <w:tc>
          <w:tcPr>
            <w:tcW w:type="dxa" w:w="3408"/>
          </w:tcPr>
          <w:p>
            <w:r>
              <w:t>stdout/stderr/status</w:t>
            </w:r>
          </w:p>
        </w:tc>
      </w:tr>
      <w:tr>
        <w:tc>
          <w:tcPr>
            <w:tcW w:type="dxa" w:w="3408"/>
          </w:tcPr>
          <w:p>
            <w:r>
              <w:t>Documents</w:t>
            </w:r>
          </w:p>
        </w:tc>
        <w:tc>
          <w:tcPr>
            <w:tcW w:type="dxa" w:w="3408"/>
          </w:tcPr>
          <w:p>
            <w:r>
              <w:t>File generation</w:t>
            </w:r>
          </w:p>
        </w:tc>
        <w:tc>
          <w:tcPr>
            <w:tcW w:type="dxa" w:w="3408"/>
          </w:tcPr>
          <w:p>
            <w:r>
              <w:t>Output file path/status</w:t>
            </w:r>
          </w:p>
        </w:tc>
      </w:tr>
      <w:tr>
        <w:tc>
          <w:tcPr>
            <w:tcW w:type="dxa" w:w="3408"/>
          </w:tcPr>
          <w:p>
            <w:r>
              <w:t>Security</w:t>
            </w:r>
          </w:p>
        </w:tc>
        <w:tc>
          <w:tcPr>
            <w:tcW w:type="dxa" w:w="3408"/>
          </w:tcPr>
          <w:p>
            <w:r>
              <w:t>Audit/network evidence</w:t>
            </w:r>
          </w:p>
        </w:tc>
        <w:tc>
          <w:tcPr>
            <w:tcW w:type="dxa" w:w="3408"/>
          </w:tcPr>
          <w:p>
            <w:r>
              <w:t>Events/status</w:t>
            </w:r>
          </w:p>
        </w:tc>
      </w:tr>
    </w:tbl>
    <w:p>
      <w:pPr>
        <w:pStyle w:val="Heading1"/>
      </w:pPr>
      <w:r>
        <w:t>13. Suggested Team Work Split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Team Area</w:t>
            </w:r>
          </w:p>
        </w:tc>
        <w:tc>
          <w:tcPr>
            <w:tcW w:type="dxa" w:w="3408"/>
          </w:tcPr>
          <w:p>
            <w:r>
              <w:rPr>
                <w:b/>
              </w:rPr>
              <w:t>Primary responsibility</w:t>
            </w:r>
          </w:p>
        </w:tc>
        <w:tc>
          <w:tcPr>
            <w:tcW w:type="dxa" w:w="3408"/>
          </w:tcPr>
          <w:p>
            <w:r>
              <w:rPr>
                <w:b/>
              </w:rPr>
              <w:t>Key output</w:t>
            </w:r>
          </w:p>
        </w:tc>
      </w:tr>
      <w:tr>
        <w:tc>
          <w:tcPr>
            <w:tcW w:type="dxa" w:w="3408"/>
          </w:tcPr>
          <w:p>
            <w:r>
              <w:t>Frontend</w:t>
            </w:r>
          </w:p>
        </w:tc>
        <w:tc>
          <w:tcPr>
            <w:tcW w:type="dxa" w:w="3408"/>
          </w:tcPr>
          <w:p>
            <w:r>
              <w:t>Streamlit workbench</w:t>
            </w:r>
          </w:p>
        </w:tc>
        <w:tc>
          <w:tcPr>
            <w:tcW w:type="dxa" w:w="3408"/>
          </w:tcPr>
          <w:p>
            <w:r>
              <w:t>UI, upload, trace, output screens</w:t>
            </w:r>
          </w:p>
        </w:tc>
      </w:tr>
      <w:tr>
        <w:tc>
          <w:tcPr>
            <w:tcW w:type="dxa" w:w="3408"/>
          </w:tcPr>
          <w:p>
            <w:r>
              <w:t>Backend</w:t>
            </w:r>
          </w:p>
        </w:tc>
        <w:tc>
          <w:tcPr>
            <w:tcW w:type="dxa" w:w="3408"/>
          </w:tcPr>
          <w:p>
            <w:r>
              <w:t>FastAPI and integration</w:t>
            </w:r>
          </w:p>
        </w:tc>
        <w:tc>
          <w:tcPr>
            <w:tcW w:type="dxa" w:w="3408"/>
          </w:tcPr>
          <w:p>
            <w:r>
              <w:t>APIs and service coordination</w:t>
            </w:r>
          </w:p>
        </w:tc>
      </w:tr>
      <w:tr>
        <w:tc>
          <w:tcPr>
            <w:tcW w:type="dxa" w:w="3408"/>
          </w:tcPr>
          <w:p>
            <w:r>
              <w:t>Agent/AI</w:t>
            </w:r>
          </w:p>
        </w:tc>
        <w:tc>
          <w:tcPr>
            <w:tcW w:type="dxa" w:w="3408"/>
          </w:tcPr>
          <w:p>
            <w:r>
              <w:t>LangGraph + model routing</w:t>
            </w:r>
          </w:p>
        </w:tc>
        <w:tc>
          <w:tcPr>
            <w:tcW w:type="dxa" w:w="3408"/>
          </w:tcPr>
          <w:p>
            <w:r>
              <w:t>Planner, router, verifier</w:t>
            </w:r>
          </w:p>
        </w:tc>
      </w:tr>
      <w:tr>
        <w:tc>
          <w:tcPr>
            <w:tcW w:type="dxa" w:w="3408"/>
          </w:tcPr>
          <w:p>
            <w:r>
              <w:t>RAG</w:t>
            </w:r>
          </w:p>
        </w:tc>
        <w:tc>
          <w:tcPr>
            <w:tcW w:type="dxa" w:w="3408"/>
          </w:tcPr>
          <w:p>
            <w:r>
              <w:t>Knowledge ingestion/retrieval</w:t>
            </w:r>
          </w:p>
        </w:tc>
        <w:tc>
          <w:tcPr>
            <w:tcW w:type="dxa" w:w="3408"/>
          </w:tcPr>
          <w:p>
            <w:r>
              <w:t>Qdrant pipeline and citations</w:t>
            </w:r>
          </w:p>
        </w:tc>
      </w:tr>
      <w:tr>
        <w:tc>
          <w:tcPr>
            <w:tcW w:type="dxa" w:w="3408"/>
          </w:tcPr>
          <w:p>
            <w:r>
              <w:t>Multimodal</w:t>
            </w:r>
          </w:p>
        </w:tc>
        <w:tc>
          <w:tcPr>
            <w:tcW w:type="dxa" w:w="3408"/>
          </w:tcPr>
          <w:p>
            <w:r>
              <w:t>OCR + vision</w:t>
            </w:r>
          </w:p>
        </w:tc>
        <w:tc>
          <w:tcPr>
            <w:tcW w:type="dxa" w:w="3408"/>
          </w:tcPr>
          <w:p>
            <w:r>
              <w:t>Scanned/image processing</w:t>
            </w:r>
          </w:p>
        </w:tc>
      </w:tr>
      <w:tr>
        <w:tc>
          <w:tcPr>
            <w:tcW w:type="dxa" w:w="3408"/>
          </w:tcPr>
          <w:p>
            <w:r>
              <w:t>Tools/Sandbox</w:t>
            </w:r>
          </w:p>
        </w:tc>
        <w:tc>
          <w:tcPr>
            <w:tcW w:type="dxa" w:w="3408"/>
          </w:tcPr>
          <w:p>
            <w:r>
              <w:t>Agent tools + Docker</w:t>
            </w:r>
          </w:p>
        </w:tc>
        <w:tc>
          <w:tcPr>
            <w:tcW w:type="dxa" w:w="3408"/>
          </w:tcPr>
          <w:p>
            <w:r>
              <w:t>Safe execution and file/data tools</w:t>
            </w:r>
          </w:p>
        </w:tc>
      </w:tr>
      <w:tr>
        <w:tc>
          <w:tcPr>
            <w:tcW w:type="dxa" w:w="3408"/>
          </w:tcPr>
          <w:p>
            <w:r>
              <w:t>Documents</w:t>
            </w:r>
          </w:p>
        </w:tc>
        <w:tc>
          <w:tcPr>
            <w:tcW w:type="dxa" w:w="3408"/>
          </w:tcPr>
          <w:p>
            <w:r>
              <w:t>Output generation</w:t>
            </w:r>
          </w:p>
        </w:tc>
        <w:tc>
          <w:tcPr>
            <w:tcW w:type="dxa" w:w="3408"/>
          </w:tcPr>
          <w:p>
            <w:r>
              <w:t>DOCX/XLSX/PPTX templates</w:t>
            </w:r>
          </w:p>
        </w:tc>
      </w:tr>
      <w:tr>
        <w:tc>
          <w:tcPr>
            <w:tcW w:type="dxa" w:w="3408"/>
          </w:tcPr>
          <w:p>
            <w:r>
              <w:t>Security/DevOps</w:t>
            </w:r>
          </w:p>
        </w:tc>
        <w:tc>
          <w:tcPr>
            <w:tcW w:type="dxa" w:w="3408"/>
          </w:tcPr>
          <w:p>
            <w:r>
              <w:t>Offline deployment/monitoring</w:t>
            </w:r>
          </w:p>
        </w:tc>
        <w:tc>
          <w:tcPr>
            <w:tcW w:type="dxa" w:w="3408"/>
          </w:tcPr>
          <w:p>
            <w:r>
              <w:t>Docker Compose, firewall, logs</w:t>
            </w:r>
          </w:p>
        </w:tc>
      </w:tr>
    </w:tbl>
    <w:p>
      <w:r>
        <w:t>The team should agree on API and interface contracts before parallel development. Members may implement different modules independently, but they must integrate through the boundaries defined in this document.</w:t>
      </w:r>
    </w:p>
    <w:p>
      <w:pPr>
        <w:pStyle w:val="Heading1"/>
      </w:pPr>
      <w:r>
        <w:t>14. Shared Data Directories</w:t>
      </w:r>
    </w:p>
    <w:p>
      <w:r>
        <w:rPr>
          <w:rFonts w:ascii="Consolas" w:hAnsi="Consolas"/>
          <w:sz w:val="17"/>
        </w:rPr>
        <w:t>data/</w:t>
        <w:br/>
        <w:t>├── knowledge_base/</w:t>
        <w:br/>
        <w:t>│   ├── manuals/</w:t>
        <w:br/>
        <w:t>│   ├── sops/</w:t>
        <w:br/>
        <w:t>│   ├── reports/</w:t>
        <w:br/>
        <w:t>│   └── correspondence/</w:t>
        <w:br/>
        <w:t>├── uploads/</w:t>
        <w:br/>
        <w:t>├── processed/</w:t>
        <w:br/>
        <w:t>└── outputs/</w:t>
      </w:r>
    </w:p>
    <w:p>
      <w:r>
        <w:t>Use synthetic/sample documents for the hackathon. Do not commit confidential organizational data to Git.</w:t>
      </w:r>
    </w:p>
    <w:p>
      <w:pPr>
        <w:pStyle w:val="Heading1"/>
      </w:pPr>
      <w:r>
        <w:t>15. Configuration Requirements</w:t>
      </w:r>
    </w:p>
    <w:p>
      <w:r>
        <w:rPr>
          <w:rFonts w:ascii="Consolas" w:hAnsi="Consolas"/>
          <w:sz w:val="17"/>
        </w:rPr>
        <w:t>.env.example</w:t>
        <w:br/>
        <w:br/>
        <w:t>APP_ENV=development</w:t>
        <w:br/>
        <w:t>OLLAMA_HOST=http://localhost:11434</w:t>
        <w:br/>
        <w:t>GENERAL_MODEL=&lt;configured-model&gt;</w:t>
        <w:br/>
        <w:t>CODING_MODEL=&lt;configured-model&gt;</w:t>
        <w:br/>
        <w:t>VISION_MODEL=&lt;configured-model&gt;</w:t>
        <w:br/>
        <w:t>EMBEDDING_MODEL=&lt;configured-model&gt;</w:t>
        <w:br/>
        <w:t>QDRANT_URL=http://localhost:6333</w:t>
        <w:br/>
        <w:t>UPLOAD_DIR=./data/uploads</w:t>
        <w:br/>
        <w:t>OUTPUT_DIR=./data/outputs</w:t>
      </w:r>
    </w:p>
    <w:p>
      <w:r>
        <w:t>Secrets and machine-specific settings must not be committed to source control.</w:t>
      </w:r>
    </w:p>
    <w:p>
      <w:pPr>
        <w:pStyle w:val="Heading1"/>
      </w:pPr>
      <w:r>
        <w:t>16.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Requirement</w:t>
            </w:r>
          </w:p>
        </w:tc>
        <w:tc>
          <w:tcPr>
            <w:tcW w:type="dxa" w:w="5112"/>
          </w:tcPr>
          <w:p>
            <w:r>
              <w:rPr>
                <w:b/>
              </w:rPr>
              <w:t>Target</w:t>
            </w:r>
          </w:p>
        </w:tc>
      </w:tr>
      <w:tr>
        <w:tc>
          <w:tcPr>
            <w:tcW w:type="dxa" w:w="5112"/>
          </w:tcPr>
          <w:p>
            <w:r>
              <w:t>Privacy</w:t>
            </w:r>
          </w:p>
        </w:tc>
        <w:tc>
          <w:tcPr>
            <w:tcW w:type="dxa" w:w="5112"/>
          </w:tcPr>
          <w:p>
            <w:r>
              <w:t>All sensitive processing local</w:t>
            </w:r>
          </w:p>
        </w:tc>
      </w:tr>
      <w:tr>
        <w:tc>
          <w:tcPr>
            <w:tcW w:type="dxa" w:w="5112"/>
          </w:tcPr>
          <w:p>
            <w:r>
              <w:t>Availability</w:t>
            </w:r>
          </w:p>
        </w:tc>
        <w:tc>
          <w:tcPr>
            <w:tcW w:type="dxa" w:w="5112"/>
          </w:tcPr>
          <w:p>
            <w:r>
              <w:t>Prototype should survive repeated demo runs</w:t>
            </w:r>
          </w:p>
        </w:tc>
      </w:tr>
      <w:tr>
        <w:tc>
          <w:tcPr>
            <w:tcW w:type="dxa" w:w="5112"/>
          </w:tcPr>
          <w:p>
            <w:r>
              <w:t>Modularity</w:t>
            </w:r>
          </w:p>
        </w:tc>
        <w:tc>
          <w:tcPr>
            <w:tcW w:type="dxa" w:w="5112"/>
          </w:tcPr>
          <w:p>
            <w:r>
              <w:t>Models/tools replaceable without rewriting UI</w:t>
            </w:r>
          </w:p>
        </w:tc>
      </w:tr>
      <w:tr>
        <w:tc>
          <w:tcPr>
            <w:tcW w:type="dxa" w:w="5112"/>
          </w:tcPr>
          <w:p>
            <w:r>
              <w:t>Auditability</w:t>
            </w:r>
          </w:p>
        </w:tc>
        <w:tc>
          <w:tcPr>
            <w:tcW w:type="dxa" w:w="5112"/>
          </w:tcPr>
          <w:p>
            <w:r>
              <w:t>Agent/model/tool events logged</w:t>
            </w:r>
          </w:p>
        </w:tc>
      </w:tr>
      <w:tr>
        <w:tc>
          <w:tcPr>
            <w:tcW w:type="dxa" w:w="5112"/>
          </w:tcPr>
          <w:p>
            <w:r>
              <w:t>Security</w:t>
            </w:r>
          </w:p>
        </w:tc>
        <w:tc>
          <w:tcPr>
            <w:tcW w:type="dxa" w:w="5112"/>
          </w:tcPr>
          <w:p>
            <w:r>
              <w:t>Code sandbox and restricted file operations</w:t>
            </w:r>
          </w:p>
        </w:tc>
      </w:tr>
      <w:tr>
        <w:tc>
          <w:tcPr>
            <w:tcW w:type="dxa" w:w="5112"/>
          </w:tcPr>
          <w:p>
            <w:r>
              <w:t>Offline capability</w:t>
            </w:r>
          </w:p>
        </w:tc>
        <w:tc>
          <w:tcPr>
            <w:tcW w:type="dxa" w:w="5112"/>
          </w:tcPr>
          <w:p>
            <w:r>
              <w:t>Final deployment works without Internet</w:t>
            </w:r>
          </w:p>
        </w:tc>
      </w:tr>
      <w:tr>
        <w:tc>
          <w:tcPr>
            <w:tcW w:type="dxa" w:w="5112"/>
          </w:tcPr>
          <w:p>
            <w:r>
              <w:t>Usability</w:t>
            </w:r>
          </w:p>
        </w:tc>
        <w:tc>
          <w:tcPr>
            <w:tcW w:type="dxa" w:w="5112"/>
          </w:tcPr>
          <w:p>
            <w:r>
              <w:t>Clear UI and visible workflow status</w:t>
            </w:r>
          </w:p>
        </w:tc>
      </w:tr>
      <w:tr>
        <w:tc>
          <w:tcPr>
            <w:tcW w:type="dxa" w:w="5112"/>
          </w:tcPr>
          <w:p>
            <w:r>
              <w:t>Traceability</w:t>
            </w:r>
          </w:p>
        </w:tc>
        <w:tc>
          <w:tcPr>
            <w:tcW w:type="dxa" w:w="5112"/>
          </w:tcPr>
          <w:p>
            <w:r>
              <w:t>RAG results identify source document/page</w:t>
            </w:r>
          </w:p>
        </w:tc>
      </w:tr>
      <w:tr>
        <w:tc>
          <w:tcPr>
            <w:tcW w:type="dxa" w:w="5112"/>
          </w:tcPr>
          <w:p>
            <w:r>
              <w:t>Portability</w:t>
            </w:r>
          </w:p>
        </w:tc>
        <w:tc>
          <w:tcPr>
            <w:tcW w:type="dxa" w:w="5112"/>
          </w:tcPr>
          <w:p>
            <w:r>
              <w:t>Deployable on another on-prem GPU machine</w:t>
            </w:r>
          </w:p>
        </w:tc>
      </w:tr>
    </w:tbl>
    <w:p>
      <w:pPr>
        <w:pStyle w:val="Heading1"/>
      </w:pPr>
      <w:r>
        <w:t>17. Acceptance Criteria</w:t>
      </w:r>
    </w:p>
    <w:p>
      <w:pPr>
        <w:pStyle w:val="ListBullet"/>
      </w:pPr>
      <w:r>
        <w:t>User can chat with a local model from the workbench.</w:t>
      </w:r>
    </w:p>
    <w:p>
      <w:pPr>
        <w:pStyle w:val="ListBullet"/>
      </w:pPr>
      <w:r>
        <w:t>At least two task categories route to different local models.</w:t>
      </w:r>
    </w:p>
    <w:p>
      <w:pPr>
        <w:pStyle w:val="ListBullet"/>
      </w:pPr>
      <w:r>
        <w:t>Local organizational documents can be indexed and searched.</w:t>
      </w:r>
    </w:p>
    <w:p>
      <w:pPr>
        <w:pStyle w:val="ListBullet"/>
      </w:pPr>
      <w:r>
        <w:t>Scanned PDF content can be extracted locally.</w:t>
      </w:r>
    </w:p>
    <w:p>
      <w:pPr>
        <w:pStyle w:val="ListBullet"/>
      </w:pPr>
      <w:r>
        <w:t>The agent performs a multi-step workflow.</w:t>
      </w:r>
    </w:p>
    <w:p>
      <w:pPr>
        <w:pStyle w:val="ListBullet"/>
      </w:pPr>
      <w:r>
        <w:t>The agent can call controlled tools.</w:t>
      </w:r>
    </w:p>
    <w:p>
      <w:pPr>
        <w:pStyle w:val="ListBullet"/>
      </w:pPr>
      <w:r>
        <w:t>Generated code executes only in the sandbox.</w:t>
      </w:r>
    </w:p>
    <w:p>
      <w:pPr>
        <w:pStyle w:val="ListBullet"/>
      </w:pPr>
      <w:r>
        <w:t>At least one vision workflow works.</w:t>
      </w:r>
    </w:p>
    <w:p>
      <w:pPr>
        <w:pStyle w:val="ListBullet"/>
      </w:pPr>
      <w:r>
        <w:t>The system generates at least one real business deliverable.</w:t>
      </w:r>
    </w:p>
    <w:p>
      <w:pPr>
        <w:pStyle w:val="ListBullet"/>
      </w:pPr>
      <w:r>
        <w:t>The final environment can block outbound network access.</w:t>
      </w:r>
    </w:p>
    <w:p>
      <w:pPr>
        <w:pStyle w:val="ListBullet"/>
      </w:pPr>
      <w:r>
        <w:t>Network/audit evidence supports the sovereignty claim.</w:t>
      </w:r>
    </w:p>
    <w:p>
      <w:pPr>
        <w:pStyle w:val="Heading1"/>
      </w:pPr>
      <w:r>
        <w:t>18. Recommended MVP for the Hackathon</w:t>
      </w:r>
    </w:p>
    <w:p>
      <w:r>
        <w:t>The MVP should prioritize one polished end-to-end workflow rather than many partially working features.</w:t>
      </w:r>
    </w:p>
    <w:p>
      <w:r>
        <w:rPr>
          <w:rFonts w:ascii="Consolas" w:hAnsi="Consolas"/>
          <w:sz w:val="17"/>
        </w:rPr>
        <w:t>MVP:</w:t>
        <w:br/>
        <w:t>Upload scanned inspection report</w:t>
        <w:br/>
        <w:t xml:space="preserve">        ↓</w:t>
        <w:br/>
        <w:t>OCR</w:t>
        <w:br/>
        <w:t xml:space="preserve">        ↓</w:t>
        <w:br/>
        <w:t>Task routing</w:t>
        <w:br/>
        <w:t xml:space="preserve">        ↓</w:t>
        <w:br/>
        <w:t>Local RAG against SOP/manual</w:t>
        <w:br/>
        <w:t xml:space="preserve">        ↓</w:t>
        <w:br/>
        <w:t>LangGraph agent</w:t>
        <w:br/>
        <w:t xml:space="preserve">        ↓</w:t>
        <w:br/>
        <w:t>Reasoning</w:t>
        <w:br/>
        <w:t xml:space="preserve">        ↓</w:t>
        <w:br/>
        <w:t>Verification</w:t>
        <w:br/>
        <w:t xml:space="preserve">        ↓</w:t>
        <w:br/>
        <w:t>DOCX approval note</w:t>
        <w:br/>
        <w:t xml:space="preserve">        ↓</w:t>
        <w:br/>
        <w:t>Security monitor shows local execution</w:t>
      </w:r>
    </w:p>
    <w:p>
      <w:r>
        <w:t>Secondary demos: coding request through the Docker sandbox and an image/vision analysis workflow.</w:t>
      </w:r>
    </w:p>
    <w:p>
      <w:pPr>
        <w:pStyle w:val="Heading1"/>
      </w:pPr>
      <w:r>
        <w:t>19. Deployment Model</w:t>
      </w:r>
    </w:p>
    <w:p>
      <w:r>
        <w:rPr>
          <w:rFonts w:ascii="Consolas" w:hAnsi="Consolas"/>
          <w:sz w:val="17"/>
        </w:rPr>
        <w:t>DEVELOPMENT</w:t>
        <w:br/>
        <w:t>Developer machine</w:t>
        <w:br/>
        <w:t xml:space="preserve">   ├── Ollama</w:t>
        <w:br/>
        <w:t xml:space="preserve">   ├── Streamlit</w:t>
        <w:br/>
        <w:t xml:space="preserve">   ├── FastAPI</w:t>
        <w:br/>
        <w:t xml:space="preserve">   ├── Qdrant</w:t>
        <w:br/>
        <w:t xml:space="preserve">   └── Docker sandbox</w:t>
        <w:br/>
        <w:br/>
        <w:t>FINAL ON-PREMISES</w:t>
        <w:br/>
        <w:t>Organization GPU server</w:t>
        <w:br/>
        <w:t xml:space="preserve">   ├── Local model server</w:t>
        <w:br/>
        <w:t xml:space="preserve">   ├── Application</w:t>
        <w:br/>
        <w:t xml:space="preserve">   ├── Qdrant</w:t>
        <w:br/>
        <w:t xml:space="preserve">   ├── OCR/Vision</w:t>
        <w:br/>
        <w:t xml:space="preserve">   ├── Sandbox</w:t>
        <w:br/>
        <w:t xml:space="preserve">   └── Network controls</w:t>
        <w:br/>
        <w:br/>
        <w:t>Internet → BLOCKED</w:t>
      </w:r>
    </w:p>
    <w:p>
      <w:pPr>
        <w:pStyle w:val="Heading1"/>
      </w:pPr>
      <w:r>
        <w:t>20. Design Principles</w:t>
      </w:r>
    </w:p>
    <w:p>
      <w:pPr>
        <w:pStyle w:val="ListBullet"/>
      </w:pPr>
      <w:r>
        <w:t>Local-first: sensitive processing must have a local implementation.</w:t>
      </w:r>
    </w:p>
    <w:p>
      <w:pPr>
        <w:pStyle w:val="ListBullet"/>
      </w:pPr>
      <w:r>
        <w:t>Model-agnostic: application code must not depend on one model.</w:t>
      </w:r>
    </w:p>
    <w:p>
      <w:pPr>
        <w:pStyle w:val="ListBullet"/>
      </w:pPr>
      <w:r>
        <w:t>Agent-controlled tools: the model receives capabilities through explicit tools.</w:t>
      </w:r>
    </w:p>
    <w:p>
      <w:pPr>
        <w:pStyle w:val="ListBullet"/>
      </w:pPr>
      <w:r>
        <w:t>Least privilege: tools and file access are restricted.</w:t>
      </w:r>
    </w:p>
    <w:p>
      <w:pPr>
        <w:pStyle w:val="ListBullet"/>
      </w:pPr>
      <w:r>
        <w:t>Evidence over claims: sovereignty is demonstrated through actual network controls and logs.</w:t>
      </w:r>
    </w:p>
    <w:p>
      <w:pPr>
        <w:pStyle w:val="ListBullet"/>
      </w:pPr>
      <w:r>
        <w:t>Modular integration: each team member works behind a clear interface.</w:t>
      </w:r>
    </w:p>
    <w:p>
      <w:pPr>
        <w:pStyle w:val="ListBullet"/>
      </w:pPr>
      <w:r>
        <w:t>Prototype reliability over feature count: one complete workflow is better than many incomplete features.</w:t>
      </w:r>
    </w:p>
    <w:p>
      <w:pPr>
        <w:pStyle w:val="Heading1"/>
      </w:pPr>
      <w:r>
        <w:t>21. Final Team Deliverable</w:t>
      </w:r>
    </w:p>
    <w:p>
      <w:r>
        <w:t>The final prototype should present itself as a single Sovereign AI Workbench rather than a collection of separate scripts. The judge should be able to upload a realistic sample document, observe task classification and model selection, watch the agent retrieve local knowledge and execute tools, receive a professional deliverable, and inspect evidence that no external AI service or Internet connection was required.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Sovereign AI Workbench — Team Technical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