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95636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SĀKṢA USER AGREEMENT</w:t>
      </w:r>
    </w:p>
    <w:p w14:paraId="259D26C4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Terms and Conditions for Platform Access and Use</w:t>
      </w:r>
    </w:p>
    <w:p w14:paraId="18E4FC2E" w14:textId="77777777" w:rsidR="005B3E9F" w:rsidRPr="005B3E9F" w:rsidRDefault="005B3E9F" w:rsidP="005B3E9F">
      <w:r w:rsidRPr="005B3E9F">
        <w:rPr>
          <w:b/>
          <w:bCs/>
        </w:rPr>
        <w:t>Effective Date:</w:t>
      </w:r>
      <w:r w:rsidRPr="005B3E9F">
        <w:t> January 3, 2026</w:t>
      </w:r>
      <w:r w:rsidRPr="005B3E9F">
        <w:br/>
      </w:r>
      <w:r w:rsidRPr="005B3E9F">
        <w:rPr>
          <w:b/>
          <w:bCs/>
        </w:rPr>
        <w:t>Last Updated:</w:t>
      </w:r>
      <w:r w:rsidRPr="005B3E9F">
        <w:t> January 3, 2026</w:t>
      </w:r>
      <w:r w:rsidRPr="005B3E9F">
        <w:br/>
      </w:r>
      <w:r w:rsidRPr="005B3E9F">
        <w:rPr>
          <w:b/>
          <w:bCs/>
        </w:rPr>
        <w:t>Version:</w:t>
      </w:r>
      <w:r w:rsidRPr="005B3E9F">
        <w:t> 1.0</w:t>
      </w:r>
    </w:p>
    <w:p w14:paraId="23AB356C" w14:textId="77777777" w:rsidR="005B3E9F" w:rsidRPr="005B3E9F" w:rsidRDefault="005B3E9F" w:rsidP="005B3E9F">
      <w:r w:rsidRPr="005B3E9F">
        <w:rPr>
          <w:b/>
          <w:bCs/>
        </w:rPr>
        <w:t>WHEREAS</w:t>
      </w:r>
      <w:r w:rsidRPr="005B3E9F">
        <w:t xml:space="preserve">, Senement, a Micro, Small and Medium Enterprise (MSME) registered under Indian law, operates the </w:t>
      </w:r>
      <w:proofErr w:type="spellStart"/>
      <w:r w:rsidRPr="005B3E9F">
        <w:t>Sākṣa</w:t>
      </w:r>
      <w:proofErr w:type="spellEnd"/>
      <w:r w:rsidRPr="005B3E9F">
        <w:t xml:space="preserve"> platform ("</w:t>
      </w:r>
      <w:r w:rsidRPr="005B3E9F">
        <w:rPr>
          <w:b/>
          <w:bCs/>
        </w:rPr>
        <w:t>Platform</w:t>
      </w:r>
      <w:r w:rsidRPr="005B3E9F">
        <w:t>") as a SaaS tool for digital certificate issuance and verification; and</w:t>
      </w:r>
    </w:p>
    <w:p w14:paraId="7A2D395C" w14:textId="77777777" w:rsidR="005B3E9F" w:rsidRPr="005B3E9F" w:rsidRDefault="005B3E9F" w:rsidP="005B3E9F">
      <w:r w:rsidRPr="005B3E9F">
        <w:rPr>
          <w:b/>
          <w:bCs/>
        </w:rPr>
        <w:t>WHEREAS</w:t>
      </w:r>
      <w:r w:rsidRPr="005B3E9F">
        <w:t>, the Organization wishes to access and use the Platform subject to the terms herein;</w:t>
      </w:r>
    </w:p>
    <w:p w14:paraId="33FE896A" w14:textId="77777777" w:rsidR="005B3E9F" w:rsidRPr="005B3E9F" w:rsidRDefault="005B3E9F" w:rsidP="005B3E9F">
      <w:r w:rsidRPr="005B3E9F">
        <w:rPr>
          <w:b/>
          <w:bCs/>
        </w:rPr>
        <w:t>NOW THEREFORE</w:t>
      </w:r>
      <w:r w:rsidRPr="005B3E9F">
        <w:t>, the parties agree as follows:</w:t>
      </w:r>
    </w:p>
    <w:p w14:paraId="46EA7F40" w14:textId="77777777" w:rsidR="005B3E9F" w:rsidRPr="005B3E9F" w:rsidRDefault="00000000" w:rsidP="005B3E9F">
      <w:r>
        <w:pict w14:anchorId="43DB42FC">
          <v:rect id="_x0000_i1025" style="width:0;height:.75pt" o:hralign="center" o:hrstd="t" o:hr="t" fillcolor="#a0a0a0" stroked="f"/>
        </w:pict>
      </w:r>
    </w:p>
    <w:p w14:paraId="2D2088A0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ARTICLE 1: DEFINITIONS AND INTERPRETATION</w:t>
      </w:r>
    </w:p>
    <w:p w14:paraId="54263BD0" w14:textId="77777777" w:rsidR="005B3E9F" w:rsidRPr="005B3E9F" w:rsidRDefault="005B3E9F" w:rsidP="005B3E9F">
      <w:r w:rsidRPr="005B3E9F">
        <w:t>1.1 </w:t>
      </w:r>
      <w:r w:rsidRPr="005B3E9F">
        <w:rPr>
          <w:b/>
          <w:bCs/>
        </w:rPr>
        <w:t>Definitions.</w:t>
      </w:r>
    </w:p>
    <w:p w14:paraId="59D184A9" w14:textId="77777777" w:rsidR="005B3E9F" w:rsidRPr="005B3E9F" w:rsidRDefault="005B3E9F" w:rsidP="005B3E9F">
      <w:pPr>
        <w:numPr>
          <w:ilvl w:val="0"/>
          <w:numId w:val="1"/>
        </w:numPr>
      </w:pPr>
      <w:r w:rsidRPr="005B3E9F">
        <w:t>"</w:t>
      </w:r>
      <w:r w:rsidRPr="005B3E9F">
        <w:rPr>
          <w:b/>
          <w:bCs/>
        </w:rPr>
        <w:t>Agreement</w:t>
      </w:r>
      <w:r w:rsidRPr="005B3E9F">
        <w:t>": These Terms and Conditions, including incorporated User Policies and Privacy Policy.</w:t>
      </w:r>
    </w:p>
    <w:p w14:paraId="55DB2906" w14:textId="77777777" w:rsidR="005B3E9F" w:rsidRPr="005B3E9F" w:rsidRDefault="005B3E9F" w:rsidP="005B3E9F">
      <w:pPr>
        <w:numPr>
          <w:ilvl w:val="0"/>
          <w:numId w:val="1"/>
        </w:numPr>
      </w:pPr>
      <w:r w:rsidRPr="005B3E9F">
        <w:t>"</w:t>
      </w:r>
      <w:r w:rsidRPr="005B3E9F">
        <w:rPr>
          <w:b/>
          <w:bCs/>
        </w:rPr>
        <w:t>Organization</w:t>
      </w:r>
      <w:r w:rsidRPr="005B3E9F">
        <w:t>": The legal entity or authorized representative accessing the Platform.</w:t>
      </w:r>
    </w:p>
    <w:p w14:paraId="53C1BF05" w14:textId="77777777" w:rsidR="005B3E9F" w:rsidRPr="005B3E9F" w:rsidRDefault="005B3E9F" w:rsidP="005B3E9F">
      <w:pPr>
        <w:numPr>
          <w:ilvl w:val="0"/>
          <w:numId w:val="1"/>
        </w:numPr>
      </w:pPr>
      <w:r w:rsidRPr="005B3E9F">
        <w:t>"</w:t>
      </w:r>
      <w:r w:rsidRPr="005B3E9F">
        <w:rPr>
          <w:b/>
          <w:bCs/>
        </w:rPr>
        <w:t>Services</w:t>
      </w:r>
      <w:r w:rsidRPr="005B3E9F">
        <w:t>": Platform functionality for certificate generation, delivery, and verification.</w:t>
      </w:r>
    </w:p>
    <w:p w14:paraId="4AC9F59D" w14:textId="77777777" w:rsidR="005B3E9F" w:rsidRPr="005B3E9F" w:rsidRDefault="005B3E9F" w:rsidP="005B3E9F">
      <w:pPr>
        <w:numPr>
          <w:ilvl w:val="0"/>
          <w:numId w:val="1"/>
        </w:numPr>
      </w:pPr>
      <w:r w:rsidRPr="005B3E9F">
        <w:t>"</w:t>
      </w:r>
      <w:r w:rsidRPr="005B3E9F">
        <w:rPr>
          <w:b/>
          <w:bCs/>
        </w:rPr>
        <w:t>Participant Data</w:t>
      </w:r>
      <w:r w:rsidRPr="005B3E9F">
        <w:t>": Names, emails, and related information uploaded by Organization for certificate purposes.</w:t>
      </w:r>
    </w:p>
    <w:p w14:paraId="40E056DC" w14:textId="77777777" w:rsidR="005B3E9F" w:rsidRPr="005B3E9F" w:rsidRDefault="005B3E9F" w:rsidP="005B3E9F">
      <w:pPr>
        <w:numPr>
          <w:ilvl w:val="0"/>
          <w:numId w:val="1"/>
        </w:numPr>
      </w:pPr>
      <w:r w:rsidRPr="005B3E9F">
        <w:t>Other terms as defined in the Digital Personal Data Protection Act, 2023 ("</w:t>
      </w:r>
      <w:r w:rsidRPr="005B3E9F">
        <w:rPr>
          <w:b/>
          <w:bCs/>
        </w:rPr>
        <w:t>DPDP Act</w:t>
      </w:r>
      <w:r w:rsidRPr="005B3E9F">
        <w:t>") or Information Technology Act, 2000 ("</w:t>
      </w:r>
      <w:r w:rsidRPr="005B3E9F">
        <w:rPr>
          <w:b/>
          <w:bCs/>
        </w:rPr>
        <w:t>IT Act</w:t>
      </w:r>
      <w:r w:rsidRPr="005B3E9F">
        <w:t>").​</w:t>
      </w:r>
    </w:p>
    <w:p w14:paraId="7971130E" w14:textId="77777777" w:rsidR="005B3E9F" w:rsidRPr="005B3E9F" w:rsidRDefault="005B3E9F" w:rsidP="005B3E9F">
      <w:r w:rsidRPr="005B3E9F">
        <w:t>1.2 </w:t>
      </w:r>
      <w:r w:rsidRPr="005B3E9F">
        <w:rPr>
          <w:b/>
          <w:bCs/>
        </w:rPr>
        <w:t>Interpretation.</w:t>
      </w:r>
      <w:r w:rsidRPr="005B3E9F">
        <w:br/>
        <w:t>Headings are for convenience. References to laws include amendments. Singular includes plural.</w:t>
      </w:r>
    </w:p>
    <w:p w14:paraId="01F4F7D3" w14:textId="77777777" w:rsidR="005B3E9F" w:rsidRPr="005B3E9F" w:rsidRDefault="00000000" w:rsidP="005B3E9F">
      <w:r>
        <w:pict w14:anchorId="4DA59D14">
          <v:rect id="_x0000_i1026" style="width:0;height:.75pt" o:hralign="center" o:hrstd="t" o:hr="t" fillcolor="#a0a0a0" stroked="f"/>
        </w:pict>
      </w:r>
    </w:p>
    <w:p w14:paraId="2DD41752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ARTICLE 2: GRANT OF LICENSE AND SERVICES</w:t>
      </w:r>
    </w:p>
    <w:p w14:paraId="3C8F6B13" w14:textId="77777777" w:rsidR="005B3E9F" w:rsidRPr="005B3E9F" w:rsidRDefault="005B3E9F" w:rsidP="005B3E9F">
      <w:r w:rsidRPr="005B3E9F">
        <w:t>2.1 </w:t>
      </w:r>
      <w:r w:rsidRPr="005B3E9F">
        <w:rPr>
          <w:b/>
          <w:bCs/>
        </w:rPr>
        <w:t>Limited License.</w:t>
      </w:r>
      <w:r w:rsidRPr="005B3E9F">
        <w:br/>
        <w:t>Subject to compliance with this Agreement, Senement grants Organization a </w:t>
      </w:r>
      <w:r w:rsidRPr="005B3E9F">
        <w:rPr>
          <w:b/>
          <w:bCs/>
        </w:rPr>
        <w:t>non-exclusive, non-transferable, revocable, limited license</w:t>
      </w:r>
      <w:r w:rsidRPr="005B3E9F">
        <w:t> during the Term to access the Services via a web browser solely for Organization's internal, lawful certificate issuance purposes.​</w:t>
      </w:r>
    </w:p>
    <w:p w14:paraId="650B90EA" w14:textId="77777777" w:rsidR="005B3E9F" w:rsidRPr="005B3E9F" w:rsidRDefault="005B3E9F" w:rsidP="005B3E9F">
      <w:r w:rsidRPr="005B3E9F">
        <w:t>2.2 </w:t>
      </w:r>
      <w:r w:rsidRPr="005B3E9F">
        <w:rPr>
          <w:b/>
          <w:bCs/>
        </w:rPr>
        <w:t>Services Description.</w:t>
      </w:r>
      <w:r w:rsidRPr="005B3E9F">
        <w:br/>
        <w:t>Services include: (</w:t>
      </w:r>
      <w:proofErr w:type="spellStart"/>
      <w:r w:rsidRPr="005B3E9F">
        <w:t>i</w:t>
      </w:r>
      <w:proofErr w:type="spellEnd"/>
      <w:r w:rsidRPr="005B3E9F">
        <w:t>) certificate template access; (ii) data upload processing; (iii) automated delivery; (iv) verification links. Services are provided </w:t>
      </w:r>
      <w:r w:rsidRPr="005B3E9F">
        <w:rPr>
          <w:b/>
          <w:bCs/>
        </w:rPr>
        <w:t>"as-is"</w:t>
      </w:r>
      <w:r w:rsidRPr="005B3E9F">
        <w:t> without modification rights.​</w:t>
      </w:r>
    </w:p>
    <w:p w14:paraId="07C3591F" w14:textId="77777777" w:rsidR="005B3E9F" w:rsidRPr="005B3E9F" w:rsidRDefault="005B3E9F" w:rsidP="005B3E9F">
      <w:r w:rsidRPr="005B3E9F">
        <w:t>2.3 </w:t>
      </w:r>
      <w:r w:rsidRPr="005B3E9F">
        <w:rPr>
          <w:b/>
          <w:bCs/>
        </w:rPr>
        <w:t>No Endorsement.</w:t>
      </w:r>
      <w:r w:rsidRPr="005B3E9F">
        <w:br/>
        <w:t>Senement provides </w:t>
      </w:r>
      <w:r w:rsidRPr="005B3E9F">
        <w:rPr>
          <w:b/>
          <w:bCs/>
        </w:rPr>
        <w:t>no warranty</w:t>
      </w:r>
      <w:r w:rsidRPr="005B3E9F">
        <w:t> that certificates gain recognition by employers, institutions, or regulators. Organization assumes all risk of non-recognition.​</w:t>
      </w:r>
    </w:p>
    <w:p w14:paraId="6C3EB441" w14:textId="77777777" w:rsidR="005B3E9F" w:rsidRPr="005B3E9F" w:rsidRDefault="00000000" w:rsidP="005B3E9F">
      <w:r>
        <w:pict w14:anchorId="6587F8CE">
          <v:rect id="_x0000_i1027" style="width:0;height:.75pt" o:hralign="center" o:hrstd="t" o:hr="t" fillcolor="#a0a0a0" stroked="f"/>
        </w:pict>
      </w:r>
    </w:p>
    <w:p w14:paraId="3C961215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lastRenderedPageBreak/>
        <w:t>ARTICLE 3: ORGANIZATION OBLIGATIONS</w:t>
      </w:r>
    </w:p>
    <w:p w14:paraId="64407BD4" w14:textId="77777777" w:rsidR="005B3E9F" w:rsidRPr="005B3E9F" w:rsidRDefault="005B3E9F" w:rsidP="005B3E9F">
      <w:r w:rsidRPr="005B3E9F">
        <w:t>3.1 </w:t>
      </w:r>
      <w:r w:rsidRPr="005B3E9F">
        <w:rPr>
          <w:b/>
          <w:bCs/>
        </w:rPr>
        <w:t>Compliance.</w:t>
      </w:r>
      <w:r w:rsidRPr="005B3E9F">
        <w:br/>
        <w:t>Organization shall:</w:t>
      </w:r>
      <w:r w:rsidRPr="005B3E9F">
        <w:br/>
        <w:t>(a) Comply with DPDP Act, IT Act, and all applicable laws as </w:t>
      </w:r>
      <w:r w:rsidRPr="005B3E9F">
        <w:rPr>
          <w:b/>
          <w:bCs/>
        </w:rPr>
        <w:t>Data Fiduciary</w:t>
      </w:r>
      <w:r w:rsidRPr="005B3E9F">
        <w:t> for Participant Data;​</w:t>
      </w:r>
      <w:r w:rsidRPr="005B3E9F">
        <w:br/>
        <w:t>(b) Obtain verifiable consent from participants (or guardians for minors under 18) prior to upload;​</w:t>
      </w:r>
      <w:r w:rsidRPr="005B3E9F">
        <w:br/>
        <w:t>(c) Ensure Participant Data accuracy and lawfulness;</w:t>
      </w:r>
      <w:r w:rsidRPr="005B3E9F">
        <w:br/>
        <w:t>(d) Maintain audit trails of consents and issuance records;</w:t>
      </w:r>
      <w:r w:rsidRPr="005B3E9F">
        <w:br/>
        <w:t>(e) Respond to data subject requests as primary fiduciary.​</w:t>
      </w:r>
    </w:p>
    <w:p w14:paraId="18DB69CE" w14:textId="77777777" w:rsidR="005B3E9F" w:rsidRPr="005B3E9F" w:rsidRDefault="005B3E9F" w:rsidP="005B3E9F">
      <w:r w:rsidRPr="005B3E9F">
        <w:t>3.2 </w:t>
      </w:r>
      <w:r w:rsidRPr="005B3E9F">
        <w:rPr>
          <w:b/>
          <w:bCs/>
        </w:rPr>
        <w:t>Prohibitions.</w:t>
      </w:r>
      <w:r w:rsidRPr="005B3E9F">
        <w:br/>
        <w:t>Organization shall not:</w:t>
      </w:r>
      <w:r w:rsidRPr="005B3E9F">
        <w:br/>
        <w:t>(a) Issue fraudulent certificates;</w:t>
      </w:r>
      <w:r w:rsidRPr="005B3E9F">
        <w:br/>
        <w:t>(b) Upload malware or violate security;</w:t>
      </w:r>
      <w:r w:rsidRPr="005B3E9F">
        <w:br/>
        <w:t>(c) Reverse engineer Services;</w:t>
      </w:r>
      <w:r w:rsidRPr="005B3E9F">
        <w:br/>
        <w:t>(d) Use Services for spam or unsolicited communications.​</w:t>
      </w:r>
    </w:p>
    <w:p w14:paraId="3476CBFE" w14:textId="77777777" w:rsidR="005B3E9F" w:rsidRPr="005B3E9F" w:rsidRDefault="005B3E9F" w:rsidP="005B3E9F">
      <w:r w:rsidRPr="005B3E9F">
        <w:t>3.3 </w:t>
      </w:r>
      <w:r w:rsidRPr="005B3E9F">
        <w:rPr>
          <w:b/>
          <w:bCs/>
        </w:rPr>
        <w:t>Representations and Warranties.</w:t>
      </w:r>
      <w:r w:rsidRPr="005B3E9F">
        <w:br/>
        <w:t>Organization represents it has authority to bind itself, consents are valid, and certificates reflect genuine achievements. </w:t>
      </w:r>
      <w:r w:rsidRPr="005B3E9F">
        <w:rPr>
          <w:b/>
          <w:bCs/>
        </w:rPr>
        <w:t>Breach constitutes material violation</w:t>
      </w:r>
      <w:r w:rsidRPr="005B3E9F">
        <w:t>.​</w:t>
      </w:r>
    </w:p>
    <w:p w14:paraId="4C7CA60A" w14:textId="77777777" w:rsidR="005B3E9F" w:rsidRPr="005B3E9F" w:rsidRDefault="00000000" w:rsidP="005B3E9F">
      <w:r>
        <w:pict w14:anchorId="2C60F04C">
          <v:rect id="_x0000_i1028" style="width:0;height:.75pt" o:hralign="center" o:hrstd="t" o:hr="t" fillcolor="#a0a0a0" stroked="f"/>
        </w:pict>
      </w:r>
    </w:p>
    <w:p w14:paraId="64FAB482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ARTICLE 4: ACCOUNT AND SECURITY</w:t>
      </w:r>
    </w:p>
    <w:p w14:paraId="00EBC821" w14:textId="77777777" w:rsidR="005B3E9F" w:rsidRPr="005B3E9F" w:rsidRDefault="005B3E9F" w:rsidP="005B3E9F">
      <w:r w:rsidRPr="005B3E9F">
        <w:t>4.1 </w:t>
      </w:r>
      <w:r w:rsidRPr="005B3E9F">
        <w:rPr>
          <w:b/>
          <w:bCs/>
        </w:rPr>
        <w:t>Registration.</w:t>
      </w:r>
      <w:r w:rsidRPr="005B3E9F">
        <w:br/>
        <w:t>Organization provides accurate details. Credentials are confidential. Organization liable for all Account activity.​</w:t>
      </w:r>
    </w:p>
    <w:p w14:paraId="706958DA" w14:textId="77777777" w:rsidR="005B3E9F" w:rsidRPr="005B3E9F" w:rsidRDefault="005B3E9F" w:rsidP="005B3E9F">
      <w:r w:rsidRPr="005B3E9F">
        <w:t>4.2 </w:t>
      </w:r>
      <w:r w:rsidRPr="005B3E9F">
        <w:rPr>
          <w:b/>
          <w:bCs/>
        </w:rPr>
        <w:t>Suspension Rights.</w:t>
      </w:r>
      <w:r w:rsidRPr="005B3E9F">
        <w:br/>
        <w:t>Senement may </w:t>
      </w:r>
      <w:r w:rsidRPr="005B3E9F">
        <w:rPr>
          <w:b/>
          <w:bCs/>
        </w:rPr>
        <w:t>immediately suspend</w:t>
      </w:r>
      <w:r w:rsidRPr="005B3E9F">
        <w:t> access for: (</w:t>
      </w:r>
      <w:proofErr w:type="spellStart"/>
      <w:r w:rsidRPr="005B3E9F">
        <w:t>i</w:t>
      </w:r>
      <w:proofErr w:type="spellEnd"/>
      <w:r w:rsidRPr="005B3E9F">
        <w:t>) breach; (ii) fraud suspicion; (iii) legal requirement; </w:t>
      </w:r>
      <w:r w:rsidRPr="005B3E9F">
        <w:rPr>
          <w:b/>
          <w:bCs/>
        </w:rPr>
        <w:t>without liability</w:t>
      </w:r>
      <w:r w:rsidRPr="005B3E9F">
        <w:t>.​</w:t>
      </w:r>
    </w:p>
    <w:p w14:paraId="14828C40" w14:textId="77777777" w:rsidR="005B3E9F" w:rsidRPr="005B3E9F" w:rsidRDefault="00000000" w:rsidP="005B3E9F">
      <w:r>
        <w:pict w14:anchorId="1DEF57F2">
          <v:rect id="_x0000_i1029" style="width:0;height:.75pt" o:hralign="center" o:hrstd="t" o:hr="t" fillcolor="#a0a0a0" stroked="f"/>
        </w:pict>
      </w:r>
    </w:p>
    <w:p w14:paraId="6F4B253A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ARTICLE 5: DATA PROTECTION ROLES</w:t>
      </w:r>
    </w:p>
    <w:p w14:paraId="30E001D4" w14:textId="77777777" w:rsidR="005B3E9F" w:rsidRPr="005B3E9F" w:rsidRDefault="005B3E9F" w:rsidP="005B3E9F">
      <w:r w:rsidRPr="005B3E9F">
        <w:t>5.1 </w:t>
      </w:r>
      <w:r w:rsidRPr="005B3E9F">
        <w:rPr>
          <w:b/>
          <w:bCs/>
        </w:rPr>
        <w:t>Roles Under DPDP Act.</w:t>
      </w:r>
    </w:p>
    <w:p w14:paraId="1CB30141" w14:textId="77777777" w:rsidR="005B3E9F" w:rsidRPr="005B3E9F" w:rsidRDefault="005B3E9F" w:rsidP="005B3E9F">
      <w:pPr>
        <w:numPr>
          <w:ilvl w:val="0"/>
          <w:numId w:val="2"/>
        </w:numPr>
      </w:pPr>
      <w:r w:rsidRPr="005B3E9F">
        <w:t>Organization: </w:t>
      </w:r>
      <w:r w:rsidRPr="005B3E9F">
        <w:rPr>
          <w:b/>
          <w:bCs/>
        </w:rPr>
        <w:t>Primary Data Fiduciary</w:t>
      </w:r>
      <w:r w:rsidRPr="005B3E9F">
        <w:t> for Participant Data decisions.​</w:t>
      </w:r>
    </w:p>
    <w:p w14:paraId="1A43C8EC" w14:textId="77777777" w:rsidR="005B3E9F" w:rsidRPr="005B3E9F" w:rsidRDefault="005B3E9F" w:rsidP="005B3E9F">
      <w:pPr>
        <w:numPr>
          <w:ilvl w:val="0"/>
          <w:numId w:val="2"/>
        </w:numPr>
      </w:pPr>
      <w:r w:rsidRPr="005B3E9F">
        <w:t>Senement: </w:t>
      </w:r>
      <w:r w:rsidRPr="005B3E9F">
        <w:rPr>
          <w:b/>
          <w:bCs/>
        </w:rPr>
        <w:t>Data Processor</w:t>
      </w:r>
      <w:r w:rsidRPr="005B3E9F">
        <w:t> acting on Organization instructions, with security safeguards (encryption, access controls, 1-year audit logs).​</w:t>
      </w:r>
    </w:p>
    <w:p w14:paraId="357FC2F4" w14:textId="77777777" w:rsidR="005B3E9F" w:rsidRPr="005B3E9F" w:rsidRDefault="005B3E9F" w:rsidP="005B3E9F">
      <w:r w:rsidRPr="005B3E9F">
        <w:t>5.2 </w:t>
      </w:r>
      <w:r w:rsidRPr="005B3E9F">
        <w:rPr>
          <w:b/>
          <w:bCs/>
        </w:rPr>
        <w:t>Processor Obligations.</w:t>
      </w:r>
      <w:r w:rsidRPr="005B3E9F">
        <w:br/>
        <w:t>Senement shall process data securely per instructions, notify breaches </w:t>
      </w:r>
      <w:r w:rsidRPr="005B3E9F">
        <w:rPr>
          <w:b/>
          <w:bCs/>
        </w:rPr>
        <w:t>as practicable</w:t>
      </w:r>
      <w:r w:rsidRPr="005B3E9F">
        <w:t>, and assist Organization compliance </w:t>
      </w:r>
      <w:r w:rsidRPr="005B3E9F">
        <w:rPr>
          <w:b/>
          <w:bCs/>
        </w:rPr>
        <w:t>reasonably</w:t>
      </w:r>
      <w:r w:rsidRPr="005B3E9F">
        <w:t>.​</w:t>
      </w:r>
    </w:p>
    <w:p w14:paraId="0166CD7B" w14:textId="77777777" w:rsidR="005B3E9F" w:rsidRPr="005B3E9F" w:rsidRDefault="005B3E9F" w:rsidP="005B3E9F">
      <w:r w:rsidRPr="005B3E9F">
        <w:t>5.3 </w:t>
      </w:r>
      <w:r w:rsidRPr="005B3E9F">
        <w:rPr>
          <w:b/>
          <w:bCs/>
        </w:rPr>
        <w:t>Organization Data Controller.</w:t>
      </w:r>
      <w:r w:rsidRPr="005B3E9F">
        <w:br/>
        <w:t>Organization directs processing; Senement not liable for Organization instructions' lawfulness.​</w:t>
      </w:r>
    </w:p>
    <w:p w14:paraId="5FE59C0F" w14:textId="77777777" w:rsidR="005B3E9F" w:rsidRPr="005B3E9F" w:rsidRDefault="00000000" w:rsidP="005B3E9F">
      <w:r>
        <w:pict w14:anchorId="020DAB92">
          <v:rect id="_x0000_i1030" style="width:0;height:.75pt" o:hralign="center" o:hrstd="t" o:hr="t" fillcolor="#a0a0a0" stroked="f"/>
        </w:pict>
      </w:r>
    </w:p>
    <w:p w14:paraId="06A0C405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ARTICLE 6: FEES AND PAYMENT</w:t>
      </w:r>
    </w:p>
    <w:p w14:paraId="608CA737" w14:textId="77777777" w:rsidR="005B3E9F" w:rsidRPr="005B3E9F" w:rsidRDefault="005B3E9F" w:rsidP="005B3E9F">
      <w:r w:rsidRPr="005B3E9F">
        <w:lastRenderedPageBreak/>
        <w:t>6.1 </w:t>
      </w:r>
      <w:r w:rsidRPr="005B3E9F">
        <w:rPr>
          <w:b/>
          <w:bCs/>
        </w:rPr>
        <w:t>Pricing.</w:t>
      </w:r>
      <w:r w:rsidRPr="005B3E9F">
        <w:br/>
        <w:t>Free tier subject to limits; paid plans per displayed schedule. Fees exclusive of GST/taxes.​</w:t>
      </w:r>
    </w:p>
    <w:p w14:paraId="0EF7DA0D" w14:textId="77777777" w:rsidR="005B3E9F" w:rsidRPr="005B3E9F" w:rsidRDefault="005B3E9F" w:rsidP="005B3E9F">
      <w:r w:rsidRPr="005B3E9F">
        <w:t>6.2 </w:t>
      </w:r>
      <w:r w:rsidRPr="005B3E9F">
        <w:rPr>
          <w:b/>
          <w:bCs/>
        </w:rPr>
        <w:t>Non-Refundable.</w:t>
      </w:r>
      <w:r w:rsidRPr="005B3E9F">
        <w:br/>
        <w:t>Paid fees </w:t>
      </w:r>
      <w:r w:rsidRPr="005B3E9F">
        <w:rPr>
          <w:b/>
          <w:bCs/>
        </w:rPr>
        <w:t>non-refundable</w:t>
      </w:r>
      <w:r w:rsidRPr="005B3E9F">
        <w:t> except as required by law.​</w:t>
      </w:r>
    </w:p>
    <w:p w14:paraId="5574DBDE" w14:textId="77777777" w:rsidR="005B3E9F" w:rsidRPr="005B3E9F" w:rsidRDefault="00000000" w:rsidP="005B3E9F">
      <w:r>
        <w:pict w14:anchorId="617BAC8B">
          <v:rect id="_x0000_i1031" style="width:0;height:.75pt" o:hralign="center" o:hrstd="t" o:hr="t" fillcolor="#a0a0a0" stroked="f"/>
        </w:pict>
      </w:r>
    </w:p>
    <w:p w14:paraId="7F23C7DC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ARTICLE 7: INTELLECTUAL PROPERTY</w:t>
      </w:r>
    </w:p>
    <w:p w14:paraId="1AB73890" w14:textId="77777777" w:rsidR="005B3E9F" w:rsidRPr="005B3E9F" w:rsidRDefault="005B3E9F" w:rsidP="005B3E9F">
      <w:r w:rsidRPr="005B3E9F">
        <w:t>7.1 </w:t>
      </w:r>
      <w:r w:rsidRPr="005B3E9F">
        <w:rPr>
          <w:b/>
          <w:bCs/>
        </w:rPr>
        <w:t>Senement IP.</w:t>
      </w:r>
      <w:r w:rsidRPr="005B3E9F">
        <w:br/>
        <w:t>Platform, templates, code remain Senement property. Organization granted </w:t>
      </w:r>
      <w:r w:rsidRPr="005B3E9F">
        <w:rPr>
          <w:b/>
          <w:bCs/>
        </w:rPr>
        <w:t>runtime license only</w:t>
      </w:r>
      <w:r w:rsidRPr="005B3E9F">
        <w:t>.​</w:t>
      </w:r>
    </w:p>
    <w:p w14:paraId="0201A6B0" w14:textId="77777777" w:rsidR="005B3E9F" w:rsidRPr="005B3E9F" w:rsidRDefault="005B3E9F" w:rsidP="005B3E9F">
      <w:r w:rsidRPr="005B3E9F">
        <w:t>7.2 </w:t>
      </w:r>
      <w:r w:rsidRPr="005B3E9F">
        <w:rPr>
          <w:b/>
          <w:bCs/>
        </w:rPr>
        <w:t>Organization Grant.</w:t>
      </w:r>
      <w:r w:rsidRPr="005B3E9F">
        <w:br/>
        <w:t>Organization licenses uploaded content </w:t>
      </w:r>
      <w:r w:rsidRPr="005B3E9F">
        <w:rPr>
          <w:b/>
          <w:bCs/>
        </w:rPr>
        <w:t>royalty-free</w:t>
      </w:r>
      <w:r w:rsidRPr="005B3E9F">
        <w:t> for Services delivery.​</w:t>
      </w:r>
    </w:p>
    <w:p w14:paraId="14644E29" w14:textId="77777777" w:rsidR="005B3E9F" w:rsidRPr="005B3E9F" w:rsidRDefault="00000000" w:rsidP="005B3E9F">
      <w:r>
        <w:pict w14:anchorId="60974CA7">
          <v:rect id="_x0000_i1032" style="width:0;height:.75pt" o:hralign="center" o:hrstd="t" o:hr="t" fillcolor="#a0a0a0" stroked="f"/>
        </w:pict>
      </w:r>
    </w:p>
    <w:p w14:paraId="6717326B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ARTICLE 8: CONFIDENTIALITY</w:t>
      </w:r>
    </w:p>
    <w:p w14:paraId="7FF61433" w14:textId="77777777" w:rsidR="005B3E9F" w:rsidRPr="005B3E9F" w:rsidRDefault="005B3E9F" w:rsidP="005B3E9F">
      <w:r w:rsidRPr="005B3E9F">
        <w:t>8.1 </w:t>
      </w:r>
      <w:r w:rsidRPr="005B3E9F">
        <w:rPr>
          <w:b/>
          <w:bCs/>
        </w:rPr>
        <w:t>Obligation.</w:t>
      </w:r>
      <w:r w:rsidRPr="005B3E9F">
        <w:br/>
        <w:t>Parties protect confidential information (Platform data, business details) for </w:t>
      </w:r>
      <w:r w:rsidRPr="005B3E9F">
        <w:rPr>
          <w:b/>
          <w:bCs/>
        </w:rPr>
        <w:t>3 years post-termination</w:t>
      </w:r>
      <w:r w:rsidRPr="005B3E9F">
        <w:t>.​</w:t>
      </w:r>
    </w:p>
    <w:p w14:paraId="1E71E6DC" w14:textId="77777777" w:rsidR="005B3E9F" w:rsidRPr="005B3E9F" w:rsidRDefault="005B3E9F" w:rsidP="005B3E9F">
      <w:r w:rsidRPr="005B3E9F">
        <w:t>8.2 </w:t>
      </w:r>
      <w:r w:rsidRPr="005B3E9F">
        <w:rPr>
          <w:b/>
          <w:bCs/>
        </w:rPr>
        <w:t>Exceptions.</w:t>
      </w:r>
      <w:r w:rsidRPr="005B3E9F">
        <w:br/>
        <w:t>Required by law, already public, independently developed.​</w:t>
      </w:r>
    </w:p>
    <w:p w14:paraId="12B242FE" w14:textId="77777777" w:rsidR="005B3E9F" w:rsidRPr="005B3E9F" w:rsidRDefault="00000000" w:rsidP="005B3E9F">
      <w:r>
        <w:pict w14:anchorId="276492B0">
          <v:rect id="_x0000_i1033" style="width:0;height:.75pt" o:hralign="center" o:hrstd="t" o:hr="t" fillcolor="#a0a0a0" stroked="f"/>
        </w:pict>
      </w:r>
    </w:p>
    <w:p w14:paraId="5BC0BF2C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ARTICLE 9: TERM AND TERMINATION</w:t>
      </w:r>
    </w:p>
    <w:p w14:paraId="0C72DDF8" w14:textId="77777777" w:rsidR="005B3E9F" w:rsidRPr="005B3E9F" w:rsidRDefault="005B3E9F" w:rsidP="005B3E9F">
      <w:r w:rsidRPr="005B3E9F">
        <w:t>9.1 </w:t>
      </w:r>
      <w:r w:rsidRPr="005B3E9F">
        <w:rPr>
          <w:b/>
          <w:bCs/>
        </w:rPr>
        <w:t>Term.</w:t>
      </w:r>
      <w:r w:rsidRPr="005B3E9F">
        <w:br/>
        <w:t>Commences on acceptance; continues until terminated.</w:t>
      </w:r>
    </w:p>
    <w:p w14:paraId="2DBA248C" w14:textId="77777777" w:rsidR="005B3E9F" w:rsidRPr="005B3E9F" w:rsidRDefault="005B3E9F" w:rsidP="005B3E9F">
      <w:r w:rsidRPr="005B3E9F">
        <w:t>9.2 </w:t>
      </w:r>
      <w:r w:rsidRPr="005B3E9F">
        <w:rPr>
          <w:b/>
          <w:bCs/>
        </w:rPr>
        <w:t>Termination.</w:t>
      </w:r>
    </w:p>
    <w:p w14:paraId="5918E434" w14:textId="77777777" w:rsidR="005B3E9F" w:rsidRPr="005B3E9F" w:rsidRDefault="005B3E9F" w:rsidP="005B3E9F">
      <w:pPr>
        <w:numPr>
          <w:ilvl w:val="0"/>
          <w:numId w:val="3"/>
        </w:numPr>
      </w:pPr>
      <w:r w:rsidRPr="005B3E9F">
        <w:t>By Organization: Written notice.</w:t>
      </w:r>
    </w:p>
    <w:p w14:paraId="2AF77476" w14:textId="77777777" w:rsidR="005B3E9F" w:rsidRPr="005B3E9F" w:rsidRDefault="005B3E9F" w:rsidP="005B3E9F">
      <w:pPr>
        <w:numPr>
          <w:ilvl w:val="0"/>
          <w:numId w:val="3"/>
        </w:numPr>
      </w:pPr>
      <w:r w:rsidRPr="005B3E9F">
        <w:t>By Senement: </w:t>
      </w:r>
      <w:r w:rsidRPr="005B3E9F">
        <w:rPr>
          <w:b/>
          <w:bCs/>
        </w:rPr>
        <w:t>Immediate</w:t>
      </w:r>
      <w:r w:rsidRPr="005B3E9F">
        <w:t> for breach; </w:t>
      </w:r>
      <w:r w:rsidRPr="005B3E9F">
        <w:rPr>
          <w:b/>
          <w:bCs/>
        </w:rPr>
        <w:t xml:space="preserve">30 </w:t>
      </w:r>
      <w:proofErr w:type="spellStart"/>
      <w:r w:rsidRPr="005B3E9F">
        <w:rPr>
          <w:b/>
          <w:bCs/>
        </w:rPr>
        <w:t>days notice</w:t>
      </w:r>
      <w:proofErr w:type="spellEnd"/>
      <w:r w:rsidRPr="005B3E9F">
        <w:t> otherwise. </w:t>
      </w:r>
      <w:r w:rsidRPr="005B3E9F">
        <w:rPr>
          <w:b/>
          <w:bCs/>
        </w:rPr>
        <w:t>No refunds</w:t>
      </w:r>
      <w:r w:rsidRPr="005B3E9F">
        <w:t>.​</w:t>
      </w:r>
    </w:p>
    <w:p w14:paraId="723B96F9" w14:textId="77777777" w:rsidR="005B3E9F" w:rsidRPr="005B3E9F" w:rsidRDefault="005B3E9F" w:rsidP="005B3E9F">
      <w:r w:rsidRPr="005B3E9F">
        <w:t>9.3 </w:t>
      </w:r>
      <w:proofErr w:type="gramStart"/>
      <w:r w:rsidRPr="005B3E9F">
        <w:rPr>
          <w:b/>
          <w:bCs/>
        </w:rPr>
        <w:t>Post-Termination</w:t>
      </w:r>
      <w:proofErr w:type="gramEnd"/>
      <w:r w:rsidRPr="005B3E9F">
        <w:rPr>
          <w:b/>
          <w:bCs/>
        </w:rPr>
        <w:t>.</w:t>
      </w:r>
      <w:r w:rsidRPr="005B3E9F">
        <w:br/>
        <w:t>Access ceases; data deleted per Privacy Policy (30-60 days, subject to legal holds).​</w:t>
      </w:r>
    </w:p>
    <w:p w14:paraId="731BD2ED" w14:textId="77777777" w:rsidR="005B3E9F" w:rsidRPr="005B3E9F" w:rsidRDefault="005B3E9F" w:rsidP="005B3E9F">
      <w:r w:rsidRPr="005B3E9F">
        <w:rPr>
          <w:b/>
          <w:bCs/>
        </w:rPr>
        <w:t>Survival:</w:t>
      </w:r>
      <w:r w:rsidRPr="005B3E9F">
        <w:t> Sections 3, 7, 10-14, 16-20 survive.​</w:t>
      </w:r>
    </w:p>
    <w:p w14:paraId="0D77D3B3" w14:textId="77777777" w:rsidR="005B3E9F" w:rsidRPr="005B3E9F" w:rsidRDefault="00000000" w:rsidP="005B3E9F">
      <w:r>
        <w:pict w14:anchorId="585C329E">
          <v:rect id="_x0000_i1034" style="width:0;height:.75pt" o:hralign="center" o:hrstd="t" o:hr="t" fillcolor="#a0a0a0" stroked="f"/>
        </w:pict>
      </w:r>
    </w:p>
    <w:p w14:paraId="49012868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ARTICLE 10: DISCLAIMERS</w:t>
      </w:r>
    </w:p>
    <w:p w14:paraId="4C780854" w14:textId="77777777" w:rsidR="005B3E9F" w:rsidRPr="005B3E9F" w:rsidRDefault="005B3E9F" w:rsidP="005B3E9F">
      <w:r w:rsidRPr="005B3E9F">
        <w:t>10.1 </w:t>
      </w:r>
      <w:r w:rsidRPr="005B3E9F">
        <w:rPr>
          <w:b/>
          <w:bCs/>
        </w:rPr>
        <w:t>AS-IS WARRANTY.</w:t>
      </w:r>
      <w:r w:rsidRPr="005B3E9F">
        <w:br/>
        <w:t>Services provided </w:t>
      </w:r>
      <w:r w:rsidRPr="005B3E9F">
        <w:rPr>
          <w:b/>
          <w:bCs/>
        </w:rPr>
        <w:t>"AS IS"</w:t>
      </w:r>
      <w:r w:rsidRPr="005B3E9F">
        <w:t> WITHOUT WARRANTIES express/implied, including merchantability, fitness, non-infringement.​</w:t>
      </w:r>
    </w:p>
    <w:p w14:paraId="33E46398" w14:textId="77777777" w:rsidR="005B3E9F" w:rsidRPr="005B3E9F" w:rsidRDefault="005B3E9F" w:rsidP="005B3E9F">
      <w:r w:rsidRPr="005B3E9F">
        <w:t>10.2 </w:t>
      </w:r>
      <w:r w:rsidRPr="005B3E9F">
        <w:rPr>
          <w:b/>
          <w:bCs/>
        </w:rPr>
        <w:t>No Service Guarantee.</w:t>
      </w:r>
      <w:r w:rsidRPr="005B3E9F">
        <w:br/>
        <w:t>No warranty of uptime, error-free operation, or data security absolutes.​</w:t>
      </w:r>
    </w:p>
    <w:p w14:paraId="5BCD9955" w14:textId="77777777" w:rsidR="005B3E9F" w:rsidRPr="005B3E9F" w:rsidRDefault="00000000" w:rsidP="005B3E9F">
      <w:r>
        <w:pict w14:anchorId="640EB894">
          <v:rect id="_x0000_i1035" style="width:0;height:.75pt" o:hralign="center" o:hrstd="t" o:hr="t" fillcolor="#a0a0a0" stroked="f"/>
        </w:pict>
      </w:r>
    </w:p>
    <w:p w14:paraId="798026EB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lastRenderedPageBreak/>
        <w:t>ARTICLE 11: LIMITATION OF LIABILITY</w:t>
      </w:r>
    </w:p>
    <w:p w14:paraId="44620BCB" w14:textId="77777777" w:rsidR="005B3E9F" w:rsidRPr="005B3E9F" w:rsidRDefault="005B3E9F" w:rsidP="005B3E9F">
      <w:r w:rsidRPr="005B3E9F">
        <w:t>11.1 </w:t>
      </w:r>
      <w:r w:rsidRPr="005B3E9F">
        <w:rPr>
          <w:b/>
          <w:bCs/>
        </w:rPr>
        <w:t>Exclusion of Indirect Damages.</w:t>
      </w:r>
      <w:r w:rsidRPr="005B3E9F">
        <w:br/>
        <w:t>Senement </w:t>
      </w:r>
      <w:r w:rsidRPr="005B3E9F">
        <w:rPr>
          <w:b/>
          <w:bCs/>
        </w:rPr>
        <w:t>not liable</w:t>
      </w:r>
      <w:r w:rsidRPr="005B3E9F">
        <w:t> for indirect, consequential, punitive damages (lost profits, data loss) </w:t>
      </w:r>
      <w:r w:rsidRPr="005B3E9F">
        <w:rPr>
          <w:b/>
          <w:bCs/>
        </w:rPr>
        <w:t>to maximum extent permitted by law</w:t>
      </w:r>
      <w:r w:rsidRPr="005B3E9F">
        <w:t>.​</w:t>
      </w:r>
    </w:p>
    <w:p w14:paraId="006B3F7F" w14:textId="551F7383" w:rsidR="005B3E9F" w:rsidRPr="005B3E9F" w:rsidRDefault="005B3E9F" w:rsidP="005B3E9F">
      <w:r w:rsidRPr="005B3E9F">
        <w:t>11.2 </w:t>
      </w:r>
      <w:r w:rsidRPr="005B3E9F">
        <w:rPr>
          <w:b/>
          <w:bCs/>
        </w:rPr>
        <w:t>Liability Cap.</w:t>
      </w:r>
      <w:r w:rsidRPr="005B3E9F">
        <w:br/>
        <w:t>Aggregate liability capped at </w:t>
      </w:r>
      <w:r w:rsidRPr="005B3E9F">
        <w:rPr>
          <w:b/>
          <w:bCs/>
        </w:rPr>
        <w:t>greater of (</w:t>
      </w:r>
      <w:proofErr w:type="spellStart"/>
      <w:r w:rsidRPr="005B3E9F">
        <w:rPr>
          <w:b/>
          <w:bCs/>
        </w:rPr>
        <w:t>i</w:t>
      </w:r>
      <w:proofErr w:type="spellEnd"/>
      <w:r w:rsidRPr="005B3E9F">
        <w:rPr>
          <w:b/>
          <w:bCs/>
        </w:rPr>
        <w:t xml:space="preserve">) fees paid last </w:t>
      </w:r>
      <w:r w:rsidR="00E30A4A">
        <w:rPr>
          <w:b/>
          <w:bCs/>
        </w:rPr>
        <w:t>1</w:t>
      </w:r>
      <w:r w:rsidRPr="005B3E9F">
        <w:rPr>
          <w:b/>
          <w:bCs/>
        </w:rPr>
        <w:t xml:space="preserve"> month or (ii) INR </w:t>
      </w:r>
      <w:r w:rsidR="00E30A4A">
        <w:rPr>
          <w:b/>
          <w:bCs/>
        </w:rPr>
        <w:t>2</w:t>
      </w:r>
      <w:r w:rsidRPr="005B3E9F">
        <w:rPr>
          <w:b/>
          <w:bCs/>
        </w:rPr>
        <w:t>,000</w:t>
      </w:r>
      <w:r w:rsidRPr="005B3E9F">
        <w:t>.​</w:t>
      </w:r>
    </w:p>
    <w:p w14:paraId="2D6F88F6" w14:textId="77777777" w:rsidR="005B3E9F" w:rsidRPr="005B3E9F" w:rsidRDefault="005B3E9F" w:rsidP="005B3E9F">
      <w:r w:rsidRPr="005B3E9F">
        <w:t>11.3 </w:t>
      </w:r>
      <w:r w:rsidRPr="005B3E9F">
        <w:rPr>
          <w:b/>
          <w:bCs/>
        </w:rPr>
        <w:t>Basis of Bargain.</w:t>
      </w:r>
      <w:r w:rsidRPr="005B3E9F">
        <w:br/>
        <w:t>Organization acknowledges this allocation is essential; assumes risk beyond cap.​</w:t>
      </w:r>
    </w:p>
    <w:p w14:paraId="2AE60416" w14:textId="77777777" w:rsidR="005B3E9F" w:rsidRPr="005B3E9F" w:rsidRDefault="00000000" w:rsidP="005B3E9F">
      <w:r>
        <w:pict w14:anchorId="23CBF629">
          <v:rect id="_x0000_i1036" style="width:0;height:.75pt" o:hralign="center" o:hrstd="t" o:hr="t" fillcolor="#a0a0a0" stroked="f"/>
        </w:pict>
      </w:r>
    </w:p>
    <w:p w14:paraId="5537803E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ARTICLE 12: INDEMNIFICATION</w:t>
      </w:r>
    </w:p>
    <w:p w14:paraId="4D3FAE37" w14:textId="77777777" w:rsidR="005B3E9F" w:rsidRPr="005B3E9F" w:rsidRDefault="005B3E9F" w:rsidP="005B3E9F">
      <w:r w:rsidRPr="005B3E9F">
        <w:t>12.1 </w:t>
      </w:r>
      <w:r w:rsidRPr="005B3E9F">
        <w:rPr>
          <w:b/>
          <w:bCs/>
        </w:rPr>
        <w:t>Organization Indemnity.</w:t>
      </w:r>
      <w:r w:rsidRPr="005B3E9F">
        <w:br/>
        <w:t>Organization indemnifies Senement against claims from: (</w:t>
      </w:r>
      <w:proofErr w:type="spellStart"/>
      <w:r w:rsidRPr="005B3E9F">
        <w:t>i</w:t>
      </w:r>
      <w:proofErr w:type="spellEnd"/>
      <w:r w:rsidRPr="005B3E9F">
        <w:t xml:space="preserve">) Participant Data; (ii) certificate content; (iii) Organization breach. Senement controls </w:t>
      </w:r>
      <w:proofErr w:type="spellStart"/>
      <w:r w:rsidRPr="005B3E9F">
        <w:t>defense</w:t>
      </w:r>
      <w:proofErr w:type="spellEnd"/>
      <w:r w:rsidRPr="005B3E9F">
        <w:t>.​</w:t>
      </w:r>
    </w:p>
    <w:p w14:paraId="1F0B547E" w14:textId="77777777" w:rsidR="005B3E9F" w:rsidRPr="005B3E9F" w:rsidRDefault="00000000" w:rsidP="005B3E9F">
      <w:r>
        <w:pict w14:anchorId="62AF480D">
          <v:rect id="_x0000_i1037" style="width:0;height:.75pt" o:hralign="center" o:hrstd="t" o:hr="t" fillcolor="#a0a0a0" stroked="f"/>
        </w:pict>
      </w:r>
    </w:p>
    <w:p w14:paraId="10B51774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ARTICLE 13: AMENDMENTS</w:t>
      </w:r>
    </w:p>
    <w:p w14:paraId="0E518107" w14:textId="77777777" w:rsidR="005B3E9F" w:rsidRPr="005B3E9F" w:rsidRDefault="005B3E9F" w:rsidP="005B3E9F">
      <w:r w:rsidRPr="005B3E9F">
        <w:t>13.1 </w:t>
      </w:r>
      <w:r w:rsidRPr="005B3E9F">
        <w:rPr>
          <w:b/>
          <w:bCs/>
        </w:rPr>
        <w:t>Changes.</w:t>
      </w:r>
      <w:r w:rsidRPr="005B3E9F">
        <w:br/>
        <w:t>Senement may amend </w:t>
      </w:r>
      <w:r w:rsidRPr="005B3E9F">
        <w:rPr>
          <w:b/>
          <w:bCs/>
        </w:rPr>
        <w:t xml:space="preserve">30 </w:t>
      </w:r>
      <w:proofErr w:type="spellStart"/>
      <w:r w:rsidRPr="005B3E9F">
        <w:rPr>
          <w:b/>
          <w:bCs/>
        </w:rPr>
        <w:t>days notice</w:t>
      </w:r>
      <w:proofErr w:type="spellEnd"/>
      <w:r w:rsidRPr="005B3E9F">
        <w:t> via email/platform. Continued use = acceptance.​</w:t>
      </w:r>
    </w:p>
    <w:p w14:paraId="67CFB2BF" w14:textId="77777777" w:rsidR="005B3E9F" w:rsidRPr="005B3E9F" w:rsidRDefault="00000000" w:rsidP="005B3E9F">
      <w:r>
        <w:pict w14:anchorId="796C0DA9">
          <v:rect id="_x0000_i1038" style="width:0;height:.75pt" o:hralign="center" o:hrstd="t" o:hr="t" fillcolor="#a0a0a0" stroked="f"/>
        </w:pict>
      </w:r>
    </w:p>
    <w:p w14:paraId="260934FC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ARTICLE 14: GOVERNING LAW AND DISPUTE RESOLUTION</w:t>
      </w:r>
    </w:p>
    <w:p w14:paraId="4A427B17" w14:textId="77777777" w:rsidR="005B3E9F" w:rsidRPr="005B3E9F" w:rsidRDefault="005B3E9F" w:rsidP="005B3E9F">
      <w:r w:rsidRPr="005B3E9F">
        <w:t>14.1 </w:t>
      </w:r>
      <w:r w:rsidRPr="005B3E9F">
        <w:rPr>
          <w:b/>
          <w:bCs/>
        </w:rPr>
        <w:t>Law.</w:t>
      </w:r>
      <w:r w:rsidRPr="005B3E9F">
        <w:br/>
      </w:r>
      <w:r w:rsidRPr="005B3E9F">
        <w:rPr>
          <w:b/>
          <w:bCs/>
        </w:rPr>
        <w:t>Laws of India</w:t>
      </w:r>
      <w:r w:rsidRPr="005B3E9F">
        <w:t>; Hyderabad courts exclusive jurisdiction.​</w:t>
      </w:r>
    </w:p>
    <w:p w14:paraId="73790F7F" w14:textId="77777777" w:rsidR="005B3E9F" w:rsidRPr="005B3E9F" w:rsidRDefault="005B3E9F" w:rsidP="005B3E9F">
      <w:r w:rsidRPr="005B3E9F">
        <w:t>14.2 </w:t>
      </w:r>
      <w:r w:rsidRPr="005B3E9F">
        <w:rPr>
          <w:b/>
          <w:bCs/>
        </w:rPr>
        <w:t>Arbitration Option.</w:t>
      </w:r>
      <w:r w:rsidRPr="005B3E9F">
        <w:br/>
        <w:t>Disputes &gt; INR 1,00,000 referred to </w:t>
      </w:r>
      <w:r w:rsidRPr="005B3E9F">
        <w:rPr>
          <w:b/>
          <w:bCs/>
        </w:rPr>
        <w:t>Hyderabad arbitration</w:t>
      </w:r>
      <w:r w:rsidRPr="005B3E9F">
        <w:t> under Arbitration &amp; Conciliation Act, 1996.​</w:t>
      </w:r>
    </w:p>
    <w:p w14:paraId="06547BCB" w14:textId="77777777" w:rsidR="005B3E9F" w:rsidRPr="005B3E9F" w:rsidRDefault="00000000" w:rsidP="005B3E9F">
      <w:r>
        <w:pict w14:anchorId="4154FEA9">
          <v:rect id="_x0000_i1039" style="width:0;height:.75pt" o:hralign="center" o:hrstd="t" o:hr="t" fillcolor="#a0a0a0" stroked="f"/>
        </w:pict>
      </w:r>
    </w:p>
    <w:p w14:paraId="721DC993" w14:textId="77777777" w:rsidR="005B3E9F" w:rsidRPr="005B3E9F" w:rsidRDefault="005B3E9F" w:rsidP="005B3E9F">
      <w:pPr>
        <w:rPr>
          <w:b/>
          <w:bCs/>
        </w:rPr>
      </w:pPr>
      <w:r w:rsidRPr="005B3E9F">
        <w:rPr>
          <w:b/>
          <w:bCs/>
        </w:rPr>
        <w:t>ARTICLE 15: MISCELLANEOUS</w:t>
      </w:r>
    </w:p>
    <w:p w14:paraId="7BCAFA65" w14:textId="0D49D2C5" w:rsidR="005B3E9F" w:rsidRPr="005B3E9F" w:rsidRDefault="005B3E9F" w:rsidP="005B3E9F">
      <w:r w:rsidRPr="005B3E9F">
        <w:t>15.1 </w:t>
      </w:r>
      <w:r w:rsidRPr="005B3E9F">
        <w:rPr>
          <w:b/>
          <w:bCs/>
        </w:rPr>
        <w:t>Entire Agreement.</w:t>
      </w:r>
      <w:r w:rsidRPr="005B3E9F">
        <w:t> Supersedes priors.​</w:t>
      </w:r>
      <w:r w:rsidRPr="005B3E9F">
        <w:br/>
        <w:t>15.2 </w:t>
      </w:r>
      <w:r w:rsidRPr="005B3E9F">
        <w:rPr>
          <w:b/>
          <w:bCs/>
        </w:rPr>
        <w:t>Severability.</w:t>
      </w:r>
      <w:r w:rsidRPr="005B3E9F">
        <w:t> Invalid provisions severed.​</w:t>
      </w:r>
      <w:r w:rsidRPr="005B3E9F">
        <w:br/>
        <w:t>15.3 </w:t>
      </w:r>
      <w:r w:rsidRPr="005B3E9F">
        <w:rPr>
          <w:b/>
          <w:bCs/>
        </w:rPr>
        <w:t>Force Majeure.</w:t>
      </w:r>
      <w:r w:rsidRPr="005B3E9F">
        <w:t> Excused for uncontrollable events.​</w:t>
      </w:r>
      <w:r w:rsidRPr="005B3E9F">
        <w:br/>
        <w:t>15.4 </w:t>
      </w:r>
      <w:r w:rsidRPr="005B3E9F">
        <w:rPr>
          <w:b/>
          <w:bCs/>
        </w:rPr>
        <w:t>Assignment.</w:t>
      </w:r>
      <w:r w:rsidRPr="005B3E9F">
        <w:t> Senement may assign; Organization may not.​</w:t>
      </w:r>
      <w:r w:rsidRPr="005B3E9F">
        <w:br/>
        <w:t>15.5 </w:t>
      </w:r>
      <w:r w:rsidRPr="005B3E9F">
        <w:rPr>
          <w:b/>
          <w:bCs/>
        </w:rPr>
        <w:t>No Waiver.</w:t>
      </w:r>
      <w:r w:rsidRPr="005B3E9F">
        <w:t> Delay not waiver.​</w:t>
      </w:r>
    </w:p>
    <w:p w14:paraId="34F4E768" w14:textId="77777777" w:rsidR="005B3E9F" w:rsidRPr="005B3E9F" w:rsidRDefault="00000000" w:rsidP="005B3E9F">
      <w:r>
        <w:pict w14:anchorId="74BA7361">
          <v:rect id="_x0000_i1040" style="width:0;height:.75pt" o:hralign="center" o:hrstd="t" o:hr="t" fillcolor="#a0a0a0" stroked="f"/>
        </w:pict>
      </w:r>
    </w:p>
    <w:p w14:paraId="325E5E38" w14:textId="77777777" w:rsidR="005B3E9F" w:rsidRPr="005B3E9F" w:rsidRDefault="005B3E9F" w:rsidP="005B3E9F">
      <w:r w:rsidRPr="005B3E9F">
        <w:rPr>
          <w:b/>
          <w:bCs/>
        </w:rPr>
        <w:t>EXECUTED</w:t>
      </w:r>
      <w:r w:rsidRPr="005B3E9F">
        <w:t> by clicking "Accept" or using Platform.</w:t>
      </w:r>
    </w:p>
    <w:p w14:paraId="69515139" w14:textId="109C33C3" w:rsidR="005B3E9F" w:rsidRPr="005B3E9F" w:rsidRDefault="005B3E9F" w:rsidP="005B3E9F">
      <w:r w:rsidRPr="005B3E9F">
        <w:rPr>
          <w:b/>
          <w:bCs/>
        </w:rPr>
        <w:t>Senement</w:t>
      </w:r>
      <w:r w:rsidRPr="005B3E9F">
        <w:br/>
        <w:t>Hyderabad, Telangana, India</w:t>
      </w:r>
      <w:r w:rsidRPr="005B3E9F">
        <w:br/>
      </w:r>
      <w:hyperlink r:id="rId5" w:tgtFrame="_blank" w:history="1">
        <w:r w:rsidR="00ED5BC1">
          <w:rPr>
            <w:rStyle w:val="Hyperlink"/>
          </w:rPr>
          <w:t>saksha</w:t>
        </w:r>
        <w:r w:rsidRPr="005B3E9F">
          <w:rPr>
            <w:rStyle w:val="Hyperlink"/>
          </w:rPr>
          <w:t>.senement@gmail.com</w:t>
        </w:r>
      </w:hyperlink>
      <w:r w:rsidRPr="005B3E9F">
        <w:t>​</w:t>
      </w:r>
    </w:p>
    <w:p w14:paraId="6D87FC52" w14:textId="77777777" w:rsidR="00AB2B5E" w:rsidRDefault="00AB2B5E"/>
    <w:sectPr w:rsidR="00AB2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019"/>
    <w:multiLevelType w:val="multilevel"/>
    <w:tmpl w:val="2682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7126A6"/>
    <w:multiLevelType w:val="multilevel"/>
    <w:tmpl w:val="AEE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281B21"/>
    <w:multiLevelType w:val="multilevel"/>
    <w:tmpl w:val="1380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6110819">
    <w:abstractNumId w:val="0"/>
  </w:num>
  <w:num w:numId="2" w16cid:durableId="251399392">
    <w:abstractNumId w:val="2"/>
  </w:num>
  <w:num w:numId="3" w16cid:durableId="195339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E9F"/>
    <w:rsid w:val="001E6030"/>
    <w:rsid w:val="005B3E9F"/>
    <w:rsid w:val="00615BC5"/>
    <w:rsid w:val="006516D9"/>
    <w:rsid w:val="00846976"/>
    <w:rsid w:val="00AB2B5E"/>
    <w:rsid w:val="00E30A4A"/>
    <w:rsid w:val="00ED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6710"/>
  <w15:chartTrackingRefBased/>
  <w15:docId w15:val="{4042065E-E93C-4868-AFAA-2A04B2B1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E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E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erin.senemen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957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shrot kumar pandey</dc:creator>
  <cp:keywords/>
  <dc:description/>
  <cp:lastModifiedBy>shrot kumar pandey</cp:lastModifiedBy>
  <cp:revision>4</cp:revision>
  <dcterms:created xsi:type="dcterms:W3CDTF">2026-01-03T18:16:00Z</dcterms:created>
  <dcterms:modified xsi:type="dcterms:W3CDTF">2026-01-03T18:24:00Z</dcterms:modified>
</cp:coreProperties>
</file>