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Part 1. Setup Azure Subscription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Create Free Azure Subscription: </w:t>
      </w:r>
      <w:hyperlink r:id="rId6">
        <w:r w:rsidDel="00000000" w:rsidR="00000000" w:rsidRPr="00000000">
          <w:rPr>
            <w:color w:val="1155cc"/>
            <w:u w:val="single"/>
            <w:rtl w:val="0"/>
          </w:rPr>
          <w:t xml:space="preserve">https://azure.microsoft.com/en-us/pricing/purchase-options/azure-account</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If Azure doesn’t let you create a free account, you can either</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Create a paid subscription and be mindful of shutting down/deleting your resources when you are done, or</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Sign up for the Cyber Range, where you pay a flat fee and get access to Azure, Tenable, Defender for Endpoint, Courses, Labs, Weekly lives, optional Cyber Internship: </w:t>
      </w:r>
      <w:hyperlink r:id="rId7">
        <w:r w:rsidDel="00000000" w:rsidR="00000000" w:rsidRPr="00000000">
          <w:rPr>
            <w:color w:val="1155cc"/>
            <w:u w:val="single"/>
            <w:rtl w:val="0"/>
          </w:rPr>
          <w:t xml:space="preserve">https://skool.com/cyber-range</w:t>
        </w:r>
      </w:hyperlink>
      <w:r w:rsidDel="00000000" w:rsidR="00000000" w:rsidRPr="00000000">
        <w:rPr>
          <w:rtl w:val="0"/>
        </w:rPr>
        <w:t xml:space="preserve">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After your subscription is created, you can login at:</w:t>
      </w:r>
    </w:p>
    <w:p w:rsidR="00000000" w:rsidDel="00000000" w:rsidP="00000000" w:rsidRDefault="00000000" w:rsidRPr="00000000" w14:paraId="0000000A">
      <w:pPr>
        <w:rPr/>
      </w:pPr>
      <w:hyperlink r:id="rId8">
        <w:r w:rsidDel="00000000" w:rsidR="00000000" w:rsidRPr="00000000">
          <w:rPr>
            <w:color w:val="1155cc"/>
            <w:u w:val="single"/>
            <w:rtl w:val="0"/>
          </w:rPr>
          <w:t xml:space="preserve">https://portal.azure.com</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Part 2. Create the Honey Pot (Azure Virtual Machine)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Go to: </w:t>
      </w:r>
      <w:hyperlink r:id="rId9">
        <w:r w:rsidDel="00000000" w:rsidR="00000000" w:rsidRPr="00000000">
          <w:rPr>
            <w:color w:val="1155cc"/>
            <w:u w:val="single"/>
            <w:rtl w:val="0"/>
          </w:rPr>
          <w:t xml:space="preserve">https://portal.azure.com</w:t>
        </w:r>
      </w:hyperlink>
      <w:r w:rsidDel="00000000" w:rsidR="00000000" w:rsidRPr="00000000">
        <w:rPr>
          <w:rtl w:val="0"/>
        </w:rPr>
        <w:t xml:space="preserve"> and search for virtual machines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Create a new Windows 10 virtual machine (choose an appropriate size. If you are in the Cyber Range, the size will be limited. You notice the monthly cost of leaving the VM on 24/7. Be mindful of shutting this off when you are done, or just join the cyber range and we handle the back end expense). Remember the username and password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Go to the Network Security Group for your virtual machine and create a rule that allows all traffic inbound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Log into your virtual machine and turn off the windows firewall (start -&gt; wf.msc -&gt; properties -&gt; all off)</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b w:val="1"/>
          <w:u w:val="single"/>
          <w:rtl w:val="0"/>
        </w:rPr>
        <w:t xml:space="preserve">Part 3. Logging into the VM and inspecting logs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Fail 3 logins as “employee” (or some other username)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Login to your virtual machine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Open up Event Viewer and inspect the security logs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See the 3 failed logins as “employee”, event ID 4625</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Next, we are going to create a central log repository called a LAW</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b w:val="1"/>
          <w:u w:val="single"/>
          <w:rtl w:val="0"/>
        </w:rPr>
        <w:t xml:space="preserve">Part 4. Log Forwarding and KQL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Create Log Analytics Workspace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Create a Sentinel Instance and connect it to Log Analytics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(observe architecture)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Configure the “Windows Security Events via AMA” connector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Create the DCR within sentinel, watch for extension creation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Query for logs within the LAW</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We can now query the Log analytics workspace as well as the SIEM, sentinel directly, which we will do soon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Note: Querying logs in here is a really important skill that you MUST have if you want to work in security operations. Depending on where you work, you need to know SQL, KQL, or SPL, but these are all basically the same thing. If you know one, you can easily learn the others. Microsoft and Sentinel uses KQL, which you can learn in the Cyber Range </w:t>
      </w:r>
      <w:hyperlink r:id="rId10">
        <w:r w:rsidDel="00000000" w:rsidR="00000000" w:rsidRPr="00000000">
          <w:rPr>
            <w:color w:val="1155cc"/>
            <w:u w:val="single"/>
            <w:rtl w:val="0"/>
          </w:rPr>
          <w:t xml:space="preserve">https://skool.com/cyber-range</w:t>
        </w:r>
      </w:hyperlink>
      <w:r w:rsidDel="00000000" w:rsidR="00000000" w:rsidRPr="00000000">
        <w:rPr>
          <w:rtl w:val="0"/>
        </w:rPr>
        <w:t xml:space="preserve">, or from here </w:t>
      </w:r>
      <w:hyperlink r:id="rId11">
        <w:r w:rsidDel="00000000" w:rsidR="00000000" w:rsidRPr="00000000">
          <w:rPr>
            <w:color w:val="1155cc"/>
            <w:u w:val="single"/>
            <w:rtl w:val="0"/>
          </w:rPr>
          <w:t xml:space="preserve">https://kc7cyber.com/</w:t>
        </w:r>
      </w:hyperlink>
      <w:r w:rsidDel="00000000" w:rsidR="00000000" w:rsidRPr="00000000">
        <w:rPr>
          <w:rtl w:val="0"/>
        </w:rPr>
        <w:t xml:space="preserve"> (free)</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Tip: The Cyber Range is basically a full production environment with </w:t>
      </w:r>
      <w:r w:rsidDel="00000000" w:rsidR="00000000" w:rsidRPr="00000000">
        <w:rPr>
          <w:i w:val="1"/>
          <w:rtl w:val="0"/>
        </w:rPr>
        <w:t xml:space="preserve">hundreds</w:t>
      </w:r>
      <w:r w:rsidDel="00000000" w:rsidR="00000000" w:rsidRPr="00000000">
        <w:rPr>
          <w:rtl w:val="0"/>
        </w:rPr>
        <w:t xml:space="preserve"> of users and Virtual Machines in it, which are all producing a ton of logs. It’s a really good place to practice just sifting through logs and seeing what you can see.</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Observe some of your VM logs: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SecurityEvent</w:t>
      </w:r>
    </w:p>
    <w:p w:rsidR="00000000" w:rsidDel="00000000" w:rsidP="00000000" w:rsidRDefault="00000000" w:rsidRPr="00000000" w14:paraId="0000003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where EventId == 4625</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(observe architecture)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u w:val="single"/>
          <w:rtl w:val="0"/>
        </w:rPr>
        <w:t xml:space="preserve">Part 5. Log Enrichment and Finding Location Data</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Observe the SecurityEvent logs in the Log Analytics Workspace; there is no location data, only IP address, which we can use to derive the location data.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We are going to import a spreadsheet (as a “Sentinel Watchlist”) which contains geographic information for each block of IP addresses.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Download: </w:t>
      </w:r>
      <w:hyperlink r:id="rId12">
        <w:r w:rsidDel="00000000" w:rsidR="00000000" w:rsidRPr="00000000">
          <w:rPr>
            <w:color w:val="1155cc"/>
            <w:u w:val="single"/>
            <w:rtl w:val="0"/>
          </w:rPr>
          <w:t xml:space="preserve">geoip-summarized.csv</w:t>
        </w:r>
      </w:hyperlink>
      <w:r w:rsidDel="00000000" w:rsidR="00000000" w:rsidRPr="00000000">
        <w:rPr>
          <w:rtl w:val="0"/>
        </w:rPr>
        <w:t xml:space="preserve"> </w:t>
      </w:r>
      <w:hyperlink r:id="rId13">
        <w:r w:rsidDel="00000000" w:rsidR="00000000" w:rsidRPr="00000000">
          <w:rPr>
            <w:color w:val="1155cc"/>
            <w:u w:val="single"/>
            <w:rtl w:val="0"/>
          </w:rPr>
          <w:t xml:space="preserve">https://raw.githubusercontent.com/joshmadakor1/lognpacific-public/refs/heads/main/misc/geoip-summarized.csv</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Within Sentinel, create the watchlist: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720" w:firstLine="0"/>
        <w:rPr>
          <w:b w:val="1"/>
        </w:rPr>
      </w:pPr>
      <w:r w:rsidDel="00000000" w:rsidR="00000000" w:rsidRPr="00000000">
        <w:rPr>
          <w:b w:val="1"/>
          <w:rtl w:val="0"/>
        </w:rPr>
        <w:t xml:space="preserve">Name/Alias: geoip</w:t>
      </w:r>
    </w:p>
    <w:p w:rsidR="00000000" w:rsidDel="00000000" w:rsidP="00000000" w:rsidRDefault="00000000" w:rsidRPr="00000000" w14:paraId="0000004D">
      <w:pPr>
        <w:ind w:left="720" w:firstLine="0"/>
        <w:rPr>
          <w:b w:val="1"/>
        </w:rPr>
      </w:pPr>
      <w:r w:rsidDel="00000000" w:rsidR="00000000" w:rsidRPr="00000000">
        <w:rPr>
          <w:b w:val="1"/>
          <w:rtl w:val="0"/>
        </w:rPr>
        <w:t xml:space="preserve">Source type: Local File</w:t>
      </w:r>
    </w:p>
    <w:p w:rsidR="00000000" w:rsidDel="00000000" w:rsidP="00000000" w:rsidRDefault="00000000" w:rsidRPr="00000000" w14:paraId="0000004E">
      <w:pPr>
        <w:ind w:left="720" w:firstLine="0"/>
        <w:rPr>
          <w:b w:val="1"/>
        </w:rPr>
      </w:pPr>
      <w:r w:rsidDel="00000000" w:rsidR="00000000" w:rsidRPr="00000000">
        <w:rPr>
          <w:b w:val="1"/>
          <w:rtl w:val="0"/>
        </w:rPr>
        <w:t xml:space="preserve">Number of lines before row: 0</w:t>
      </w:r>
    </w:p>
    <w:p w:rsidR="00000000" w:rsidDel="00000000" w:rsidP="00000000" w:rsidRDefault="00000000" w:rsidRPr="00000000" w14:paraId="0000004F">
      <w:pPr>
        <w:ind w:left="720" w:firstLine="0"/>
        <w:rPr>
          <w:b w:val="1"/>
        </w:rPr>
      </w:pPr>
      <w:r w:rsidDel="00000000" w:rsidR="00000000" w:rsidRPr="00000000">
        <w:rPr>
          <w:b w:val="1"/>
          <w:rtl w:val="0"/>
        </w:rPr>
        <w:t xml:space="preserve">Search Key: network</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Allow the watchlist to fully import, there should be a total of roughly 54,000 rows.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 real life, this location data would come from a live source or it would be updated automatically on the back end by your service provider.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(observe architecture)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Observe the logs now have geographic information, so you can see where the attacks are coming from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let GeoIPDB_FULL = _GetWatchlist("geoip");</w:t>
      </w:r>
    </w:p>
    <w:p w:rsidR="00000000" w:rsidDel="00000000" w:rsidP="00000000" w:rsidRDefault="00000000" w:rsidRPr="00000000" w14:paraId="0000005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let WindowsEvents = SecurityEvent</w:t>
      </w:r>
    </w:p>
    <w:p w:rsidR="00000000" w:rsidDel="00000000" w:rsidP="00000000" w:rsidRDefault="00000000" w:rsidRPr="00000000" w14:paraId="0000005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where IpAddress == &lt;attacker IP address&gt;</w:t>
      </w:r>
    </w:p>
    <w:p w:rsidR="00000000" w:rsidDel="00000000" w:rsidP="00000000" w:rsidRDefault="00000000" w:rsidRPr="00000000" w14:paraId="0000005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where EventID == 4625</w:t>
      </w:r>
    </w:p>
    <w:p w:rsidR="00000000" w:rsidDel="00000000" w:rsidP="00000000" w:rsidRDefault="00000000" w:rsidRPr="00000000" w14:paraId="0000005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order by TimeGenerated desc</w:t>
      </w:r>
    </w:p>
    <w:p w:rsidR="00000000" w:rsidDel="00000000" w:rsidP="00000000" w:rsidRDefault="00000000" w:rsidRPr="00000000" w14:paraId="0000005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evaluate ipv4_lookup(GeoIPDB_FULL, IpAddress, network);</w:t>
      </w:r>
    </w:p>
    <w:p w:rsidR="00000000" w:rsidDel="00000000" w:rsidP="00000000" w:rsidRDefault="00000000" w:rsidRPr="00000000" w14:paraId="0000005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WindowsEvents</w:t>
      </w:r>
    </w:p>
    <w:p w:rsidR="00000000" w:rsidDel="00000000" w:rsidP="00000000" w:rsidRDefault="00000000" w:rsidRPr="00000000" w14:paraId="00000060">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(observe architecture)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u w:val="single"/>
        </w:rPr>
      </w:pPr>
      <w:r w:rsidDel="00000000" w:rsidR="00000000" w:rsidRPr="00000000">
        <w:rPr>
          <w:b w:val="1"/>
          <w:u w:val="single"/>
          <w:rtl w:val="0"/>
        </w:rPr>
        <w:t xml:space="preserve">Part 6. Attack Map Creation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Within Sentine, create a new Workbook</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Delete the prepopulated elements and add a “Query” element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Go to the advanced editor tab, and paste the JSON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Workbook (Attack map):</w:t>
      </w:r>
    </w:p>
    <w:p w:rsidR="00000000" w:rsidDel="00000000" w:rsidP="00000000" w:rsidRDefault="00000000" w:rsidRPr="00000000" w14:paraId="0000006D">
      <w:pPr>
        <w:rPr/>
      </w:pPr>
      <w:hyperlink r:id="rId14">
        <w:r w:rsidDel="00000000" w:rsidR="00000000" w:rsidRPr="00000000">
          <w:rPr>
            <w:color w:val="1155cc"/>
            <w:u w:val="single"/>
            <w:rtl w:val="0"/>
          </w:rPr>
          <w:t xml:space="preserve">map.json</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Observe the query</w:t>
      </w:r>
    </w:p>
    <w:p w:rsidR="00000000" w:rsidDel="00000000" w:rsidP="00000000" w:rsidRDefault="00000000" w:rsidRPr="00000000" w14:paraId="00000070">
      <w:pPr>
        <w:rPr/>
      </w:pPr>
      <w:r w:rsidDel="00000000" w:rsidR="00000000" w:rsidRPr="00000000">
        <w:rPr>
          <w:rtl w:val="0"/>
        </w:rPr>
        <w:t xml:space="preserve">Observe the map settings</w:t>
      </w:r>
    </w:p>
    <w:p w:rsidR="00000000" w:rsidDel="00000000" w:rsidP="00000000" w:rsidRDefault="00000000" w:rsidRPr="00000000" w14:paraId="00000071">
      <w:pPr>
        <w:rPr/>
      </w:pPr>
      <w:r w:rsidDel="00000000" w:rsidR="00000000" w:rsidRPr="00000000">
        <w:rPr>
          <w:rtl w:val="0"/>
        </w:rPr>
        <w:t xml:space="preserve">Observe the map</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Finished!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If you liked this lab, join the Cyber Range: </w:t>
      </w:r>
      <w:hyperlink r:id="rId15">
        <w:r w:rsidDel="00000000" w:rsidR="00000000" w:rsidRPr="00000000">
          <w:rPr>
            <w:color w:val="1155cc"/>
            <w:u w:val="single"/>
            <w:rtl w:val="0"/>
          </w:rPr>
          <w:t xml:space="preserve">https://skool.com/cyber-range</w:t>
        </w:r>
      </w:hyperlink>
      <w:r w:rsidDel="00000000" w:rsidR="00000000" w:rsidRPr="00000000">
        <w:rPr>
          <w:rtl w:val="0"/>
        </w:rPr>
        <w:t xml:space="preserve"> </w:t>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Access to an actual work environment with licensed enterprise security tools</w:t>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Weekly live calls with me</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Internships</w:t>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Community</w:t>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Threat hunts with cash prizes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kc7cyber.com/" TargetMode="External"/><Relationship Id="rId10" Type="http://schemas.openxmlformats.org/officeDocument/2006/relationships/hyperlink" Target="https://skool.com/cyber-range" TargetMode="External"/><Relationship Id="rId13" Type="http://schemas.openxmlformats.org/officeDocument/2006/relationships/hyperlink" Target="https://raw.githubusercontent.com/joshmadakor1/lognpacific-public/refs/heads/main/misc/geoip-summarized.csv" TargetMode="External"/><Relationship Id="rId12" Type="http://schemas.openxmlformats.org/officeDocument/2006/relationships/hyperlink" Target="https://drive.google.com/file/d/13EfjM_4BohrmaxqXZLB5VUBIz2sv9Siz/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rtal.azure.com" TargetMode="External"/><Relationship Id="rId15" Type="http://schemas.openxmlformats.org/officeDocument/2006/relationships/hyperlink" Target="https://skool.com/cyber-range" TargetMode="External"/><Relationship Id="rId14" Type="http://schemas.openxmlformats.org/officeDocument/2006/relationships/hyperlink" Target="https://drive.google.com/file/d/1ErlVEK5cQjpGyOcu4T02xYy7F31dWuir/view?usp=drive_link" TargetMode="External"/><Relationship Id="rId5" Type="http://schemas.openxmlformats.org/officeDocument/2006/relationships/styles" Target="styles.xml"/><Relationship Id="rId6" Type="http://schemas.openxmlformats.org/officeDocument/2006/relationships/hyperlink" Target="https://azure.microsoft.com/en-us/pricing/purchase-options/azure-account" TargetMode="External"/><Relationship Id="rId7" Type="http://schemas.openxmlformats.org/officeDocument/2006/relationships/hyperlink" Target="https://skool.com/cyber-range" TargetMode="External"/><Relationship Id="rId8" Type="http://schemas.openxmlformats.org/officeDocument/2006/relationships/hyperlink" Target="https://portal.az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