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54DE" w14:textId="726EDDAE" w:rsidR="00803FF9" w:rsidRPr="0032391D" w:rsidRDefault="00803FF9" w:rsidP="0032391D">
      <w:pPr>
        <w:pStyle w:val="Title"/>
        <w:jc w:val="center"/>
        <w:rPr>
          <w:b/>
          <w:bCs/>
        </w:rPr>
      </w:pPr>
      <w:r w:rsidRPr="0032391D">
        <w:rPr>
          <w:b/>
          <w:bCs/>
        </w:rPr>
        <w:t>Hands-On L3: Containers with Dockers</w:t>
      </w:r>
    </w:p>
    <w:p w14:paraId="5C48115B" w14:textId="52E3C774" w:rsidR="00803FF9" w:rsidRDefault="00803FF9" w:rsidP="00803FF9">
      <w:pPr>
        <w:jc w:val="right"/>
      </w:pPr>
      <w:r w:rsidRPr="00803FF9">
        <w:rPr>
          <w:b/>
          <w:bCs/>
          <w:sz w:val="24"/>
          <w:szCs w:val="24"/>
        </w:rPr>
        <w:t>Name:</w:t>
      </w:r>
      <w:r>
        <w:t xml:space="preserve"> </w:t>
      </w:r>
      <w:r w:rsidRPr="00803FF9">
        <w:rPr>
          <w:sz w:val="24"/>
          <w:szCs w:val="24"/>
        </w:rPr>
        <w:t>Sai Phanindra Kothuri</w:t>
      </w:r>
    </w:p>
    <w:p w14:paraId="2C10A192" w14:textId="3B025A42" w:rsidR="00803FF9" w:rsidRDefault="00803FF9" w:rsidP="00803FF9">
      <w:pPr>
        <w:jc w:val="right"/>
      </w:pPr>
      <w:r w:rsidRPr="00803FF9">
        <w:rPr>
          <w:b/>
          <w:bCs/>
          <w:sz w:val="24"/>
          <w:szCs w:val="24"/>
        </w:rPr>
        <w:t>Student ID:</w:t>
      </w:r>
      <w:r>
        <w:t xml:space="preserve"> </w:t>
      </w:r>
      <w:r w:rsidRPr="00803FF9">
        <w:rPr>
          <w:sz w:val="24"/>
          <w:szCs w:val="24"/>
        </w:rPr>
        <w:t>801420700</w:t>
      </w:r>
    </w:p>
    <w:p w14:paraId="4D965DF5" w14:textId="77777777" w:rsidR="00803FF9" w:rsidRDefault="00803FF9"/>
    <w:p w14:paraId="1D17A5F8" w14:textId="5BD9CCE5" w:rsidR="00803FF9" w:rsidRDefault="00803FF9">
      <w:r>
        <w:rPr>
          <w:noProof/>
        </w:rPr>
        <w:drawing>
          <wp:inline distT="0" distB="0" distL="0" distR="0" wp14:anchorId="265C11D7" wp14:editId="61B5ECD9">
            <wp:extent cx="5689600" cy="3200323"/>
            <wp:effectExtent l="0" t="0" r="6350" b="635"/>
            <wp:docPr id="19157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88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781" cy="3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B74" w14:textId="1B0EAD36" w:rsidR="00FD6CBD" w:rsidRDefault="00803FF9">
      <w:r>
        <w:rPr>
          <w:noProof/>
        </w:rPr>
        <w:drawing>
          <wp:inline distT="0" distB="0" distL="0" distR="0" wp14:anchorId="436D1554" wp14:editId="470E007D">
            <wp:extent cx="5715000" cy="3214607"/>
            <wp:effectExtent l="0" t="0" r="0" b="5080"/>
            <wp:docPr id="10265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9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665" cy="32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9"/>
    <w:rsid w:val="0032391D"/>
    <w:rsid w:val="00381E96"/>
    <w:rsid w:val="00584770"/>
    <w:rsid w:val="005C02DA"/>
    <w:rsid w:val="00803FF9"/>
    <w:rsid w:val="00BD5C08"/>
    <w:rsid w:val="00C57707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C9F7"/>
  <w15:chartTrackingRefBased/>
  <w15:docId w15:val="{6DDB3055-40FC-4962-9BA9-B595B901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kothuri sai phanindra</dc:creator>
  <cp:keywords/>
  <dc:description/>
  <cp:lastModifiedBy>kothuri sai phanindra</cp:lastModifiedBy>
  <cp:revision>2</cp:revision>
  <dcterms:created xsi:type="dcterms:W3CDTF">2025-09-02T22:20:00Z</dcterms:created>
  <dcterms:modified xsi:type="dcterms:W3CDTF">2025-09-02T22:24:00Z</dcterms:modified>
</cp:coreProperties>
</file>