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34"/>
          <w:szCs w:val="34"/>
        </w:rPr>
        <w:t xml:space="preserve">HỆ THỐNG ĐẶT VÀ GIAO PIZZA TÍCH HỢP GỢI Ý CÁ NHÂN HÓA VÀ TRỢ LÝ ẢO THÔNG MINH</w:t>
      </w:r>
    </w:p>
    <w:p>
      <w:pPr>
        <w:spacing w:after="400"/>
        <w:jc w:val="center"/>
      </w:pPr>
      <w:r>
        <w:rPr>
          <w:rFonts w:ascii="Times New Roman" w:cs="Times New Roman" w:eastAsia="Times New Roman" w:hAnsi="Times New Roman"/>
          <w:i/>
          <w:iCs/>
          <w:sz w:val="26"/>
          <w:szCs w:val="26"/>
        </w:rPr>
        <w:t xml:space="preserve">(AI-Powered Pizza Delivery System with Personalized Recommendation and Intelligent Assistant)</w:t>
      </w:r>
    </w:p>
    <w:p>
      <w:pPr>
        <w:pStyle w:val="Heading1"/>
        <w:spacing w:after="200" w:before="240"/>
      </w:pPr>
      <w:r>
        <w:rPr>
          <w:rFonts w:ascii="Times New Roman" w:cs="Times New Roman" w:eastAsia="Times New Roman" w:hAnsi="Times New Roman"/>
          <w:b/>
          <w:bCs/>
          <w:color w:val="000000"/>
          <w:sz w:val="30"/>
          <w:szCs w:val="30"/>
        </w:rPr>
        <w:t xml:space="preserve">1. Tổng quan đề tài</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Hệ thống đặt và giao pizza tích hợp gợi ý cá nhân hóa và trợ lý ảo thông minh là một nền tảng thương mại điện tử được tích hợp trí tuệ nhân tạo nhằm cá nhân hóa trải nghiệm khách hàng và hỗ trợ quá trình lựa chọn sản phẩm.</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Thay vì chỉ cung cấp các chức năng thương mại điện tử cơ bản như xem sản phẩm, thêm giỏ hàng và đặt hàng, hệ thống sử dụng trí tuệ nhân tạo để phân tích sở thích, lịch sử mua hàng và nhu cầu của khách hàng, từ đó đưa ra các sản phẩm phù hợp.</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Bên cạnh đó, hệ thống tích hợp một trợ lý ảo cho phép khách hàng tương tác bằng ngôn ngữ tự nhiên để tìm kiếm, được tư vấn và lựa chọn sản phẩm.</w:t>
      </w:r>
    </w:p>
    <w:p>
      <w:pPr>
        <w:pStyle w:val="Heading1"/>
        <w:pageBreakBefore/>
        <w:spacing w:after="200" w:before="240"/>
      </w:pPr>
      <w:r>
        <w:rPr>
          <w:rFonts w:ascii="Times New Roman" w:cs="Times New Roman" w:eastAsia="Times New Roman" w:hAnsi="Times New Roman"/>
          <w:b/>
          <w:bCs/>
          <w:color w:val="000000"/>
          <w:sz w:val="30"/>
          <w:szCs w:val="30"/>
        </w:rPr>
        <w:t xml:space="preserve">2. Mục tiêu đề tài</w:t>
      </w:r>
    </w:p>
    <w:p>
      <w:pPr>
        <w:pStyle w:val="Heading2"/>
        <w:spacing w:after="120" w:before="220"/>
      </w:pPr>
      <w:r>
        <w:rPr>
          <w:rFonts w:ascii="Times New Roman" w:cs="Times New Roman" w:eastAsia="Times New Roman" w:hAnsi="Times New Roman"/>
          <w:b/>
          <w:bCs/>
          <w:color w:val="000000"/>
          <w:sz w:val="27"/>
          <w:szCs w:val="27"/>
        </w:rPr>
        <w:t xml:space="preserve">2.1. Mục tiêu tổng quát</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Xây dựng một hệ thống đặt và giao pizza tích hợp trí tuệ nhân tạo, có khả năng đề xuất sản phẩm cá nhân hóa và hỗ trợ khách hàng thông qua trợ lý ảo thông minh.</w:t>
      </w:r>
    </w:p>
    <w:p>
      <w:pPr>
        <w:pStyle w:val="Heading2"/>
        <w:spacing w:after="120" w:before="220"/>
      </w:pPr>
      <w:r>
        <w:rPr>
          <w:rFonts w:ascii="Times New Roman" w:cs="Times New Roman" w:eastAsia="Times New Roman" w:hAnsi="Times New Roman"/>
          <w:b/>
          <w:bCs/>
          <w:color w:val="000000"/>
          <w:sz w:val="27"/>
          <w:szCs w:val="27"/>
        </w:rPr>
        <w:t xml:space="preserve">2.2. Mục tiêu cụ thể</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Xây dựng hệ thống đặt pizza trực tuyến.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người dùng, sản phẩm, danh mục và đơn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giỏ hàng và thanh toán.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Phân tích lịch sử mua hàng của khách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Xây dựng hệ thống gợi ý cá nhân hóa (Personalized Recommendation).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Xây dựng trợ lý ảo thông minh (Intelligent Assistant).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Cho phép hệ thống hiểu yêu cầu của khách hàng bằng ngôn ngữ tự nhiên.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Đề xuất sản phẩm dựa trên sở thích và hành vi người dùng, kèm giải thích lý do đề xuất.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Hỗ trợ quản trị viên phân tích dữ liệu kinh doanh.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Triển khai hệ thống bằng Docker và xây dựng quy trình CI/CD với Jenkins.</w:t>
      </w:r>
    </w:p>
    <w:p>
      <w:pPr>
        <w:pStyle w:val="Heading1"/>
        <w:pageBreakBefore/>
        <w:spacing w:after="200" w:before="240"/>
      </w:pPr>
      <w:r>
        <w:rPr>
          <w:rFonts w:ascii="Times New Roman" w:cs="Times New Roman" w:eastAsia="Times New Roman" w:hAnsi="Times New Roman"/>
          <w:b/>
          <w:bCs/>
          <w:color w:val="000000"/>
          <w:sz w:val="30"/>
          <w:szCs w:val="30"/>
        </w:rPr>
        <w:t xml:space="preserve">3. Ý tưởng chính của hệ thống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Quy trình đặt hàng thông thường của một hệ thống thương mại điện tử gồm các bước tuần tự: khách hàng xem sản phẩm, chọn sản phẩm, thêm vào giỏ hàng, thanh toán và đặt hàng.</w:t>
      </w:r>
    </w:p>
    <w:p>
      <w:pPr>
        <w:shd w:fill="F2F2F2" w:val="clear"/>
        <w:spacing w:after="200" w:before="120" w:line="300"/>
        <w:ind w:left="720"/>
        <w:jc w:val="left"/>
      </w:pPr>
      <w:r>
        <w:rPr>
          <w:rFonts w:ascii="Times New Roman" w:cs="Times New Roman" w:eastAsia="Times New Roman" w:hAnsi="Times New Roman"/>
          <w:i/>
          <w:iCs/>
          <w:sz w:val="24"/>
          <w:szCs w:val="24"/>
        </w:rPr>
        <w:t xml:space="preserve">Khách hàng → Xem sản phẩm → Chọn sản phẩm → Thêm vào giỏ hàng → Thanh toán → Đặt hàng</w:t>
      </w:r>
    </w:p>
    <w:p>
      <w:pPr>
        <w:spacing w:after="200" w:before="60"/>
        <w:jc w:val="center"/>
      </w:pPr>
      <w:r>
        <w:rPr>
          <w:rFonts w:ascii="Times New Roman" w:cs="Times New Roman" w:eastAsia="Times New Roman" w:hAnsi="Times New Roman"/>
          <w:i/>
          <w:iCs/>
          <w:sz w:val="24"/>
          <w:szCs w:val="24"/>
        </w:rPr>
        <w:t xml:space="preserve">Hình 1. Quy trình đặt hàng thông thường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Sau khi tích hợp trí tuệ nhân tạo, quy trình được mở rộng thành một mô hình có phản hồi hai chiều giữa khách hàng và hệ thống gợi ý:</w:t>
      </w:r>
    </w:p>
    <w:p>
      <w:pPr>
        <w:shd w:fill="F2F2F2" w:val="clear"/>
        <w:spacing w:after="200" w:before="120" w:line="300"/>
        <w:ind w:left="720"/>
        <w:jc w:val="left"/>
      </w:pPr>
      <w:r>
        <w:rPr>
          <w:rFonts w:ascii="Times New Roman" w:cs="Times New Roman" w:eastAsia="Times New Roman" w:hAnsi="Times New Roman"/>
          <w:i/>
          <w:iCs/>
          <w:sz w:val="24"/>
          <w:szCs w:val="24"/>
        </w:rPr>
        <w:t xml:space="preserve">Khách hàng</w:t>
      </w:r>
      <w:r>
        <w:br/>
      </w:r>
      <w:r>
        <w:rPr>
          <w:rFonts w:ascii="Times New Roman" w:cs="Times New Roman" w:eastAsia="Times New Roman" w:hAnsi="Times New Roman"/>
          <w:i/>
          <w:iCs/>
          <w:sz w:val="24"/>
          <w:szCs w:val="24"/>
        </w:rPr>
        <w:t xml:space="preserve">  → Xem sản phẩm · Trợ lý ảo · Lịch sử mua</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Hệ thống gợi ý</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Sản phẩm cá nhân hóa</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Giỏ hàng</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Đơn hàng</w:t>
      </w:r>
    </w:p>
    <w:p>
      <w:pPr>
        <w:spacing w:after="200" w:before="60"/>
        <w:jc w:val="center"/>
      </w:pPr>
      <w:r>
        <w:rPr>
          <w:rFonts w:ascii="Times New Roman" w:cs="Times New Roman" w:eastAsia="Times New Roman" w:hAnsi="Times New Roman"/>
          <w:i/>
          <w:iCs/>
          <w:sz w:val="24"/>
          <w:szCs w:val="24"/>
        </w:rPr>
        <w:t xml:space="preserve">Hình 2. Quy trình sau khi tích hợp trí tuệ nhân tạo</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Trí tuệ nhân tạo được thiết kế như một lớp xử lý thông minh đặt trên nền hệ thống thương mại điện tử hiện có, bổ sung khả năng cá nhân hóa mà không thay thế các nghiệp vụ cốt lõi.</w:t>
      </w:r>
    </w:p>
    <w:p>
      <w:pPr>
        <w:pStyle w:val="Heading1"/>
        <w:pageBreakBefore/>
        <w:spacing w:after="200" w:before="240"/>
      </w:pPr>
      <w:r>
        <w:rPr>
          <w:rFonts w:ascii="Times New Roman" w:cs="Times New Roman" w:eastAsia="Times New Roman" w:hAnsi="Times New Roman"/>
          <w:b/>
          <w:bCs/>
          <w:color w:val="000000"/>
          <w:sz w:val="30"/>
          <w:szCs w:val="30"/>
        </w:rPr>
        <w:t xml:space="preserve">4. Các chức năng chính</w:t>
      </w:r>
    </w:p>
    <w:p>
      <w:pPr>
        <w:pStyle w:val="Heading2"/>
        <w:spacing w:after="120" w:before="220"/>
      </w:pPr>
      <w:r>
        <w:rPr>
          <w:rFonts w:ascii="Times New Roman" w:cs="Times New Roman" w:eastAsia="Times New Roman" w:hAnsi="Times New Roman"/>
          <w:b/>
          <w:bCs/>
          <w:color w:val="000000"/>
          <w:sz w:val="27"/>
          <w:szCs w:val="27"/>
        </w:rPr>
        <w:t xml:space="preserve">4.1. Quản lý người dùng</w:t>
      </w:r>
    </w:p>
    <w:p>
      <w:pPr>
        <w:pStyle w:val="Heading3"/>
        <w:spacing w:after="100" w:before="160"/>
      </w:pPr>
      <w:r>
        <w:rPr>
          <w:rFonts w:ascii="Times New Roman" w:cs="Times New Roman" w:eastAsia="Times New Roman" w:hAnsi="Times New Roman"/>
          <w:b/>
          <w:bCs/>
          <w:i/>
          <w:iCs/>
          <w:color w:val="000000"/>
          <w:sz w:val="26"/>
          <w:szCs w:val="26"/>
        </w:rPr>
        <w:t xml:space="preserve">Khách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Đăng ký, đăng nhập, đăng xuất.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thông tin cá nhân.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Xem lịch sử đơn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địa chỉ giao hàng.</w:t>
      </w:r>
    </w:p>
    <w:p>
      <w:pPr>
        <w:pStyle w:val="Heading3"/>
        <w:spacing w:after="100" w:before="160"/>
      </w:pPr>
      <w:r>
        <w:rPr>
          <w:rFonts w:ascii="Times New Roman" w:cs="Times New Roman" w:eastAsia="Times New Roman" w:hAnsi="Times New Roman"/>
          <w:b/>
          <w:bCs/>
          <w:i/>
          <w:iCs/>
          <w:color w:val="000000"/>
          <w:sz w:val="26"/>
          <w:szCs w:val="26"/>
        </w:rPr>
        <w:t xml:space="preserve">Quản trị viên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người dùng và tài khoản.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Phân quyền truy cập.</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sản phẩm, danh mục và đơn hàng.</w:t>
      </w:r>
    </w:p>
    <w:p>
      <w:pPr>
        <w:pStyle w:val="Heading1"/>
        <w:pageBreakBefore/>
        <w:spacing w:after="200" w:before="240"/>
      </w:pPr>
      <w:r>
        <w:rPr>
          <w:rFonts w:ascii="Times New Roman" w:cs="Times New Roman" w:eastAsia="Times New Roman" w:hAnsi="Times New Roman"/>
          <w:b/>
          <w:bCs/>
          <w:color w:val="000000"/>
          <w:sz w:val="30"/>
          <w:szCs w:val="30"/>
        </w:rPr>
        <w:t xml:space="preserve">5. Quản lý sản phẩm</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Quản trị viên có thể thêm, cập nhật, xóa sản phẩm; thay đổi giá; cập nhật hình ảnh và mô tả; quản lý tồn kho; phân loại sản phẩm theo danh mục.</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Một sản phẩm được mô tả bằng các thuộc tính cơ bản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Thuộc tính</w:t>
            </w:r>
          </w:p>
        </w:tc>
        <w:tc>
          <w:tcPr>
            <w:tcW w:type="dxa" w:w="69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Mô tả</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id</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Định danh sản phẩm</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name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Tên sản phẩm</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price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Giá bán</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description</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Mô tả sản phẩm</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image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Hình ảnh</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category</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Danh mục</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stock</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Số lượng tồn kho</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status</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Trạng thái kinh doanh</w:t>
            </w:r>
          </w:p>
        </w:tc>
      </w:tr>
    </w:tbl>
    <w:p>
      <w:pPr>
        <w:spacing w:after="200" w:before="60"/>
        <w:jc w:val="center"/>
      </w:pPr>
      <w:r>
        <w:rPr>
          <w:rFonts w:ascii="Times New Roman" w:cs="Times New Roman" w:eastAsia="Times New Roman" w:hAnsi="Times New Roman"/>
          <w:i/>
          <w:iCs/>
          <w:sz w:val="24"/>
          <w:szCs w:val="24"/>
        </w:rPr>
        <w:t xml:space="preserve">Bảng 1. Thuộc tính cơ bản của sản phẩm</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Các biến thể phức tạp như kích cỡ hoặc màu sắc là không bắt buộc nếu mô hình dữ liệu hiện tại đang ở mức đơn giản.</w:t>
      </w:r>
    </w:p>
    <w:p>
      <w:pPr>
        <w:pStyle w:val="Heading1"/>
        <w:pageBreakBefore/>
        <w:spacing w:after="200" w:before="240"/>
      </w:pPr>
      <w:r>
        <w:rPr>
          <w:rFonts w:ascii="Times New Roman" w:cs="Times New Roman" w:eastAsia="Times New Roman" w:hAnsi="Times New Roman"/>
          <w:b/>
          <w:bCs/>
          <w:color w:val="000000"/>
          <w:sz w:val="30"/>
          <w:szCs w:val="30"/>
        </w:rPr>
        <w:t xml:space="preserve">6. Giỏ hàng và đặt hàng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Khách hàng thực hiện lựa chọn sản phẩm, điều chỉnh số lượng, xóa sản phẩm khỏi giỏ hàng, sau đó thanh toán để hoàn tất đơn hàng.</w:t>
      </w:r>
    </w:p>
    <w:p>
      <w:pPr>
        <w:shd w:fill="F2F2F2" w:val="clear"/>
        <w:spacing w:after="200" w:before="120" w:line="300"/>
        <w:ind w:left="720"/>
        <w:jc w:val="left"/>
      </w:pPr>
      <w:r>
        <w:rPr>
          <w:rFonts w:ascii="Times New Roman" w:cs="Times New Roman" w:eastAsia="Times New Roman" w:hAnsi="Times New Roman"/>
          <w:i/>
          <w:iCs/>
          <w:sz w:val="24"/>
          <w:szCs w:val="24"/>
        </w:rPr>
        <w:t xml:space="preserve">Sản phẩm → Thêm vào giỏ → Cập nhật số lượng → Xóa sản phẩm</w:t>
      </w:r>
      <w:r>
        <w:br/>
      </w:r>
      <w:r>
        <w:rPr>
          <w:rFonts w:ascii="Times New Roman" w:cs="Times New Roman" w:eastAsia="Times New Roman" w:hAnsi="Times New Roman"/>
          <w:i/>
          <w:iCs/>
          <w:sz w:val="24"/>
          <w:szCs w:val="24"/>
        </w:rPr>
        <w:t xml:space="preserve">   → Thanh toán → Tạo đơn hàng → Xử lý thanh toán → Xác nhận đơn hàng</w:t>
      </w:r>
    </w:p>
    <w:p>
      <w:pPr>
        <w:spacing w:after="200" w:before="60"/>
        <w:jc w:val="center"/>
      </w:pPr>
      <w:r>
        <w:rPr>
          <w:rFonts w:ascii="Times New Roman" w:cs="Times New Roman" w:eastAsia="Times New Roman" w:hAnsi="Times New Roman"/>
          <w:i/>
          <w:iCs/>
          <w:sz w:val="24"/>
          <w:szCs w:val="24"/>
        </w:rPr>
        <w:t xml:space="preserve">Hình 3. Quy trình giỏ hàng và đặt hàng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Hệ thống lưu trữ thông tin sản phẩm, số lượng, đơn giá, tổng tiền, thông tin giao hàng và trạng thái xử lý của từng đơn hàng.</w:t>
      </w:r>
    </w:p>
    <w:p>
      <w:pPr>
        <w:pStyle w:val="Heading1"/>
        <w:pageBreakBefore/>
        <w:spacing w:after="200" w:before="240"/>
      </w:pPr>
      <w:r>
        <w:rPr>
          <w:rFonts w:ascii="Times New Roman" w:cs="Times New Roman" w:eastAsia="Times New Roman" w:hAnsi="Times New Roman"/>
          <w:b/>
          <w:bCs/>
          <w:color w:val="000000"/>
          <w:sz w:val="30"/>
          <w:szCs w:val="30"/>
        </w:rPr>
        <w:t xml:space="preserve">7. Gợi ý cá nhân hóa</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Đây là một trong hai chức năng trí tuệ nhân tạo cốt lõi của đề tài.</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Hệ thống phân tích các nguồn dữ liệu sau để xây dựng hồ sơ khách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Lịch sử mua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Sản phẩm đã xem và đã thêm vào giỏ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Danh mục yêu thích.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Mức giá thường mua.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Hành vi của các khách hàng có đặc điểm tương tự.</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Từ những dữ liệu trên, hệ thống đưa ra danh sách sản phẩm được đề xuất kèm theo mức độ phù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Lịch sử mua hàng của khách</w:t>
            </w:r>
          </w:p>
        </w:tc>
        <w:tc>
          <w:tcPr>
            <w:tcW w:type="dxa" w:w="31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Sản phẩm được đề xuất</w:t>
            </w:r>
          </w:p>
        </w:tc>
        <w:tc>
          <w:tcPr>
            <w:tcW w:type="dxa" w:w="22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Mức độ phù hợp</w:t>
            </w:r>
          </w:p>
        </w:tc>
      </w:tr>
      <w:tr>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Pizza Pepperoni, Pizza Bò BBQ,
Pizza Gà, Pizza Phô Mai</w:t>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Pizza Hải Sản</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94%</w:t>
            </w:r>
          </w:p>
        </w:tc>
      </w:tr>
      <w:tr>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Pizza Thập Cẩm Thịt</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91%</w:t>
            </w:r>
          </w:p>
        </w:tc>
      </w:tr>
      <w:tr>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
            </w:r>
          </w:p>
        </w:tc>
        <w:tc>
          <w:tcPr>
            <w:tcW w:type="dxa" w:w="3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Pizza Hawaii</w:t>
            </w:r>
          </w:p>
        </w:tc>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85%</w:t>
            </w:r>
          </w:p>
        </w:tc>
      </w:tr>
    </w:tbl>
    <w:p>
      <w:pPr>
        <w:spacing w:after="200" w:before="60"/>
        <w:jc w:val="center"/>
      </w:pPr>
      <w:r>
        <w:rPr>
          <w:rFonts w:ascii="Times New Roman" w:cs="Times New Roman" w:eastAsia="Times New Roman" w:hAnsi="Times New Roman"/>
          <w:i/>
          <w:iCs/>
          <w:sz w:val="24"/>
          <w:szCs w:val="24"/>
        </w:rPr>
        <w:t xml:space="preserve">Bảng 2. Ví dụ minh họa kết quả gợi ý cá nhân hóa</w:t>
      </w:r>
    </w:p>
    <w:p>
      <w:pPr>
        <w:pStyle w:val="Heading1"/>
        <w:pageBreakBefore/>
        <w:spacing w:after="200" w:before="240"/>
      </w:pPr>
      <w:r>
        <w:rPr>
          <w:rFonts w:ascii="Times New Roman" w:cs="Times New Roman" w:eastAsia="Times New Roman" w:hAnsi="Times New Roman"/>
          <w:b/>
          <w:bCs/>
          <w:color w:val="000000"/>
          <w:sz w:val="30"/>
          <w:szCs w:val="30"/>
        </w:rPr>
        <w:t xml:space="preserve">8. Cơ chế hoạt động của hệ thống gợi ý</w:t>
      </w:r>
    </w:p>
    <w:p>
      <w:pPr>
        <w:pStyle w:val="Heading2"/>
        <w:spacing w:after="120" w:before="220"/>
      </w:pPr>
      <w:r>
        <w:rPr>
          <w:rFonts w:ascii="Times New Roman" w:cs="Times New Roman" w:eastAsia="Times New Roman" w:hAnsi="Times New Roman"/>
          <w:b/>
          <w:bCs/>
          <w:color w:val="000000"/>
          <w:sz w:val="27"/>
          <w:szCs w:val="27"/>
        </w:rPr>
        <w:t xml:space="preserve">8.1. Lọc theo nội dung (Content-Based Recommendation)</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Phương pháp này so sánh đặc điểm của sản phẩm mà khách hàng từng ưa thích với các sản phẩm còn lại trong danh mục.</w:t>
      </w:r>
    </w:p>
    <w:p>
      <w:pPr>
        <w:shd w:fill="F2F2F2" w:val="clear"/>
        <w:spacing w:after="200" w:before="120" w:line="300"/>
        <w:ind w:left="720"/>
        <w:jc w:val="left"/>
      </w:pPr>
      <w:r>
        <w:rPr>
          <w:rFonts w:ascii="Times New Roman" w:cs="Times New Roman" w:eastAsia="Times New Roman" w:hAnsi="Times New Roman"/>
          <w:i/>
          <w:iCs/>
          <w:sz w:val="24"/>
          <w:szCs w:val="24"/>
        </w:rPr>
        <w:t xml:space="preserve">Hồ sơ sở thích khách hàng → Đặc điểm sản phẩm</w:t>
      </w:r>
      <w:r>
        <w:br/>
      </w:r>
      <w:r>
        <w:rPr>
          <w:rFonts w:ascii="Times New Roman" w:cs="Times New Roman" w:eastAsia="Times New Roman" w:hAnsi="Times New Roman"/>
          <w:i/>
          <w:iCs/>
          <w:sz w:val="24"/>
          <w:szCs w:val="24"/>
        </w:rPr>
        <w:t xml:space="preserve">        → Tính độ tương đồng → Sản phẩm được đề xuất</w:t>
      </w:r>
    </w:p>
    <w:p>
      <w:pPr>
        <w:spacing w:after="200" w:before="60"/>
        <w:jc w:val="center"/>
      </w:pPr>
      <w:r>
        <w:rPr>
          <w:rFonts w:ascii="Times New Roman" w:cs="Times New Roman" w:eastAsia="Times New Roman" w:hAnsi="Times New Roman"/>
          <w:i/>
          <w:iCs/>
          <w:sz w:val="24"/>
          <w:szCs w:val="24"/>
        </w:rPr>
        <w:t xml:space="preserve">Hình 4. Quy trình lọc theo nội dung</w:t>
      </w:r>
    </w:p>
    <w:p>
      <w:pPr>
        <w:pStyle w:val="Heading2"/>
        <w:spacing w:after="120" w:before="220"/>
      </w:pPr>
      <w:r>
        <w:rPr>
          <w:rFonts w:ascii="Times New Roman" w:cs="Times New Roman" w:eastAsia="Times New Roman" w:hAnsi="Times New Roman"/>
          <w:b/>
          <w:bCs/>
          <w:color w:val="000000"/>
          <w:sz w:val="27"/>
          <w:szCs w:val="27"/>
        </w:rPr>
        <w:t xml:space="preserve">8.2. Lọc cộng tác (Collaborative Filtering)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Phương pháp này tìm những khách hàng có hành vi mua hàng tương tự để suy ra sản phẩm có khả năng phù hợp.</w:t>
      </w:r>
    </w:p>
    <w:p>
      <w:pPr>
        <w:shd w:fill="F2F2F2" w:val="clear"/>
        <w:spacing w:after="200" w:before="120" w:line="300"/>
        <w:ind w:left="720"/>
        <w:jc w:val="left"/>
      </w:pPr>
      <w:r>
        <w:rPr>
          <w:rFonts w:ascii="Times New Roman" w:cs="Times New Roman" w:eastAsia="Times New Roman" w:hAnsi="Times New Roman"/>
          <w:i/>
          <w:iCs/>
          <w:sz w:val="24"/>
          <w:szCs w:val="24"/>
        </w:rPr>
        <w:t xml:space="preserve">Khách hàng A đã mua: Pizza A, Pizza B, Pizza C</w:t>
      </w:r>
      <w:r>
        <w:br/>
      </w:r>
      <w:r>
        <w:rPr>
          <w:rFonts w:ascii="Times New Roman" w:cs="Times New Roman" w:eastAsia="Times New Roman" w:hAnsi="Times New Roman"/>
          <w:i/>
          <w:iCs/>
          <w:sz w:val="24"/>
          <w:szCs w:val="24"/>
        </w:rPr>
        <w:t xml:space="preserve">Khách hàng B đã mua: Pizza A, Pizza B</w:t>
      </w:r>
      <w:r>
        <w:br/>
      </w:r>
      <w:r>
        <w:rPr>
          <w:rFonts w:ascii="Times New Roman" w:cs="Times New Roman" w:eastAsia="Times New Roman" w:hAnsi="Times New Roman"/>
          <w:i/>
          <w:iCs/>
          <w:sz w:val="24"/>
          <w:szCs w:val="24"/>
        </w:rPr>
        <w:t xml:space="preserve">  →  Đề xuất cho khách hàng B: Pizza C</w:t>
      </w:r>
    </w:p>
    <w:p>
      <w:pPr>
        <w:spacing w:after="200" w:before="60"/>
        <w:jc w:val="center"/>
      </w:pPr>
      <w:r>
        <w:rPr>
          <w:rFonts w:ascii="Times New Roman" w:cs="Times New Roman" w:eastAsia="Times New Roman" w:hAnsi="Times New Roman"/>
          <w:i/>
          <w:iCs/>
          <w:sz w:val="24"/>
          <w:szCs w:val="24"/>
        </w:rPr>
        <w:t xml:space="preserve">Hình 5. Nguyên lý lọc cộng tác</w:t>
      </w:r>
    </w:p>
    <w:p>
      <w:pPr>
        <w:pStyle w:val="Heading2"/>
        <w:spacing w:after="120" w:before="220"/>
      </w:pPr>
      <w:r>
        <w:rPr>
          <w:rFonts w:ascii="Times New Roman" w:cs="Times New Roman" w:eastAsia="Times New Roman" w:hAnsi="Times New Roman"/>
          <w:b/>
          <w:bCs/>
          <w:color w:val="000000"/>
          <w:sz w:val="27"/>
          <w:szCs w:val="27"/>
        </w:rPr>
        <w:t xml:space="preserve">8.3. Gợi ý theo ngữ nghĩa (Semantic Recommendation)</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Phương pháp này sử dụng kỹ thuật embedding để hiểu ngữ nghĩa của mô tả sản phẩm và yêu cầu của người dùng. Ví dụ, với yêu cầu "pizza nhiều thịt, vị đậm", hệ thống có thể tìm những sản phẩm có mô tả liên quan đến thịt bò, xúc xích Ý, thịt xông khói, sốt BBQ hoặc thập cẩm thịt.</w:t>
      </w:r>
    </w:p>
    <w:p>
      <w:pPr>
        <w:pStyle w:val="Heading1"/>
        <w:pageBreakBefore/>
        <w:spacing w:after="200" w:before="240"/>
      </w:pPr>
      <w:r>
        <w:rPr>
          <w:rFonts w:ascii="Times New Roman" w:cs="Times New Roman" w:eastAsia="Times New Roman" w:hAnsi="Times New Roman"/>
          <w:b/>
          <w:bCs/>
          <w:color w:val="000000"/>
          <w:sz w:val="30"/>
          <w:szCs w:val="30"/>
        </w:rPr>
        <w:t xml:space="preserve">9. Trợ lý ảo thông minh</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Đây là chức năng trí tuệ nhân tạo cốt lõi thứ hai của đề tài, cho phép khách hàng trò chuyện bằng ngôn ngữ tự nhiên với hệ thống.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Ví dụ, khi khách hàng nhập yêu cầu về ngân sách, trợ lý sẽ tìm kiếm và phản hồi danh sách sản phẩm phù hợp cùng mức giá cụ thể. Khi khách hàng diễn đạt sở thích và điều kiện loại trừ, chẳng hạn ưa thích nhiều thịt nhưng không ăn cay, trợ lý sẽ phân tích thành các tiêu chí có cấu trúc trước khi truy vấn sản phẩm phù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Yêu cầu của khách hàng</w:t>
            </w:r>
          </w:p>
        </w:tc>
        <w:tc>
          <w:tcPr>
            <w:tcW w:type="dxa" w:w="43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Tiêu chí được trợ lý trích xuất</w:t>
            </w:r>
          </w:p>
        </w:tc>
      </w:tr>
      <w:tr>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"Tôi thích pizza nhiều thịt nhưng không ăn cay."</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Sở thích: thịt · Loại trừ: cay</w:t>
            </w:r>
          </w:p>
        </w:tc>
      </w:tr>
      <w:tr>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"Tôi muốn pizza dưới 200 nghìn."</w:t>
            </w:r>
          </w:p>
        </w:tc>
        <w:tc>
          <w:tcPr>
            <w:tcW w:type="dxa" w:w="4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Mức giá tối đa: 200.000 đồng</w:t>
            </w:r>
          </w:p>
        </w:tc>
      </w:tr>
    </w:tbl>
    <w:p>
      <w:pPr>
        <w:spacing w:after="200" w:before="60"/>
        <w:jc w:val="center"/>
      </w:pPr>
      <w:r>
        <w:rPr>
          <w:rFonts w:ascii="Times New Roman" w:cs="Times New Roman" w:eastAsia="Times New Roman" w:hAnsi="Times New Roman"/>
          <w:i/>
          <w:iCs/>
          <w:sz w:val="24"/>
          <w:szCs w:val="24"/>
        </w:rPr>
        <w:t xml:space="preserve">Bảng 3. Ví dụ trích xuất tiêu chí từ yêu cầu ngôn ngữ tự nhiên</w:t>
      </w:r>
    </w:p>
    <w:p>
      <w:pPr>
        <w:pStyle w:val="Heading1"/>
        <w:pageBreakBefore/>
        <w:spacing w:after="200" w:before="240"/>
      </w:pPr>
      <w:r>
        <w:rPr>
          <w:rFonts w:ascii="Times New Roman" w:cs="Times New Roman" w:eastAsia="Times New Roman" w:hAnsi="Times New Roman"/>
          <w:b/>
          <w:bCs/>
          <w:color w:val="000000"/>
          <w:sz w:val="30"/>
          <w:szCs w:val="30"/>
        </w:rPr>
        <w:t xml:space="preserve">10. Gợi ý combo theo ngân sách</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Khi khách hàng cung cấp số lượng người dùng bữa và ngân sách dự kiến, hệ thống phân tích các tiêu chí này để đề xuất một combo sản phẩm phù hợp, kèm theo lời giải thích về mức độ phù hợp của combo với yêu cầu ban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Sản phẩm trong combo</w:t>
            </w:r>
          </w:p>
        </w:tc>
        <w:tc>
          <w:tcPr>
            <w:tcW w:type="dxa" w:w="33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Đơn giá</w:t>
            </w:r>
          </w:p>
        </w:tc>
      </w:tr>
      <w:tr>
        <w:tc>
          <w:tcPr>
            <w:tcW w:type="dxa" w:w="6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Pizza Bò BBQ</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179.000 đồng</w:t>
            </w:r>
          </w:p>
        </w:tc>
      </w:tr>
      <w:tr>
        <w:tc>
          <w:tcPr>
            <w:tcW w:type="dxa" w:w="6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Pizza Gà</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159.000 đồng</w:t>
            </w:r>
          </w:p>
        </w:tc>
      </w:tr>
      <w:tr>
        <w:tc>
          <w:tcPr>
            <w:tcW w:type="dxa" w:w="6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Nước ngọt</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40.000 đồng</w:t>
            </w:r>
          </w:p>
        </w:tc>
      </w:tr>
      <w:tr>
        <w:tc>
          <w:tcPr>
            <w:tcW w:type="dxa" w:w="6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Tổng cộng</w:t>
            </w:r>
          </w:p>
        </w:tc>
        <w:tc>
          <w:tcPr>
            <w:tcW w:type="dxa" w:w="3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378.000 đồng</w:t>
            </w:r>
          </w:p>
        </w:tc>
      </w:tr>
    </w:tbl>
    <w:p>
      <w:pPr>
        <w:spacing w:after="200" w:before="60"/>
        <w:jc w:val="center"/>
      </w:pPr>
      <w:r>
        <w:rPr>
          <w:rFonts w:ascii="Times New Roman" w:cs="Times New Roman" w:eastAsia="Times New Roman" w:hAnsi="Times New Roman"/>
          <w:i/>
          <w:iCs/>
          <w:sz w:val="24"/>
          <w:szCs w:val="24"/>
        </w:rPr>
        <w:t xml:space="preserve">Bảng 4. Ví dụ combo được đề xuất cho ngân sách 400.000 đồng, phục vụ 3 người</w:t>
      </w:r>
    </w:p>
    <w:p>
      <w:pPr>
        <w:pStyle w:val="Heading1"/>
        <w:pageBreakBefore/>
        <w:spacing w:after="200" w:before="240"/>
      </w:pPr>
      <w:r>
        <w:rPr>
          <w:rFonts w:ascii="Times New Roman" w:cs="Times New Roman" w:eastAsia="Times New Roman" w:hAnsi="Times New Roman"/>
          <w:b/>
          <w:bCs/>
          <w:color w:val="000000"/>
          <w:sz w:val="30"/>
          <w:szCs w:val="30"/>
        </w:rPr>
        <w:t xml:space="preserve">11. Tìm kiếm bằng ngôn ngữ tự nhiên</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Thay vì tìm kiếm bằng từ khóa đơn lẻ, người dùng có thể nhập yêu cầu ở dạng câu mô tả, ví dụ "pizza nhiều phô mai dưới 200 nghìn". Hệ thống chuyển yêu cầu này thành các tiêu chí có cấu trúc gồm danh mục sản phẩm, đặc điểm ưa thích và giới hạn giá, sau đó truy vấn cơ sở dữ liệu và trả về kết quả phù hợp.</w:t>
      </w:r>
    </w:p>
    <w:p>
      <w:pPr>
        <w:pStyle w:val="Heading1"/>
        <w:pageBreakBefore/>
        <w:spacing w:after="200" w:before="240"/>
      </w:pPr>
      <w:r>
        <w:rPr>
          <w:rFonts w:ascii="Times New Roman" w:cs="Times New Roman" w:eastAsia="Times New Roman" w:hAnsi="Times New Roman"/>
          <w:b/>
          <w:bCs/>
          <w:color w:val="000000"/>
          <w:sz w:val="30"/>
          <w:szCs w:val="30"/>
        </w:rPr>
        <w:t xml:space="preserve">12. Phân tích đánh giá của khách hàng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Sau khi khách hàng gửi đánh giá, hệ thống phân tích nội dung để xác định cảm xúc tổng thể và tách riêng đánh giá theo từng khía cạnh, chẳng hạn chất lượng sản phẩm và thời gian giao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Khía cạnh</w:t>
            </w:r>
          </w:p>
        </w:tc>
        <w:tc>
          <w:tcPr>
            <w:tcW w:type="dxa" w:w="53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Kết quả phân tích</w:t>
            </w:r>
          </w:p>
        </w:tc>
      </w:tr>
      <w:tr>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Cảm xúc chung</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Tích cực</w:t>
            </w:r>
          </w:p>
        </w:tc>
      </w:tr>
      <w:tr>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Chất lượng sản phẩm</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5/5</w:t>
            </w:r>
          </w:p>
        </w:tc>
      </w:tr>
      <w:tr>
        <w:tc>
          <w:tcPr>
            <w:tcW w:type="dxa" w:w="4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Thời gian giao hàng</w:t>
            </w:r>
          </w:p>
        </w:tc>
        <w:tc>
          <w:tcPr>
            <w:tcW w:type="dxa" w:w="5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3/5</w:t>
            </w:r>
          </w:p>
        </w:tc>
      </w:tr>
    </w:tbl>
    <w:p>
      <w:pPr>
        <w:spacing w:after="200" w:before="60"/>
        <w:jc w:val="center"/>
      </w:pPr>
      <w:r>
        <w:rPr>
          <w:rFonts w:ascii="Times New Roman" w:cs="Times New Roman" w:eastAsia="Times New Roman" w:hAnsi="Times New Roman"/>
          <w:i/>
          <w:iCs/>
          <w:sz w:val="24"/>
          <w:szCs w:val="24"/>
        </w:rPr>
        <w:t xml:space="preserve">Bảng 5. Ví dụ phân tích một đánh giá của khách hàng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Trên phạm vi toàn hệ thống, quản trị viên có thể xem tỷ lệ đánh giá tích cực, trung tính và tiêu cực, đồng thời nhận diện các vấn đề phát sinh thường xuyên như thời gian giao hàng, nhiệt độ sản phẩm khi giao hoặc chất lượng đóng gói.</w:t>
      </w:r>
    </w:p>
    <w:p>
      <w:pPr>
        <w:pStyle w:val="Heading1"/>
        <w:pageBreakBefore/>
        <w:spacing w:after="200" w:before="240"/>
      </w:pPr>
      <w:r>
        <w:rPr>
          <w:rFonts w:ascii="Times New Roman" w:cs="Times New Roman" w:eastAsia="Times New Roman" w:hAnsi="Times New Roman"/>
          <w:b/>
          <w:bCs/>
          <w:color w:val="000000"/>
          <w:sz w:val="30"/>
          <w:szCs w:val="30"/>
        </w:rPr>
        <w:t xml:space="preserve">13. Phân tích dữ liệu cho quản trị viên</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Hệ thống cung cấp một bảng điều khiển tổng hợp các chỉ số kinh doanh chính, bao gồm số lượng đơn hàng, doanh thu và số lượng khách hàng, cùng các biểu đồ phân tích doanh số sản phẩm và hiệu quả của hệ thống gợi 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Nhóm chỉ số</w:t>
            </w:r>
          </w:p>
        </w:tc>
        <w:tc>
          <w:tcPr>
            <w:tcW w:type="dxa" w:w="61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Nội dung</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Kinh doanh tổng quát</w:t>
            </w:r>
          </w:p>
        </w:tc>
        <w:tc>
          <w:tcPr>
            <w:tcW w:type="dxa" w:w="6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Số đơn hàng, doanh thu, số khách hàng</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Doanh số sản phẩm</w:t>
            </w:r>
          </w:p>
        </w:tc>
        <w:tc>
          <w:tcPr>
            <w:tcW w:type="dxa" w:w="6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Sản phẩm bán chạy theo danh mục và thời gian</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Hiệu quả hệ thống gợi ý</w:t>
            </w:r>
          </w:p>
        </w:tc>
        <w:tc>
          <w:tcPr>
            <w:tcW w:type="dxa" w:w="6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Sản phẩm được đề xuất nhiều nhất, tỷ lệ nhấp vào gợi ý, tỷ lệ gợi ý dẫn đến đơn hàng</w:t>
            </w:r>
          </w:p>
        </w:tc>
      </w:tr>
      <w:tr>
        <w:tc>
          <w:tcPr>
            <w:tcW w:type="dxa" w:w="3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Hành vi khách hàng</w:t>
            </w:r>
          </w:p>
        </w:tc>
        <w:tc>
          <w:tcPr>
            <w:tcW w:type="dxa" w:w="6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Lịch sử tương tác, mức độ tương tác với trợ lý ảo</w:t>
            </w:r>
          </w:p>
        </w:tc>
      </w:tr>
    </w:tbl>
    <w:p>
      <w:pPr>
        <w:spacing w:after="200" w:before="60"/>
        <w:jc w:val="center"/>
      </w:pPr>
      <w:r>
        <w:rPr>
          <w:rFonts w:ascii="Times New Roman" w:cs="Times New Roman" w:eastAsia="Times New Roman" w:hAnsi="Times New Roman"/>
          <w:i/>
          <w:iCs/>
          <w:sz w:val="24"/>
          <w:szCs w:val="24"/>
        </w:rPr>
        <w:t xml:space="preserve">Bảng 6. Các nhóm chỉ số trong bảng điều khiển quản trị</w:t>
      </w:r>
    </w:p>
    <w:p>
      <w:pPr>
        <w:pStyle w:val="Heading1"/>
        <w:pageBreakBefore/>
        <w:spacing w:after="200" w:before="240"/>
      </w:pPr>
      <w:r>
        <w:rPr>
          <w:rFonts w:ascii="Times New Roman" w:cs="Times New Roman" w:eastAsia="Times New Roman" w:hAnsi="Times New Roman"/>
          <w:b/>
          <w:bCs/>
          <w:color w:val="000000"/>
          <w:sz w:val="30"/>
          <w:szCs w:val="30"/>
        </w:rPr>
        <w:t xml:space="preserve">14. Kiến trúc hệ thống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Kiến trúc tổng thể của hệ thống được tổ chức thành ba tầng dịch vụ chính: tầng giao diện, tầng xử lý nghiệp vụ và tầng trí tuệ nhân tạo.</w:t>
      </w:r>
    </w:p>
    <w:p>
      <w:pPr>
        <w:shd w:fill="F2F2F2" w:val="clear"/>
        <w:spacing w:after="200" w:before="120" w:line="300"/>
        <w:ind w:left="720"/>
        <w:jc w:val="left"/>
      </w:pPr>
      <w:r>
        <w:rPr>
          <w:rFonts w:ascii="Times New Roman" w:cs="Times New Roman" w:eastAsia="Times New Roman" w:hAnsi="Times New Roman"/>
          <w:i/>
          <w:iCs/>
          <w:sz w:val="24"/>
          <w:szCs w:val="24"/>
        </w:rPr>
        <w:t xml:space="preserve">Khách hàng</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Frontend (React / Vue)</w:t>
      </w:r>
      <w:r>
        <w:br/>
      </w:r>
      <w:r>
        <w:rPr>
          <w:rFonts w:ascii="Times New Roman" w:cs="Times New Roman" w:eastAsia="Times New Roman" w:hAnsi="Times New Roman"/>
          <w:i/>
          <w:iCs/>
          <w:sz w:val="24"/>
          <w:szCs w:val="24"/>
        </w:rPr>
        <w:t xml:space="preserve">     ↓   REST API</w:t>
      </w:r>
      <w:r>
        <w:br/>
      </w:r>
      <w:r>
        <w:rPr>
          <w:rFonts w:ascii="Times New Roman" w:cs="Times New Roman" w:eastAsia="Times New Roman" w:hAnsi="Times New Roman"/>
          <w:i/>
          <w:iCs/>
          <w:sz w:val="24"/>
          <w:szCs w:val="24"/>
        </w:rPr>
        <w:t xml:space="preserve">Spring Boot</w:t>
      </w:r>
      <w:r>
        <w:br/>
      </w:r>
      <w:r>
        <w:rPr>
          <w:rFonts w:ascii="Times New Roman" w:cs="Times New Roman" w:eastAsia="Times New Roman" w:hAnsi="Times New Roman"/>
          <w:i/>
          <w:iCs/>
          <w:sz w:val="24"/>
          <w:szCs w:val="24"/>
        </w:rPr>
        <w:t xml:space="preserve">  — Xác thực · Quản lý người dùng · Quản lý sản phẩm</w:t>
      </w:r>
      <w:r>
        <w:br/>
      </w:r>
      <w:r>
        <w:rPr>
          <w:rFonts w:ascii="Times New Roman" w:cs="Times New Roman" w:eastAsia="Times New Roman" w:hAnsi="Times New Roman"/>
          <w:i/>
          <w:iCs/>
          <w:sz w:val="24"/>
          <w:szCs w:val="24"/>
        </w:rPr>
        <w:t xml:space="preserve">  — Quản lý giỏ hàng · Quản lý đơn hàng · Thanh toán</w:t>
      </w:r>
      <w:r>
        <w:br/>
      </w:r>
      <w:r>
        <w:rPr>
          <w:rFonts w:ascii="Times New Roman" w:cs="Times New Roman" w:eastAsia="Times New Roman" w:hAnsi="Times New Roman"/>
          <w:i/>
          <w:iCs/>
          <w:sz w:val="24"/>
          <w:szCs w:val="24"/>
        </w:rPr>
        <w:t xml:space="preserve">  — Gợi ý sản phẩm</w:t>
      </w:r>
      <w:r>
        <w:br/>
      </w:r>
      <w:r>
        <w:rPr>
          <w:rFonts w:ascii="Times New Roman" w:cs="Times New Roman" w:eastAsia="Times New Roman" w:hAnsi="Times New Roman"/>
          <w:i/>
          <w:iCs/>
          <w:sz w:val="24"/>
          <w:szCs w:val="24"/>
        </w:rPr>
        <w:t xml:space="preserve">     ↓                              ↓</w:t>
      </w:r>
      <w:r>
        <w:br/>
      </w:r>
      <w:r>
        <w:rPr>
          <w:rFonts w:ascii="Times New Roman" w:cs="Times New Roman" w:eastAsia="Times New Roman" w:hAnsi="Times New Roman"/>
          <w:i/>
          <w:iCs/>
          <w:sz w:val="24"/>
          <w:szCs w:val="24"/>
        </w:rPr>
        <w:t xml:space="preserve">PostgreSQL                    Dịch vụ AI (Python / FastAPI)</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NLP · Embedding · LLM</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Gợi ý cá nhân hóa · Trợ lý ảo</w:t>
      </w:r>
    </w:p>
    <w:p>
      <w:pPr>
        <w:spacing w:after="200" w:before="60"/>
        <w:jc w:val="center"/>
      </w:pPr>
      <w:r>
        <w:rPr>
          <w:rFonts w:ascii="Times New Roman" w:cs="Times New Roman" w:eastAsia="Times New Roman" w:hAnsi="Times New Roman"/>
          <w:i/>
          <w:iCs/>
          <w:sz w:val="24"/>
          <w:szCs w:val="24"/>
        </w:rPr>
        <w:t xml:space="preserve">Hình 6. Kiến trúc tổng thể của hệ thống</w:t>
      </w:r>
    </w:p>
    <w:p>
      <w:pPr>
        <w:pStyle w:val="Heading1"/>
        <w:pageBreakBefore/>
        <w:spacing w:after="200" w:before="240"/>
      </w:pPr>
      <w:r>
        <w:rPr>
          <w:rFonts w:ascii="Times New Roman" w:cs="Times New Roman" w:eastAsia="Times New Roman" w:hAnsi="Times New Roman"/>
          <w:b/>
          <w:bCs/>
          <w:color w:val="000000"/>
          <w:sz w:val="30"/>
          <w:szCs w:val="30"/>
        </w:rPr>
        <w:t xml:space="preserve">15. Kiến trúc thành phần trí tuệ nhân tạo</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Thành phần trí tuệ nhân tạo được chia thành ba nhóm chức năng chính, cùng dựa trên nền tảng các mô hình học máy.</w:t>
      </w:r>
    </w:p>
    <w:p>
      <w:pPr>
        <w:shd w:fill="F2F2F2" w:val="clear"/>
        <w:spacing w:after="200" w:before="120" w:line="300"/>
        <w:ind w:left="720"/>
        <w:jc w:val="left"/>
      </w:pPr>
      <w:r>
        <w:rPr>
          <w:rFonts w:ascii="Times New Roman" w:cs="Times New Roman" w:eastAsia="Times New Roman" w:hAnsi="Times New Roman"/>
          <w:i/>
          <w:iCs/>
          <w:sz w:val="24"/>
          <w:szCs w:val="24"/>
        </w:rPr>
        <w:t xml:space="preserve">Thành phần trí tuệ nhân tạo</w:t>
      </w:r>
      <w:r>
        <w:br/>
      </w:r>
      <w:r>
        <w:rPr>
          <w:rFonts w:ascii="Times New Roman" w:cs="Times New Roman" w:eastAsia="Times New Roman" w:hAnsi="Times New Roman"/>
          <w:i/>
          <w:iCs/>
          <w:sz w:val="24"/>
          <w:szCs w:val="24"/>
        </w:rPr>
        <w:t xml:space="preserve">  gồm: Hệ thống gợi ý · Trợ lý ảo · Phân tích cảm xúc</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Mô hình học máy / AI</w:t>
      </w:r>
    </w:p>
    <w:p>
      <w:pPr>
        <w:spacing w:after="200" w:before="60"/>
        <w:jc w:val="center"/>
      </w:pPr>
      <w:r>
        <w:rPr>
          <w:rFonts w:ascii="Times New Roman" w:cs="Times New Roman" w:eastAsia="Times New Roman" w:hAnsi="Times New Roman"/>
          <w:i/>
          <w:iCs/>
          <w:sz w:val="24"/>
          <w:szCs w:val="24"/>
        </w:rPr>
        <w:t xml:space="preserve">Hình 7. Kiến trúc thành phần trí tuệ nhân tạo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Nhóm chức năng</w:t>
            </w:r>
          </w:p>
        </w:tc>
        <w:tc>
          <w:tcPr>
            <w:tcW w:type="dxa" w:w="67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Kỹ thuật sử dụng</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Hệ thống gợi ý</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Lọc theo nội dung, lọc cộng tác, độ tương đồng embedding</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Trợ lý ảo</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Mô hình ngôn ngữ lớn, xử lý ngôn ngữ tự nhiên, truy xuất tăng cường (RAG)</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Phân tích cảm xúc</w:t>
            </w:r>
          </w:p>
        </w:tc>
        <w:tc>
          <w:tcPr>
            <w:tcW w:type="dxa" w:w="67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Xử lý ngôn ngữ tự nhiên, phân loại cảm xúc</w:t>
            </w:r>
          </w:p>
        </w:tc>
      </w:tr>
    </w:tbl>
    <w:p>
      <w:pPr>
        <w:spacing w:after="200" w:before="60"/>
        <w:jc w:val="center"/>
      </w:pPr>
      <w:r>
        <w:rPr>
          <w:rFonts w:ascii="Times New Roman" w:cs="Times New Roman" w:eastAsia="Times New Roman" w:hAnsi="Times New Roman"/>
          <w:i/>
          <w:iCs/>
          <w:sz w:val="24"/>
          <w:szCs w:val="24"/>
        </w:rPr>
        <w:t xml:space="preserve">Bảng 7. Kỹ thuật sử dụng trong từng nhóm chức năng AI</w:t>
      </w:r>
    </w:p>
    <w:p>
      <w:pPr>
        <w:pStyle w:val="Heading1"/>
        <w:pageBreakBefore/>
        <w:spacing w:after="200" w:before="240"/>
      </w:pPr>
      <w:r>
        <w:rPr>
          <w:rFonts w:ascii="Times New Roman" w:cs="Times New Roman" w:eastAsia="Times New Roman" w:hAnsi="Times New Roman"/>
          <w:b/>
          <w:bCs/>
          <w:color w:val="000000"/>
          <w:sz w:val="30"/>
          <w:szCs w:val="30"/>
        </w:rPr>
        <w:t xml:space="preserve">16. Xác thực và phân quyền</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Hệ thống sử dụng Spring Security kết hợp cơ chế JWT để xác thực người dùng, với hai vai trò chính là quản trị viên và khách hàng.</w:t>
      </w:r>
    </w:p>
    <w:p>
      <w:pPr>
        <w:pStyle w:val="Heading1"/>
        <w:pageBreakBefore/>
        <w:spacing w:after="200" w:before="240"/>
      </w:pPr>
      <w:r>
        <w:rPr>
          <w:rFonts w:ascii="Times New Roman" w:cs="Times New Roman" w:eastAsia="Times New Roman" w:hAnsi="Times New Roman"/>
          <w:b/>
          <w:bCs/>
          <w:color w:val="000000"/>
          <w:sz w:val="30"/>
          <w:szCs w:val="30"/>
        </w:rPr>
        <w:t xml:space="preserve">17. Thiết kế cơ sở dữ liệu</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Các bảng chính của hệ thống được tổ chức như sau:</w:t>
      </w:r>
    </w:p>
    <w:p>
      <w:pPr>
        <w:pStyle w:val="ListParagraph"/>
        <w:numPr>
          <w:ilvl w:val="0"/>
          <w:numId w:val="2"/>
        </w:numPr>
        <w:spacing w:after="60" w:line="312"/>
        <w:jc w:val="both"/>
      </w:pPr>
      <w:r>
        <w:rPr>
          <w:rFonts w:ascii="Times New Roman" w:cs="Times New Roman" w:eastAsia="Times New Roman" w:hAnsi="Times New Roman"/>
          <w:sz w:val="26"/>
          <w:szCs w:val="26"/>
        </w:rPr>
        <w:t xml:space="preserve">users, roles</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products, categories</w:t>
      </w:r>
    </w:p>
    <w:p>
      <w:pPr>
        <w:pStyle w:val="ListParagraph"/>
        <w:numPr>
          <w:ilvl w:val="0"/>
          <w:numId w:val="2"/>
        </w:numPr>
        <w:spacing w:after="60" w:line="312"/>
        <w:jc w:val="both"/>
      </w:pPr>
      <w:r>
        <w:rPr>
          <w:rFonts w:ascii="Times New Roman" w:cs="Times New Roman" w:eastAsia="Times New Roman" w:hAnsi="Times New Roman"/>
          <w:sz w:val="26"/>
          <w:szCs w:val="26"/>
        </w:rPr>
        <w:t xml:space="preserve">cart, cart_items</w:t>
      </w:r>
    </w:p>
    <w:p>
      <w:pPr>
        <w:pStyle w:val="ListParagraph"/>
        <w:numPr>
          <w:ilvl w:val="0"/>
          <w:numId w:val="2"/>
        </w:numPr>
        <w:spacing w:after="60" w:line="312"/>
        <w:jc w:val="both"/>
      </w:pPr>
      <w:r>
        <w:rPr>
          <w:rFonts w:ascii="Times New Roman" w:cs="Times New Roman" w:eastAsia="Times New Roman" w:hAnsi="Times New Roman"/>
          <w:sz w:val="26"/>
          <w:szCs w:val="26"/>
        </w:rPr>
        <w:t xml:space="preserve">orders, order_items</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payments, reviews</w:t>
      </w:r>
    </w:p>
    <w:p>
      <w:pPr>
        <w:pStyle w:val="ListParagraph"/>
        <w:numPr>
          <w:ilvl w:val="0"/>
          <w:numId w:val="2"/>
        </w:numPr>
        <w:spacing w:after="60" w:line="312"/>
        <w:jc w:val="both"/>
      </w:pPr>
      <w:r>
        <w:rPr>
          <w:rFonts w:ascii="Times New Roman" w:cs="Times New Roman" w:eastAsia="Times New Roman" w:hAnsi="Times New Roman"/>
          <w:sz w:val="26"/>
          <w:szCs w:val="26"/>
        </w:rPr>
        <w:t xml:space="preserve">user_preferences, recommendations, recommendation_logs</w:t>
      </w:r>
    </w:p>
    <w:p>
      <w:pPr>
        <w:pStyle w:val="ListParagraph"/>
        <w:numPr>
          <w:ilvl w:val="0"/>
          <w:numId w:val="2"/>
        </w:numPr>
        <w:spacing w:after="60" w:line="312"/>
        <w:jc w:val="both"/>
      </w:pPr>
      <w:r>
        <w:rPr>
          <w:rFonts w:ascii="Times New Roman" w:cs="Times New Roman" w:eastAsia="Times New Roman" w:hAnsi="Times New Roman"/>
          <w:sz w:val="26"/>
          <w:szCs w:val="26"/>
        </w:rPr>
        <w:t xml:space="preserve">ai_conversations, ai_messages</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Riêng bảng recommendations phục vụ module gợi ý được thiết kế với cấu trúc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Thuộc tính</w:t>
            </w:r>
          </w:p>
        </w:tc>
        <w:tc>
          <w:tcPr>
            <w:tcW w:type="dxa" w:w="69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Mô tả</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user_id</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Khách hàng được gợi ý</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product_id</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Sản phẩm được gợi ý</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score</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Điểm số phù hợp</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reason</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Lý do gợi ý</w:t>
            </w:r>
          </w:p>
        </w:tc>
      </w:tr>
      <w:tr>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created_at</w:t>
            </w:r>
          </w:p>
        </w:tc>
        <w:tc>
          <w:tcPr>
            <w:tcW w:type="dxa" w:w="6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Thời điểm tạo gợi ý</w:t>
            </w:r>
          </w:p>
        </w:tc>
      </w:tr>
    </w:tbl>
    <w:p>
      <w:pPr>
        <w:spacing w:after="200" w:before="60"/>
        <w:jc w:val="center"/>
      </w:pPr>
      <w:r>
        <w:rPr>
          <w:rFonts w:ascii="Times New Roman" w:cs="Times New Roman" w:eastAsia="Times New Roman" w:hAnsi="Times New Roman"/>
          <w:i/>
          <w:iCs/>
          <w:sz w:val="24"/>
          <w:szCs w:val="24"/>
        </w:rPr>
        <w:t xml:space="preserve">Bảng 8. Cấu trúc bảng recommendations</w:t>
      </w:r>
    </w:p>
    <w:p>
      <w:pPr>
        <w:pStyle w:val="Heading1"/>
        <w:pageBreakBefore/>
        <w:spacing w:after="200" w:before="240"/>
      </w:pPr>
      <w:r>
        <w:rPr>
          <w:rFonts w:ascii="Times New Roman" w:cs="Times New Roman" w:eastAsia="Times New Roman" w:hAnsi="Times New Roman"/>
          <w:b/>
          <w:bCs/>
          <w:color w:val="000000"/>
          <w:sz w:val="30"/>
          <w:szCs w:val="30"/>
        </w:rPr>
        <w:t xml:space="preserve">18. Công nghệ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Nhóm</w:t>
            </w:r>
          </w:p>
        </w:tc>
        <w:tc>
          <w:tcPr>
            <w:tcW w:type="dxa" w:w="7160"/>
            <w:shd w:fill="D9E2F3"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24"/>
                <w:szCs w:val="24"/>
              </w:rPr>
              <w:t xml:space="preserve">Công nghệ</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Backend</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Java 17, Spring Boot, Spring Security, Spring Data JPA, JWT, RESTful API</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Frontend</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Vue.js hoặc React.js, HTML, CSS, JavaScript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Cơ sở dữ liệu</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PostgreSQL, pgvector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Trí tuệ nhân tạo</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Python, FastAPI, xử lý ngôn ngữ tự nhiên, học máy, mô hình ngôn ngữ lớn, embedding, RAG, độ tương đồng cosin, hệ thống gợi ý</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DevOps</w:t>
            </w:r>
          </w:p>
        </w:tc>
        <w:tc>
          <w:tcPr>
            <w:tcW w:type="dxa" w:w="71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4"/>
                <w:szCs w:val="24"/>
              </w:rPr>
              <w:t xml:space="preserve">Git, GitHub, Docker, Docker Compose, Jenkins, CI/CD</w:t>
            </w:r>
          </w:p>
        </w:tc>
      </w:tr>
    </w:tbl>
    <w:p>
      <w:pPr>
        <w:spacing w:after="200" w:before="60"/>
        <w:jc w:val="center"/>
      </w:pPr>
      <w:r>
        <w:rPr>
          <w:rFonts w:ascii="Times New Roman" w:cs="Times New Roman" w:eastAsia="Times New Roman" w:hAnsi="Times New Roman"/>
          <w:i/>
          <w:iCs/>
          <w:sz w:val="24"/>
          <w:szCs w:val="24"/>
        </w:rPr>
        <w:t xml:space="preserve">Bảng 9. Tổng hợp công nghệ sử dụng</w:t>
      </w:r>
    </w:p>
    <w:p>
      <w:pPr>
        <w:pStyle w:val="Heading1"/>
        <w:pageBreakBefore/>
        <w:spacing w:after="200" w:before="240"/>
      </w:pPr>
      <w:r>
        <w:rPr>
          <w:rFonts w:ascii="Times New Roman" w:cs="Times New Roman" w:eastAsia="Times New Roman" w:hAnsi="Times New Roman"/>
          <w:b/>
          <w:bCs/>
          <w:color w:val="000000"/>
          <w:sz w:val="30"/>
          <w:szCs w:val="30"/>
        </w:rPr>
        <w:t xml:space="preserve">19. Quy trình tích hợp và triển khai liên tục</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Quy trình CI/CD được xây dựng dựa trên Jenkins và Docker, thực hiện tuần tự các bước sau kể từ khi lập trình viên đẩy mã nguồn lên kho lưu trữ:</w:t>
      </w:r>
    </w:p>
    <w:p>
      <w:pPr>
        <w:shd w:fill="F2F2F2" w:val="clear"/>
        <w:spacing w:after="200" w:before="120" w:line="300"/>
        <w:ind w:left="720"/>
        <w:jc w:val="left"/>
      </w:pPr>
      <w:r>
        <w:rPr>
          <w:rFonts w:ascii="Times New Roman" w:cs="Times New Roman" w:eastAsia="Times New Roman" w:hAnsi="Times New Roman"/>
          <w:i/>
          <w:iCs/>
          <w:sz w:val="24"/>
          <w:szCs w:val="24"/>
        </w:rPr>
        <w:t xml:space="preserve">Lập trình viên → GitHub → Jenkins</w:t>
      </w:r>
      <w:r>
        <w:br/>
      </w:r>
      <w:r>
        <w:rPr>
          <w:rFonts w:ascii="Times New Roman" w:cs="Times New Roman" w:eastAsia="Times New Roman" w:hAnsi="Times New Roman"/>
          <w:i/>
          <w:iCs/>
          <w:sz w:val="24"/>
          <w:szCs w:val="24"/>
        </w:rPr>
        <w:t xml:space="preserve">   (Checkout → Build → Kiểm thử đơn vị → Kiểm thử tích hợp → Kiểm tra chất lượng mã)</w:t>
      </w:r>
      <w:r>
        <w:br/>
      </w:r>
      <w:r>
        <w:rPr>
          <w:rFonts w:ascii="Times New Roman" w:cs="Times New Roman" w:eastAsia="Times New Roman" w:hAnsi="Times New Roman"/>
          <w:i/>
          <w:iCs/>
          <w:sz w:val="24"/>
          <w:szCs w:val="24"/>
        </w:rPr>
        <w:t xml:space="preserve">        → Đóng gói Docker → Image → Triển khai</w:t>
      </w:r>
    </w:p>
    <w:p>
      <w:pPr>
        <w:spacing w:after="200" w:before="60"/>
        <w:jc w:val="center"/>
      </w:pPr>
      <w:r>
        <w:rPr>
          <w:rFonts w:ascii="Times New Roman" w:cs="Times New Roman" w:eastAsia="Times New Roman" w:hAnsi="Times New Roman"/>
          <w:i/>
          <w:iCs/>
          <w:sz w:val="24"/>
          <w:szCs w:val="24"/>
        </w:rPr>
        <w:t xml:space="preserve">Hình 8. Quy trình CI/CD</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Hệ thống được đóng gói thành các dịch vụ độc lập thông qua Docker Compose: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frontend</w:t>
      </w:r>
    </w:p>
    <w:p>
      <w:pPr>
        <w:pStyle w:val="ListParagraph"/>
        <w:numPr>
          <w:ilvl w:val="0"/>
          <w:numId w:val="2"/>
        </w:numPr>
        <w:spacing w:after="60" w:line="312"/>
        <w:jc w:val="both"/>
      </w:pPr>
      <w:r>
        <w:rPr>
          <w:rFonts w:ascii="Times New Roman" w:cs="Times New Roman" w:eastAsia="Times New Roman" w:hAnsi="Times New Roman"/>
          <w:sz w:val="26"/>
          <w:szCs w:val="26"/>
        </w:rPr>
        <w:t xml:space="preserve">spring-boot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ai-service</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postgresql</w:t>
      </w:r>
    </w:p>
    <w:p>
      <w:pPr>
        <w:pStyle w:val="ListParagraph"/>
        <w:numPr>
          <w:ilvl w:val="0"/>
          <w:numId w:val="2"/>
        </w:numPr>
        <w:spacing w:after="60" w:line="312"/>
        <w:jc w:val="both"/>
      </w:pPr>
      <w:r>
        <w:rPr>
          <w:rFonts w:ascii="Times New Roman" w:cs="Times New Roman" w:eastAsia="Times New Roman" w:hAnsi="Times New Roman"/>
          <w:sz w:val="26"/>
          <w:szCs w:val="26"/>
        </w:rPr>
        <w:t xml:space="preserve">nginx</w:t>
      </w:r>
    </w:p>
    <w:p>
      <w:pPr>
        <w:pStyle w:val="Heading1"/>
        <w:pageBreakBefore/>
        <w:spacing w:after="200" w:before="240"/>
      </w:pPr>
      <w:r>
        <w:rPr>
          <w:rFonts w:ascii="Times New Roman" w:cs="Times New Roman" w:eastAsia="Times New Roman" w:hAnsi="Times New Roman"/>
          <w:b/>
          <w:bCs/>
          <w:color w:val="000000"/>
          <w:sz w:val="30"/>
          <w:szCs w:val="30"/>
        </w:rPr>
        <w:t xml:space="preserve">20. Phạm vi đề tài</w:t>
      </w:r>
    </w:p>
    <w:p>
      <w:pPr>
        <w:pStyle w:val="Heading2"/>
        <w:spacing w:after="120" w:before="220"/>
      </w:pPr>
      <w:r>
        <w:rPr>
          <w:rFonts w:ascii="Times New Roman" w:cs="Times New Roman" w:eastAsia="Times New Roman" w:hAnsi="Times New Roman"/>
          <w:b/>
          <w:bCs/>
          <w:color w:val="000000"/>
          <w:sz w:val="27"/>
          <w:szCs w:val="27"/>
        </w:rPr>
        <w:t xml:space="preserve">20.1. Trong phạm vi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Website đặt pizza.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Quản lý sản phẩm, giỏ hàng, đơn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Thanh toán.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Gợi ý cá nhân hóa.</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Trợ lý ảo thông minh.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Tìm kiếm bằng ngôn ngữ tự nhiên.</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Phân tích đánh giá khách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Bảng điều khiển quản trị.</w:t>
      </w:r>
    </w:p>
    <w:p>
      <w:pPr>
        <w:pStyle w:val="ListParagraph"/>
        <w:numPr>
          <w:ilvl w:val="0"/>
          <w:numId w:val="2"/>
        </w:numPr>
        <w:spacing w:after="60" w:line="312"/>
        <w:jc w:val="both"/>
      </w:pPr>
      <w:r>
        <w:rPr>
          <w:rFonts w:ascii="Times New Roman" w:cs="Times New Roman" w:eastAsia="Times New Roman" w:hAnsi="Times New Roman"/>
          <w:sz w:val="26"/>
          <w:szCs w:val="26"/>
        </w:rPr>
        <w:t xml:space="preserve">Docker và CI/CD với Jenkins.</w:t>
      </w:r>
    </w:p>
    <w:p>
      <w:pPr>
        <w:pStyle w:val="Heading2"/>
        <w:spacing w:after="120" w:before="220"/>
      </w:pPr>
      <w:r>
        <w:rPr>
          <w:rFonts w:ascii="Times New Roman" w:cs="Times New Roman" w:eastAsia="Times New Roman" w:hAnsi="Times New Roman"/>
          <w:b/>
          <w:bCs/>
          <w:color w:val="000000"/>
          <w:sz w:val="27"/>
          <w:szCs w:val="27"/>
        </w:rPr>
        <w:t xml:space="preserve">20.2. Ngoài phạm vi</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Thiết bị IoT.</w:t>
      </w:r>
    </w:p>
    <w:p>
      <w:pPr>
        <w:pStyle w:val="ListParagraph"/>
        <w:numPr>
          <w:ilvl w:val="0"/>
          <w:numId w:val="2"/>
        </w:numPr>
        <w:spacing w:after="60" w:line="312"/>
        <w:jc w:val="both"/>
      </w:pPr>
      <w:r>
        <w:rPr>
          <w:rFonts w:ascii="Times New Roman" w:cs="Times New Roman" w:eastAsia="Times New Roman" w:hAnsi="Times New Roman"/>
          <w:sz w:val="26"/>
          <w:szCs w:val="26"/>
        </w:rPr>
        <w:t xml:space="preserve">Robot giao hàng.</w:t>
      </w:r>
    </w:p>
    <w:p>
      <w:pPr>
        <w:pStyle w:val="ListParagraph"/>
        <w:numPr>
          <w:ilvl w:val="0"/>
          <w:numId w:val="2"/>
        </w:numPr>
        <w:spacing w:after="60" w:line="312"/>
        <w:jc w:val="both"/>
      </w:pPr>
      <w:r>
        <w:rPr>
          <w:rFonts w:ascii="Times New Roman" w:cs="Times New Roman" w:eastAsia="Times New Roman" w:hAnsi="Times New Roman"/>
          <w:sz w:val="26"/>
          <w:szCs w:val="26"/>
        </w:rPr>
        <w:t xml:space="preserve">Thị giác máy tính.</w:t>
      </w:r>
    </w:p>
    <w:p>
      <w:pPr>
        <w:pStyle w:val="ListParagraph"/>
        <w:numPr>
          <w:ilvl w:val="0"/>
          <w:numId w:val="2"/>
        </w:numPr>
        <w:spacing w:after="60" w:line="312"/>
        <w:jc w:val="both"/>
      </w:pPr>
      <w:r>
        <w:rPr>
          <w:rFonts w:ascii="Times New Roman" w:cs="Times New Roman" w:eastAsia="Times New Roman" w:hAnsi="Times New Roman"/>
          <w:sz w:val="26"/>
          <w:szCs w:val="26"/>
        </w:rPr>
        <w:t xml:space="preserve">Định vị GPS theo thời gian thực.</w:t>
      </w:r>
    </w:p>
    <w:p>
      <w:pPr>
        <w:pStyle w:val="ListParagraph"/>
        <w:numPr>
          <w:ilvl w:val="0"/>
          <w:numId w:val="2"/>
        </w:numPr>
        <w:spacing w:after="60" w:line="312"/>
        <w:jc w:val="both"/>
      </w:pPr>
      <w:r>
        <w:rPr>
          <w:rFonts w:ascii="Times New Roman" w:cs="Times New Roman" w:eastAsia="Times New Roman" w:hAnsi="Times New Roman"/>
          <w:sz w:val="26"/>
          <w:szCs w:val="26"/>
        </w:rPr>
        <w:t xml:space="preserve">Phần cứng chuyên dụng.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Đề tài tập trung vào phần mềm, trí tuệ nhân tạo, hệ thống backend và vận hành phần mềm (DevOps).</w:t>
      </w:r>
    </w:p>
    <w:p>
      <w:pPr>
        <w:pStyle w:val="Heading1"/>
        <w:pageBreakBefore/>
        <w:spacing w:after="200" w:before="240"/>
      </w:pPr>
      <w:r>
        <w:rPr>
          <w:rFonts w:ascii="Times New Roman" w:cs="Times New Roman" w:eastAsia="Times New Roman" w:hAnsi="Times New Roman"/>
          <w:b/>
          <w:bCs/>
          <w:color w:val="000000"/>
          <w:sz w:val="30"/>
          <w:szCs w:val="30"/>
        </w:rPr>
        <w:t xml:space="preserve">21. Điểm nổi bật của đề tài</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Điểm khác biệt cốt lõi của đề tài là trí tuệ nhân tạo không đóng vai trò một tính năng phụ trợ, mà là thành phần trung tâm chi phối toàn bộ trải nghiệm cá nhân hóa của khách hàng.</w:t>
      </w:r>
    </w:p>
    <w:p>
      <w:pPr>
        <w:shd w:fill="F2F2F2" w:val="clear"/>
        <w:spacing w:after="200" w:before="120" w:line="300"/>
        <w:ind w:left="720"/>
        <w:jc w:val="left"/>
      </w:pPr>
      <w:r>
        <w:rPr>
          <w:rFonts w:ascii="Times New Roman" w:cs="Times New Roman" w:eastAsia="Times New Roman" w:hAnsi="Times New Roman"/>
          <w:i/>
          <w:iCs/>
          <w:sz w:val="24"/>
          <w:szCs w:val="24"/>
        </w:rPr>
        <w:t xml:space="preserve">Hệ thống tích hợp trí tuệ nhân tạo</w:t>
      </w:r>
      <w:r>
        <w:br/>
      </w:r>
      <w:r>
        <w:rPr>
          <w:rFonts w:ascii="Times New Roman" w:cs="Times New Roman" w:eastAsia="Times New Roman" w:hAnsi="Times New Roman"/>
          <w:i/>
          <w:iCs/>
          <w:sz w:val="24"/>
          <w:szCs w:val="24"/>
        </w:rPr>
        <w:t xml:space="preserve">  gồm: Hệ thống gợi ý → Cá nhân hóa</w:t>
      </w:r>
      <w:r>
        <w:br/>
      </w:r>
      <w:r>
        <w:rPr>
          <w:rFonts w:ascii="Times New Roman" w:cs="Times New Roman" w:eastAsia="Times New Roman" w:hAnsi="Times New Roman"/>
          <w:i/>
          <w:iCs/>
          <w:sz w:val="24"/>
          <w:szCs w:val="24"/>
        </w:rPr>
        <w:t xml:space="preserve">       Trợ lý ảo → Ngôn ngữ tự nhiên</w:t>
      </w:r>
      <w:r>
        <w:br/>
      </w:r>
      <w:r>
        <w:rPr>
          <w:rFonts w:ascii="Times New Roman" w:cs="Times New Roman" w:eastAsia="Times New Roman" w:hAnsi="Times New Roman"/>
          <w:i/>
          <w:iCs/>
          <w:sz w:val="24"/>
          <w:szCs w:val="24"/>
        </w:rPr>
        <w:t xml:space="preserve">       Phân tích đánh giá → Chất lượng dịch vụ</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Trải nghiệm khách hàng</w:t>
      </w:r>
    </w:p>
    <w:p>
      <w:pPr>
        <w:spacing w:after="200" w:before="60"/>
        <w:jc w:val="center"/>
      </w:pPr>
      <w:r>
        <w:rPr>
          <w:rFonts w:ascii="Times New Roman" w:cs="Times New Roman" w:eastAsia="Times New Roman" w:hAnsi="Times New Roman"/>
          <w:i/>
          <w:iCs/>
          <w:sz w:val="24"/>
          <w:szCs w:val="24"/>
        </w:rPr>
        <w:t xml:space="preserve">Hình 9. Mô hình trí tuệ nhân tạo làm trung tâm hệ thống</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So với một hệ thống thương mại điện tử truyền thống, nơi khách hàng phải tự tìm kiếm sản phẩm phù hợp, hệ thống được đề xuất có khả năng hiểu hành vi và nhu cầu của khách hàng, từ đó đề xuất sản phẩm phù hợp, giải thích lý do đề xuất và hỗ trợ khách hàng hoàn tất quá trình lựa chọn.</w:t>
      </w:r>
    </w:p>
    <w:p>
      <w:pPr>
        <w:pStyle w:val="Heading1"/>
        <w:pageBreakBefore/>
        <w:spacing w:after="200" w:before="240"/>
      </w:pPr>
      <w:r>
        <w:rPr>
          <w:rFonts w:ascii="Times New Roman" w:cs="Times New Roman" w:eastAsia="Times New Roman" w:hAnsi="Times New Roman"/>
          <w:b/>
          <w:bCs/>
          <w:color w:val="000000"/>
          <w:sz w:val="30"/>
          <w:szCs w:val="30"/>
        </w:rPr>
        <w:t xml:space="preserve">22. Kết quả mong đợi</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Sau khi hoàn thành, hệ thống thực hiện được quy trình đầy đủ từ đăng nhập, duyệt sản phẩm, nhận gợi ý cá nhân hóa, tương tác với trợ lý ảo, lựa chọn sản phẩm, thanh toán, đặt hàng, đánh giá và cập nhật lại hồ sơ khách hàng dựa trên đánh giá đó.</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Quá trình này tạo thành một vòng lặp cá nhân hóa liên tục:</w:t>
      </w:r>
    </w:p>
    <w:p>
      <w:pPr>
        <w:shd w:fill="F2F2F2" w:val="clear"/>
        <w:spacing w:after="200" w:before="120" w:line="300"/>
        <w:ind w:left="720"/>
        <w:jc w:val="left"/>
      </w:pPr>
      <w:r>
        <w:rPr>
          <w:rFonts w:ascii="Times New Roman" w:cs="Times New Roman" w:eastAsia="Times New Roman" w:hAnsi="Times New Roman"/>
          <w:i/>
          <w:iCs/>
          <w:sz w:val="24"/>
          <w:szCs w:val="24"/>
        </w:rPr>
        <w:t xml:space="preserve">        Hành vi người dùng</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Phân tích của AI</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Hồ sơ sở thích người dùng</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Gợi ý sản phẩm</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Mua hàng</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Dữ liệu người dùng mới</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Phân tích của AI</w:t>
      </w:r>
      <w:r>
        <w:br/>
      </w:r>
      <w:r>
        <w:rPr>
          <w:rFonts w:ascii="Times New Roman" w:cs="Times New Roman" w:eastAsia="Times New Roman" w:hAnsi="Times New Roman"/>
          <w:i/>
          <w:iCs/>
          <w:sz w:val="24"/>
          <w:szCs w:val="24"/>
        </w:rPr>
        <w:t xml:space="preserve">              ↓</w:t>
      </w:r>
      <w:r>
        <w:br/>
      </w:r>
      <w:r>
        <w:rPr>
          <w:rFonts w:ascii="Times New Roman" w:cs="Times New Roman" w:eastAsia="Times New Roman" w:hAnsi="Times New Roman"/>
          <w:i/>
          <w:iCs/>
          <w:sz w:val="24"/>
          <w:szCs w:val="24"/>
        </w:rPr>
        <w:t xml:space="preserve">             ...</w:t>
      </w:r>
    </w:p>
    <w:p>
      <w:pPr>
        <w:spacing w:after="200" w:before="60"/>
        <w:jc w:val="center"/>
      </w:pPr>
      <w:r>
        <w:rPr>
          <w:rFonts w:ascii="Times New Roman" w:cs="Times New Roman" w:eastAsia="Times New Roman" w:hAnsi="Times New Roman"/>
          <w:i/>
          <w:iCs/>
          <w:sz w:val="24"/>
          <w:szCs w:val="24"/>
        </w:rPr>
        <w:t xml:space="preserve">Hình 10. Vòng lặp cá nhân hóa liên tục</w:t>
      </w:r>
    </w:p>
    <w:p>
      <w:pPr>
        <w:spacing w:after="120" w:line="312"/>
        <w:ind w:firstLine="480"/>
        <w:jc w:val="both"/>
      </w:pPr>
      <w:r>
        <w:rPr>
          <w:rFonts w:ascii="Times New Roman" w:cs="Times New Roman" w:eastAsia="Times New Roman" w:hAnsi="Times New Roman"/>
          <w:b w:val="false"/>
          <w:bCs w:val="false"/>
          <w:i w:val="false"/>
          <w:iCs w:val="false"/>
          <w:sz w:val="26"/>
          <w:szCs w:val="26"/>
        </w:rPr>
        <w:t xml:space="preserve">Vòng lặp này là yếu tố thể hiện tính chất trí tuệ nhân tạo thực sự của đề tài, giúp hệ thống liên tục cải thiện chất lượng gợi ý theo thời gian, thay vì chỉ là một website bán hàng có gắn thêm chức năng trò chuyện tự động.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2026-09-15T06:09:49.643Z</dcterms:created>
  <dcterms:modified xsi:type="dcterms:W3CDTF">2026-09-15T06:09:49.644Z</dcterms:modified>
</cp:coreProperties>
</file>

<file path=docProps/custom.xml><?xml version="1.0" encoding="utf-8"?>
<Properties xmlns="http://schemas.openxmlformats.org/officeDocument/2006/custom-properties" xmlns:vt="http://schemas.openxmlformats.org/officeDocument/2006/docPropsVTypes"/>
</file>