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A03909">
      <w:pPr>
        <w:spacing w:before="0" w:after="0" w:line="360" w:lineRule="exact"/>
        <w:jc w:val="center"/>
      </w:pPr>
      <w:r>
        <w:rPr>
          <w:b/>
          <w:bCs/>
          <w:sz w:val="28"/>
          <w:szCs w:val="28"/>
        </w:rPr>
        <w:t>[TÊN TRƯỜNG]</w:t>
      </w:r>
    </w:p>
    <w:p w14:paraId="0276168B">
      <w:pPr>
        <w:spacing w:before="0" w:after="0" w:line="360" w:lineRule="exact"/>
        <w:jc w:val="center"/>
      </w:pPr>
      <w:r>
        <w:rPr>
          <w:b/>
          <w:bCs/>
          <w:sz w:val="28"/>
          <w:szCs w:val="28"/>
        </w:rPr>
        <w:t>[TÊN KHOA]</w:t>
      </w:r>
    </w:p>
    <w:p w14:paraId="4DE0A450"/>
    <w:p w14:paraId="6CC10327"/>
    <w:p w14:paraId="4323B09F"/>
    <w:p w14:paraId="24B59811"/>
    <w:p w14:paraId="38263BF4">
      <w:pPr>
        <w:spacing w:before="0" w:after="0" w:line="360" w:lineRule="exact"/>
        <w:jc w:val="center"/>
      </w:pPr>
      <w:r>
        <w:rPr>
          <w:b/>
          <w:bCs/>
          <w:sz w:val="28"/>
          <w:szCs w:val="28"/>
        </w:rPr>
        <w:t>PHAN TRỌNG QUÍ - 23133061</w:t>
      </w:r>
    </w:p>
    <w:p w14:paraId="29ED271E">
      <w:pPr>
        <w:spacing w:before="0" w:after="0" w:line="360" w:lineRule="exact"/>
        <w:jc w:val="center"/>
      </w:pPr>
      <w:r>
        <w:rPr>
          <w:b/>
          <w:bCs/>
          <w:sz w:val="28"/>
          <w:szCs w:val="28"/>
        </w:rPr>
        <w:t>PHAN TRỌNG PHÚ - 23133056</w:t>
      </w:r>
    </w:p>
    <w:p w14:paraId="488EC966"/>
    <w:p w14:paraId="6BABD15B"/>
    <w:p w14:paraId="61D8ECE6"/>
    <w:p w14:paraId="53511F26">
      <w:pPr>
        <w:spacing w:line="360" w:lineRule="exact"/>
      </w:pPr>
      <w:r>
        <w:rPr>
          <w:b/>
          <w:bCs/>
          <w:sz w:val="28"/>
          <w:szCs w:val="28"/>
        </w:rPr>
        <w:t>Đề tài:</w:t>
      </w:r>
    </w:p>
    <w:p w14:paraId="30B787CC">
      <w:pPr>
        <w:spacing w:before="0" w:after="0" w:line="360" w:lineRule="exact"/>
        <w:ind w:left="567" w:right="567"/>
        <w:jc w:val="center"/>
      </w:pPr>
      <w:r>
        <w:rPr>
          <w:b/>
          <w:bCs/>
          <w:sz w:val="34"/>
          <w:szCs w:val="34"/>
        </w:rPr>
        <w:t>XÂY DỰNG DATA LAKEHOUSE HỖ TRỢ PHÂN TÍCH KINH DOANH VÀ DỰ BÁO NHU CẦU TRONG THƯƠNG MẠI ĐIỆN TỬ ĐA KÊNH</w:t>
      </w:r>
    </w:p>
    <w:p w14:paraId="4E9B4BA6"/>
    <w:p w14:paraId="2D1C8035"/>
    <w:p w14:paraId="44F3A8E1"/>
    <w:p w14:paraId="36B16CEA">
      <w:pPr>
        <w:spacing w:before="0" w:after="0" w:line="360" w:lineRule="exact"/>
        <w:jc w:val="center"/>
      </w:pPr>
      <w:r>
        <w:rPr>
          <w:b/>
          <w:bCs/>
          <w:sz w:val="30"/>
          <w:szCs w:val="30"/>
        </w:rPr>
        <w:t>KHÓA LUẬN TỐT NGHIỆP</w:t>
      </w:r>
    </w:p>
    <w:p w14:paraId="054CCBFE"/>
    <w:p w14:paraId="6876484D"/>
    <w:p w14:paraId="41B5CBBF">
      <w:pPr>
        <w:spacing w:before="0" w:after="0" w:line="360" w:lineRule="exact"/>
        <w:jc w:val="center"/>
      </w:pPr>
      <w:r>
        <w:rPr>
          <w:b/>
          <w:bCs/>
        </w:rPr>
        <w:t>GIÁO VIÊN HƯỚNG DẪN</w:t>
      </w:r>
    </w:p>
    <w:p w14:paraId="3AE7AB77">
      <w:pPr>
        <w:spacing w:before="0" w:after="0" w:line="360" w:lineRule="exact"/>
        <w:jc w:val="center"/>
      </w:pPr>
      <w:r>
        <w:rPr>
          <w:b/>
          <w:bCs/>
        </w:rPr>
        <w:t>[HỌC HÀM, HỌC VỊ, HỌ TÊN GVHD]</w:t>
      </w:r>
    </w:p>
    <w:p w14:paraId="45FD60FE"/>
    <w:p w14:paraId="4102C6F5">
      <w:pPr>
        <w:spacing w:before="0" w:after="0" w:line="360" w:lineRule="exact"/>
        <w:jc w:val="center"/>
      </w:pPr>
      <w:r>
        <w:rPr>
          <w:b/>
          <w:bCs/>
        </w:rPr>
        <w:t>KHÓA [20.. – 20..]</w:t>
      </w:r>
    </w:p>
    <w:p w14:paraId="353E10C3"/>
    <w:p w14:paraId="250E852C"/>
    <w:p w14:paraId="7FA76F09"/>
    <w:p w14:paraId="07F48893">
      <w:pPr>
        <w:spacing w:before="0" w:after="0" w:line="360" w:lineRule="exact"/>
        <w:jc w:val="center"/>
      </w:pPr>
      <w:r>
        <w:rPr>
          <w:i/>
          <w:iCs/>
        </w:rPr>
        <w:t>TP. Hồ Chí Minh, tháng [..] năm [....]</w:t>
      </w:r>
    </w:p>
    <w:p w14:paraId="2F72AAC7">
      <w:r>
        <w:br w:type="page"/>
      </w:r>
    </w:p>
    <w:p w14:paraId="4CB1DC62">
      <w:pPr>
        <w:spacing w:before="0" w:after="0" w:line="360" w:lineRule="exact"/>
        <w:jc w:val="center"/>
      </w:pPr>
      <w:r>
        <w:rPr>
          <w:b/>
          <w:bCs/>
          <w:sz w:val="28"/>
          <w:szCs w:val="28"/>
        </w:rPr>
        <w:t>[TÊN TRƯỜNG]</w:t>
      </w:r>
    </w:p>
    <w:p w14:paraId="0CC5B966">
      <w:pPr>
        <w:spacing w:before="0" w:after="0" w:line="360" w:lineRule="exact"/>
        <w:jc w:val="center"/>
      </w:pPr>
      <w:r>
        <w:rPr>
          <w:b/>
          <w:bCs/>
          <w:sz w:val="28"/>
          <w:szCs w:val="28"/>
        </w:rPr>
        <w:t>[TÊN KHOA]</w:t>
      </w:r>
    </w:p>
    <w:p w14:paraId="2A796162"/>
    <w:p w14:paraId="0BC5C2A5"/>
    <w:p w14:paraId="29C6AF84"/>
    <w:p w14:paraId="6B9167A3"/>
    <w:p w14:paraId="06E25C7D">
      <w:pPr>
        <w:spacing w:before="0" w:after="0" w:line="360" w:lineRule="exact"/>
        <w:jc w:val="center"/>
      </w:pPr>
      <w:r>
        <w:rPr>
          <w:b/>
          <w:bCs/>
          <w:sz w:val="28"/>
          <w:szCs w:val="28"/>
        </w:rPr>
        <w:t>PHAN TRỌNG QUÍ - 23133061</w:t>
      </w:r>
    </w:p>
    <w:p w14:paraId="162D0CEA">
      <w:pPr>
        <w:spacing w:before="0" w:after="0" w:line="360" w:lineRule="exact"/>
        <w:jc w:val="center"/>
      </w:pPr>
      <w:r>
        <w:rPr>
          <w:b/>
          <w:bCs/>
          <w:sz w:val="28"/>
          <w:szCs w:val="28"/>
        </w:rPr>
        <w:t>PHAN TRỌNG PHÚ - 23133056</w:t>
      </w:r>
    </w:p>
    <w:p w14:paraId="02F2A53C"/>
    <w:p w14:paraId="0640A358"/>
    <w:p w14:paraId="64934CF2"/>
    <w:p w14:paraId="1B341669">
      <w:pPr>
        <w:spacing w:line="360" w:lineRule="exact"/>
      </w:pPr>
      <w:r>
        <w:rPr>
          <w:b/>
          <w:bCs/>
          <w:sz w:val="28"/>
          <w:szCs w:val="28"/>
        </w:rPr>
        <w:t>Đề tài:</w:t>
      </w:r>
    </w:p>
    <w:p w14:paraId="313BF68F">
      <w:pPr>
        <w:spacing w:before="0" w:after="0" w:line="360" w:lineRule="exact"/>
        <w:ind w:left="567" w:right="567"/>
        <w:jc w:val="center"/>
      </w:pPr>
      <w:r>
        <w:rPr>
          <w:b/>
          <w:bCs/>
          <w:sz w:val="34"/>
          <w:szCs w:val="34"/>
        </w:rPr>
        <w:t>XÂY DỰNG DATA LAKEHOUSE HỖ TRỢ PHÂN TÍCH KINH DOANH VÀ DỰ BÁO NHU CẦU TRONG THƯƠNG MẠI ĐIỆN TỬ ĐA KÊNH</w:t>
      </w:r>
    </w:p>
    <w:p w14:paraId="6ACC9B31"/>
    <w:p w14:paraId="0838138E"/>
    <w:p w14:paraId="08102E06"/>
    <w:p w14:paraId="6D88FA08">
      <w:pPr>
        <w:spacing w:before="0" w:after="0" w:line="360" w:lineRule="exact"/>
        <w:jc w:val="center"/>
      </w:pPr>
      <w:r>
        <w:rPr>
          <w:b/>
          <w:bCs/>
          <w:sz w:val="30"/>
          <w:szCs w:val="30"/>
        </w:rPr>
        <w:t>KHÓA LUẬN TỐT NGHIỆP</w:t>
      </w:r>
    </w:p>
    <w:p w14:paraId="4FBC0F81"/>
    <w:p w14:paraId="579E8789"/>
    <w:p w14:paraId="5E1B830D">
      <w:pPr>
        <w:spacing w:before="0" w:after="0" w:line="360" w:lineRule="exact"/>
        <w:jc w:val="center"/>
      </w:pPr>
      <w:r>
        <w:rPr>
          <w:b/>
          <w:bCs/>
        </w:rPr>
        <w:t>GIÁO VIÊN HƯỚNG DẪN</w:t>
      </w:r>
    </w:p>
    <w:p w14:paraId="3C3DE39F">
      <w:pPr>
        <w:spacing w:before="0" w:after="0" w:line="360" w:lineRule="exact"/>
        <w:jc w:val="center"/>
      </w:pPr>
      <w:r>
        <w:rPr>
          <w:b/>
          <w:bCs/>
        </w:rPr>
        <w:t>[HỌC HÀM, HỌC VỊ, HỌ TÊN GVHD]</w:t>
      </w:r>
    </w:p>
    <w:p w14:paraId="4D47B53C"/>
    <w:p w14:paraId="2E5125DC">
      <w:pPr>
        <w:spacing w:before="0" w:after="0" w:line="360" w:lineRule="exact"/>
        <w:jc w:val="center"/>
      </w:pPr>
      <w:r>
        <w:rPr>
          <w:b/>
          <w:bCs/>
        </w:rPr>
        <w:t>KHÓA [20.. – 20..]</w:t>
      </w:r>
    </w:p>
    <w:p w14:paraId="2C20F79B"/>
    <w:p w14:paraId="4741DF5A"/>
    <w:p w14:paraId="61E87930"/>
    <w:p w14:paraId="08E45A67">
      <w:pPr>
        <w:spacing w:before="0" w:after="0" w:line="360" w:lineRule="exact"/>
        <w:jc w:val="center"/>
        <w:sectPr>
          <w:pgSz w:w="11906" w:h="16838"/>
          <w:pgMar w:top="1134" w:right="1134" w:bottom="1134" w:left="1701" w:header="0" w:footer="0" w:gutter="0"/>
          <w:pgNumType w:fmt="decimal"/>
          <w:cols w:space="720" w:num="1"/>
          <w:formProt w:val="0"/>
          <w:docGrid w:linePitch="360" w:charSpace="-4097"/>
        </w:sectPr>
      </w:pPr>
      <w:r>
        <w:rPr>
          <w:i/>
          <w:iCs/>
        </w:rPr>
        <w:t>TP. Hồ Chí Minh, tháng [..] năm [....]</w:t>
      </w:r>
    </w:p>
    <w:p w14:paraId="75B30F6A">
      <w:pPr>
        <w:tabs>
          <w:tab w:val="center" w:pos="2268"/>
          <w:tab w:val="center" w:pos="6803"/>
        </w:tabs>
      </w:pPr>
      <w:r>
        <w:rPr>
          <w:b/>
          <w:bCs/>
          <w:sz w:val="24"/>
          <w:szCs w:val="24"/>
        </w:rPr>
        <w:tab/>
      </w:r>
      <w:r>
        <w:rPr>
          <w:rFonts w:hint="default"/>
          <w:b/>
          <w:bCs/>
          <w:sz w:val="24"/>
          <w:szCs w:val="24"/>
        </w:rPr>
        <w:t>ĐH CÔNG NGHỆ KỸ THUẬT TP.HCM</w:t>
      </w:r>
      <w:r>
        <w:rPr>
          <w:b/>
          <w:bCs/>
          <w:sz w:val="24"/>
          <w:szCs w:val="24"/>
        </w:rPr>
        <w:tab/>
      </w:r>
      <w:r>
        <w:rPr>
          <w:b/>
          <w:bCs/>
          <w:sz w:val="24"/>
          <w:szCs w:val="24"/>
        </w:rPr>
        <w:t>CỘNG HÒA XHCN VIỆT NAM</w:t>
      </w:r>
    </w:p>
    <w:p w14:paraId="33664BE1">
      <w:pPr>
        <w:tabs>
          <w:tab w:val="center" w:pos="2268"/>
          <w:tab w:val="center" w:pos="6803"/>
        </w:tabs>
      </w:pPr>
      <w:r>
        <w:rPr>
          <w:b/>
          <w:bCs/>
          <w:sz w:val="24"/>
          <w:szCs w:val="24"/>
        </w:rPr>
        <w:tab/>
      </w:r>
      <w:r>
        <w:rPr>
          <w:rFonts w:hint="default" w:ascii="Times New Roman" w:hAnsi="Times New Roman" w:eastAsia="SimSun" w:cs="Times New Roman"/>
          <w:b/>
          <w:bCs/>
          <w:i w:val="0"/>
          <w:iCs w:val="0"/>
          <w:color w:val="000000"/>
          <w:sz w:val="24"/>
          <w:szCs w:val="24"/>
          <w:u w:val="none"/>
          <w:vertAlign w:val="baseline"/>
        </w:rPr>
        <w:t>KHOA CÔNG NGHỆ THÔNG TIN</w:t>
      </w:r>
      <w:r>
        <w:rPr>
          <w:b/>
          <w:bCs/>
          <w:sz w:val="24"/>
          <w:szCs w:val="24"/>
        </w:rPr>
        <w:tab/>
      </w:r>
      <w:r>
        <w:rPr>
          <w:b/>
          <w:bCs/>
          <w:sz w:val="24"/>
          <w:szCs w:val="24"/>
        </w:rPr>
        <w:t>Độc lập – Tự do – Hạnh phúc</w:t>
      </w:r>
    </w:p>
    <w:p w14:paraId="69D14CFA">
      <w:pPr>
        <w:tabs>
          <w:tab w:val="center" w:pos="2268"/>
          <w:tab w:val="center" w:pos="6803"/>
        </w:tabs>
        <w:spacing w:before="0" w:after="240"/>
      </w:pPr>
      <w:r>
        <w:rPr>
          <w:sz w:val="24"/>
          <w:szCs w:val="24"/>
        </w:rPr>
        <w:tab/>
      </w:r>
      <w:r>
        <w:rPr>
          <w:sz w:val="24"/>
          <w:szCs w:val="24"/>
        </w:rPr>
        <w:t>******</w:t>
      </w:r>
      <w:r>
        <w:rPr>
          <w:sz w:val="24"/>
          <w:szCs w:val="24"/>
        </w:rPr>
        <w:tab/>
      </w:r>
      <w:r>
        <w:rPr>
          <w:sz w:val="24"/>
          <w:szCs w:val="24"/>
        </w:rPr>
        <w:t>******</w:t>
      </w:r>
    </w:p>
    <w:p w14:paraId="5DECEF95">
      <w:pPr>
        <w:spacing w:before="0" w:after="240"/>
        <w:jc w:val="center"/>
      </w:pPr>
      <w:r>
        <w:rPr>
          <w:b/>
          <w:bCs/>
          <w:sz w:val="30"/>
          <w:szCs w:val="30"/>
        </w:rPr>
        <w:t>PHIẾU NHẬN XÉT CỦA GIÁO VIÊN HƯỚNG DẪN</w:t>
      </w:r>
    </w:p>
    <w:p w14:paraId="3C805CA4">
      <w:pPr>
        <w:tabs>
          <w:tab w:val="right" w:pos="9071"/>
        </w:tabs>
        <w:spacing w:line="360" w:lineRule="exact"/>
      </w:pPr>
      <w:r>
        <w:t>Họ và tên Sinh viên 1: Phan Trọng Quí</w:t>
      </w:r>
      <w:r>
        <w:tab/>
      </w:r>
      <w:r>
        <w:t>MSSV 1: 23133061</w:t>
      </w:r>
    </w:p>
    <w:p w14:paraId="73DA22BA">
      <w:pPr>
        <w:tabs>
          <w:tab w:val="right" w:pos="9071"/>
        </w:tabs>
        <w:spacing w:line="360" w:lineRule="exact"/>
      </w:pPr>
      <w:r>
        <w:t>Họ và tên Sinh viên 2: Phan Trọng Phú</w:t>
      </w:r>
      <w:r>
        <w:tab/>
      </w:r>
      <w:r>
        <w:t>MSSV 2: 23133056</w:t>
      </w:r>
    </w:p>
    <w:p w14:paraId="266CF12E">
      <w:pPr>
        <w:spacing w:before="0" w:after="60" w:line="360" w:lineRule="exact"/>
        <w:jc w:val="both"/>
        <w:rPr>
          <w:rFonts w:hint="default"/>
          <w:lang w:val="en-US"/>
        </w:rPr>
      </w:pPr>
      <w:r>
        <w:t xml:space="preserve">Chuyên ngành: </w:t>
      </w:r>
      <w:r>
        <w:rPr>
          <w:rFonts w:hint="default"/>
          <w:lang w:val="en-US"/>
        </w:rPr>
        <w:t>Kỹ thuật dữ liệu</w:t>
      </w:r>
    </w:p>
    <w:p w14:paraId="77A55CC2">
      <w:pPr>
        <w:spacing w:before="0" w:after="60" w:line="360" w:lineRule="exact"/>
        <w:jc w:val="both"/>
      </w:pPr>
      <w:r>
        <w:t>Tên đề tài: Xây dựng Data Lakehouse hỗ trợ phân tích kinh doanh và dự báo nhu cầu trong thương mại điện tử đa kênh</w:t>
      </w:r>
    </w:p>
    <w:p w14:paraId="26C89779">
      <w:pPr>
        <w:spacing w:before="0" w:after="60" w:line="360" w:lineRule="exact"/>
        <w:jc w:val="both"/>
        <w:rPr>
          <w:rFonts w:hint="default"/>
          <w:lang w:val="en-US"/>
        </w:rPr>
      </w:pPr>
      <w:r>
        <w:t xml:space="preserve">Họ và tên giảng viên hướng dẫn: </w:t>
      </w:r>
      <w:r>
        <w:rPr>
          <w:rFonts w:hint="default"/>
          <w:lang w:val="en-US"/>
        </w:rPr>
        <w:t>Ths. Lê Thị Minh Châu</w:t>
      </w:r>
    </w:p>
    <w:p w14:paraId="0E126A21">
      <w:pPr>
        <w:spacing w:before="120" w:after="120"/>
        <w:jc w:val="center"/>
      </w:pPr>
      <w:r>
        <w:rPr>
          <w:b/>
          <w:bCs/>
        </w:rPr>
        <w:t>NHẬN XÉT</w:t>
      </w:r>
    </w:p>
    <w:p w14:paraId="6AC78463">
      <w:pPr>
        <w:tabs>
          <w:tab w:val="right" w:leader="dot" w:pos="9071"/>
        </w:tabs>
        <w:spacing w:line="360" w:lineRule="exact"/>
      </w:pPr>
      <w:r>
        <w:t xml:space="preserve">1. Về nội dung đề tài và khối lượng thực hiện: </w:t>
      </w:r>
      <w:r>
        <w:tab/>
      </w:r>
    </w:p>
    <w:p w14:paraId="1B19427C">
      <w:pPr>
        <w:tabs>
          <w:tab w:val="right" w:leader="dot" w:pos="9071"/>
        </w:tabs>
        <w:spacing w:line="360" w:lineRule="exact"/>
      </w:pPr>
      <w:r>
        <w:tab/>
      </w:r>
    </w:p>
    <w:p w14:paraId="6256AC85">
      <w:pPr>
        <w:tabs>
          <w:tab w:val="right" w:leader="dot" w:pos="9071"/>
        </w:tabs>
        <w:spacing w:line="360" w:lineRule="exact"/>
      </w:pPr>
      <w:r>
        <w:tab/>
      </w:r>
    </w:p>
    <w:p w14:paraId="5D1B79CF">
      <w:pPr>
        <w:tabs>
          <w:tab w:val="right" w:leader="dot" w:pos="9071"/>
        </w:tabs>
        <w:spacing w:line="360" w:lineRule="exact"/>
      </w:pPr>
      <w:r>
        <w:t xml:space="preserve">2. Ưu điểm: </w:t>
      </w:r>
      <w:r>
        <w:tab/>
      </w:r>
    </w:p>
    <w:p w14:paraId="3FF3E080">
      <w:pPr>
        <w:tabs>
          <w:tab w:val="right" w:leader="dot" w:pos="9071"/>
        </w:tabs>
        <w:spacing w:line="360" w:lineRule="exact"/>
      </w:pPr>
      <w:r>
        <w:tab/>
      </w:r>
    </w:p>
    <w:p w14:paraId="067998EC">
      <w:pPr>
        <w:tabs>
          <w:tab w:val="right" w:leader="dot" w:pos="9071"/>
        </w:tabs>
        <w:spacing w:line="360" w:lineRule="exact"/>
      </w:pPr>
      <w:r>
        <w:tab/>
      </w:r>
    </w:p>
    <w:p w14:paraId="77F126AA">
      <w:pPr>
        <w:tabs>
          <w:tab w:val="right" w:leader="dot" w:pos="9071"/>
        </w:tabs>
        <w:spacing w:line="360" w:lineRule="exact"/>
      </w:pPr>
      <w:r>
        <w:t xml:space="preserve">3. Khuyết điểm: </w:t>
      </w:r>
      <w:r>
        <w:tab/>
      </w:r>
    </w:p>
    <w:p w14:paraId="1104B92B">
      <w:pPr>
        <w:tabs>
          <w:tab w:val="right" w:leader="dot" w:pos="9071"/>
        </w:tabs>
        <w:spacing w:line="360" w:lineRule="exact"/>
      </w:pPr>
      <w:r>
        <w:tab/>
      </w:r>
    </w:p>
    <w:p w14:paraId="167DB322">
      <w:pPr>
        <w:tabs>
          <w:tab w:val="right" w:leader="dot" w:pos="9071"/>
        </w:tabs>
        <w:spacing w:line="360" w:lineRule="exact"/>
      </w:pPr>
      <w:r>
        <w:tab/>
      </w:r>
    </w:p>
    <w:p w14:paraId="5AAABAF0">
      <w:pPr>
        <w:tabs>
          <w:tab w:val="right" w:leader="dot" w:pos="9071"/>
        </w:tabs>
        <w:spacing w:line="360" w:lineRule="exact"/>
      </w:pPr>
      <w:r>
        <w:t xml:space="preserve">4. Đề nghị cho bảo vệ hay không? </w:t>
      </w:r>
      <w:r>
        <w:tab/>
      </w:r>
    </w:p>
    <w:p w14:paraId="3B2915FC">
      <w:pPr>
        <w:tabs>
          <w:tab w:val="right" w:leader="dot" w:pos="9071"/>
        </w:tabs>
        <w:spacing w:line="360" w:lineRule="exact"/>
      </w:pPr>
      <w:r>
        <w:t xml:space="preserve">5. Đánh giá loại: </w:t>
      </w:r>
      <w:r>
        <w:tab/>
      </w:r>
    </w:p>
    <w:p w14:paraId="592DDB7D">
      <w:pPr>
        <w:tabs>
          <w:tab w:val="right" w:leader="dot" w:pos="9071"/>
        </w:tabs>
        <w:spacing w:line="360" w:lineRule="exact"/>
      </w:pPr>
      <w:r>
        <w:t xml:space="preserve">6. Điểm: </w:t>
      </w:r>
      <w:r>
        <w:tab/>
      </w:r>
    </w:p>
    <w:p w14:paraId="47E8348A">
      <w:pPr>
        <w:spacing w:before="240" w:after="0"/>
        <w:jc w:val="right"/>
      </w:pPr>
      <w:r>
        <w:rPr>
          <w:i/>
          <w:iCs/>
        </w:rPr>
        <w:t>TP. Hồ Chí Minh, tháng [..] năm [....]</w:t>
      </w:r>
    </w:p>
    <w:p w14:paraId="0FD97051">
      <w:pPr>
        <w:ind w:right="567"/>
        <w:jc w:val="right"/>
      </w:pPr>
      <w:r>
        <w:rPr>
          <w:b/>
          <w:bCs/>
        </w:rPr>
        <w:t>Giảng viên hướng dẫn</w:t>
      </w:r>
    </w:p>
    <w:p w14:paraId="0767A714">
      <w:pPr>
        <w:ind w:right="680"/>
        <w:jc w:val="right"/>
      </w:pPr>
      <w:r>
        <w:rPr>
          <w:i/>
          <w:iCs/>
        </w:rPr>
        <w:t>(Ký &amp; ghi rõ họ tên)</w:t>
      </w:r>
    </w:p>
    <w:p w14:paraId="3A4C3169">
      <w:r>
        <w:br w:type="page"/>
      </w:r>
    </w:p>
    <w:p w14:paraId="540D3815">
      <w:pPr>
        <w:tabs>
          <w:tab w:val="center" w:pos="2268"/>
          <w:tab w:val="center" w:pos="6803"/>
        </w:tabs>
        <w:spacing w:before="0" w:after="0"/>
      </w:pPr>
      <w:r>
        <w:rPr>
          <w:b/>
          <w:bCs/>
          <w:sz w:val="24"/>
          <w:szCs w:val="24"/>
        </w:rPr>
        <w:tab/>
      </w:r>
      <w:r>
        <w:rPr>
          <w:b/>
          <w:bCs/>
          <w:sz w:val="24"/>
          <w:szCs w:val="24"/>
        </w:rPr>
        <w:t>[TÊN TRƯỜNG]</w:t>
      </w:r>
      <w:r>
        <w:rPr>
          <w:b/>
          <w:bCs/>
          <w:sz w:val="24"/>
          <w:szCs w:val="24"/>
        </w:rPr>
        <w:tab/>
      </w:r>
      <w:r>
        <w:rPr>
          <w:b/>
          <w:bCs/>
          <w:sz w:val="24"/>
          <w:szCs w:val="24"/>
        </w:rPr>
        <w:t>CỘNG HÒA XHCN VIỆT NAM</w:t>
      </w:r>
    </w:p>
    <w:p w14:paraId="57FA4F66">
      <w:pPr>
        <w:tabs>
          <w:tab w:val="center" w:pos="2268"/>
          <w:tab w:val="center" w:pos="6803"/>
        </w:tabs>
      </w:pPr>
      <w:r>
        <w:rPr>
          <w:b/>
          <w:bCs/>
          <w:sz w:val="24"/>
          <w:szCs w:val="24"/>
        </w:rPr>
        <w:tab/>
      </w:r>
      <w:r>
        <w:rPr>
          <w:b/>
          <w:bCs/>
          <w:sz w:val="24"/>
          <w:szCs w:val="24"/>
        </w:rPr>
        <w:t>[TÊN KHOA]</w:t>
      </w:r>
      <w:r>
        <w:rPr>
          <w:b/>
          <w:bCs/>
          <w:sz w:val="24"/>
          <w:szCs w:val="24"/>
        </w:rPr>
        <w:tab/>
      </w:r>
      <w:r>
        <w:rPr>
          <w:b/>
          <w:bCs/>
          <w:sz w:val="24"/>
          <w:szCs w:val="24"/>
        </w:rPr>
        <w:t>Độc lập – Tự do – Hạnh phúc</w:t>
      </w:r>
    </w:p>
    <w:p w14:paraId="350653CA">
      <w:pPr>
        <w:tabs>
          <w:tab w:val="center" w:pos="2268"/>
          <w:tab w:val="center" w:pos="6803"/>
        </w:tabs>
        <w:spacing w:before="0" w:after="240"/>
      </w:pPr>
      <w:r>
        <w:rPr>
          <w:sz w:val="24"/>
          <w:szCs w:val="24"/>
        </w:rPr>
        <w:tab/>
      </w:r>
      <w:r>
        <w:rPr>
          <w:sz w:val="24"/>
          <w:szCs w:val="24"/>
        </w:rPr>
        <w:t>******</w:t>
      </w:r>
      <w:r>
        <w:rPr>
          <w:sz w:val="24"/>
          <w:szCs w:val="24"/>
        </w:rPr>
        <w:tab/>
      </w:r>
      <w:r>
        <w:rPr>
          <w:sz w:val="24"/>
          <w:szCs w:val="24"/>
        </w:rPr>
        <w:t>******</w:t>
      </w:r>
    </w:p>
    <w:p w14:paraId="19E8FFE5">
      <w:pPr>
        <w:spacing w:before="0" w:after="240"/>
        <w:jc w:val="center"/>
      </w:pPr>
      <w:r>
        <w:rPr>
          <w:b/>
          <w:bCs/>
          <w:sz w:val="30"/>
          <w:szCs w:val="30"/>
        </w:rPr>
        <w:t>PHIẾU NHẬN XÉT CỦA GIÁO VIÊN PHẢN BIỆN</w:t>
      </w:r>
    </w:p>
    <w:p w14:paraId="2933D7A0">
      <w:pPr>
        <w:tabs>
          <w:tab w:val="right" w:pos="9071"/>
        </w:tabs>
        <w:spacing w:line="360" w:lineRule="exact"/>
      </w:pPr>
      <w:r>
        <w:t>Họ và tên Sinh viên 1: Phan Trọng Quí</w:t>
      </w:r>
      <w:r>
        <w:tab/>
      </w:r>
      <w:r>
        <w:t>MSSV 1: 23133061</w:t>
      </w:r>
    </w:p>
    <w:p w14:paraId="01895BE0">
      <w:pPr>
        <w:tabs>
          <w:tab w:val="right" w:pos="9071"/>
        </w:tabs>
        <w:spacing w:line="360" w:lineRule="exact"/>
      </w:pPr>
      <w:r>
        <w:t>Họ và tên Sinh viên 2: Phan Trọng Phú</w:t>
      </w:r>
      <w:r>
        <w:tab/>
      </w:r>
      <w:r>
        <w:t>MSSV 2: 23133056</w:t>
      </w:r>
    </w:p>
    <w:p w14:paraId="272E4C3A">
      <w:pPr>
        <w:spacing w:before="0" w:after="60" w:line="360" w:lineRule="exact"/>
        <w:jc w:val="both"/>
        <w:rPr>
          <w:rFonts w:hint="default"/>
          <w:lang w:val="en-US"/>
        </w:rPr>
      </w:pPr>
      <w:r>
        <w:t xml:space="preserve">Chuyên ngành: </w:t>
      </w:r>
      <w:r>
        <w:rPr>
          <w:rFonts w:hint="default"/>
          <w:lang w:val="en-US"/>
        </w:rPr>
        <w:t>Kỹ thuật dữ liệu</w:t>
      </w:r>
    </w:p>
    <w:p w14:paraId="779BF1C2">
      <w:pPr>
        <w:spacing w:before="0" w:after="60" w:line="360" w:lineRule="exact"/>
        <w:jc w:val="both"/>
      </w:pPr>
      <w:r>
        <w:t>Tên đề tài: Xây dựng Data Lakehouse hỗ trợ phân tích kinh doanh và dự báo nhu cầu trong thương mại điện tử đa kênh</w:t>
      </w:r>
    </w:p>
    <w:p w14:paraId="7FF59D2F">
      <w:pPr>
        <w:spacing w:before="0" w:after="60" w:line="360" w:lineRule="exact"/>
        <w:jc w:val="both"/>
      </w:pPr>
      <w:r>
        <w:t>Họ và tên giáo viên phản biện: [ ... ]</w:t>
      </w:r>
    </w:p>
    <w:p w14:paraId="6BE62B7D">
      <w:pPr>
        <w:spacing w:before="120" w:after="120"/>
        <w:jc w:val="center"/>
      </w:pPr>
      <w:r>
        <w:rPr>
          <w:b/>
          <w:bCs/>
        </w:rPr>
        <w:t>NHẬN XÉT</w:t>
      </w:r>
    </w:p>
    <w:p w14:paraId="51C98BC5">
      <w:pPr>
        <w:tabs>
          <w:tab w:val="right" w:leader="dot" w:pos="9071"/>
        </w:tabs>
        <w:spacing w:line="360" w:lineRule="exact"/>
      </w:pPr>
      <w:r>
        <w:t xml:space="preserve">1. Về nội dung đề tài và khối lượng thực hiện: </w:t>
      </w:r>
      <w:r>
        <w:tab/>
      </w:r>
    </w:p>
    <w:p w14:paraId="04B1B09C">
      <w:pPr>
        <w:tabs>
          <w:tab w:val="right" w:leader="dot" w:pos="9071"/>
        </w:tabs>
        <w:spacing w:line="360" w:lineRule="exact"/>
      </w:pPr>
      <w:r>
        <w:tab/>
      </w:r>
    </w:p>
    <w:p w14:paraId="4275919A">
      <w:pPr>
        <w:tabs>
          <w:tab w:val="right" w:leader="dot" w:pos="9071"/>
        </w:tabs>
        <w:spacing w:line="360" w:lineRule="exact"/>
      </w:pPr>
      <w:r>
        <w:tab/>
      </w:r>
    </w:p>
    <w:p w14:paraId="72BDAD24">
      <w:pPr>
        <w:tabs>
          <w:tab w:val="right" w:leader="dot" w:pos="9071"/>
        </w:tabs>
        <w:spacing w:line="360" w:lineRule="exact"/>
      </w:pPr>
      <w:r>
        <w:t xml:space="preserve">2. Ưu điểm: </w:t>
      </w:r>
      <w:r>
        <w:tab/>
      </w:r>
    </w:p>
    <w:p w14:paraId="6423AC81">
      <w:pPr>
        <w:tabs>
          <w:tab w:val="right" w:leader="dot" w:pos="9071"/>
        </w:tabs>
        <w:spacing w:line="360" w:lineRule="exact"/>
      </w:pPr>
      <w:r>
        <w:tab/>
      </w:r>
    </w:p>
    <w:p w14:paraId="66A9BA14">
      <w:pPr>
        <w:tabs>
          <w:tab w:val="right" w:leader="dot" w:pos="9071"/>
        </w:tabs>
        <w:spacing w:line="360" w:lineRule="exact"/>
      </w:pPr>
      <w:r>
        <w:tab/>
      </w:r>
    </w:p>
    <w:p w14:paraId="73ABD1CE">
      <w:pPr>
        <w:tabs>
          <w:tab w:val="right" w:leader="dot" w:pos="9071"/>
        </w:tabs>
        <w:spacing w:line="360" w:lineRule="exact"/>
      </w:pPr>
      <w:r>
        <w:t xml:space="preserve">3. Khuyết điểm: </w:t>
      </w:r>
      <w:r>
        <w:tab/>
      </w:r>
    </w:p>
    <w:p w14:paraId="1CCA55BA">
      <w:pPr>
        <w:tabs>
          <w:tab w:val="right" w:leader="dot" w:pos="9071"/>
        </w:tabs>
        <w:spacing w:line="360" w:lineRule="exact"/>
      </w:pPr>
      <w:r>
        <w:tab/>
      </w:r>
    </w:p>
    <w:p w14:paraId="1E0F450B">
      <w:pPr>
        <w:tabs>
          <w:tab w:val="right" w:leader="dot" w:pos="9071"/>
        </w:tabs>
        <w:spacing w:line="360" w:lineRule="exact"/>
      </w:pPr>
      <w:r>
        <w:tab/>
      </w:r>
    </w:p>
    <w:p w14:paraId="3A9CB124">
      <w:pPr>
        <w:tabs>
          <w:tab w:val="right" w:leader="dot" w:pos="9071"/>
        </w:tabs>
        <w:spacing w:line="360" w:lineRule="exact"/>
      </w:pPr>
      <w:r>
        <w:t xml:space="preserve">4. Đề nghị cho bảo vệ hay không? </w:t>
      </w:r>
      <w:r>
        <w:tab/>
      </w:r>
    </w:p>
    <w:p w14:paraId="220156E1">
      <w:pPr>
        <w:tabs>
          <w:tab w:val="right" w:leader="dot" w:pos="9071"/>
        </w:tabs>
        <w:spacing w:line="360" w:lineRule="exact"/>
      </w:pPr>
      <w:r>
        <w:t xml:space="preserve">5. Đánh giá loại: </w:t>
      </w:r>
      <w:r>
        <w:tab/>
      </w:r>
    </w:p>
    <w:p w14:paraId="3D8B6059">
      <w:pPr>
        <w:tabs>
          <w:tab w:val="right" w:leader="dot" w:pos="9071"/>
        </w:tabs>
        <w:spacing w:line="360" w:lineRule="exact"/>
      </w:pPr>
      <w:r>
        <w:t xml:space="preserve">6. Điểm: </w:t>
      </w:r>
      <w:r>
        <w:tab/>
      </w:r>
    </w:p>
    <w:p w14:paraId="18698ECE">
      <w:pPr>
        <w:spacing w:before="240" w:after="0"/>
        <w:jc w:val="right"/>
      </w:pPr>
      <w:r>
        <w:rPr>
          <w:i/>
          <w:iCs/>
        </w:rPr>
        <w:t>TP. Hồ Chí Minh, tháng [..] năm [....]</w:t>
      </w:r>
    </w:p>
    <w:p w14:paraId="51B8528A">
      <w:pPr>
        <w:ind w:right="567"/>
        <w:jc w:val="right"/>
      </w:pPr>
      <w:r>
        <w:rPr>
          <w:b/>
          <w:bCs/>
        </w:rPr>
        <w:t>Giáo viên phản biện</w:t>
      </w:r>
    </w:p>
    <w:p w14:paraId="656D9089">
      <w:pPr>
        <w:ind w:right="680"/>
        <w:jc w:val="right"/>
      </w:pPr>
      <w:r>
        <w:rPr>
          <w:i/>
          <w:iCs/>
        </w:rPr>
        <w:t>(Ký &amp; ghi rõ họ tên)</w:t>
      </w:r>
      <w:r>
        <w:br w:type="page"/>
      </w:r>
    </w:p>
    <w:p w14:paraId="6D0A9215">
      <w:pPr>
        <w:pStyle w:val="35"/>
      </w:pPr>
      <w:r>
        <w:t>LỜI CẢM ƠN</w:t>
      </w:r>
    </w:p>
    <w:p w14:paraId="17F3F9B7">
      <w:pPr>
        <w:spacing w:before="0" w:after="60" w:line="360" w:lineRule="exact"/>
        <w:ind w:firstLine="567"/>
      </w:pPr>
      <w:r>
        <w:rPr>
          <w:i/>
          <w:iCs/>
          <w:color w:val="C00000"/>
        </w:rPr>
        <w:t>[Cập nhật sau: lời cảm ơn Ban Giám hiệu, Khoa, giảng viên hướng dẫn, doanh nghiệp hỗ trợ, gia đình]</w:t>
      </w:r>
    </w:p>
    <w:p w14:paraId="7C3EDA82">
      <w:r>
        <w:br w:type="page"/>
      </w:r>
    </w:p>
    <w:p w14:paraId="0F104404">
      <w:pPr>
        <w:tabs>
          <w:tab w:val="center" w:pos="2268"/>
          <w:tab w:val="center" w:pos="6803"/>
        </w:tabs>
        <w:spacing w:before="0" w:after="0"/>
      </w:pPr>
      <w:r>
        <w:rPr>
          <w:b/>
          <w:bCs/>
          <w:sz w:val="24"/>
          <w:szCs w:val="24"/>
        </w:rPr>
        <w:tab/>
      </w:r>
      <w:r>
        <w:rPr>
          <w:b/>
          <w:bCs/>
          <w:sz w:val="24"/>
          <w:szCs w:val="24"/>
        </w:rPr>
        <w:t>[TÊN TRƯỜNG]</w:t>
      </w:r>
      <w:r>
        <w:rPr>
          <w:b/>
          <w:bCs/>
          <w:sz w:val="24"/>
          <w:szCs w:val="24"/>
        </w:rPr>
        <w:tab/>
      </w:r>
      <w:r>
        <w:rPr>
          <w:b/>
          <w:bCs/>
          <w:sz w:val="24"/>
          <w:szCs w:val="24"/>
        </w:rPr>
        <w:t>CỘNG HÒA XHCN VIỆT NAM</w:t>
      </w:r>
    </w:p>
    <w:p w14:paraId="4195ECEC">
      <w:pPr>
        <w:tabs>
          <w:tab w:val="center" w:pos="2268"/>
          <w:tab w:val="center" w:pos="6803"/>
        </w:tabs>
      </w:pPr>
      <w:r>
        <w:rPr>
          <w:b/>
          <w:bCs/>
          <w:sz w:val="24"/>
          <w:szCs w:val="24"/>
        </w:rPr>
        <w:tab/>
      </w:r>
      <w:r>
        <w:rPr>
          <w:b/>
          <w:bCs/>
          <w:sz w:val="24"/>
          <w:szCs w:val="24"/>
        </w:rPr>
        <w:t>[TÊN KHOA]</w:t>
      </w:r>
      <w:r>
        <w:rPr>
          <w:b/>
          <w:bCs/>
          <w:sz w:val="24"/>
          <w:szCs w:val="24"/>
        </w:rPr>
        <w:tab/>
      </w:r>
      <w:r>
        <w:rPr>
          <w:b/>
          <w:bCs/>
          <w:sz w:val="24"/>
          <w:szCs w:val="24"/>
        </w:rPr>
        <w:t>Độc lập – Tự do – Hạnh phúc</w:t>
      </w:r>
    </w:p>
    <w:p w14:paraId="54DE503E">
      <w:pPr>
        <w:tabs>
          <w:tab w:val="center" w:pos="2268"/>
          <w:tab w:val="center" w:pos="6803"/>
        </w:tabs>
        <w:spacing w:before="0" w:after="240"/>
      </w:pPr>
      <w:r>
        <w:rPr>
          <w:sz w:val="24"/>
          <w:szCs w:val="24"/>
        </w:rPr>
        <w:tab/>
      </w:r>
      <w:r>
        <w:rPr>
          <w:sz w:val="24"/>
          <w:szCs w:val="24"/>
        </w:rPr>
        <w:t>******</w:t>
      </w:r>
      <w:r>
        <w:rPr>
          <w:sz w:val="24"/>
          <w:szCs w:val="24"/>
        </w:rPr>
        <w:tab/>
      </w:r>
      <w:r>
        <w:rPr>
          <w:sz w:val="24"/>
          <w:szCs w:val="24"/>
        </w:rPr>
        <w:t>******</w:t>
      </w:r>
    </w:p>
    <w:p w14:paraId="68AEB9CB">
      <w:pPr>
        <w:spacing w:before="0" w:after="240"/>
        <w:jc w:val="center"/>
      </w:pPr>
      <w:r>
        <w:rPr>
          <w:b/>
          <w:bCs/>
          <w:sz w:val="30"/>
          <w:szCs w:val="30"/>
        </w:rPr>
        <w:t>ĐỀ CƯƠNG KHÓA LUẬN TỐT NGHIỆP</w:t>
      </w:r>
    </w:p>
    <w:p w14:paraId="2FF4B426">
      <w:pPr>
        <w:tabs>
          <w:tab w:val="right" w:pos="9071"/>
        </w:tabs>
        <w:spacing w:line="360" w:lineRule="exact"/>
      </w:pPr>
      <w:r>
        <w:t>Họ và tên Sinh viên 1: Phan Trọng Quí</w:t>
      </w:r>
      <w:r>
        <w:tab/>
      </w:r>
      <w:r>
        <w:t>MSSV 1: 23133061</w:t>
      </w:r>
    </w:p>
    <w:p w14:paraId="5ED41657">
      <w:pPr>
        <w:tabs>
          <w:tab w:val="right" w:pos="9071"/>
        </w:tabs>
        <w:spacing w:line="360" w:lineRule="exact"/>
      </w:pPr>
      <w:r>
        <w:t>Họ và tên Sinh viên 2: Phan Trọng Phú</w:t>
      </w:r>
      <w:r>
        <w:tab/>
      </w:r>
      <w:r>
        <w:t>MSSV 2: 23133056</w:t>
      </w:r>
    </w:p>
    <w:p w14:paraId="0D93F0EA">
      <w:pPr>
        <w:spacing w:before="0" w:after="60" w:line="360" w:lineRule="exact"/>
        <w:jc w:val="both"/>
      </w:pPr>
      <w:r>
        <w:t>Thời gian làm khóa luận: Từ ngày [ ... ] đến [ ... ]</w:t>
      </w:r>
    </w:p>
    <w:p w14:paraId="5A3911EF">
      <w:pPr>
        <w:spacing w:before="0" w:after="60" w:line="360" w:lineRule="exact"/>
        <w:jc w:val="both"/>
        <w:rPr>
          <w:rFonts w:hint="default"/>
          <w:lang w:val="en-US"/>
        </w:rPr>
      </w:pPr>
      <w:r>
        <w:t xml:space="preserve">Chuyên ngành: </w:t>
      </w:r>
      <w:r>
        <w:rPr>
          <w:rFonts w:hint="default"/>
          <w:lang w:val="en-US"/>
        </w:rPr>
        <w:t>Kỹ thuật dữ liệu</w:t>
      </w:r>
    </w:p>
    <w:p w14:paraId="6DAB8224">
      <w:pPr>
        <w:spacing w:before="0" w:after="60" w:line="360" w:lineRule="exact"/>
        <w:jc w:val="both"/>
      </w:pPr>
      <w:r>
        <w:t>Tên đề tài: Xây dựng Data Lakehouse hỗ trợ phân tích kinh doanh và dự báo nhu cầu trong thương mại điện tử đa kênh</w:t>
      </w:r>
    </w:p>
    <w:p w14:paraId="4C35B15F">
      <w:pPr>
        <w:spacing w:before="0" w:after="60" w:line="360" w:lineRule="exact"/>
        <w:jc w:val="both"/>
        <w:rPr>
          <w:rFonts w:hint="default"/>
          <w:lang w:val="en-US"/>
        </w:rPr>
      </w:pPr>
      <w:r>
        <w:t xml:space="preserve">Giáo viên hướng dẫn: </w:t>
      </w:r>
      <w:r>
        <w:rPr>
          <w:rFonts w:hint="default"/>
          <w:lang w:val="en-US"/>
        </w:rPr>
        <w:t>Ths. Lê Thị Minh Châu</w:t>
      </w:r>
      <w:bookmarkStart w:id="131" w:name="_GoBack"/>
      <w:bookmarkEnd w:id="131"/>
    </w:p>
    <w:p w14:paraId="5E1C6BF3">
      <w:pPr>
        <w:spacing w:before="0" w:after="60" w:line="360" w:lineRule="exact"/>
        <w:jc w:val="both"/>
      </w:pPr>
      <w:r>
        <w:t>Nhiệm vụ của khóa luận tốt nghiệp:</w:t>
      </w:r>
    </w:p>
    <w:p w14:paraId="5C0C5C7E">
      <w:pPr>
        <w:spacing w:before="0" w:after="60" w:line="360" w:lineRule="exact"/>
        <w:ind w:left="567"/>
        <w:jc w:val="both"/>
      </w:pPr>
      <w:r>
        <w:rPr>
          <w:b/>
          <w:bCs/>
        </w:rPr>
        <w:t xml:space="preserve">1. Lý thuyết: </w:t>
      </w:r>
      <w:r>
        <w:t>Tìm hiểu mô hình Data Lakehouse, kiến trúc Medallion, xử lý dữ liệu luồng và Change Data Capture, các công nghệ Kafka, Spark Structured Streaming, Apache Iceberg, Trino, Airflow và các phương pháp dự báo nhu cầu.</w:t>
      </w:r>
    </w:p>
    <w:p w14:paraId="23AFADBF">
      <w:pPr>
        <w:spacing w:before="0" w:after="60" w:line="360" w:lineRule="exact"/>
        <w:ind w:left="567"/>
        <w:jc w:val="both"/>
      </w:pPr>
      <w:r>
        <w:rPr>
          <w:b/>
          <w:bCs/>
        </w:rPr>
        <w:t xml:space="preserve">2. Thực hành: </w:t>
      </w:r>
      <w:r>
        <w:t>Xây dựng hệ thống Lakehouse near-realtime tích hợp dữ liệu OMS và sàn thương mại điện tử, xây dựng mô hình dự báo nhu cầu theo sản phẩm × kho và trực quan hóa kết quả bằng Power BI phục vụ ra quyết định kinh doanh.</w:t>
      </w:r>
    </w:p>
    <w:p w14:paraId="36824402">
      <w:pPr>
        <w:spacing w:before="360" w:after="0"/>
        <w:jc w:val="right"/>
      </w:pPr>
      <w:r>
        <w:rPr>
          <w:i/>
          <w:iCs/>
        </w:rPr>
        <w:t>TP. Hồ Chí Minh, tháng [..] năm [....]</w:t>
      </w:r>
    </w:p>
    <w:p w14:paraId="0311124E">
      <w:pPr>
        <w:ind w:right="567"/>
        <w:jc w:val="right"/>
      </w:pPr>
      <w:r>
        <w:rPr>
          <w:b/>
          <w:bCs/>
        </w:rPr>
        <w:t>Giảng viên hướng dẫn</w:t>
      </w:r>
    </w:p>
    <w:p w14:paraId="1611790E">
      <w:pPr>
        <w:ind w:right="680"/>
        <w:jc w:val="right"/>
      </w:pPr>
      <w:r>
        <w:rPr>
          <w:i/>
          <w:iCs/>
        </w:rPr>
        <w:t>(Ký &amp; ghi rõ họ tên)</w:t>
      </w:r>
      <w:r>
        <w:br w:type="page"/>
      </w:r>
    </w:p>
    <w:p w14:paraId="17B8C09A">
      <w:pPr>
        <w:pStyle w:val="35"/>
      </w:pPr>
      <w:r>
        <w:t>MỤC LỤC</w:t>
      </w:r>
    </w:p>
    <w:sdt>
      <w:sdtPr>
        <w:id w:val="147480622"/>
        <w:docPartObj>
          <w:docPartGallery w:val="Table of Contents"/>
          <w:docPartUnique/>
        </w:docPartObj>
      </w:sdtPr>
      <w:sdtContent>
        <w:p w14:paraId="5B216379">
          <w:pPr>
            <w:pStyle w:val="22"/>
            <w:tabs>
              <w:tab w:val="right" w:leader="dot" w:pos="9070"/>
              <w:tab w:val="clear" w:pos="9071"/>
            </w:tabs>
          </w:pPr>
          <w:r>
            <w:fldChar w:fldCharType="begin"/>
          </w:r>
          <w:r>
            <w:rPr>
              <w:rStyle w:val="30"/>
            </w:rPr>
            <w:instrText xml:space="preserve"> TOC \o "1-3" \h</w:instrText>
          </w:r>
          <w:r>
            <w:rPr>
              <w:rStyle w:val="30"/>
            </w:rPr>
            <w:fldChar w:fldCharType="separate"/>
          </w:r>
          <w:r>
            <w:fldChar w:fldCharType="begin"/>
          </w:r>
          <w:r>
            <w:instrText xml:space="preserve"> HYPERLINK \l "__RefHeading___Toc1347_2774545966" \h </w:instrText>
          </w:r>
          <w:r>
            <w:fldChar w:fldCharType="separate"/>
          </w:r>
          <w:r>
            <w:rPr>
              <w:rStyle w:val="30"/>
            </w:rPr>
            <w:t>PHẦN MỞ ĐẦU</w:t>
          </w:r>
          <w:r>
            <w:rPr>
              <w:rStyle w:val="30"/>
            </w:rPr>
            <w:tab/>
          </w:r>
          <w:r>
            <w:rPr>
              <w:rStyle w:val="30"/>
            </w:rPr>
            <w:t>1</w:t>
          </w:r>
          <w:r>
            <w:rPr>
              <w:rStyle w:val="30"/>
            </w:rPr>
            <w:fldChar w:fldCharType="end"/>
          </w:r>
        </w:p>
        <w:p w14:paraId="1B4BB100">
          <w:pPr>
            <w:pStyle w:val="24"/>
            <w:tabs>
              <w:tab w:val="right" w:leader="dot" w:pos="9070"/>
              <w:tab w:val="clear" w:pos="8788"/>
            </w:tabs>
          </w:pPr>
          <w:r>
            <w:fldChar w:fldCharType="begin"/>
          </w:r>
          <w:r>
            <w:instrText xml:space="preserve"> HYPERLINK \l "__RefHeading___Toc1349_2774545966" \h </w:instrText>
          </w:r>
          <w:r>
            <w:fldChar w:fldCharType="separate"/>
          </w:r>
          <w:r>
            <w:rPr>
              <w:rStyle w:val="30"/>
            </w:rPr>
            <w:t>1. TÍNH CẤP THIẾT CỦA ĐỀ TÀI</w:t>
          </w:r>
          <w:r>
            <w:rPr>
              <w:rStyle w:val="30"/>
            </w:rPr>
            <w:tab/>
          </w:r>
          <w:r>
            <w:rPr>
              <w:rStyle w:val="30"/>
            </w:rPr>
            <w:t>1</w:t>
          </w:r>
          <w:r>
            <w:rPr>
              <w:rStyle w:val="30"/>
            </w:rPr>
            <w:fldChar w:fldCharType="end"/>
          </w:r>
        </w:p>
        <w:p w14:paraId="37B0C4AC">
          <w:pPr>
            <w:pStyle w:val="24"/>
            <w:tabs>
              <w:tab w:val="right" w:leader="dot" w:pos="9070"/>
              <w:tab w:val="clear" w:pos="8788"/>
            </w:tabs>
          </w:pPr>
          <w:r>
            <w:fldChar w:fldCharType="begin"/>
          </w:r>
          <w:r>
            <w:instrText xml:space="preserve"> HYPERLINK \l "__RefHeading___Toc1351_2774545966" \h </w:instrText>
          </w:r>
          <w:r>
            <w:fldChar w:fldCharType="separate"/>
          </w:r>
          <w:r>
            <w:rPr>
              <w:rStyle w:val="30"/>
            </w:rPr>
            <w:t>2. MỤC TIÊU CỦA ĐỀ TÀI</w:t>
          </w:r>
          <w:r>
            <w:rPr>
              <w:rStyle w:val="30"/>
            </w:rPr>
            <w:tab/>
          </w:r>
          <w:r>
            <w:rPr>
              <w:rStyle w:val="30"/>
            </w:rPr>
            <w:t>1</w:t>
          </w:r>
          <w:r>
            <w:rPr>
              <w:rStyle w:val="30"/>
            </w:rPr>
            <w:fldChar w:fldCharType="end"/>
          </w:r>
        </w:p>
        <w:p w14:paraId="7E66F779">
          <w:pPr>
            <w:pStyle w:val="24"/>
            <w:tabs>
              <w:tab w:val="right" w:leader="dot" w:pos="9070"/>
              <w:tab w:val="clear" w:pos="8788"/>
            </w:tabs>
          </w:pPr>
          <w:r>
            <w:fldChar w:fldCharType="begin"/>
          </w:r>
          <w:r>
            <w:instrText xml:space="preserve"> HYPERLINK \l "__RefHeading___Toc1353_2774545966" \h </w:instrText>
          </w:r>
          <w:r>
            <w:fldChar w:fldCharType="separate"/>
          </w:r>
          <w:r>
            <w:rPr>
              <w:rStyle w:val="30"/>
            </w:rPr>
            <w:t>3. PHƯƠNG PHÁP NGHIÊN CỨU</w:t>
          </w:r>
          <w:r>
            <w:rPr>
              <w:rStyle w:val="30"/>
            </w:rPr>
            <w:tab/>
          </w:r>
          <w:r>
            <w:rPr>
              <w:rStyle w:val="30"/>
            </w:rPr>
            <w:t>1</w:t>
          </w:r>
          <w:r>
            <w:rPr>
              <w:rStyle w:val="30"/>
            </w:rPr>
            <w:fldChar w:fldCharType="end"/>
          </w:r>
        </w:p>
        <w:p w14:paraId="1C1EF007">
          <w:pPr>
            <w:pStyle w:val="24"/>
            <w:tabs>
              <w:tab w:val="right" w:leader="dot" w:pos="9070"/>
              <w:tab w:val="clear" w:pos="8788"/>
            </w:tabs>
          </w:pPr>
          <w:r>
            <w:fldChar w:fldCharType="begin"/>
          </w:r>
          <w:r>
            <w:instrText xml:space="preserve"> HYPERLINK \l "__RefHeading___Toc1355_2774545966" \h </w:instrText>
          </w:r>
          <w:r>
            <w:fldChar w:fldCharType="separate"/>
          </w:r>
          <w:r>
            <w:rPr>
              <w:rStyle w:val="30"/>
            </w:rPr>
            <w:t>4. ĐỐI TƯỢNG VÀ PHẠM VI NGHIÊN CỨU</w:t>
          </w:r>
          <w:r>
            <w:rPr>
              <w:rStyle w:val="30"/>
            </w:rPr>
            <w:tab/>
          </w:r>
          <w:r>
            <w:rPr>
              <w:rStyle w:val="30"/>
            </w:rPr>
            <w:t>2</w:t>
          </w:r>
          <w:r>
            <w:rPr>
              <w:rStyle w:val="30"/>
            </w:rPr>
            <w:fldChar w:fldCharType="end"/>
          </w:r>
        </w:p>
        <w:p w14:paraId="7030C36D">
          <w:pPr>
            <w:pStyle w:val="24"/>
            <w:tabs>
              <w:tab w:val="right" w:leader="dot" w:pos="9070"/>
              <w:tab w:val="clear" w:pos="8788"/>
            </w:tabs>
          </w:pPr>
          <w:r>
            <w:fldChar w:fldCharType="begin"/>
          </w:r>
          <w:r>
            <w:instrText xml:space="preserve"> HYPERLINK \l "__RefHeading___Toc1357_2774545966" \h </w:instrText>
          </w:r>
          <w:r>
            <w:fldChar w:fldCharType="separate"/>
          </w:r>
          <w:r>
            <w:rPr>
              <w:rStyle w:val="30"/>
            </w:rPr>
            <w:t>5. KẾT QUẢ DỰ KIẾN ĐẠT ĐƯỢC</w:t>
          </w:r>
          <w:r>
            <w:rPr>
              <w:rStyle w:val="30"/>
            </w:rPr>
            <w:tab/>
          </w:r>
          <w:r>
            <w:rPr>
              <w:rStyle w:val="30"/>
            </w:rPr>
            <w:t>2</w:t>
          </w:r>
          <w:r>
            <w:rPr>
              <w:rStyle w:val="30"/>
            </w:rPr>
            <w:fldChar w:fldCharType="end"/>
          </w:r>
        </w:p>
        <w:p w14:paraId="14DE2A05">
          <w:pPr>
            <w:pStyle w:val="22"/>
            <w:tabs>
              <w:tab w:val="right" w:leader="dot" w:pos="9070"/>
              <w:tab w:val="clear" w:pos="9071"/>
            </w:tabs>
          </w:pPr>
          <w:r>
            <w:fldChar w:fldCharType="begin"/>
          </w:r>
          <w:r>
            <w:instrText xml:space="preserve"> HYPERLINK \l "__RefHeading___Toc1359_2774545966" \h </w:instrText>
          </w:r>
          <w:r>
            <w:fldChar w:fldCharType="separate"/>
          </w:r>
          <w:r>
            <w:rPr>
              <w:rStyle w:val="30"/>
            </w:rPr>
            <w:t>PHẦN NỘI DUNG</w:t>
          </w:r>
          <w:r>
            <w:rPr>
              <w:rStyle w:val="30"/>
            </w:rPr>
            <w:tab/>
          </w:r>
          <w:r>
            <w:rPr>
              <w:rStyle w:val="30"/>
            </w:rPr>
            <w:t>3</w:t>
          </w:r>
          <w:r>
            <w:rPr>
              <w:rStyle w:val="30"/>
            </w:rPr>
            <w:fldChar w:fldCharType="end"/>
          </w:r>
        </w:p>
        <w:p w14:paraId="3D240370">
          <w:pPr>
            <w:pStyle w:val="22"/>
            <w:tabs>
              <w:tab w:val="right" w:leader="dot" w:pos="9070"/>
              <w:tab w:val="clear" w:pos="9071"/>
            </w:tabs>
          </w:pPr>
          <w:r>
            <w:fldChar w:fldCharType="begin"/>
          </w:r>
          <w:r>
            <w:instrText xml:space="preserve"> HYPERLINK \l "__RefHeading___Toc1361_2774545966" \h </w:instrText>
          </w:r>
          <w:r>
            <w:fldChar w:fldCharType="separate"/>
          </w:r>
          <w:r>
            <w:rPr>
              <w:rStyle w:val="30"/>
            </w:rPr>
            <w:t>CHƯƠNG 1 – CƠ SỞ LÝ THUYẾT</w:t>
          </w:r>
          <w:r>
            <w:rPr>
              <w:rStyle w:val="30"/>
            </w:rPr>
            <w:tab/>
          </w:r>
          <w:r>
            <w:rPr>
              <w:rStyle w:val="30"/>
            </w:rPr>
            <w:t>3</w:t>
          </w:r>
          <w:r>
            <w:rPr>
              <w:rStyle w:val="30"/>
            </w:rPr>
            <w:fldChar w:fldCharType="end"/>
          </w:r>
        </w:p>
        <w:p w14:paraId="022CEF30">
          <w:pPr>
            <w:pStyle w:val="24"/>
            <w:tabs>
              <w:tab w:val="right" w:leader="dot" w:pos="9070"/>
              <w:tab w:val="clear" w:pos="8788"/>
            </w:tabs>
          </w:pPr>
          <w:r>
            <w:fldChar w:fldCharType="begin"/>
          </w:r>
          <w:r>
            <w:instrText xml:space="preserve"> HYPERLINK \l "__RefHeading___Toc1363_2774545966" \h </w:instrText>
          </w:r>
          <w:r>
            <w:fldChar w:fldCharType="separate"/>
          </w:r>
          <w:r>
            <w:rPr>
              <w:rStyle w:val="30"/>
            </w:rPr>
            <w:t>1.1. CÁC MÔ HÌNH LƯU TRỮ VÀ XỬ LÝ DỮ LIỆU</w:t>
          </w:r>
          <w:r>
            <w:rPr>
              <w:rStyle w:val="30"/>
            </w:rPr>
            <w:tab/>
          </w:r>
          <w:r>
            <w:rPr>
              <w:rStyle w:val="30"/>
            </w:rPr>
            <w:t>3</w:t>
          </w:r>
          <w:r>
            <w:rPr>
              <w:rStyle w:val="30"/>
            </w:rPr>
            <w:fldChar w:fldCharType="end"/>
          </w:r>
        </w:p>
        <w:p w14:paraId="1C0EC2A7">
          <w:pPr>
            <w:pStyle w:val="25"/>
            <w:tabs>
              <w:tab w:val="right" w:leader="dot" w:pos="9070"/>
              <w:tab w:val="clear" w:pos="8504"/>
            </w:tabs>
          </w:pPr>
          <w:r>
            <w:fldChar w:fldCharType="begin"/>
          </w:r>
          <w:r>
            <w:instrText xml:space="preserve"> HYPERLINK \l "__RefHeading___Toc1365_2774545966" \h </w:instrText>
          </w:r>
          <w:r>
            <w:fldChar w:fldCharType="separate"/>
          </w:r>
          <w:r>
            <w:rPr>
              <w:rStyle w:val="30"/>
            </w:rPr>
            <w:t>1.1.1. Hệ thống OLTP và OLAP</w:t>
          </w:r>
          <w:r>
            <w:rPr>
              <w:rStyle w:val="30"/>
            </w:rPr>
            <w:tab/>
          </w:r>
          <w:r>
            <w:rPr>
              <w:rStyle w:val="30"/>
            </w:rPr>
            <w:t>3</w:t>
          </w:r>
          <w:r>
            <w:rPr>
              <w:rStyle w:val="30"/>
            </w:rPr>
            <w:fldChar w:fldCharType="end"/>
          </w:r>
        </w:p>
        <w:p w14:paraId="2E029F3D">
          <w:pPr>
            <w:pStyle w:val="25"/>
            <w:tabs>
              <w:tab w:val="right" w:leader="dot" w:pos="9070"/>
              <w:tab w:val="clear" w:pos="8504"/>
            </w:tabs>
          </w:pPr>
          <w:r>
            <w:fldChar w:fldCharType="begin"/>
          </w:r>
          <w:r>
            <w:instrText xml:space="preserve"> HYPERLINK \l "__RefHeading___Toc1367_2774545966" \h </w:instrText>
          </w:r>
          <w:r>
            <w:fldChar w:fldCharType="separate"/>
          </w:r>
          <w:r>
            <w:rPr>
              <w:rStyle w:val="30"/>
            </w:rPr>
            <w:t>1.1.2. Data Warehouse</w:t>
          </w:r>
          <w:r>
            <w:rPr>
              <w:rStyle w:val="30"/>
            </w:rPr>
            <w:tab/>
          </w:r>
          <w:r>
            <w:rPr>
              <w:rStyle w:val="30"/>
            </w:rPr>
            <w:t>3</w:t>
          </w:r>
          <w:r>
            <w:rPr>
              <w:rStyle w:val="30"/>
            </w:rPr>
            <w:fldChar w:fldCharType="end"/>
          </w:r>
        </w:p>
        <w:p w14:paraId="6F0E0B13">
          <w:pPr>
            <w:pStyle w:val="25"/>
            <w:tabs>
              <w:tab w:val="right" w:leader="dot" w:pos="9070"/>
              <w:tab w:val="clear" w:pos="8504"/>
            </w:tabs>
          </w:pPr>
          <w:r>
            <w:fldChar w:fldCharType="begin"/>
          </w:r>
          <w:r>
            <w:instrText xml:space="preserve"> HYPERLINK \l "__RefHeading___Toc1369_2774545966" \h </w:instrText>
          </w:r>
          <w:r>
            <w:fldChar w:fldCharType="separate"/>
          </w:r>
          <w:r>
            <w:rPr>
              <w:rStyle w:val="30"/>
            </w:rPr>
            <w:t>1.1.3. Data Lake</w:t>
          </w:r>
          <w:r>
            <w:rPr>
              <w:rStyle w:val="30"/>
            </w:rPr>
            <w:tab/>
          </w:r>
          <w:r>
            <w:rPr>
              <w:rStyle w:val="30"/>
            </w:rPr>
            <w:t>3</w:t>
          </w:r>
          <w:r>
            <w:rPr>
              <w:rStyle w:val="30"/>
            </w:rPr>
            <w:fldChar w:fldCharType="end"/>
          </w:r>
        </w:p>
        <w:p w14:paraId="2216BACE">
          <w:pPr>
            <w:pStyle w:val="25"/>
            <w:tabs>
              <w:tab w:val="right" w:leader="dot" w:pos="9070"/>
              <w:tab w:val="clear" w:pos="8504"/>
            </w:tabs>
          </w:pPr>
          <w:r>
            <w:fldChar w:fldCharType="begin"/>
          </w:r>
          <w:r>
            <w:instrText xml:space="preserve"> HYPERLINK \l "__RefHeading___Toc1371_2774545966" \h </w:instrText>
          </w:r>
          <w:r>
            <w:fldChar w:fldCharType="separate"/>
          </w:r>
          <w:r>
            <w:rPr>
              <w:rStyle w:val="30"/>
            </w:rPr>
            <w:t>1.1.4. So sánh Data Warehouse và Data Lake</w:t>
          </w:r>
          <w:r>
            <w:rPr>
              <w:rStyle w:val="30"/>
            </w:rPr>
            <w:tab/>
          </w:r>
          <w:r>
            <w:rPr>
              <w:rStyle w:val="30"/>
            </w:rPr>
            <w:t>3</w:t>
          </w:r>
          <w:r>
            <w:rPr>
              <w:rStyle w:val="30"/>
            </w:rPr>
            <w:fldChar w:fldCharType="end"/>
          </w:r>
        </w:p>
        <w:p w14:paraId="1838ECDB">
          <w:pPr>
            <w:pStyle w:val="24"/>
            <w:tabs>
              <w:tab w:val="right" w:leader="dot" w:pos="9070"/>
              <w:tab w:val="clear" w:pos="8788"/>
            </w:tabs>
          </w:pPr>
          <w:r>
            <w:fldChar w:fldCharType="begin"/>
          </w:r>
          <w:r>
            <w:instrText xml:space="preserve"> HYPERLINK \l "__RefHeading___Toc1373_2774545966" \h </w:instrText>
          </w:r>
          <w:r>
            <w:fldChar w:fldCharType="separate"/>
          </w:r>
          <w:r>
            <w:rPr>
              <w:rStyle w:val="30"/>
            </w:rPr>
            <w:t>1.2. DATA LAKEHOUSE</w:t>
          </w:r>
          <w:r>
            <w:rPr>
              <w:rStyle w:val="30"/>
            </w:rPr>
            <w:tab/>
          </w:r>
          <w:r>
            <w:rPr>
              <w:rStyle w:val="30"/>
            </w:rPr>
            <w:t>4</w:t>
          </w:r>
          <w:r>
            <w:rPr>
              <w:rStyle w:val="30"/>
            </w:rPr>
            <w:fldChar w:fldCharType="end"/>
          </w:r>
        </w:p>
        <w:p w14:paraId="3FBC3CFE">
          <w:pPr>
            <w:pStyle w:val="25"/>
            <w:tabs>
              <w:tab w:val="right" w:leader="dot" w:pos="9070"/>
              <w:tab w:val="clear" w:pos="8504"/>
            </w:tabs>
          </w:pPr>
          <w:r>
            <w:fldChar w:fldCharType="begin"/>
          </w:r>
          <w:r>
            <w:instrText xml:space="preserve"> HYPERLINK \l "__RefHeading___Toc1375_2774545966" \h </w:instrText>
          </w:r>
          <w:r>
            <w:fldChar w:fldCharType="separate"/>
          </w:r>
          <w:r>
            <w:rPr>
              <w:rStyle w:val="30"/>
            </w:rPr>
            <w:t>1.2.1. Khái niệm và kiến trúc Lakehouse</w:t>
          </w:r>
          <w:r>
            <w:rPr>
              <w:rStyle w:val="30"/>
            </w:rPr>
            <w:tab/>
          </w:r>
          <w:r>
            <w:rPr>
              <w:rStyle w:val="30"/>
            </w:rPr>
            <w:t>4</w:t>
          </w:r>
          <w:r>
            <w:rPr>
              <w:rStyle w:val="30"/>
            </w:rPr>
            <w:fldChar w:fldCharType="end"/>
          </w:r>
        </w:p>
        <w:p w14:paraId="0F2963E1">
          <w:pPr>
            <w:pStyle w:val="25"/>
            <w:tabs>
              <w:tab w:val="right" w:leader="dot" w:pos="9070"/>
              <w:tab w:val="clear" w:pos="8504"/>
            </w:tabs>
          </w:pPr>
          <w:r>
            <w:fldChar w:fldCharType="begin"/>
          </w:r>
          <w:r>
            <w:instrText xml:space="preserve"> HYPERLINK \l "__RefHeading___Toc1377_2774545966" \h </w:instrText>
          </w:r>
          <w:r>
            <w:fldChar w:fldCharType="separate"/>
          </w:r>
          <w:r>
            <w:rPr>
              <w:rStyle w:val="30"/>
            </w:rPr>
            <w:t>1.2.2. Các khả năng chính của Lakehouse</w:t>
          </w:r>
          <w:r>
            <w:rPr>
              <w:rStyle w:val="30"/>
            </w:rPr>
            <w:tab/>
          </w:r>
          <w:r>
            <w:rPr>
              <w:rStyle w:val="30"/>
            </w:rPr>
            <w:t>4</w:t>
          </w:r>
          <w:r>
            <w:rPr>
              <w:rStyle w:val="30"/>
            </w:rPr>
            <w:fldChar w:fldCharType="end"/>
          </w:r>
        </w:p>
        <w:p w14:paraId="304E9980">
          <w:pPr>
            <w:pStyle w:val="25"/>
            <w:tabs>
              <w:tab w:val="right" w:leader="dot" w:pos="9070"/>
              <w:tab w:val="clear" w:pos="8504"/>
            </w:tabs>
          </w:pPr>
          <w:r>
            <w:fldChar w:fldCharType="begin"/>
          </w:r>
          <w:r>
            <w:instrText xml:space="preserve"> HYPERLINK \l "__RefHeading___Toc1379_2774545966" \h </w:instrText>
          </w:r>
          <w:r>
            <w:fldChar w:fldCharType="separate"/>
          </w:r>
          <w:r>
            <w:rPr>
              <w:rStyle w:val="30"/>
            </w:rPr>
            <w:t>1.2.3. Định dạng bảng mở (Open Table Format)</w:t>
          </w:r>
          <w:r>
            <w:rPr>
              <w:rStyle w:val="30"/>
            </w:rPr>
            <w:tab/>
          </w:r>
          <w:r>
            <w:rPr>
              <w:rStyle w:val="30"/>
            </w:rPr>
            <w:t>4</w:t>
          </w:r>
          <w:r>
            <w:rPr>
              <w:rStyle w:val="30"/>
            </w:rPr>
            <w:fldChar w:fldCharType="end"/>
          </w:r>
        </w:p>
        <w:p w14:paraId="0FF56029">
          <w:pPr>
            <w:pStyle w:val="25"/>
            <w:tabs>
              <w:tab w:val="right" w:leader="dot" w:pos="9070"/>
              <w:tab w:val="clear" w:pos="8504"/>
            </w:tabs>
          </w:pPr>
          <w:r>
            <w:fldChar w:fldCharType="begin"/>
          </w:r>
          <w:r>
            <w:instrText xml:space="preserve"> HYPERLINK \l "__RefHeading___Toc1381_2774545966" \h </w:instrText>
          </w:r>
          <w:r>
            <w:fldChar w:fldCharType="separate"/>
          </w:r>
          <w:r>
            <w:rPr>
              <w:rStyle w:val="30"/>
            </w:rPr>
            <w:t>1.2.4. Một số thách thức của Lakehouse</w:t>
          </w:r>
          <w:r>
            <w:rPr>
              <w:rStyle w:val="30"/>
            </w:rPr>
            <w:tab/>
          </w:r>
          <w:r>
            <w:rPr>
              <w:rStyle w:val="30"/>
            </w:rPr>
            <w:t>4</w:t>
          </w:r>
          <w:r>
            <w:rPr>
              <w:rStyle w:val="30"/>
            </w:rPr>
            <w:fldChar w:fldCharType="end"/>
          </w:r>
        </w:p>
        <w:p w14:paraId="5A2941AF">
          <w:pPr>
            <w:pStyle w:val="24"/>
            <w:tabs>
              <w:tab w:val="right" w:leader="dot" w:pos="9070"/>
              <w:tab w:val="clear" w:pos="8788"/>
            </w:tabs>
          </w:pPr>
          <w:r>
            <w:fldChar w:fldCharType="begin"/>
          </w:r>
          <w:r>
            <w:instrText xml:space="preserve"> HYPERLINK \l "__RefHeading___Toc1383_2774545966" \h </w:instrText>
          </w:r>
          <w:r>
            <w:fldChar w:fldCharType="separate"/>
          </w:r>
          <w:r>
            <w:rPr>
              <w:rStyle w:val="30"/>
            </w:rPr>
            <w:t>1.3. KIẾN TRÚC MEDALLION VÀ MÔ HÌNH DỮ LIỆU CHIỀU</w:t>
          </w:r>
          <w:r>
            <w:rPr>
              <w:rStyle w:val="30"/>
            </w:rPr>
            <w:tab/>
          </w:r>
          <w:r>
            <w:rPr>
              <w:rStyle w:val="30"/>
            </w:rPr>
            <w:t>4</w:t>
          </w:r>
          <w:r>
            <w:rPr>
              <w:rStyle w:val="30"/>
            </w:rPr>
            <w:fldChar w:fldCharType="end"/>
          </w:r>
        </w:p>
        <w:p w14:paraId="5C828A31">
          <w:pPr>
            <w:pStyle w:val="25"/>
            <w:tabs>
              <w:tab w:val="right" w:leader="dot" w:pos="9070"/>
              <w:tab w:val="clear" w:pos="8504"/>
            </w:tabs>
          </w:pPr>
          <w:r>
            <w:fldChar w:fldCharType="begin"/>
          </w:r>
          <w:r>
            <w:instrText xml:space="preserve"> HYPERLINK \l "__RefHeading___Toc1385_2774545966" \h </w:instrText>
          </w:r>
          <w:r>
            <w:fldChar w:fldCharType="separate"/>
          </w:r>
          <w:r>
            <w:rPr>
              <w:rStyle w:val="30"/>
            </w:rPr>
            <w:t>1.3.1. Kiến trúc Medallion</w:t>
          </w:r>
          <w:r>
            <w:rPr>
              <w:rStyle w:val="30"/>
            </w:rPr>
            <w:tab/>
          </w:r>
          <w:r>
            <w:rPr>
              <w:rStyle w:val="30"/>
            </w:rPr>
            <w:t>4</w:t>
          </w:r>
          <w:r>
            <w:rPr>
              <w:rStyle w:val="30"/>
            </w:rPr>
            <w:fldChar w:fldCharType="end"/>
          </w:r>
        </w:p>
        <w:p w14:paraId="4069DC55">
          <w:pPr>
            <w:pStyle w:val="25"/>
            <w:tabs>
              <w:tab w:val="right" w:leader="dot" w:pos="9070"/>
              <w:tab w:val="clear" w:pos="8504"/>
            </w:tabs>
          </w:pPr>
          <w:r>
            <w:fldChar w:fldCharType="begin"/>
          </w:r>
          <w:r>
            <w:instrText xml:space="preserve"> HYPERLINK \l "__RefHeading___Toc1387_2774545966" \h </w:instrText>
          </w:r>
          <w:r>
            <w:fldChar w:fldCharType="separate"/>
          </w:r>
          <w:r>
            <w:rPr>
              <w:rStyle w:val="30"/>
            </w:rPr>
            <w:t>1.3.2. Các tầng Bronze, Silver, Gold</w:t>
          </w:r>
          <w:r>
            <w:rPr>
              <w:rStyle w:val="30"/>
            </w:rPr>
            <w:tab/>
          </w:r>
          <w:r>
            <w:rPr>
              <w:rStyle w:val="30"/>
            </w:rPr>
            <w:t>4</w:t>
          </w:r>
          <w:r>
            <w:rPr>
              <w:rStyle w:val="30"/>
            </w:rPr>
            <w:fldChar w:fldCharType="end"/>
          </w:r>
        </w:p>
        <w:p w14:paraId="1489B197">
          <w:pPr>
            <w:pStyle w:val="25"/>
            <w:tabs>
              <w:tab w:val="right" w:leader="dot" w:pos="9070"/>
              <w:tab w:val="clear" w:pos="8504"/>
            </w:tabs>
          </w:pPr>
          <w:r>
            <w:fldChar w:fldCharType="begin"/>
          </w:r>
          <w:r>
            <w:instrText xml:space="preserve"> HYPERLINK \l "__RefHeading___Toc1389_2774545966" \h </w:instrText>
          </w:r>
          <w:r>
            <w:fldChar w:fldCharType="separate"/>
          </w:r>
          <w:r>
            <w:rPr>
              <w:rStyle w:val="30"/>
            </w:rPr>
            <w:t>1.3.3. Mô hình dữ liệu chiều (Star Schema)</w:t>
          </w:r>
          <w:r>
            <w:rPr>
              <w:rStyle w:val="30"/>
            </w:rPr>
            <w:tab/>
          </w:r>
          <w:r>
            <w:rPr>
              <w:rStyle w:val="30"/>
            </w:rPr>
            <w:t>5</w:t>
          </w:r>
          <w:r>
            <w:rPr>
              <w:rStyle w:val="30"/>
            </w:rPr>
            <w:fldChar w:fldCharType="end"/>
          </w:r>
        </w:p>
        <w:p w14:paraId="369EAE17">
          <w:pPr>
            <w:pStyle w:val="24"/>
            <w:tabs>
              <w:tab w:val="right" w:leader="dot" w:pos="9070"/>
              <w:tab w:val="clear" w:pos="8788"/>
            </w:tabs>
          </w:pPr>
          <w:r>
            <w:fldChar w:fldCharType="begin"/>
          </w:r>
          <w:r>
            <w:instrText xml:space="preserve"> HYPERLINK \l "__RefHeading___Toc1391_2774545966" \h </w:instrText>
          </w:r>
          <w:r>
            <w:fldChar w:fldCharType="separate"/>
          </w:r>
          <w:r>
            <w:rPr>
              <w:rStyle w:val="30"/>
            </w:rPr>
            <w:t>1.4. XỬ LÝ DỮ LIỆU THỜI GIAN THỰC</w:t>
          </w:r>
          <w:r>
            <w:rPr>
              <w:rStyle w:val="30"/>
            </w:rPr>
            <w:tab/>
          </w:r>
          <w:r>
            <w:rPr>
              <w:rStyle w:val="30"/>
            </w:rPr>
            <w:t>5</w:t>
          </w:r>
          <w:r>
            <w:rPr>
              <w:rStyle w:val="30"/>
            </w:rPr>
            <w:fldChar w:fldCharType="end"/>
          </w:r>
        </w:p>
        <w:p w14:paraId="13AE8339">
          <w:pPr>
            <w:pStyle w:val="25"/>
            <w:tabs>
              <w:tab w:val="right" w:leader="dot" w:pos="9070"/>
              <w:tab w:val="clear" w:pos="8504"/>
            </w:tabs>
          </w:pPr>
          <w:r>
            <w:fldChar w:fldCharType="begin"/>
          </w:r>
          <w:r>
            <w:instrText xml:space="preserve"> HYPERLINK \l "__RefHeading___Toc1393_2774545966" \h </w:instrText>
          </w:r>
          <w:r>
            <w:fldChar w:fldCharType="separate"/>
          </w:r>
          <w:r>
            <w:rPr>
              <w:rStyle w:val="30"/>
            </w:rPr>
            <w:t>1.4.1. Xử lý theo lô và xử lý luồng</w:t>
          </w:r>
          <w:r>
            <w:rPr>
              <w:rStyle w:val="30"/>
            </w:rPr>
            <w:tab/>
          </w:r>
          <w:r>
            <w:rPr>
              <w:rStyle w:val="30"/>
            </w:rPr>
            <w:t>5</w:t>
          </w:r>
          <w:r>
            <w:rPr>
              <w:rStyle w:val="30"/>
            </w:rPr>
            <w:fldChar w:fldCharType="end"/>
          </w:r>
        </w:p>
        <w:p w14:paraId="78E0EB08">
          <w:pPr>
            <w:pStyle w:val="25"/>
            <w:tabs>
              <w:tab w:val="right" w:leader="dot" w:pos="9070"/>
              <w:tab w:val="clear" w:pos="8504"/>
            </w:tabs>
          </w:pPr>
          <w:r>
            <w:fldChar w:fldCharType="begin"/>
          </w:r>
          <w:r>
            <w:instrText xml:space="preserve"> HYPERLINK \l "__RefHeading___Toc1395_2774545966" \h </w:instrText>
          </w:r>
          <w:r>
            <w:fldChar w:fldCharType="separate"/>
          </w:r>
          <w:r>
            <w:rPr>
              <w:rStyle w:val="30"/>
            </w:rPr>
            <w:t>1.4.2. Change Data Capture (CDC)</w:t>
          </w:r>
          <w:r>
            <w:rPr>
              <w:rStyle w:val="30"/>
            </w:rPr>
            <w:tab/>
          </w:r>
          <w:r>
            <w:rPr>
              <w:rStyle w:val="30"/>
            </w:rPr>
            <w:t>5</w:t>
          </w:r>
          <w:r>
            <w:rPr>
              <w:rStyle w:val="30"/>
            </w:rPr>
            <w:fldChar w:fldCharType="end"/>
          </w:r>
        </w:p>
        <w:p w14:paraId="26766ED0">
          <w:pPr>
            <w:pStyle w:val="25"/>
            <w:tabs>
              <w:tab w:val="right" w:leader="dot" w:pos="9070"/>
              <w:tab w:val="clear" w:pos="8504"/>
            </w:tabs>
          </w:pPr>
          <w:r>
            <w:fldChar w:fldCharType="begin"/>
          </w:r>
          <w:r>
            <w:instrText xml:space="preserve"> HYPERLINK \l "__RefHeading___Toc1397_2774545966" \h </w:instrText>
          </w:r>
          <w:r>
            <w:fldChar w:fldCharType="separate"/>
          </w:r>
          <w:r>
            <w:rPr>
              <w:rStyle w:val="30"/>
            </w:rPr>
            <w:t>1.4.3. Nền tảng truyền thông điệp và quản lý schema</w:t>
          </w:r>
          <w:r>
            <w:rPr>
              <w:rStyle w:val="30"/>
            </w:rPr>
            <w:tab/>
          </w:r>
          <w:r>
            <w:rPr>
              <w:rStyle w:val="30"/>
            </w:rPr>
            <w:t>5</w:t>
          </w:r>
          <w:r>
            <w:rPr>
              <w:rStyle w:val="30"/>
            </w:rPr>
            <w:fldChar w:fldCharType="end"/>
          </w:r>
        </w:p>
        <w:p w14:paraId="766FF9CE">
          <w:pPr>
            <w:pStyle w:val="25"/>
            <w:tabs>
              <w:tab w:val="right" w:leader="dot" w:pos="9070"/>
              <w:tab w:val="clear" w:pos="8504"/>
            </w:tabs>
          </w:pPr>
          <w:r>
            <w:fldChar w:fldCharType="begin"/>
          </w:r>
          <w:r>
            <w:instrText xml:space="preserve"> HYPERLINK \l "__RefHeading___Toc1399_2774545966" \h </w:instrText>
          </w:r>
          <w:r>
            <w:fldChar w:fldCharType="separate"/>
          </w:r>
          <w:r>
            <w:rPr>
              <w:rStyle w:val="30"/>
            </w:rPr>
            <w:t>1.4.4. Ngữ nghĩa xử lý: at-least-once và exactly-once</w:t>
          </w:r>
          <w:r>
            <w:rPr>
              <w:rStyle w:val="30"/>
            </w:rPr>
            <w:tab/>
          </w:r>
          <w:r>
            <w:rPr>
              <w:rStyle w:val="30"/>
            </w:rPr>
            <w:t>5</w:t>
          </w:r>
          <w:r>
            <w:rPr>
              <w:rStyle w:val="30"/>
            </w:rPr>
            <w:fldChar w:fldCharType="end"/>
          </w:r>
        </w:p>
        <w:p w14:paraId="2900A0B9">
          <w:pPr>
            <w:pStyle w:val="25"/>
            <w:tabs>
              <w:tab w:val="right" w:leader="dot" w:pos="9070"/>
              <w:tab w:val="clear" w:pos="8504"/>
            </w:tabs>
          </w:pPr>
          <w:r>
            <w:fldChar w:fldCharType="begin"/>
          </w:r>
          <w:r>
            <w:instrText xml:space="preserve"> HYPERLINK \l "__RefHeading___Toc1401_2774545966" \h </w:instrText>
          </w:r>
          <w:r>
            <w:fldChar w:fldCharType="separate"/>
          </w:r>
          <w:r>
            <w:rPr>
              <w:rStyle w:val="30"/>
            </w:rPr>
            <w:t>1.4.5. Micro-batch và độ trễ near-realtime</w:t>
          </w:r>
          <w:r>
            <w:rPr>
              <w:rStyle w:val="30"/>
            </w:rPr>
            <w:tab/>
          </w:r>
          <w:r>
            <w:rPr>
              <w:rStyle w:val="30"/>
            </w:rPr>
            <w:t>5</w:t>
          </w:r>
          <w:r>
            <w:rPr>
              <w:rStyle w:val="30"/>
            </w:rPr>
            <w:fldChar w:fldCharType="end"/>
          </w:r>
        </w:p>
        <w:p w14:paraId="756D4C23">
          <w:pPr>
            <w:pStyle w:val="24"/>
            <w:tabs>
              <w:tab w:val="right" w:leader="dot" w:pos="9070"/>
              <w:tab w:val="clear" w:pos="8788"/>
            </w:tabs>
          </w:pPr>
          <w:r>
            <w:fldChar w:fldCharType="begin"/>
          </w:r>
          <w:r>
            <w:instrText xml:space="preserve"> HYPERLINK \l "__RefHeading___Toc1403_2774545966" \h </w:instrText>
          </w:r>
          <w:r>
            <w:fldChar w:fldCharType="separate"/>
          </w:r>
          <w:r>
            <w:rPr>
              <w:rStyle w:val="30"/>
            </w:rPr>
            <w:t>1.5. TỔNG QUAN CÁC CÔNG NGHỆ TRONG HỆ THỐNG</w:t>
          </w:r>
          <w:r>
            <w:rPr>
              <w:rStyle w:val="30"/>
            </w:rPr>
            <w:tab/>
          </w:r>
          <w:r>
            <w:rPr>
              <w:rStyle w:val="30"/>
            </w:rPr>
            <w:t>5</w:t>
          </w:r>
          <w:r>
            <w:rPr>
              <w:rStyle w:val="30"/>
            </w:rPr>
            <w:fldChar w:fldCharType="end"/>
          </w:r>
        </w:p>
        <w:p w14:paraId="0BE77C2B">
          <w:pPr>
            <w:pStyle w:val="25"/>
            <w:tabs>
              <w:tab w:val="right" w:leader="dot" w:pos="9070"/>
              <w:tab w:val="clear" w:pos="8504"/>
            </w:tabs>
          </w:pPr>
          <w:r>
            <w:fldChar w:fldCharType="begin"/>
          </w:r>
          <w:r>
            <w:instrText xml:space="preserve"> HYPERLINK \l "__RefHeading___Toc1405_2774545966" \h </w:instrText>
          </w:r>
          <w:r>
            <w:fldChar w:fldCharType="separate"/>
          </w:r>
          <w:r>
            <w:rPr>
              <w:rStyle w:val="30"/>
            </w:rPr>
            <w:t>1.5.1. PostgreSQL</w:t>
          </w:r>
          <w:r>
            <w:rPr>
              <w:rStyle w:val="30"/>
            </w:rPr>
            <w:tab/>
          </w:r>
          <w:r>
            <w:rPr>
              <w:rStyle w:val="30"/>
            </w:rPr>
            <w:t>6</w:t>
          </w:r>
          <w:r>
            <w:rPr>
              <w:rStyle w:val="30"/>
            </w:rPr>
            <w:fldChar w:fldCharType="end"/>
          </w:r>
        </w:p>
        <w:p w14:paraId="22FA2EDB">
          <w:pPr>
            <w:pStyle w:val="25"/>
            <w:tabs>
              <w:tab w:val="right" w:leader="dot" w:pos="9070"/>
              <w:tab w:val="clear" w:pos="8504"/>
            </w:tabs>
          </w:pPr>
          <w:r>
            <w:fldChar w:fldCharType="begin"/>
          </w:r>
          <w:r>
            <w:instrText xml:space="preserve"> HYPERLINK \l "__RefHeading___Toc1407_2774545966" \h </w:instrText>
          </w:r>
          <w:r>
            <w:fldChar w:fldCharType="separate"/>
          </w:r>
          <w:r>
            <w:rPr>
              <w:rStyle w:val="30"/>
            </w:rPr>
            <w:t>1.5.2. Debezium và Kafka Connect</w:t>
          </w:r>
          <w:r>
            <w:rPr>
              <w:rStyle w:val="30"/>
            </w:rPr>
            <w:tab/>
          </w:r>
          <w:r>
            <w:rPr>
              <w:rStyle w:val="30"/>
            </w:rPr>
            <w:t>6</w:t>
          </w:r>
          <w:r>
            <w:rPr>
              <w:rStyle w:val="30"/>
            </w:rPr>
            <w:fldChar w:fldCharType="end"/>
          </w:r>
        </w:p>
        <w:p w14:paraId="41E9CD8D">
          <w:pPr>
            <w:pStyle w:val="25"/>
            <w:tabs>
              <w:tab w:val="right" w:leader="dot" w:pos="9070"/>
              <w:tab w:val="clear" w:pos="8504"/>
            </w:tabs>
          </w:pPr>
          <w:r>
            <w:fldChar w:fldCharType="begin"/>
          </w:r>
          <w:r>
            <w:instrText xml:space="preserve"> HYPERLINK \l "__RefHeading___Toc1409_2774545966" \h </w:instrText>
          </w:r>
          <w:r>
            <w:fldChar w:fldCharType="separate"/>
          </w:r>
          <w:r>
            <w:rPr>
              <w:rStyle w:val="30"/>
            </w:rPr>
            <w:t>1.5.3. Apache Kafka và Redpanda</w:t>
          </w:r>
          <w:r>
            <w:rPr>
              <w:rStyle w:val="30"/>
            </w:rPr>
            <w:tab/>
          </w:r>
          <w:r>
            <w:rPr>
              <w:rStyle w:val="30"/>
            </w:rPr>
            <w:t>6</w:t>
          </w:r>
          <w:r>
            <w:rPr>
              <w:rStyle w:val="30"/>
            </w:rPr>
            <w:fldChar w:fldCharType="end"/>
          </w:r>
        </w:p>
        <w:p w14:paraId="2CA73754">
          <w:pPr>
            <w:pStyle w:val="25"/>
            <w:tabs>
              <w:tab w:val="right" w:leader="dot" w:pos="9070"/>
              <w:tab w:val="clear" w:pos="8504"/>
            </w:tabs>
          </w:pPr>
          <w:r>
            <w:fldChar w:fldCharType="begin"/>
          </w:r>
          <w:r>
            <w:instrText xml:space="preserve"> HYPERLINK \l "__RefHeading___Toc1411_2774545966" \h </w:instrText>
          </w:r>
          <w:r>
            <w:fldChar w:fldCharType="separate"/>
          </w:r>
          <w:r>
            <w:rPr>
              <w:rStyle w:val="30"/>
            </w:rPr>
            <w:t>1.5.4. Schema Registry và Apache Avro</w:t>
          </w:r>
          <w:r>
            <w:rPr>
              <w:rStyle w:val="30"/>
            </w:rPr>
            <w:tab/>
          </w:r>
          <w:r>
            <w:rPr>
              <w:rStyle w:val="30"/>
            </w:rPr>
            <w:t>7</w:t>
          </w:r>
          <w:r>
            <w:rPr>
              <w:rStyle w:val="30"/>
            </w:rPr>
            <w:fldChar w:fldCharType="end"/>
          </w:r>
        </w:p>
        <w:p w14:paraId="507B664F">
          <w:pPr>
            <w:pStyle w:val="25"/>
            <w:tabs>
              <w:tab w:val="right" w:leader="dot" w:pos="9070"/>
              <w:tab w:val="clear" w:pos="8504"/>
            </w:tabs>
          </w:pPr>
          <w:r>
            <w:fldChar w:fldCharType="begin"/>
          </w:r>
          <w:r>
            <w:instrText xml:space="preserve"> HYPERLINK \l "__RefHeading___Toc1413_2774545966" \h </w:instrText>
          </w:r>
          <w:r>
            <w:fldChar w:fldCharType="separate"/>
          </w:r>
          <w:r>
            <w:rPr>
              <w:rStyle w:val="30"/>
            </w:rPr>
            <w:t>1.5.5. Apache Spark và Structured Streaming</w:t>
          </w:r>
          <w:r>
            <w:rPr>
              <w:rStyle w:val="30"/>
            </w:rPr>
            <w:tab/>
          </w:r>
          <w:r>
            <w:rPr>
              <w:rStyle w:val="30"/>
            </w:rPr>
            <w:t>7</w:t>
          </w:r>
          <w:r>
            <w:rPr>
              <w:rStyle w:val="30"/>
            </w:rPr>
            <w:fldChar w:fldCharType="end"/>
          </w:r>
        </w:p>
        <w:p w14:paraId="7928EE37">
          <w:pPr>
            <w:pStyle w:val="25"/>
            <w:tabs>
              <w:tab w:val="right" w:leader="dot" w:pos="9070"/>
              <w:tab w:val="clear" w:pos="8504"/>
            </w:tabs>
          </w:pPr>
          <w:r>
            <w:fldChar w:fldCharType="begin"/>
          </w:r>
          <w:r>
            <w:instrText xml:space="preserve"> HYPERLINK \l "__RefHeading___Toc1415_2774545966" \h </w:instrText>
          </w:r>
          <w:r>
            <w:fldChar w:fldCharType="separate"/>
          </w:r>
          <w:r>
            <w:rPr>
              <w:rStyle w:val="30"/>
            </w:rPr>
            <w:t>1.5.6. Apache Iceberg</w:t>
          </w:r>
          <w:r>
            <w:rPr>
              <w:rStyle w:val="30"/>
            </w:rPr>
            <w:tab/>
          </w:r>
          <w:r>
            <w:rPr>
              <w:rStyle w:val="30"/>
            </w:rPr>
            <w:t>7</w:t>
          </w:r>
          <w:r>
            <w:rPr>
              <w:rStyle w:val="30"/>
            </w:rPr>
            <w:fldChar w:fldCharType="end"/>
          </w:r>
        </w:p>
        <w:p w14:paraId="45824CE5">
          <w:pPr>
            <w:pStyle w:val="25"/>
            <w:tabs>
              <w:tab w:val="right" w:leader="dot" w:pos="9070"/>
              <w:tab w:val="clear" w:pos="8504"/>
            </w:tabs>
          </w:pPr>
          <w:r>
            <w:fldChar w:fldCharType="begin"/>
          </w:r>
          <w:r>
            <w:instrText xml:space="preserve"> HYPERLINK \l "__RefHeading___Toc1417_2774545966" \h </w:instrText>
          </w:r>
          <w:r>
            <w:fldChar w:fldCharType="separate"/>
          </w:r>
          <w:r>
            <w:rPr>
              <w:rStyle w:val="30"/>
            </w:rPr>
            <w:t>1.5.7. Iceberg REST Catalog</w:t>
          </w:r>
          <w:r>
            <w:rPr>
              <w:rStyle w:val="30"/>
            </w:rPr>
            <w:tab/>
          </w:r>
          <w:r>
            <w:rPr>
              <w:rStyle w:val="30"/>
            </w:rPr>
            <w:t>8</w:t>
          </w:r>
          <w:r>
            <w:rPr>
              <w:rStyle w:val="30"/>
            </w:rPr>
            <w:fldChar w:fldCharType="end"/>
          </w:r>
        </w:p>
        <w:p w14:paraId="3229BB53">
          <w:pPr>
            <w:pStyle w:val="25"/>
            <w:tabs>
              <w:tab w:val="right" w:leader="dot" w:pos="9070"/>
              <w:tab w:val="clear" w:pos="8504"/>
            </w:tabs>
          </w:pPr>
          <w:r>
            <w:fldChar w:fldCharType="begin"/>
          </w:r>
          <w:r>
            <w:instrText xml:space="preserve"> HYPERLINK \l "__RefHeading___Toc1419_2774545966" \h </w:instrText>
          </w:r>
          <w:r>
            <w:fldChar w:fldCharType="separate"/>
          </w:r>
          <w:r>
            <w:rPr>
              <w:rStyle w:val="30"/>
            </w:rPr>
            <w:t>1.5.8. MinIO (object storage tương thích S3)</w:t>
          </w:r>
          <w:r>
            <w:rPr>
              <w:rStyle w:val="30"/>
            </w:rPr>
            <w:tab/>
          </w:r>
          <w:r>
            <w:rPr>
              <w:rStyle w:val="30"/>
            </w:rPr>
            <w:t>8</w:t>
          </w:r>
          <w:r>
            <w:rPr>
              <w:rStyle w:val="30"/>
            </w:rPr>
            <w:fldChar w:fldCharType="end"/>
          </w:r>
        </w:p>
        <w:p w14:paraId="3FBF8FBC">
          <w:pPr>
            <w:pStyle w:val="25"/>
            <w:tabs>
              <w:tab w:val="right" w:leader="dot" w:pos="9070"/>
              <w:tab w:val="clear" w:pos="8504"/>
            </w:tabs>
          </w:pPr>
          <w:r>
            <w:fldChar w:fldCharType="begin"/>
          </w:r>
          <w:r>
            <w:instrText xml:space="preserve"> HYPERLINK \l "__RefHeading___Toc1421_2774545966" \h </w:instrText>
          </w:r>
          <w:r>
            <w:fldChar w:fldCharType="separate"/>
          </w:r>
          <w:r>
            <w:rPr>
              <w:rStyle w:val="30"/>
            </w:rPr>
            <w:t>1.5.9. Trino</w:t>
          </w:r>
          <w:r>
            <w:rPr>
              <w:rStyle w:val="30"/>
            </w:rPr>
            <w:tab/>
          </w:r>
          <w:r>
            <w:rPr>
              <w:rStyle w:val="30"/>
            </w:rPr>
            <w:t>8</w:t>
          </w:r>
          <w:r>
            <w:rPr>
              <w:rStyle w:val="30"/>
            </w:rPr>
            <w:fldChar w:fldCharType="end"/>
          </w:r>
        </w:p>
        <w:p w14:paraId="3F8F13DC">
          <w:pPr>
            <w:pStyle w:val="25"/>
            <w:tabs>
              <w:tab w:val="right" w:leader="dot" w:pos="9070"/>
              <w:tab w:val="clear" w:pos="8504"/>
            </w:tabs>
          </w:pPr>
          <w:r>
            <w:fldChar w:fldCharType="begin"/>
          </w:r>
          <w:r>
            <w:instrText xml:space="preserve"> HYPERLINK \l "__RefHeading___Toc1423_2774545966" \h </w:instrText>
          </w:r>
          <w:r>
            <w:fldChar w:fldCharType="separate"/>
          </w:r>
          <w:r>
            <w:rPr>
              <w:rStyle w:val="30"/>
            </w:rPr>
            <w:t>1.5.10. Apache Airflow</w:t>
          </w:r>
          <w:r>
            <w:rPr>
              <w:rStyle w:val="30"/>
            </w:rPr>
            <w:tab/>
          </w:r>
          <w:r>
            <w:rPr>
              <w:rStyle w:val="30"/>
            </w:rPr>
            <w:t>8</w:t>
          </w:r>
          <w:r>
            <w:rPr>
              <w:rStyle w:val="30"/>
            </w:rPr>
            <w:fldChar w:fldCharType="end"/>
          </w:r>
        </w:p>
        <w:p w14:paraId="6A5A87D6">
          <w:pPr>
            <w:pStyle w:val="25"/>
            <w:tabs>
              <w:tab w:val="right" w:leader="dot" w:pos="9070"/>
              <w:tab w:val="clear" w:pos="8504"/>
            </w:tabs>
          </w:pPr>
          <w:r>
            <w:fldChar w:fldCharType="begin"/>
          </w:r>
          <w:r>
            <w:instrText xml:space="preserve"> HYPERLINK \l "__RefHeading___Toc1425_2774545966" \h </w:instrText>
          </w:r>
          <w:r>
            <w:fldChar w:fldCharType="separate"/>
          </w:r>
          <w:r>
            <w:rPr>
              <w:rStyle w:val="30"/>
            </w:rPr>
            <w:t>1.5.11. Prometheus và Grafana</w:t>
          </w:r>
          <w:r>
            <w:rPr>
              <w:rStyle w:val="30"/>
            </w:rPr>
            <w:tab/>
          </w:r>
          <w:r>
            <w:rPr>
              <w:rStyle w:val="30"/>
            </w:rPr>
            <w:t>9</w:t>
          </w:r>
          <w:r>
            <w:rPr>
              <w:rStyle w:val="30"/>
            </w:rPr>
            <w:fldChar w:fldCharType="end"/>
          </w:r>
        </w:p>
        <w:p w14:paraId="43F5F975">
          <w:pPr>
            <w:pStyle w:val="25"/>
            <w:tabs>
              <w:tab w:val="right" w:leader="dot" w:pos="9070"/>
              <w:tab w:val="clear" w:pos="8504"/>
            </w:tabs>
          </w:pPr>
          <w:r>
            <w:fldChar w:fldCharType="begin"/>
          </w:r>
          <w:r>
            <w:instrText xml:space="preserve"> HYPERLINK \l "__RefHeading___Toc1427_2774545966" \h </w:instrText>
          </w:r>
          <w:r>
            <w:fldChar w:fldCharType="separate"/>
          </w:r>
          <w:r>
            <w:rPr>
              <w:rStyle w:val="30"/>
            </w:rPr>
            <w:t>1.5.12. Power BI</w:t>
          </w:r>
          <w:r>
            <w:rPr>
              <w:rStyle w:val="30"/>
            </w:rPr>
            <w:tab/>
          </w:r>
          <w:r>
            <w:rPr>
              <w:rStyle w:val="30"/>
            </w:rPr>
            <w:t>9</w:t>
          </w:r>
          <w:r>
            <w:rPr>
              <w:rStyle w:val="30"/>
            </w:rPr>
            <w:fldChar w:fldCharType="end"/>
          </w:r>
        </w:p>
        <w:p w14:paraId="108D9DE4">
          <w:pPr>
            <w:pStyle w:val="25"/>
            <w:tabs>
              <w:tab w:val="right" w:leader="dot" w:pos="9070"/>
              <w:tab w:val="clear" w:pos="8504"/>
            </w:tabs>
          </w:pPr>
          <w:r>
            <w:fldChar w:fldCharType="begin"/>
          </w:r>
          <w:r>
            <w:instrText xml:space="preserve"> HYPERLINK \l "__RefHeading___Toc1429_2774545966" \h </w:instrText>
          </w:r>
          <w:r>
            <w:fldChar w:fldCharType="separate"/>
          </w:r>
          <w:r>
            <w:rPr>
              <w:rStyle w:val="30"/>
            </w:rPr>
            <w:t>1.5.13. Docker và Docker Compose</w:t>
          </w:r>
          <w:r>
            <w:rPr>
              <w:rStyle w:val="30"/>
            </w:rPr>
            <w:tab/>
          </w:r>
          <w:r>
            <w:rPr>
              <w:rStyle w:val="30"/>
            </w:rPr>
            <w:t>9</w:t>
          </w:r>
          <w:r>
            <w:rPr>
              <w:rStyle w:val="30"/>
            </w:rPr>
            <w:fldChar w:fldCharType="end"/>
          </w:r>
        </w:p>
        <w:p w14:paraId="1C7D8E2B">
          <w:pPr>
            <w:pStyle w:val="24"/>
            <w:tabs>
              <w:tab w:val="right" w:leader="dot" w:pos="9070"/>
              <w:tab w:val="clear" w:pos="8788"/>
            </w:tabs>
          </w:pPr>
          <w:r>
            <w:fldChar w:fldCharType="begin"/>
          </w:r>
          <w:r>
            <w:instrText xml:space="preserve"> HYPERLINK \l "__RefHeading___Toc1431_2774545966" \h </w:instrText>
          </w:r>
          <w:r>
            <w:fldChar w:fldCharType="separate"/>
          </w:r>
          <w:r>
            <w:rPr>
              <w:rStyle w:val="30"/>
            </w:rPr>
            <w:t>1.6. SO SÁNH VÀ LỰA CHỌN CÔNG NGHỆ</w:t>
          </w:r>
          <w:r>
            <w:rPr>
              <w:rStyle w:val="30"/>
            </w:rPr>
            <w:tab/>
          </w:r>
          <w:r>
            <w:rPr>
              <w:rStyle w:val="30"/>
            </w:rPr>
            <w:t>10</w:t>
          </w:r>
          <w:r>
            <w:rPr>
              <w:rStyle w:val="30"/>
            </w:rPr>
            <w:fldChar w:fldCharType="end"/>
          </w:r>
        </w:p>
        <w:p w14:paraId="68110A25">
          <w:pPr>
            <w:pStyle w:val="25"/>
            <w:tabs>
              <w:tab w:val="right" w:leader="dot" w:pos="9070"/>
              <w:tab w:val="clear" w:pos="8504"/>
            </w:tabs>
          </w:pPr>
          <w:r>
            <w:fldChar w:fldCharType="begin"/>
          </w:r>
          <w:r>
            <w:instrText xml:space="preserve"> HYPERLINK \l "__RefHeading___Toc1433_2774545966" \h </w:instrText>
          </w:r>
          <w:r>
            <w:fldChar w:fldCharType="separate"/>
          </w:r>
          <w:r>
            <w:rPr>
              <w:rStyle w:val="30"/>
            </w:rPr>
            <w:t>1.6.1. Định dạng bảng: Iceberg, Delta Lake, Hudi</w:t>
          </w:r>
          <w:r>
            <w:rPr>
              <w:rStyle w:val="30"/>
            </w:rPr>
            <w:tab/>
          </w:r>
          <w:r>
            <w:rPr>
              <w:rStyle w:val="30"/>
            </w:rPr>
            <w:t>10</w:t>
          </w:r>
          <w:r>
            <w:rPr>
              <w:rStyle w:val="30"/>
            </w:rPr>
            <w:fldChar w:fldCharType="end"/>
          </w:r>
        </w:p>
        <w:p w14:paraId="0A8F2EBC">
          <w:pPr>
            <w:pStyle w:val="25"/>
            <w:tabs>
              <w:tab w:val="right" w:leader="dot" w:pos="9070"/>
              <w:tab w:val="clear" w:pos="8504"/>
            </w:tabs>
          </w:pPr>
          <w:r>
            <w:fldChar w:fldCharType="begin"/>
          </w:r>
          <w:r>
            <w:instrText xml:space="preserve"> HYPERLINK \l "__RefHeading___Toc1435_2774545966" \h </w:instrText>
          </w:r>
          <w:r>
            <w:fldChar w:fldCharType="separate"/>
          </w:r>
          <w:r>
            <w:rPr>
              <w:rStyle w:val="30"/>
            </w:rPr>
            <w:t>1.6.2. Catalog: Iceberg REST, Project Nessie, Hive Metastore</w:t>
          </w:r>
          <w:r>
            <w:rPr>
              <w:rStyle w:val="30"/>
            </w:rPr>
            <w:tab/>
          </w:r>
          <w:r>
            <w:rPr>
              <w:rStyle w:val="30"/>
            </w:rPr>
            <w:t>10</w:t>
          </w:r>
          <w:r>
            <w:rPr>
              <w:rStyle w:val="30"/>
            </w:rPr>
            <w:fldChar w:fldCharType="end"/>
          </w:r>
        </w:p>
        <w:p w14:paraId="5C7D2C72">
          <w:pPr>
            <w:pStyle w:val="25"/>
            <w:tabs>
              <w:tab w:val="right" w:leader="dot" w:pos="9070"/>
              <w:tab w:val="clear" w:pos="8504"/>
            </w:tabs>
          </w:pPr>
          <w:r>
            <w:fldChar w:fldCharType="begin"/>
          </w:r>
          <w:r>
            <w:instrText xml:space="preserve"> HYPERLINK \l "__RefHeading___Toc1437_2774545966" \h </w:instrText>
          </w:r>
          <w:r>
            <w:fldChar w:fldCharType="separate"/>
          </w:r>
          <w:r>
            <w:rPr>
              <w:rStyle w:val="30"/>
            </w:rPr>
            <w:t>1.6.3. Engine truy vấn: Trino, Dremio, Spark SQL</w:t>
          </w:r>
          <w:r>
            <w:rPr>
              <w:rStyle w:val="30"/>
            </w:rPr>
            <w:tab/>
          </w:r>
          <w:r>
            <w:rPr>
              <w:rStyle w:val="30"/>
            </w:rPr>
            <w:t>10</w:t>
          </w:r>
          <w:r>
            <w:rPr>
              <w:rStyle w:val="30"/>
            </w:rPr>
            <w:fldChar w:fldCharType="end"/>
          </w:r>
        </w:p>
        <w:p w14:paraId="2F09966F">
          <w:pPr>
            <w:pStyle w:val="25"/>
            <w:tabs>
              <w:tab w:val="right" w:leader="dot" w:pos="9070"/>
              <w:tab w:val="clear" w:pos="8504"/>
            </w:tabs>
          </w:pPr>
          <w:r>
            <w:fldChar w:fldCharType="begin"/>
          </w:r>
          <w:r>
            <w:instrText xml:space="preserve"> HYPERLINK \l "__RefHeading___Toc1439_2774545966" \h </w:instrText>
          </w:r>
          <w:r>
            <w:fldChar w:fldCharType="separate"/>
          </w:r>
          <w:r>
            <w:rPr>
              <w:rStyle w:val="30"/>
            </w:rPr>
            <w:t>1.6.4. Message broker: Apache Kafka và Redpanda</w:t>
          </w:r>
          <w:r>
            <w:rPr>
              <w:rStyle w:val="30"/>
            </w:rPr>
            <w:tab/>
          </w:r>
          <w:r>
            <w:rPr>
              <w:rStyle w:val="30"/>
            </w:rPr>
            <w:t>11</w:t>
          </w:r>
          <w:r>
            <w:rPr>
              <w:rStyle w:val="30"/>
            </w:rPr>
            <w:fldChar w:fldCharType="end"/>
          </w:r>
        </w:p>
        <w:p w14:paraId="661BF46F">
          <w:pPr>
            <w:pStyle w:val="25"/>
            <w:tabs>
              <w:tab w:val="right" w:leader="dot" w:pos="9070"/>
              <w:tab w:val="clear" w:pos="8504"/>
            </w:tabs>
          </w:pPr>
          <w:r>
            <w:fldChar w:fldCharType="begin"/>
          </w:r>
          <w:r>
            <w:instrText xml:space="preserve"> HYPERLINK \l "__RefHeading___Toc1441_2774545966" \h </w:instrText>
          </w:r>
          <w:r>
            <w:fldChar w:fldCharType="separate"/>
          </w:r>
          <w:r>
            <w:rPr>
              <w:rStyle w:val="30"/>
            </w:rPr>
            <w:t>1.6.5. Xử lý luồng: Spark Structured Streaming và Apache Flink</w:t>
          </w:r>
          <w:r>
            <w:rPr>
              <w:rStyle w:val="30"/>
            </w:rPr>
            <w:tab/>
          </w:r>
          <w:r>
            <w:rPr>
              <w:rStyle w:val="30"/>
            </w:rPr>
            <w:t>11</w:t>
          </w:r>
          <w:r>
            <w:rPr>
              <w:rStyle w:val="30"/>
            </w:rPr>
            <w:fldChar w:fldCharType="end"/>
          </w:r>
        </w:p>
        <w:p w14:paraId="031DB505">
          <w:pPr>
            <w:pStyle w:val="24"/>
            <w:tabs>
              <w:tab w:val="right" w:leader="dot" w:pos="9070"/>
              <w:tab w:val="clear" w:pos="8788"/>
            </w:tabs>
          </w:pPr>
          <w:r>
            <w:fldChar w:fldCharType="begin"/>
          </w:r>
          <w:r>
            <w:instrText xml:space="preserve"> HYPERLINK \l "__RefHeading___Toc1443_2774545966" \h </w:instrText>
          </w:r>
          <w:r>
            <w:fldChar w:fldCharType="separate"/>
          </w:r>
          <w:r>
            <w:rPr>
              <w:rStyle w:val="30"/>
            </w:rPr>
            <w:t>1.7. CƠ SỞ LÝ THUYẾT VỀ DỰ BÁO NHU CẦU</w:t>
          </w:r>
          <w:r>
            <w:rPr>
              <w:rStyle w:val="30"/>
            </w:rPr>
            <w:tab/>
          </w:r>
          <w:r>
            <w:rPr>
              <w:rStyle w:val="30"/>
            </w:rPr>
            <w:t>11</w:t>
          </w:r>
          <w:r>
            <w:rPr>
              <w:rStyle w:val="30"/>
            </w:rPr>
            <w:fldChar w:fldCharType="end"/>
          </w:r>
        </w:p>
        <w:p w14:paraId="0D2DFB09">
          <w:pPr>
            <w:pStyle w:val="25"/>
            <w:tabs>
              <w:tab w:val="right" w:leader="dot" w:pos="9070"/>
              <w:tab w:val="clear" w:pos="8504"/>
            </w:tabs>
          </w:pPr>
          <w:r>
            <w:fldChar w:fldCharType="begin"/>
          </w:r>
          <w:r>
            <w:instrText xml:space="preserve"> HYPERLINK \l "__RefHeading___Toc1445_2774545966" \h </w:instrText>
          </w:r>
          <w:r>
            <w:fldChar w:fldCharType="separate"/>
          </w:r>
          <w:r>
            <w:rPr>
              <w:rStyle w:val="30"/>
            </w:rPr>
            <w:t>1.7.1. Bài toán dự báo nhu cầu trong thương mại điện tử</w:t>
          </w:r>
          <w:r>
            <w:rPr>
              <w:rStyle w:val="30"/>
            </w:rPr>
            <w:tab/>
          </w:r>
          <w:r>
            <w:rPr>
              <w:rStyle w:val="30"/>
            </w:rPr>
            <w:t>11</w:t>
          </w:r>
          <w:r>
            <w:rPr>
              <w:rStyle w:val="30"/>
            </w:rPr>
            <w:fldChar w:fldCharType="end"/>
          </w:r>
        </w:p>
        <w:p w14:paraId="1809C241">
          <w:pPr>
            <w:pStyle w:val="25"/>
            <w:tabs>
              <w:tab w:val="right" w:leader="dot" w:pos="9070"/>
              <w:tab w:val="clear" w:pos="8504"/>
            </w:tabs>
          </w:pPr>
          <w:r>
            <w:fldChar w:fldCharType="begin"/>
          </w:r>
          <w:r>
            <w:instrText xml:space="preserve"> HYPERLINK \l "__RefHeading___Toc1447_2774545966" \h </w:instrText>
          </w:r>
          <w:r>
            <w:fldChar w:fldCharType="separate"/>
          </w:r>
          <w:r>
            <w:rPr>
              <w:rStyle w:val="30"/>
            </w:rPr>
            <w:t>1.7.2. Đặc trưng chuỗi thời gian bán lẻ</w:t>
          </w:r>
          <w:r>
            <w:rPr>
              <w:rStyle w:val="30"/>
            </w:rPr>
            <w:tab/>
          </w:r>
          <w:r>
            <w:rPr>
              <w:rStyle w:val="30"/>
            </w:rPr>
            <w:t>12</w:t>
          </w:r>
          <w:r>
            <w:rPr>
              <w:rStyle w:val="30"/>
            </w:rPr>
            <w:fldChar w:fldCharType="end"/>
          </w:r>
        </w:p>
        <w:p w14:paraId="30A8DBFF">
          <w:pPr>
            <w:pStyle w:val="25"/>
            <w:tabs>
              <w:tab w:val="right" w:leader="dot" w:pos="9070"/>
              <w:tab w:val="clear" w:pos="8504"/>
            </w:tabs>
          </w:pPr>
          <w:r>
            <w:fldChar w:fldCharType="begin"/>
          </w:r>
          <w:r>
            <w:instrText xml:space="preserve"> HYPERLINK \l "__RefHeading___Toc1449_2774545966" \h </w:instrText>
          </w:r>
          <w:r>
            <w:fldChar w:fldCharType="separate"/>
          </w:r>
          <w:r>
            <w:rPr>
              <w:rStyle w:val="30"/>
            </w:rPr>
            <w:t>1.7.3. Các mô hình dự báo</w:t>
          </w:r>
          <w:r>
            <w:rPr>
              <w:rStyle w:val="30"/>
            </w:rPr>
            <w:tab/>
          </w:r>
          <w:r>
            <w:rPr>
              <w:rStyle w:val="30"/>
            </w:rPr>
            <w:t>12</w:t>
          </w:r>
          <w:r>
            <w:rPr>
              <w:rStyle w:val="30"/>
            </w:rPr>
            <w:fldChar w:fldCharType="end"/>
          </w:r>
        </w:p>
        <w:p w14:paraId="0469DCED">
          <w:pPr>
            <w:pStyle w:val="25"/>
            <w:tabs>
              <w:tab w:val="right" w:leader="dot" w:pos="9070"/>
              <w:tab w:val="clear" w:pos="8504"/>
            </w:tabs>
          </w:pPr>
          <w:r>
            <w:fldChar w:fldCharType="begin"/>
          </w:r>
          <w:r>
            <w:instrText xml:space="preserve"> HYPERLINK \l "__RefHeading___Toc1451_2774545966" \h </w:instrText>
          </w:r>
          <w:r>
            <w:fldChar w:fldCharType="separate"/>
          </w:r>
          <w:r>
            <w:rPr>
              <w:rStyle w:val="30"/>
            </w:rPr>
            <w:t>1.7.4. Chỉ số đánh giá mô hình dự báo</w:t>
          </w:r>
          <w:r>
            <w:rPr>
              <w:rStyle w:val="30"/>
            </w:rPr>
            <w:tab/>
          </w:r>
          <w:r>
            <w:rPr>
              <w:rStyle w:val="30"/>
            </w:rPr>
            <w:t>12</w:t>
          </w:r>
          <w:r>
            <w:rPr>
              <w:rStyle w:val="30"/>
            </w:rPr>
            <w:fldChar w:fldCharType="end"/>
          </w:r>
        </w:p>
        <w:p w14:paraId="0ECAB04E">
          <w:pPr>
            <w:pStyle w:val="22"/>
            <w:tabs>
              <w:tab w:val="right" w:leader="dot" w:pos="9070"/>
              <w:tab w:val="clear" w:pos="9071"/>
            </w:tabs>
          </w:pPr>
          <w:r>
            <w:fldChar w:fldCharType="begin"/>
          </w:r>
          <w:r>
            <w:instrText xml:space="preserve"> HYPERLINK \l "__RefHeading___Toc1453_2774545966" \h </w:instrText>
          </w:r>
          <w:r>
            <w:fldChar w:fldCharType="separate"/>
          </w:r>
          <w:r>
            <w:rPr>
              <w:rStyle w:val="30"/>
            </w:rPr>
            <w:t>CHƯƠNG 2 – PHÂN TÍCH BÀI TOÁN VÀ THIẾT KẾ KIẾN TRÚC HỆ THỐNG</w:t>
          </w:r>
          <w:r>
            <w:rPr>
              <w:rStyle w:val="30"/>
            </w:rPr>
            <w:tab/>
          </w:r>
          <w:r>
            <w:rPr>
              <w:rStyle w:val="30"/>
            </w:rPr>
            <w:t>13</w:t>
          </w:r>
          <w:r>
            <w:rPr>
              <w:rStyle w:val="30"/>
            </w:rPr>
            <w:fldChar w:fldCharType="end"/>
          </w:r>
        </w:p>
        <w:p w14:paraId="49CCE94C">
          <w:pPr>
            <w:pStyle w:val="24"/>
            <w:tabs>
              <w:tab w:val="right" w:leader="dot" w:pos="9070"/>
              <w:tab w:val="clear" w:pos="8788"/>
            </w:tabs>
          </w:pPr>
          <w:r>
            <w:fldChar w:fldCharType="begin"/>
          </w:r>
          <w:r>
            <w:instrText xml:space="preserve"> HYPERLINK \l "__RefHeading___Toc1455_2774545966" \h </w:instrText>
          </w:r>
          <w:r>
            <w:fldChar w:fldCharType="separate"/>
          </w:r>
          <w:r>
            <w:rPr>
              <w:rStyle w:val="30"/>
            </w:rPr>
            <w:t>2.1. PHÂN TÍCH BÀI TOÁN</w:t>
          </w:r>
          <w:r>
            <w:rPr>
              <w:rStyle w:val="30"/>
            </w:rPr>
            <w:tab/>
          </w:r>
          <w:r>
            <w:rPr>
              <w:rStyle w:val="30"/>
            </w:rPr>
            <w:t>13</w:t>
          </w:r>
          <w:r>
            <w:rPr>
              <w:rStyle w:val="30"/>
            </w:rPr>
            <w:fldChar w:fldCharType="end"/>
          </w:r>
        </w:p>
        <w:p w14:paraId="108E5A72">
          <w:pPr>
            <w:pStyle w:val="25"/>
            <w:tabs>
              <w:tab w:val="right" w:leader="dot" w:pos="9070"/>
              <w:tab w:val="clear" w:pos="8504"/>
            </w:tabs>
          </w:pPr>
          <w:r>
            <w:fldChar w:fldCharType="begin"/>
          </w:r>
          <w:r>
            <w:instrText xml:space="preserve"> HYPERLINK \l "__RefHeading___Toc1457_2774545966" \h </w:instrText>
          </w:r>
          <w:r>
            <w:fldChar w:fldCharType="separate"/>
          </w:r>
          <w:r>
            <w:rPr>
              <w:rStyle w:val="30"/>
            </w:rPr>
            <w:t>2.1.1. Bối cảnh doanh nghiệp bán lẻ đa kênh</w:t>
          </w:r>
          <w:r>
            <w:rPr>
              <w:rStyle w:val="30"/>
            </w:rPr>
            <w:tab/>
          </w:r>
          <w:r>
            <w:rPr>
              <w:rStyle w:val="30"/>
            </w:rPr>
            <w:t>13</w:t>
          </w:r>
          <w:r>
            <w:rPr>
              <w:rStyle w:val="30"/>
            </w:rPr>
            <w:fldChar w:fldCharType="end"/>
          </w:r>
        </w:p>
        <w:p w14:paraId="33875748">
          <w:pPr>
            <w:pStyle w:val="25"/>
            <w:tabs>
              <w:tab w:val="right" w:leader="dot" w:pos="9070"/>
              <w:tab w:val="clear" w:pos="8504"/>
            </w:tabs>
          </w:pPr>
          <w:r>
            <w:fldChar w:fldCharType="begin"/>
          </w:r>
          <w:r>
            <w:instrText xml:space="preserve"> HYPERLINK \l "__RefHeading___Toc1459_2774545966" \h </w:instrText>
          </w:r>
          <w:r>
            <w:fldChar w:fldCharType="separate"/>
          </w:r>
          <w:r>
            <w:rPr>
              <w:rStyle w:val="30"/>
            </w:rPr>
            <w:t>2.1.2. Yêu cầu chức năng</w:t>
          </w:r>
          <w:r>
            <w:rPr>
              <w:rStyle w:val="30"/>
            </w:rPr>
            <w:tab/>
          </w:r>
          <w:r>
            <w:rPr>
              <w:rStyle w:val="30"/>
            </w:rPr>
            <w:t>13</w:t>
          </w:r>
          <w:r>
            <w:rPr>
              <w:rStyle w:val="30"/>
            </w:rPr>
            <w:fldChar w:fldCharType="end"/>
          </w:r>
        </w:p>
        <w:p w14:paraId="4059940F">
          <w:pPr>
            <w:pStyle w:val="25"/>
            <w:tabs>
              <w:tab w:val="right" w:leader="dot" w:pos="9070"/>
              <w:tab w:val="clear" w:pos="8504"/>
            </w:tabs>
          </w:pPr>
          <w:r>
            <w:fldChar w:fldCharType="begin"/>
          </w:r>
          <w:r>
            <w:instrText xml:space="preserve"> HYPERLINK \l "__RefHeading___Toc1461_2774545966" \h </w:instrText>
          </w:r>
          <w:r>
            <w:fldChar w:fldCharType="separate"/>
          </w:r>
          <w:r>
            <w:rPr>
              <w:rStyle w:val="30"/>
            </w:rPr>
            <w:t>2.1.3. Yêu cầu phi chức năng</w:t>
          </w:r>
          <w:r>
            <w:rPr>
              <w:rStyle w:val="30"/>
            </w:rPr>
            <w:tab/>
          </w:r>
          <w:r>
            <w:rPr>
              <w:rStyle w:val="30"/>
            </w:rPr>
            <w:t>13</w:t>
          </w:r>
          <w:r>
            <w:rPr>
              <w:rStyle w:val="30"/>
            </w:rPr>
            <w:fldChar w:fldCharType="end"/>
          </w:r>
        </w:p>
        <w:p w14:paraId="338643B7">
          <w:pPr>
            <w:pStyle w:val="24"/>
            <w:tabs>
              <w:tab w:val="right" w:leader="dot" w:pos="9070"/>
              <w:tab w:val="clear" w:pos="8788"/>
            </w:tabs>
          </w:pPr>
          <w:r>
            <w:fldChar w:fldCharType="begin"/>
          </w:r>
          <w:r>
            <w:instrText xml:space="preserve"> HYPERLINK \l "__RefHeading___Toc1463_2774545966" \h </w:instrText>
          </w:r>
          <w:r>
            <w:fldChar w:fldCharType="separate"/>
          </w:r>
          <w:r>
            <w:rPr>
              <w:rStyle w:val="30"/>
            </w:rPr>
            <w:t>2.2. KIẾN TRÚC TỔNG THỂ HỆ THỐNG</w:t>
          </w:r>
          <w:r>
            <w:rPr>
              <w:rStyle w:val="30"/>
            </w:rPr>
            <w:tab/>
          </w:r>
          <w:r>
            <w:rPr>
              <w:rStyle w:val="30"/>
            </w:rPr>
            <w:t>14</w:t>
          </w:r>
          <w:r>
            <w:rPr>
              <w:rStyle w:val="30"/>
            </w:rPr>
            <w:fldChar w:fldCharType="end"/>
          </w:r>
        </w:p>
        <w:p w14:paraId="68000045">
          <w:pPr>
            <w:pStyle w:val="25"/>
            <w:tabs>
              <w:tab w:val="right" w:leader="dot" w:pos="9070"/>
              <w:tab w:val="clear" w:pos="8504"/>
            </w:tabs>
          </w:pPr>
          <w:r>
            <w:fldChar w:fldCharType="begin"/>
          </w:r>
          <w:r>
            <w:instrText xml:space="preserve"> HYPERLINK \l "__RefHeading___Toc1465_2774545966" \h </w:instrText>
          </w:r>
          <w:r>
            <w:fldChar w:fldCharType="separate"/>
          </w:r>
          <w:r>
            <w:rPr>
              <w:rStyle w:val="30"/>
            </w:rPr>
            <w:t>2.2.1. Sơ đồ kiến trúc hệ thống</w:t>
          </w:r>
          <w:r>
            <w:rPr>
              <w:rStyle w:val="30"/>
            </w:rPr>
            <w:tab/>
          </w:r>
          <w:r>
            <w:rPr>
              <w:rStyle w:val="30"/>
            </w:rPr>
            <w:t>14</w:t>
          </w:r>
          <w:r>
            <w:rPr>
              <w:rStyle w:val="30"/>
            </w:rPr>
            <w:fldChar w:fldCharType="end"/>
          </w:r>
        </w:p>
        <w:p w14:paraId="402F72DC">
          <w:pPr>
            <w:pStyle w:val="25"/>
            <w:tabs>
              <w:tab w:val="right" w:leader="dot" w:pos="9070"/>
              <w:tab w:val="clear" w:pos="8504"/>
            </w:tabs>
          </w:pPr>
          <w:r>
            <w:fldChar w:fldCharType="begin"/>
          </w:r>
          <w:r>
            <w:instrText xml:space="preserve"> HYPERLINK \l "__RefHeading___Toc1467_2774545966" \h </w:instrText>
          </w:r>
          <w:r>
            <w:fldChar w:fldCharType="separate"/>
          </w:r>
          <w:r>
            <w:rPr>
              <w:rStyle w:val="30"/>
            </w:rPr>
            <w:t>2.2.2. Luồng dữ liệu (Dataflow) của hệ thống</w:t>
          </w:r>
          <w:r>
            <w:rPr>
              <w:rStyle w:val="30"/>
            </w:rPr>
            <w:tab/>
          </w:r>
          <w:r>
            <w:rPr>
              <w:rStyle w:val="30"/>
            </w:rPr>
            <w:t>14</w:t>
          </w:r>
          <w:r>
            <w:rPr>
              <w:rStyle w:val="30"/>
            </w:rPr>
            <w:fldChar w:fldCharType="end"/>
          </w:r>
        </w:p>
        <w:p w14:paraId="2ED9CF13">
          <w:pPr>
            <w:pStyle w:val="25"/>
            <w:tabs>
              <w:tab w:val="right" w:leader="dot" w:pos="9070"/>
              <w:tab w:val="clear" w:pos="8504"/>
            </w:tabs>
          </w:pPr>
          <w:r>
            <w:fldChar w:fldCharType="begin"/>
          </w:r>
          <w:r>
            <w:instrText xml:space="preserve"> HYPERLINK \l "__RefHeading___Toc1469_2774545966" \h </w:instrText>
          </w:r>
          <w:r>
            <w:fldChar w:fldCharType="separate"/>
          </w:r>
          <w:r>
            <w:rPr>
              <w:rStyle w:val="30"/>
            </w:rPr>
            <w:t>2.2.3. Mô hình triển khai bằng Docker Compose</w:t>
          </w:r>
          <w:r>
            <w:rPr>
              <w:rStyle w:val="30"/>
            </w:rPr>
            <w:tab/>
          </w:r>
          <w:r>
            <w:rPr>
              <w:rStyle w:val="30"/>
            </w:rPr>
            <w:t>14</w:t>
          </w:r>
          <w:r>
            <w:rPr>
              <w:rStyle w:val="30"/>
            </w:rPr>
            <w:fldChar w:fldCharType="end"/>
          </w:r>
        </w:p>
        <w:p w14:paraId="33040B6C">
          <w:pPr>
            <w:pStyle w:val="24"/>
            <w:tabs>
              <w:tab w:val="right" w:leader="dot" w:pos="9070"/>
              <w:tab w:val="clear" w:pos="8788"/>
            </w:tabs>
          </w:pPr>
          <w:r>
            <w:fldChar w:fldCharType="begin"/>
          </w:r>
          <w:r>
            <w:instrText xml:space="preserve"> HYPERLINK \l "__RefHeading___Toc1471_2774545966" \h </w:instrText>
          </w:r>
          <w:r>
            <w:fldChar w:fldCharType="separate"/>
          </w:r>
          <w:r>
            <w:rPr>
              <w:rStyle w:val="30"/>
            </w:rPr>
            <w:t>2.3. THIẾT KẾ DỮ LIỆU</w:t>
          </w:r>
          <w:r>
            <w:rPr>
              <w:rStyle w:val="30"/>
            </w:rPr>
            <w:tab/>
          </w:r>
          <w:r>
            <w:rPr>
              <w:rStyle w:val="30"/>
            </w:rPr>
            <w:t>15</w:t>
          </w:r>
          <w:r>
            <w:rPr>
              <w:rStyle w:val="30"/>
            </w:rPr>
            <w:fldChar w:fldCharType="end"/>
          </w:r>
        </w:p>
        <w:p w14:paraId="5F1F1298">
          <w:pPr>
            <w:pStyle w:val="25"/>
            <w:tabs>
              <w:tab w:val="right" w:leader="dot" w:pos="9070"/>
              <w:tab w:val="clear" w:pos="8504"/>
            </w:tabs>
          </w:pPr>
          <w:r>
            <w:fldChar w:fldCharType="begin"/>
          </w:r>
          <w:r>
            <w:instrText xml:space="preserve"> HYPERLINK \l "__RefHeading___Toc1473_2774545966" \h </w:instrText>
          </w:r>
          <w:r>
            <w:fldChar w:fldCharType="separate"/>
          </w:r>
          <w:r>
            <w:rPr>
              <w:rStyle w:val="30"/>
            </w:rPr>
            <w:t>2.3.1. Mô tả dữ liệu nguồn</w:t>
          </w:r>
          <w:r>
            <w:rPr>
              <w:rStyle w:val="30"/>
            </w:rPr>
            <w:tab/>
          </w:r>
          <w:r>
            <w:rPr>
              <w:rStyle w:val="30"/>
            </w:rPr>
            <w:t>15</w:t>
          </w:r>
          <w:r>
            <w:rPr>
              <w:rStyle w:val="30"/>
            </w:rPr>
            <w:fldChar w:fldCharType="end"/>
          </w:r>
        </w:p>
        <w:p w14:paraId="440BA753">
          <w:pPr>
            <w:pStyle w:val="25"/>
            <w:tabs>
              <w:tab w:val="right" w:leader="dot" w:pos="9070"/>
              <w:tab w:val="clear" w:pos="8504"/>
            </w:tabs>
          </w:pPr>
          <w:r>
            <w:fldChar w:fldCharType="begin"/>
          </w:r>
          <w:r>
            <w:instrText xml:space="preserve"> HYPERLINK \l "__RefHeading___Toc1475_2774545966" \h </w:instrText>
          </w:r>
          <w:r>
            <w:fldChar w:fldCharType="separate"/>
          </w:r>
          <w:r>
            <w:rPr>
              <w:rStyle w:val="30"/>
            </w:rPr>
            <w:t>2.3.2. Chiến lược dữ liệu mô phỏng và ẩn danh</w:t>
          </w:r>
          <w:r>
            <w:rPr>
              <w:rStyle w:val="30"/>
            </w:rPr>
            <w:tab/>
          </w:r>
          <w:r>
            <w:rPr>
              <w:rStyle w:val="30"/>
            </w:rPr>
            <w:t>15</w:t>
          </w:r>
          <w:r>
            <w:rPr>
              <w:rStyle w:val="30"/>
            </w:rPr>
            <w:fldChar w:fldCharType="end"/>
          </w:r>
        </w:p>
        <w:p w14:paraId="51AA2EC1">
          <w:pPr>
            <w:pStyle w:val="25"/>
            <w:tabs>
              <w:tab w:val="right" w:leader="dot" w:pos="9070"/>
              <w:tab w:val="clear" w:pos="8504"/>
            </w:tabs>
          </w:pPr>
          <w:r>
            <w:fldChar w:fldCharType="begin"/>
          </w:r>
          <w:r>
            <w:instrText xml:space="preserve"> HYPERLINK \l "__RefHeading___Toc1477_2774545966" \h </w:instrText>
          </w:r>
          <w:r>
            <w:fldChar w:fldCharType="separate"/>
          </w:r>
          <w:r>
            <w:rPr>
              <w:rStyle w:val="30"/>
            </w:rPr>
            <w:t>2.3.3. Thiết kế tầng Bronze</w:t>
          </w:r>
          <w:r>
            <w:rPr>
              <w:rStyle w:val="30"/>
            </w:rPr>
            <w:tab/>
          </w:r>
          <w:r>
            <w:rPr>
              <w:rStyle w:val="30"/>
            </w:rPr>
            <w:t>16</w:t>
          </w:r>
          <w:r>
            <w:rPr>
              <w:rStyle w:val="30"/>
            </w:rPr>
            <w:fldChar w:fldCharType="end"/>
          </w:r>
        </w:p>
        <w:p w14:paraId="2273B32A">
          <w:pPr>
            <w:pStyle w:val="25"/>
            <w:tabs>
              <w:tab w:val="right" w:leader="dot" w:pos="9070"/>
              <w:tab w:val="clear" w:pos="8504"/>
            </w:tabs>
          </w:pPr>
          <w:r>
            <w:fldChar w:fldCharType="begin"/>
          </w:r>
          <w:r>
            <w:instrText xml:space="preserve"> HYPERLINK \l "__RefHeading___Toc1479_2774545966" \h </w:instrText>
          </w:r>
          <w:r>
            <w:fldChar w:fldCharType="separate"/>
          </w:r>
          <w:r>
            <w:rPr>
              <w:rStyle w:val="30"/>
            </w:rPr>
            <w:t>2.3.4. Thiết kế tầng Silver</w:t>
          </w:r>
          <w:r>
            <w:rPr>
              <w:rStyle w:val="30"/>
            </w:rPr>
            <w:tab/>
          </w:r>
          <w:r>
            <w:rPr>
              <w:rStyle w:val="30"/>
            </w:rPr>
            <w:t>16</w:t>
          </w:r>
          <w:r>
            <w:rPr>
              <w:rStyle w:val="30"/>
            </w:rPr>
            <w:fldChar w:fldCharType="end"/>
          </w:r>
        </w:p>
        <w:p w14:paraId="662683EF">
          <w:pPr>
            <w:pStyle w:val="25"/>
            <w:tabs>
              <w:tab w:val="right" w:leader="dot" w:pos="9070"/>
              <w:tab w:val="clear" w:pos="8504"/>
            </w:tabs>
          </w:pPr>
          <w:r>
            <w:fldChar w:fldCharType="begin"/>
          </w:r>
          <w:r>
            <w:instrText xml:space="preserve"> HYPERLINK \l "__RefHeading___Toc1481_2774545966" \h </w:instrText>
          </w:r>
          <w:r>
            <w:fldChar w:fldCharType="separate"/>
          </w:r>
          <w:r>
            <w:rPr>
              <w:rStyle w:val="30"/>
            </w:rPr>
            <w:t>2.3.5. Thiết kế tầng Gold</w:t>
          </w:r>
          <w:r>
            <w:rPr>
              <w:rStyle w:val="30"/>
            </w:rPr>
            <w:tab/>
          </w:r>
          <w:r>
            <w:rPr>
              <w:rStyle w:val="30"/>
            </w:rPr>
            <w:t>16</w:t>
          </w:r>
          <w:r>
            <w:rPr>
              <w:rStyle w:val="30"/>
            </w:rPr>
            <w:fldChar w:fldCharType="end"/>
          </w:r>
        </w:p>
        <w:p w14:paraId="3797B82E">
          <w:pPr>
            <w:pStyle w:val="22"/>
            <w:tabs>
              <w:tab w:val="right" w:leader="dot" w:pos="9070"/>
              <w:tab w:val="clear" w:pos="9071"/>
            </w:tabs>
          </w:pPr>
          <w:r>
            <w:fldChar w:fldCharType="begin"/>
          </w:r>
          <w:r>
            <w:instrText xml:space="preserve"> HYPERLINK \l "__RefHeading___Toc1483_2774545966" \h </w:instrText>
          </w:r>
          <w:r>
            <w:fldChar w:fldCharType="separate"/>
          </w:r>
          <w:r>
            <w:rPr>
              <w:rStyle w:val="30"/>
            </w:rPr>
            <w:t>CHƯƠNG 3 – TRIỂN KHAI HỆ THỐNG VÀ THỰC NGHIỆM</w:t>
          </w:r>
          <w:r>
            <w:rPr>
              <w:rStyle w:val="30"/>
            </w:rPr>
            <w:tab/>
          </w:r>
          <w:r>
            <w:rPr>
              <w:rStyle w:val="30"/>
            </w:rPr>
            <w:t>17</w:t>
          </w:r>
          <w:r>
            <w:rPr>
              <w:rStyle w:val="30"/>
            </w:rPr>
            <w:fldChar w:fldCharType="end"/>
          </w:r>
        </w:p>
        <w:p w14:paraId="5196E0BE">
          <w:pPr>
            <w:pStyle w:val="24"/>
            <w:tabs>
              <w:tab w:val="right" w:leader="dot" w:pos="9070"/>
              <w:tab w:val="clear" w:pos="8788"/>
            </w:tabs>
          </w:pPr>
          <w:r>
            <w:fldChar w:fldCharType="begin"/>
          </w:r>
          <w:r>
            <w:instrText xml:space="preserve"> HYPERLINK \l "__RefHeading___Toc1485_2774545966" \h </w:instrText>
          </w:r>
          <w:r>
            <w:fldChar w:fldCharType="separate"/>
          </w:r>
          <w:r>
            <w:rPr>
              <w:rStyle w:val="30"/>
            </w:rPr>
            <w:t>3.1. MÔI TRƯỜNG TRIỂN KHAI</w:t>
          </w:r>
          <w:r>
            <w:rPr>
              <w:rStyle w:val="30"/>
            </w:rPr>
            <w:tab/>
          </w:r>
          <w:r>
            <w:rPr>
              <w:rStyle w:val="30"/>
            </w:rPr>
            <w:t>17</w:t>
          </w:r>
          <w:r>
            <w:rPr>
              <w:rStyle w:val="30"/>
            </w:rPr>
            <w:fldChar w:fldCharType="end"/>
          </w:r>
        </w:p>
        <w:p w14:paraId="61D84007">
          <w:pPr>
            <w:pStyle w:val="24"/>
            <w:tabs>
              <w:tab w:val="right" w:leader="dot" w:pos="9070"/>
              <w:tab w:val="clear" w:pos="8788"/>
            </w:tabs>
          </w:pPr>
          <w:r>
            <w:fldChar w:fldCharType="begin"/>
          </w:r>
          <w:r>
            <w:instrText xml:space="preserve"> HYPERLINK \l "__RefHeading___Toc1487_2774545966" \h </w:instrText>
          </w:r>
          <w:r>
            <w:fldChar w:fldCharType="separate"/>
          </w:r>
          <w:r>
            <w:rPr>
              <w:rStyle w:val="30"/>
            </w:rPr>
            <w:t>3.2. XÂY DỰNG BỘ SINH DỮ LIỆU MÔ PHỎNG</w:t>
          </w:r>
          <w:r>
            <w:rPr>
              <w:rStyle w:val="30"/>
            </w:rPr>
            <w:tab/>
          </w:r>
          <w:r>
            <w:rPr>
              <w:rStyle w:val="30"/>
            </w:rPr>
            <w:t>17</w:t>
          </w:r>
          <w:r>
            <w:rPr>
              <w:rStyle w:val="30"/>
            </w:rPr>
            <w:fldChar w:fldCharType="end"/>
          </w:r>
        </w:p>
        <w:p w14:paraId="3DC64D8F">
          <w:pPr>
            <w:pStyle w:val="25"/>
            <w:tabs>
              <w:tab w:val="right" w:leader="dot" w:pos="9070"/>
              <w:tab w:val="clear" w:pos="8504"/>
            </w:tabs>
          </w:pPr>
          <w:r>
            <w:fldChar w:fldCharType="begin"/>
          </w:r>
          <w:r>
            <w:instrText xml:space="preserve"> HYPERLINK \l "__RefHeading___Toc1489_2774545966" \h </w:instrText>
          </w:r>
          <w:r>
            <w:fldChar w:fldCharType="separate"/>
          </w:r>
          <w:r>
            <w:rPr>
              <w:rStyle w:val="30"/>
            </w:rPr>
            <w:t>3.2.1. Rút tham số thống kê từ dữ liệu mẫu</w:t>
          </w:r>
          <w:r>
            <w:rPr>
              <w:rStyle w:val="30"/>
            </w:rPr>
            <w:tab/>
          </w:r>
          <w:r>
            <w:rPr>
              <w:rStyle w:val="30"/>
            </w:rPr>
            <w:t>17</w:t>
          </w:r>
          <w:r>
            <w:rPr>
              <w:rStyle w:val="30"/>
            </w:rPr>
            <w:fldChar w:fldCharType="end"/>
          </w:r>
        </w:p>
        <w:p w14:paraId="4E4E596E">
          <w:pPr>
            <w:pStyle w:val="25"/>
            <w:tabs>
              <w:tab w:val="right" w:leader="dot" w:pos="9070"/>
              <w:tab w:val="clear" w:pos="8504"/>
            </w:tabs>
          </w:pPr>
          <w:r>
            <w:fldChar w:fldCharType="begin"/>
          </w:r>
          <w:r>
            <w:instrText xml:space="preserve"> HYPERLINK \l "__RefHeading___Toc1491_2774545966" \h </w:instrText>
          </w:r>
          <w:r>
            <w:fldChar w:fldCharType="separate"/>
          </w:r>
          <w:r>
            <w:rPr>
              <w:rStyle w:val="30"/>
            </w:rPr>
            <w:t>3.2.2. Sinh đơn hàng, chuỗi trạng thái và tồn kho</w:t>
          </w:r>
          <w:r>
            <w:rPr>
              <w:rStyle w:val="30"/>
            </w:rPr>
            <w:tab/>
          </w:r>
          <w:r>
            <w:rPr>
              <w:rStyle w:val="30"/>
            </w:rPr>
            <w:t>17</w:t>
          </w:r>
          <w:r>
            <w:rPr>
              <w:rStyle w:val="30"/>
            </w:rPr>
            <w:fldChar w:fldCharType="end"/>
          </w:r>
        </w:p>
        <w:p w14:paraId="665ADDDA">
          <w:pPr>
            <w:pStyle w:val="25"/>
            <w:tabs>
              <w:tab w:val="right" w:leader="dot" w:pos="9070"/>
              <w:tab w:val="clear" w:pos="8504"/>
            </w:tabs>
          </w:pPr>
          <w:r>
            <w:fldChar w:fldCharType="begin"/>
          </w:r>
          <w:r>
            <w:instrText xml:space="preserve"> HYPERLINK \l "__RefHeading___Toc1493_2774545966" \h </w:instrText>
          </w:r>
          <w:r>
            <w:fldChar w:fldCharType="separate"/>
          </w:r>
          <w:r>
            <w:rPr>
              <w:rStyle w:val="30"/>
            </w:rPr>
            <w:t>3.2.3. Sinh clickstream, review và trộn 1% dữ liệu thật</w:t>
          </w:r>
          <w:r>
            <w:rPr>
              <w:rStyle w:val="30"/>
            </w:rPr>
            <w:tab/>
          </w:r>
          <w:r>
            <w:rPr>
              <w:rStyle w:val="30"/>
            </w:rPr>
            <w:t>17</w:t>
          </w:r>
          <w:r>
            <w:rPr>
              <w:rStyle w:val="30"/>
            </w:rPr>
            <w:fldChar w:fldCharType="end"/>
          </w:r>
        </w:p>
        <w:p w14:paraId="7E6A38AE">
          <w:pPr>
            <w:pStyle w:val="24"/>
            <w:tabs>
              <w:tab w:val="right" w:leader="dot" w:pos="9070"/>
              <w:tab w:val="clear" w:pos="8788"/>
            </w:tabs>
          </w:pPr>
          <w:r>
            <w:fldChar w:fldCharType="begin"/>
          </w:r>
          <w:r>
            <w:instrText xml:space="preserve"> HYPERLINK \l "__RefHeading___Toc1495_2774545966" \h </w:instrText>
          </w:r>
          <w:r>
            <w:fldChar w:fldCharType="separate"/>
          </w:r>
          <w:r>
            <w:rPr>
              <w:rStyle w:val="30"/>
            </w:rPr>
            <w:t>3.3. THU NHẬN DỮ LIỆU THAY ĐỔI (CDC) VÀ LUỒNG SỰ KIỆN</w:t>
          </w:r>
          <w:r>
            <w:rPr>
              <w:rStyle w:val="30"/>
            </w:rPr>
            <w:tab/>
          </w:r>
          <w:r>
            <w:rPr>
              <w:rStyle w:val="30"/>
            </w:rPr>
            <w:t>17</w:t>
          </w:r>
          <w:r>
            <w:rPr>
              <w:rStyle w:val="30"/>
            </w:rPr>
            <w:fldChar w:fldCharType="end"/>
          </w:r>
        </w:p>
        <w:p w14:paraId="59121461">
          <w:pPr>
            <w:pStyle w:val="24"/>
            <w:tabs>
              <w:tab w:val="right" w:leader="dot" w:pos="9070"/>
              <w:tab w:val="clear" w:pos="8788"/>
            </w:tabs>
          </w:pPr>
          <w:r>
            <w:fldChar w:fldCharType="begin"/>
          </w:r>
          <w:r>
            <w:instrText xml:space="preserve"> HYPERLINK \l "__RefHeading___Toc1497_2774545966" \h </w:instrText>
          </w:r>
          <w:r>
            <w:fldChar w:fldCharType="separate"/>
          </w:r>
          <w:r>
            <w:rPr>
              <w:rStyle w:val="30"/>
            </w:rPr>
            <w:t>3.4. XỬ LÝ LUỒNG VÀO LAKEHOUSE BẰNG SPARK</w:t>
          </w:r>
          <w:r>
            <w:rPr>
              <w:rStyle w:val="30"/>
            </w:rPr>
            <w:tab/>
          </w:r>
          <w:r>
            <w:rPr>
              <w:rStyle w:val="30"/>
            </w:rPr>
            <w:t>17</w:t>
          </w:r>
          <w:r>
            <w:rPr>
              <w:rStyle w:val="30"/>
            </w:rPr>
            <w:fldChar w:fldCharType="end"/>
          </w:r>
        </w:p>
        <w:p w14:paraId="1E2F5A44">
          <w:pPr>
            <w:pStyle w:val="25"/>
            <w:tabs>
              <w:tab w:val="right" w:leader="dot" w:pos="9070"/>
              <w:tab w:val="clear" w:pos="8504"/>
            </w:tabs>
          </w:pPr>
          <w:r>
            <w:fldChar w:fldCharType="begin"/>
          </w:r>
          <w:r>
            <w:instrText xml:space="preserve"> HYPERLINK \l "__RefHeading___Toc1499_2774545966" \h </w:instrText>
          </w:r>
          <w:r>
            <w:fldChar w:fldCharType="separate"/>
          </w:r>
          <w:r>
            <w:rPr>
              <w:rStyle w:val="30"/>
            </w:rPr>
            <w:t>3.4.1. Ghi tầng Bronze với ngữ nghĩa exactly-once</w:t>
          </w:r>
          <w:r>
            <w:rPr>
              <w:rStyle w:val="30"/>
            </w:rPr>
            <w:tab/>
          </w:r>
          <w:r>
            <w:rPr>
              <w:rStyle w:val="30"/>
            </w:rPr>
            <w:t>17</w:t>
          </w:r>
          <w:r>
            <w:rPr>
              <w:rStyle w:val="30"/>
            </w:rPr>
            <w:fldChar w:fldCharType="end"/>
          </w:r>
        </w:p>
        <w:p w14:paraId="711DAEBC">
          <w:pPr>
            <w:pStyle w:val="25"/>
            <w:tabs>
              <w:tab w:val="right" w:leader="dot" w:pos="9070"/>
              <w:tab w:val="clear" w:pos="8504"/>
            </w:tabs>
          </w:pPr>
          <w:r>
            <w:fldChar w:fldCharType="begin"/>
          </w:r>
          <w:r>
            <w:instrText xml:space="preserve"> HYPERLINK \l "__RefHeading___Toc1501_2774545966" \h </w:instrText>
          </w:r>
          <w:r>
            <w:fldChar w:fldCharType="separate"/>
          </w:r>
          <w:r>
            <w:rPr>
              <w:rStyle w:val="30"/>
            </w:rPr>
            <w:t>3.4.2. Giải mã Avro và MERGE vào tầng Silver</w:t>
          </w:r>
          <w:r>
            <w:rPr>
              <w:rStyle w:val="30"/>
            </w:rPr>
            <w:tab/>
          </w:r>
          <w:r>
            <w:rPr>
              <w:rStyle w:val="30"/>
            </w:rPr>
            <w:t>18</w:t>
          </w:r>
          <w:r>
            <w:rPr>
              <w:rStyle w:val="30"/>
            </w:rPr>
            <w:fldChar w:fldCharType="end"/>
          </w:r>
        </w:p>
        <w:p w14:paraId="773FB90B">
          <w:pPr>
            <w:pStyle w:val="25"/>
            <w:tabs>
              <w:tab w:val="right" w:leader="dot" w:pos="9070"/>
              <w:tab w:val="clear" w:pos="8504"/>
            </w:tabs>
          </w:pPr>
          <w:r>
            <w:fldChar w:fldCharType="begin"/>
          </w:r>
          <w:r>
            <w:instrText xml:space="preserve"> HYPERLINK \l "__RefHeading___Toc1503_2774545966" \h </w:instrText>
          </w:r>
          <w:r>
            <w:fldChar w:fldCharType="separate"/>
          </w:r>
          <w:r>
            <w:rPr>
              <w:rStyle w:val="30"/>
            </w:rPr>
            <w:t>3.4.3. Cập nhật tầng Gold realtime</w:t>
          </w:r>
          <w:r>
            <w:rPr>
              <w:rStyle w:val="30"/>
            </w:rPr>
            <w:tab/>
          </w:r>
          <w:r>
            <w:rPr>
              <w:rStyle w:val="30"/>
            </w:rPr>
            <w:t>18</w:t>
          </w:r>
          <w:r>
            <w:rPr>
              <w:rStyle w:val="30"/>
            </w:rPr>
            <w:fldChar w:fldCharType="end"/>
          </w:r>
        </w:p>
        <w:p w14:paraId="2F08067B">
          <w:pPr>
            <w:pStyle w:val="25"/>
            <w:tabs>
              <w:tab w:val="right" w:leader="dot" w:pos="9070"/>
              <w:tab w:val="clear" w:pos="8504"/>
            </w:tabs>
          </w:pPr>
          <w:r>
            <w:fldChar w:fldCharType="begin"/>
          </w:r>
          <w:r>
            <w:instrText xml:space="preserve"> HYPERLINK \l "__RefHeading___Toc1505_2774545966" \h </w:instrText>
          </w:r>
          <w:r>
            <w:fldChar w:fldCharType="separate"/>
          </w:r>
          <w:r>
            <w:rPr>
              <w:rStyle w:val="30"/>
            </w:rPr>
            <w:t>3.4.4. Compaction và bảo trì bảng trong luồng streaming</w:t>
          </w:r>
          <w:r>
            <w:rPr>
              <w:rStyle w:val="30"/>
            </w:rPr>
            <w:tab/>
          </w:r>
          <w:r>
            <w:rPr>
              <w:rStyle w:val="30"/>
            </w:rPr>
            <w:t>18</w:t>
          </w:r>
          <w:r>
            <w:rPr>
              <w:rStyle w:val="30"/>
            </w:rPr>
            <w:fldChar w:fldCharType="end"/>
          </w:r>
        </w:p>
        <w:p w14:paraId="3FBCBB50">
          <w:pPr>
            <w:pStyle w:val="24"/>
            <w:tabs>
              <w:tab w:val="right" w:leader="dot" w:pos="9070"/>
              <w:tab w:val="clear" w:pos="8788"/>
            </w:tabs>
          </w:pPr>
          <w:r>
            <w:fldChar w:fldCharType="begin"/>
          </w:r>
          <w:r>
            <w:instrText xml:space="preserve"> HYPERLINK \l "__RefHeading___Toc1507_2774545966" \h </w:instrText>
          </w:r>
          <w:r>
            <w:fldChar w:fldCharType="separate"/>
          </w:r>
          <w:r>
            <w:rPr>
              <w:rStyle w:val="30"/>
            </w:rPr>
            <w:t>3.5. XỬ LÝ BATCH VÀ ĐIỀU PHỐI BẰNG AIRFLOW</w:t>
          </w:r>
          <w:r>
            <w:rPr>
              <w:rStyle w:val="30"/>
            </w:rPr>
            <w:tab/>
          </w:r>
          <w:r>
            <w:rPr>
              <w:rStyle w:val="30"/>
            </w:rPr>
            <w:t>18</w:t>
          </w:r>
          <w:r>
            <w:rPr>
              <w:rStyle w:val="30"/>
            </w:rPr>
            <w:fldChar w:fldCharType="end"/>
          </w:r>
        </w:p>
        <w:p w14:paraId="567DBCFB">
          <w:pPr>
            <w:pStyle w:val="25"/>
            <w:tabs>
              <w:tab w:val="right" w:leader="dot" w:pos="9070"/>
              <w:tab w:val="clear" w:pos="8504"/>
            </w:tabs>
          </w:pPr>
          <w:r>
            <w:fldChar w:fldCharType="begin"/>
          </w:r>
          <w:r>
            <w:instrText xml:space="preserve"> HYPERLINK \l "__RefHeading___Toc1509_2774545966" \h </w:instrText>
          </w:r>
          <w:r>
            <w:fldChar w:fldCharType="separate"/>
          </w:r>
          <w:r>
            <w:rPr>
              <w:rStyle w:val="30"/>
            </w:rPr>
            <w:t>3.5.1. DAG gold_batch – dựng dim, fact, mart</w:t>
          </w:r>
          <w:r>
            <w:rPr>
              <w:rStyle w:val="30"/>
            </w:rPr>
            <w:tab/>
          </w:r>
          <w:r>
            <w:rPr>
              <w:rStyle w:val="30"/>
            </w:rPr>
            <w:t>18</w:t>
          </w:r>
          <w:r>
            <w:rPr>
              <w:rStyle w:val="30"/>
            </w:rPr>
            <w:fldChar w:fldCharType="end"/>
          </w:r>
        </w:p>
        <w:p w14:paraId="3B2F87AC">
          <w:pPr>
            <w:pStyle w:val="25"/>
            <w:tabs>
              <w:tab w:val="right" w:leader="dot" w:pos="9070"/>
              <w:tab w:val="clear" w:pos="8504"/>
            </w:tabs>
          </w:pPr>
          <w:r>
            <w:fldChar w:fldCharType="begin"/>
          </w:r>
          <w:r>
            <w:instrText xml:space="preserve"> HYPERLINK \l "__RefHeading___Toc1511_2774545966" \h </w:instrText>
          </w:r>
          <w:r>
            <w:fldChar w:fldCharType="separate"/>
          </w:r>
          <w:r>
            <w:rPr>
              <w:rStyle w:val="30"/>
            </w:rPr>
            <w:t>3.5.2. DAG iceberg_maintenance – bảo trì Iceberg</w:t>
          </w:r>
          <w:r>
            <w:rPr>
              <w:rStyle w:val="30"/>
            </w:rPr>
            <w:tab/>
          </w:r>
          <w:r>
            <w:rPr>
              <w:rStyle w:val="30"/>
            </w:rPr>
            <w:t>18</w:t>
          </w:r>
          <w:r>
            <w:rPr>
              <w:rStyle w:val="30"/>
            </w:rPr>
            <w:fldChar w:fldCharType="end"/>
          </w:r>
        </w:p>
        <w:p w14:paraId="340840AA">
          <w:pPr>
            <w:pStyle w:val="25"/>
            <w:tabs>
              <w:tab w:val="right" w:leader="dot" w:pos="9070"/>
              <w:tab w:val="clear" w:pos="8504"/>
            </w:tabs>
          </w:pPr>
          <w:r>
            <w:fldChar w:fldCharType="begin"/>
          </w:r>
          <w:r>
            <w:instrText xml:space="preserve"> HYPERLINK \l "__RefHeading___Toc1513_2774545966" \h </w:instrText>
          </w:r>
          <w:r>
            <w:fldChar w:fldCharType="separate"/>
          </w:r>
          <w:r>
            <w:rPr>
              <w:rStyle w:val="30"/>
            </w:rPr>
            <w:t>3.5.3. DAG data_quality – kiểm định chất lượng dữ liệu</w:t>
          </w:r>
          <w:r>
            <w:rPr>
              <w:rStyle w:val="30"/>
            </w:rPr>
            <w:tab/>
          </w:r>
          <w:r>
            <w:rPr>
              <w:rStyle w:val="30"/>
            </w:rPr>
            <w:t>18</w:t>
          </w:r>
          <w:r>
            <w:rPr>
              <w:rStyle w:val="30"/>
            </w:rPr>
            <w:fldChar w:fldCharType="end"/>
          </w:r>
        </w:p>
        <w:p w14:paraId="269DF751">
          <w:pPr>
            <w:pStyle w:val="24"/>
            <w:tabs>
              <w:tab w:val="right" w:leader="dot" w:pos="9070"/>
              <w:tab w:val="clear" w:pos="8788"/>
            </w:tabs>
          </w:pPr>
          <w:r>
            <w:fldChar w:fldCharType="begin"/>
          </w:r>
          <w:r>
            <w:instrText xml:space="preserve"> HYPERLINK \l "__RefHeading___Toc1515_2774545966" \h </w:instrText>
          </w:r>
          <w:r>
            <w:fldChar w:fldCharType="separate"/>
          </w:r>
          <w:r>
            <w:rPr>
              <w:rStyle w:val="30"/>
            </w:rPr>
            <w:t>3.6. GIÁM SÁT HỆ THỐNG</w:t>
          </w:r>
          <w:r>
            <w:rPr>
              <w:rStyle w:val="30"/>
            </w:rPr>
            <w:tab/>
          </w:r>
          <w:r>
            <w:rPr>
              <w:rStyle w:val="30"/>
            </w:rPr>
            <w:t>18</w:t>
          </w:r>
          <w:r>
            <w:rPr>
              <w:rStyle w:val="30"/>
            </w:rPr>
            <w:fldChar w:fldCharType="end"/>
          </w:r>
        </w:p>
        <w:p w14:paraId="72992336">
          <w:pPr>
            <w:pStyle w:val="24"/>
            <w:tabs>
              <w:tab w:val="right" w:leader="dot" w:pos="9070"/>
              <w:tab w:val="clear" w:pos="8788"/>
            </w:tabs>
          </w:pPr>
          <w:r>
            <w:fldChar w:fldCharType="begin"/>
          </w:r>
          <w:r>
            <w:instrText xml:space="preserve"> HYPERLINK \l "__RefHeading___Toc1517_2774545966" \h </w:instrText>
          </w:r>
          <w:r>
            <w:fldChar w:fldCharType="separate"/>
          </w:r>
          <w:r>
            <w:rPr>
              <w:rStyle w:val="30"/>
            </w:rPr>
            <w:t>3.7. MÔ HÌNH DỰ BÁO NHU CẦU</w:t>
          </w:r>
          <w:r>
            <w:rPr>
              <w:rStyle w:val="30"/>
            </w:rPr>
            <w:tab/>
          </w:r>
          <w:r>
            <w:rPr>
              <w:rStyle w:val="30"/>
            </w:rPr>
            <w:t>18</w:t>
          </w:r>
          <w:r>
            <w:rPr>
              <w:rStyle w:val="30"/>
            </w:rPr>
            <w:fldChar w:fldCharType="end"/>
          </w:r>
        </w:p>
        <w:p w14:paraId="6AE037D2">
          <w:pPr>
            <w:pStyle w:val="25"/>
            <w:tabs>
              <w:tab w:val="right" w:leader="dot" w:pos="9070"/>
              <w:tab w:val="clear" w:pos="8504"/>
            </w:tabs>
          </w:pPr>
          <w:r>
            <w:fldChar w:fldCharType="begin"/>
          </w:r>
          <w:r>
            <w:instrText xml:space="preserve"> HYPERLINK \l "__RefHeading___Toc1519_2774545966" \h </w:instrText>
          </w:r>
          <w:r>
            <w:fldChar w:fldCharType="separate"/>
          </w:r>
          <w:r>
            <w:rPr>
              <w:rStyle w:val="30"/>
            </w:rPr>
            <w:t>3.7.1. Chuẩn bị dữ liệu và xây dựng đặc trưng</w:t>
          </w:r>
          <w:r>
            <w:rPr>
              <w:rStyle w:val="30"/>
            </w:rPr>
            <w:tab/>
          </w:r>
          <w:r>
            <w:rPr>
              <w:rStyle w:val="30"/>
            </w:rPr>
            <w:t>18</w:t>
          </w:r>
          <w:r>
            <w:rPr>
              <w:rStyle w:val="30"/>
            </w:rPr>
            <w:fldChar w:fldCharType="end"/>
          </w:r>
        </w:p>
        <w:p w14:paraId="059F389C">
          <w:pPr>
            <w:pStyle w:val="25"/>
            <w:tabs>
              <w:tab w:val="right" w:leader="dot" w:pos="9070"/>
              <w:tab w:val="clear" w:pos="8504"/>
            </w:tabs>
          </w:pPr>
          <w:r>
            <w:fldChar w:fldCharType="begin"/>
          </w:r>
          <w:r>
            <w:instrText xml:space="preserve"> HYPERLINK \l "__RefHeading___Toc1521_2774545966" \h </w:instrText>
          </w:r>
          <w:r>
            <w:fldChar w:fldCharType="separate"/>
          </w:r>
          <w:r>
            <w:rPr>
              <w:rStyle w:val="30"/>
            </w:rPr>
            <w:t>3.7.2. Huấn luyện mô hình</w:t>
          </w:r>
          <w:r>
            <w:rPr>
              <w:rStyle w:val="30"/>
            </w:rPr>
            <w:tab/>
          </w:r>
          <w:r>
            <w:rPr>
              <w:rStyle w:val="30"/>
            </w:rPr>
            <w:t>18</w:t>
          </w:r>
          <w:r>
            <w:rPr>
              <w:rStyle w:val="30"/>
            </w:rPr>
            <w:fldChar w:fldCharType="end"/>
          </w:r>
        </w:p>
        <w:p w14:paraId="2AD28C1B">
          <w:pPr>
            <w:pStyle w:val="25"/>
            <w:tabs>
              <w:tab w:val="right" w:leader="dot" w:pos="9070"/>
              <w:tab w:val="clear" w:pos="8504"/>
            </w:tabs>
          </w:pPr>
          <w:r>
            <w:fldChar w:fldCharType="begin"/>
          </w:r>
          <w:r>
            <w:instrText xml:space="preserve"> HYPERLINK \l "__RefHeading___Toc1523_2774545966" \h </w:instrText>
          </w:r>
          <w:r>
            <w:fldChar w:fldCharType="separate"/>
          </w:r>
          <w:r>
            <w:rPr>
              <w:rStyle w:val="30"/>
            </w:rPr>
            <w:t>3.7.3. Đánh giá và so sánh mô hình</w:t>
          </w:r>
          <w:r>
            <w:rPr>
              <w:rStyle w:val="30"/>
            </w:rPr>
            <w:tab/>
          </w:r>
          <w:r>
            <w:rPr>
              <w:rStyle w:val="30"/>
            </w:rPr>
            <w:t>18</w:t>
          </w:r>
          <w:r>
            <w:rPr>
              <w:rStyle w:val="30"/>
            </w:rPr>
            <w:fldChar w:fldCharType="end"/>
          </w:r>
        </w:p>
        <w:p w14:paraId="3AAB0F3D">
          <w:pPr>
            <w:pStyle w:val="25"/>
            <w:tabs>
              <w:tab w:val="right" w:leader="dot" w:pos="9070"/>
              <w:tab w:val="clear" w:pos="8504"/>
            </w:tabs>
          </w:pPr>
          <w:r>
            <w:fldChar w:fldCharType="begin"/>
          </w:r>
          <w:r>
            <w:instrText xml:space="preserve"> HYPERLINK \l "__RefHeading___Toc1525_2774545966" \h </w:instrText>
          </w:r>
          <w:r>
            <w:fldChar w:fldCharType="separate"/>
          </w:r>
          <w:r>
            <w:rPr>
              <w:rStyle w:val="30"/>
            </w:rPr>
            <w:t>3.7.4. Tích hợp kết quả dự báo vào Lakehouse</w:t>
          </w:r>
          <w:r>
            <w:rPr>
              <w:rStyle w:val="30"/>
            </w:rPr>
            <w:tab/>
          </w:r>
          <w:r>
            <w:rPr>
              <w:rStyle w:val="30"/>
            </w:rPr>
            <w:t>19</w:t>
          </w:r>
          <w:r>
            <w:rPr>
              <w:rStyle w:val="30"/>
            </w:rPr>
            <w:fldChar w:fldCharType="end"/>
          </w:r>
        </w:p>
        <w:p w14:paraId="04167DEC">
          <w:pPr>
            <w:pStyle w:val="24"/>
            <w:tabs>
              <w:tab w:val="right" w:leader="dot" w:pos="9070"/>
              <w:tab w:val="clear" w:pos="8788"/>
            </w:tabs>
          </w:pPr>
          <w:r>
            <w:fldChar w:fldCharType="begin"/>
          </w:r>
          <w:r>
            <w:instrText xml:space="preserve"> HYPERLINK \l "__RefHeading___Toc1527_2774545966" \h </w:instrText>
          </w:r>
          <w:r>
            <w:fldChar w:fldCharType="separate"/>
          </w:r>
          <w:r>
            <w:rPr>
              <w:rStyle w:val="30"/>
            </w:rPr>
            <w:t>3.8. PHÂN TÍCH KINH DOANH VÀ TRỰC QUAN HÓA VỚI POWER BI</w:t>
          </w:r>
          <w:r>
            <w:rPr>
              <w:rStyle w:val="30"/>
            </w:rPr>
            <w:tab/>
          </w:r>
          <w:r>
            <w:rPr>
              <w:rStyle w:val="30"/>
            </w:rPr>
            <w:t>19</w:t>
          </w:r>
          <w:r>
            <w:rPr>
              <w:rStyle w:val="30"/>
            </w:rPr>
            <w:fldChar w:fldCharType="end"/>
          </w:r>
        </w:p>
        <w:p w14:paraId="2A6E3AAF">
          <w:pPr>
            <w:pStyle w:val="25"/>
            <w:tabs>
              <w:tab w:val="right" w:leader="dot" w:pos="9070"/>
              <w:tab w:val="clear" w:pos="8504"/>
            </w:tabs>
          </w:pPr>
          <w:r>
            <w:fldChar w:fldCharType="begin"/>
          </w:r>
          <w:r>
            <w:instrText xml:space="preserve"> HYPERLINK \l "__RefHeading___Toc1529_2774545966" \h </w:instrText>
          </w:r>
          <w:r>
            <w:fldChar w:fldCharType="separate"/>
          </w:r>
          <w:r>
            <w:rPr>
              <w:rStyle w:val="30"/>
            </w:rPr>
            <w:t>3.8.1. Kết nối Power BI với Trino và mô hình dữ liệu</w:t>
          </w:r>
          <w:r>
            <w:rPr>
              <w:rStyle w:val="30"/>
            </w:rPr>
            <w:tab/>
          </w:r>
          <w:r>
            <w:rPr>
              <w:rStyle w:val="30"/>
            </w:rPr>
            <w:t>19</w:t>
          </w:r>
          <w:r>
            <w:rPr>
              <w:rStyle w:val="30"/>
            </w:rPr>
            <w:fldChar w:fldCharType="end"/>
          </w:r>
        </w:p>
        <w:p w14:paraId="4218E949">
          <w:pPr>
            <w:pStyle w:val="25"/>
            <w:tabs>
              <w:tab w:val="right" w:leader="dot" w:pos="9070"/>
              <w:tab w:val="clear" w:pos="8504"/>
            </w:tabs>
          </w:pPr>
          <w:r>
            <w:fldChar w:fldCharType="begin"/>
          </w:r>
          <w:r>
            <w:instrText xml:space="preserve"> HYPERLINK \l "__RefHeading___Toc1531_2774545966" \h </w:instrText>
          </w:r>
          <w:r>
            <w:fldChar w:fldCharType="separate"/>
          </w:r>
          <w:r>
            <w:rPr>
              <w:rStyle w:val="30"/>
            </w:rPr>
            <w:t>3.8.2. Dashboard tổng quan doanh thu và đơn hàng</w:t>
          </w:r>
          <w:r>
            <w:rPr>
              <w:rStyle w:val="30"/>
            </w:rPr>
            <w:tab/>
          </w:r>
          <w:r>
            <w:rPr>
              <w:rStyle w:val="30"/>
            </w:rPr>
            <w:t>19</w:t>
          </w:r>
          <w:r>
            <w:rPr>
              <w:rStyle w:val="30"/>
            </w:rPr>
            <w:fldChar w:fldCharType="end"/>
          </w:r>
        </w:p>
        <w:p w14:paraId="5CECC6B4">
          <w:pPr>
            <w:pStyle w:val="25"/>
            <w:tabs>
              <w:tab w:val="right" w:leader="dot" w:pos="9070"/>
              <w:tab w:val="clear" w:pos="8504"/>
            </w:tabs>
          </w:pPr>
          <w:r>
            <w:fldChar w:fldCharType="begin"/>
          </w:r>
          <w:r>
            <w:instrText xml:space="preserve"> HYPERLINK \l "__RefHeading___Toc1533_2774545966" \h </w:instrText>
          </w:r>
          <w:r>
            <w:fldChar w:fldCharType="separate"/>
          </w:r>
          <w:r>
            <w:rPr>
              <w:rStyle w:val="30"/>
            </w:rPr>
            <w:t>3.8.3. Dashboard sản phẩm, tồn kho và cảnh báo</w:t>
          </w:r>
          <w:r>
            <w:rPr>
              <w:rStyle w:val="30"/>
            </w:rPr>
            <w:tab/>
          </w:r>
          <w:r>
            <w:rPr>
              <w:rStyle w:val="30"/>
            </w:rPr>
            <w:t>19</w:t>
          </w:r>
          <w:r>
            <w:rPr>
              <w:rStyle w:val="30"/>
            </w:rPr>
            <w:fldChar w:fldCharType="end"/>
          </w:r>
        </w:p>
        <w:p w14:paraId="30C13E01">
          <w:pPr>
            <w:pStyle w:val="25"/>
            <w:tabs>
              <w:tab w:val="right" w:leader="dot" w:pos="9070"/>
              <w:tab w:val="clear" w:pos="8504"/>
            </w:tabs>
          </w:pPr>
          <w:r>
            <w:fldChar w:fldCharType="begin"/>
          </w:r>
          <w:r>
            <w:instrText xml:space="preserve"> HYPERLINK \l "__RefHeading___Toc1535_2774545966" \h </w:instrText>
          </w:r>
          <w:r>
            <w:fldChar w:fldCharType="separate"/>
          </w:r>
          <w:r>
            <w:rPr>
              <w:rStyle w:val="30"/>
            </w:rPr>
            <w:t>3.8.4. Dashboard vận hành và đánh giá khách hàng</w:t>
          </w:r>
          <w:r>
            <w:rPr>
              <w:rStyle w:val="30"/>
            </w:rPr>
            <w:tab/>
          </w:r>
          <w:r>
            <w:rPr>
              <w:rStyle w:val="30"/>
            </w:rPr>
            <w:t>19</w:t>
          </w:r>
          <w:r>
            <w:rPr>
              <w:rStyle w:val="30"/>
            </w:rPr>
            <w:fldChar w:fldCharType="end"/>
          </w:r>
        </w:p>
        <w:p w14:paraId="2DB0CB84">
          <w:pPr>
            <w:pStyle w:val="25"/>
            <w:tabs>
              <w:tab w:val="right" w:leader="dot" w:pos="9070"/>
              <w:tab w:val="clear" w:pos="8504"/>
            </w:tabs>
          </w:pPr>
          <w:r>
            <w:fldChar w:fldCharType="begin"/>
          </w:r>
          <w:r>
            <w:instrText xml:space="preserve"> HYPERLINK \l "__RefHeading___Toc1537_2774545966" \h </w:instrText>
          </w:r>
          <w:r>
            <w:fldChar w:fldCharType="separate"/>
          </w:r>
          <w:r>
            <w:rPr>
              <w:rStyle w:val="30"/>
            </w:rPr>
            <w:t>3.8.5. Dashboard realtime</w:t>
          </w:r>
          <w:r>
            <w:rPr>
              <w:rStyle w:val="30"/>
            </w:rPr>
            <w:tab/>
          </w:r>
          <w:r>
            <w:rPr>
              <w:rStyle w:val="30"/>
            </w:rPr>
            <w:t>19</w:t>
          </w:r>
          <w:r>
            <w:rPr>
              <w:rStyle w:val="30"/>
            </w:rPr>
            <w:fldChar w:fldCharType="end"/>
          </w:r>
        </w:p>
        <w:p w14:paraId="12B5ED0F">
          <w:pPr>
            <w:pStyle w:val="24"/>
            <w:tabs>
              <w:tab w:val="right" w:leader="dot" w:pos="9070"/>
              <w:tab w:val="clear" w:pos="8788"/>
            </w:tabs>
          </w:pPr>
          <w:r>
            <w:fldChar w:fldCharType="begin"/>
          </w:r>
          <w:r>
            <w:instrText xml:space="preserve"> HYPERLINK \l "__RefHeading___Toc1539_2774545966" \h </w:instrText>
          </w:r>
          <w:r>
            <w:fldChar w:fldCharType="separate"/>
          </w:r>
          <w:r>
            <w:rPr>
              <w:rStyle w:val="30"/>
            </w:rPr>
            <w:t>3.9. THỰC NGHIỆM VÀ ĐÁNH GIÁ</w:t>
          </w:r>
          <w:r>
            <w:rPr>
              <w:rStyle w:val="30"/>
            </w:rPr>
            <w:tab/>
          </w:r>
          <w:r>
            <w:rPr>
              <w:rStyle w:val="30"/>
            </w:rPr>
            <w:t>19</w:t>
          </w:r>
          <w:r>
            <w:rPr>
              <w:rStyle w:val="30"/>
            </w:rPr>
            <w:fldChar w:fldCharType="end"/>
          </w:r>
        </w:p>
        <w:p w14:paraId="348C29D8">
          <w:pPr>
            <w:pStyle w:val="25"/>
            <w:tabs>
              <w:tab w:val="right" w:leader="dot" w:pos="9070"/>
              <w:tab w:val="clear" w:pos="8504"/>
            </w:tabs>
          </w:pPr>
          <w:r>
            <w:fldChar w:fldCharType="begin"/>
          </w:r>
          <w:r>
            <w:instrText xml:space="preserve"> HYPERLINK \l "__RefHeading___Toc1541_2774545966" \h </w:instrText>
          </w:r>
          <w:r>
            <w:fldChar w:fldCharType="separate"/>
          </w:r>
          <w:r>
            <w:rPr>
              <w:rStyle w:val="30"/>
            </w:rPr>
            <w:t>3.9.1. Kịch bản tải bình thường và flash sale</w:t>
          </w:r>
          <w:r>
            <w:rPr>
              <w:rStyle w:val="30"/>
            </w:rPr>
            <w:tab/>
          </w:r>
          <w:r>
            <w:rPr>
              <w:rStyle w:val="30"/>
            </w:rPr>
            <w:t>19</w:t>
          </w:r>
          <w:r>
            <w:rPr>
              <w:rStyle w:val="30"/>
            </w:rPr>
            <w:fldChar w:fldCharType="end"/>
          </w:r>
        </w:p>
        <w:p w14:paraId="62452EA9">
          <w:pPr>
            <w:pStyle w:val="25"/>
            <w:tabs>
              <w:tab w:val="right" w:leader="dot" w:pos="9070"/>
              <w:tab w:val="clear" w:pos="8504"/>
            </w:tabs>
          </w:pPr>
          <w:r>
            <w:fldChar w:fldCharType="begin"/>
          </w:r>
          <w:r>
            <w:instrText xml:space="preserve"> HYPERLINK \l "__RefHeading___Toc1543_2774545966" \h </w:instrText>
          </w:r>
          <w:r>
            <w:fldChar w:fldCharType="separate"/>
          </w:r>
          <w:r>
            <w:rPr>
              <w:rStyle w:val="30"/>
            </w:rPr>
            <w:t>3.9.2. Đánh giá độ trễ đầu–cuối</w:t>
          </w:r>
          <w:r>
            <w:rPr>
              <w:rStyle w:val="30"/>
            </w:rPr>
            <w:tab/>
          </w:r>
          <w:r>
            <w:rPr>
              <w:rStyle w:val="30"/>
            </w:rPr>
            <w:t>19</w:t>
          </w:r>
          <w:r>
            <w:rPr>
              <w:rStyle w:val="30"/>
            </w:rPr>
            <w:fldChar w:fldCharType="end"/>
          </w:r>
        </w:p>
        <w:p w14:paraId="72870BA3">
          <w:pPr>
            <w:pStyle w:val="25"/>
            <w:tabs>
              <w:tab w:val="right" w:leader="dot" w:pos="9070"/>
              <w:tab w:val="clear" w:pos="8504"/>
            </w:tabs>
          </w:pPr>
          <w:r>
            <w:fldChar w:fldCharType="begin"/>
          </w:r>
          <w:r>
            <w:instrText xml:space="preserve"> HYPERLINK \l "__RefHeading___Toc1545_2774545966" \h </w:instrText>
          </w:r>
          <w:r>
            <w:fldChar w:fldCharType="separate"/>
          </w:r>
          <w:r>
            <w:rPr>
              <w:rStyle w:val="30"/>
            </w:rPr>
            <w:t>3.9.3. Kiểm chứng exactly-once và khả năng phục hồi</w:t>
          </w:r>
          <w:r>
            <w:rPr>
              <w:rStyle w:val="30"/>
            </w:rPr>
            <w:tab/>
          </w:r>
          <w:r>
            <w:rPr>
              <w:rStyle w:val="30"/>
            </w:rPr>
            <w:t>19</w:t>
          </w:r>
          <w:r>
            <w:rPr>
              <w:rStyle w:val="30"/>
            </w:rPr>
            <w:fldChar w:fldCharType="end"/>
          </w:r>
        </w:p>
        <w:p w14:paraId="0A6B1D5B">
          <w:pPr>
            <w:pStyle w:val="25"/>
            <w:tabs>
              <w:tab w:val="right" w:leader="dot" w:pos="9070"/>
              <w:tab w:val="clear" w:pos="8504"/>
            </w:tabs>
          </w:pPr>
          <w:r>
            <w:fldChar w:fldCharType="begin"/>
          </w:r>
          <w:r>
            <w:instrText xml:space="preserve"> HYPERLINK \l "__RefHeading___Toc1547_2774545966" \h </w:instrText>
          </w:r>
          <w:r>
            <w:fldChar w:fldCharType="separate"/>
          </w:r>
          <w:r>
            <w:rPr>
              <w:rStyle w:val="30"/>
            </w:rPr>
            <w:t>3.9.4. Time travel và schema evolution trên Iceberg</w:t>
          </w:r>
          <w:r>
            <w:rPr>
              <w:rStyle w:val="30"/>
            </w:rPr>
            <w:tab/>
          </w:r>
          <w:r>
            <w:rPr>
              <w:rStyle w:val="30"/>
            </w:rPr>
            <w:t>19</w:t>
          </w:r>
          <w:r>
            <w:rPr>
              <w:rStyle w:val="30"/>
            </w:rPr>
            <w:fldChar w:fldCharType="end"/>
          </w:r>
        </w:p>
        <w:p w14:paraId="54C3E7AF">
          <w:pPr>
            <w:pStyle w:val="22"/>
            <w:tabs>
              <w:tab w:val="right" w:leader="dot" w:pos="9070"/>
              <w:tab w:val="clear" w:pos="9071"/>
            </w:tabs>
          </w:pPr>
          <w:r>
            <w:fldChar w:fldCharType="begin"/>
          </w:r>
          <w:r>
            <w:instrText xml:space="preserve"> HYPERLINK \l "__RefHeading___Toc1549_2774545966" \h </w:instrText>
          </w:r>
          <w:r>
            <w:fldChar w:fldCharType="separate"/>
          </w:r>
          <w:r>
            <w:rPr>
              <w:rStyle w:val="30"/>
            </w:rPr>
            <w:t>CHƯƠNG 4 – KẾT LUẬN</w:t>
          </w:r>
          <w:r>
            <w:rPr>
              <w:rStyle w:val="30"/>
            </w:rPr>
            <w:tab/>
          </w:r>
          <w:r>
            <w:rPr>
              <w:rStyle w:val="30"/>
            </w:rPr>
            <w:t>20</w:t>
          </w:r>
          <w:r>
            <w:rPr>
              <w:rStyle w:val="30"/>
            </w:rPr>
            <w:fldChar w:fldCharType="end"/>
          </w:r>
        </w:p>
        <w:p w14:paraId="27F90463">
          <w:pPr>
            <w:pStyle w:val="24"/>
            <w:tabs>
              <w:tab w:val="right" w:leader="dot" w:pos="9070"/>
              <w:tab w:val="clear" w:pos="8788"/>
            </w:tabs>
          </w:pPr>
          <w:r>
            <w:fldChar w:fldCharType="begin"/>
          </w:r>
          <w:r>
            <w:instrText xml:space="preserve"> HYPERLINK \l "__RefHeading___Toc1551_2774545966" \h </w:instrText>
          </w:r>
          <w:r>
            <w:fldChar w:fldCharType="separate"/>
          </w:r>
          <w:r>
            <w:rPr>
              <w:rStyle w:val="30"/>
            </w:rPr>
            <w:t>4.1. KẾT QUẢ ĐẠT ĐƯỢC</w:t>
          </w:r>
          <w:r>
            <w:rPr>
              <w:rStyle w:val="30"/>
            </w:rPr>
            <w:tab/>
          </w:r>
          <w:r>
            <w:rPr>
              <w:rStyle w:val="30"/>
            </w:rPr>
            <w:t>20</w:t>
          </w:r>
          <w:r>
            <w:rPr>
              <w:rStyle w:val="30"/>
            </w:rPr>
            <w:fldChar w:fldCharType="end"/>
          </w:r>
        </w:p>
        <w:p w14:paraId="01ED24AB">
          <w:pPr>
            <w:pStyle w:val="24"/>
            <w:tabs>
              <w:tab w:val="right" w:leader="dot" w:pos="9070"/>
              <w:tab w:val="clear" w:pos="8788"/>
            </w:tabs>
          </w:pPr>
          <w:r>
            <w:fldChar w:fldCharType="begin"/>
          </w:r>
          <w:r>
            <w:instrText xml:space="preserve"> HYPERLINK \l "__RefHeading___Toc1553_2774545966" \h </w:instrText>
          </w:r>
          <w:r>
            <w:fldChar w:fldCharType="separate"/>
          </w:r>
          <w:r>
            <w:rPr>
              <w:rStyle w:val="30"/>
            </w:rPr>
            <w:t>4.2. HẠN CHẾ CỦA ĐỀ TÀI</w:t>
          </w:r>
          <w:r>
            <w:rPr>
              <w:rStyle w:val="30"/>
            </w:rPr>
            <w:tab/>
          </w:r>
          <w:r>
            <w:rPr>
              <w:rStyle w:val="30"/>
            </w:rPr>
            <w:t>20</w:t>
          </w:r>
          <w:r>
            <w:rPr>
              <w:rStyle w:val="30"/>
            </w:rPr>
            <w:fldChar w:fldCharType="end"/>
          </w:r>
        </w:p>
        <w:p w14:paraId="570E12BE">
          <w:pPr>
            <w:pStyle w:val="24"/>
            <w:tabs>
              <w:tab w:val="right" w:leader="dot" w:pos="9070"/>
              <w:tab w:val="clear" w:pos="8788"/>
            </w:tabs>
          </w:pPr>
          <w:r>
            <w:fldChar w:fldCharType="begin"/>
          </w:r>
          <w:r>
            <w:instrText xml:space="preserve"> HYPERLINK \l "__RefHeading___Toc1555_2774545966" \h </w:instrText>
          </w:r>
          <w:r>
            <w:fldChar w:fldCharType="separate"/>
          </w:r>
          <w:r>
            <w:rPr>
              <w:rStyle w:val="30"/>
            </w:rPr>
            <w:t>4.3. HƯỚNG PHÁT TRIỂN</w:t>
          </w:r>
          <w:r>
            <w:rPr>
              <w:rStyle w:val="30"/>
            </w:rPr>
            <w:tab/>
          </w:r>
          <w:r>
            <w:rPr>
              <w:rStyle w:val="30"/>
            </w:rPr>
            <w:t>20</w:t>
          </w:r>
          <w:r>
            <w:rPr>
              <w:rStyle w:val="30"/>
            </w:rPr>
            <w:fldChar w:fldCharType="end"/>
          </w:r>
        </w:p>
        <w:p w14:paraId="6EB2AC9A">
          <w:pPr>
            <w:pStyle w:val="22"/>
            <w:tabs>
              <w:tab w:val="right" w:leader="dot" w:pos="9070"/>
              <w:tab w:val="clear" w:pos="9071"/>
            </w:tabs>
          </w:pPr>
          <w:r>
            <w:fldChar w:fldCharType="begin"/>
          </w:r>
          <w:r>
            <w:instrText xml:space="preserve"> HYPERLINK \l "__RefHeading___Toc1557_2774545966" \h </w:instrText>
          </w:r>
          <w:r>
            <w:fldChar w:fldCharType="separate"/>
          </w:r>
          <w:r>
            <w:rPr>
              <w:rStyle w:val="30"/>
            </w:rPr>
            <w:t>TÀI LIỆU THAM KHẢO</w:t>
          </w:r>
          <w:r>
            <w:rPr>
              <w:rStyle w:val="30"/>
            </w:rPr>
            <w:tab/>
          </w:r>
          <w:r>
            <w:rPr>
              <w:rStyle w:val="30"/>
            </w:rPr>
            <w:t>21</w:t>
          </w:r>
          <w:r>
            <w:rPr>
              <w:rStyle w:val="30"/>
            </w:rPr>
            <w:fldChar w:fldCharType="end"/>
          </w:r>
        </w:p>
        <w:p w14:paraId="0EC0DEFD">
          <w:pPr>
            <w:pStyle w:val="22"/>
            <w:tabs>
              <w:tab w:val="right" w:leader="dot" w:pos="9070"/>
              <w:tab w:val="clear" w:pos="9071"/>
            </w:tabs>
          </w:pPr>
          <w:r>
            <w:fldChar w:fldCharType="begin"/>
          </w:r>
          <w:r>
            <w:instrText xml:space="preserve"> HYPERLINK \l "__RefHeading___Toc1559_2774545966" \h </w:instrText>
          </w:r>
          <w:r>
            <w:fldChar w:fldCharType="separate"/>
          </w:r>
          <w:r>
            <w:rPr>
              <w:rStyle w:val="30"/>
            </w:rPr>
            <w:t>PHỤ LỤC</w:t>
          </w:r>
          <w:r>
            <w:rPr>
              <w:rStyle w:val="30"/>
            </w:rPr>
            <w:tab/>
          </w:r>
          <w:r>
            <w:rPr>
              <w:rStyle w:val="30"/>
            </w:rPr>
            <w:t>22</w:t>
          </w:r>
          <w:r>
            <w:rPr>
              <w:rStyle w:val="30"/>
            </w:rPr>
            <w:fldChar w:fldCharType="end"/>
          </w:r>
        </w:p>
        <w:p w14:paraId="5B79A3F2">
          <w:pPr>
            <w:pStyle w:val="24"/>
            <w:tabs>
              <w:tab w:val="right" w:leader="dot" w:pos="9070"/>
              <w:tab w:val="clear" w:pos="8788"/>
            </w:tabs>
          </w:pPr>
          <w:r>
            <w:fldChar w:fldCharType="begin"/>
          </w:r>
          <w:r>
            <w:instrText xml:space="preserve"> HYPERLINK \l "__RefHeading___Toc1561_2774545966" \h </w:instrText>
          </w:r>
          <w:r>
            <w:fldChar w:fldCharType="separate"/>
          </w:r>
          <w:r>
            <w:rPr>
              <w:rStyle w:val="30"/>
            </w:rPr>
            <w:t>PHỤ LỤC A. HƯỚNG DẪN CÀI ĐẶT VÀ CHẠY HỆ THỐNG</w:t>
          </w:r>
          <w:r>
            <w:rPr>
              <w:rStyle w:val="30"/>
            </w:rPr>
            <w:tab/>
          </w:r>
          <w:r>
            <w:rPr>
              <w:rStyle w:val="30"/>
            </w:rPr>
            <w:t>22</w:t>
          </w:r>
          <w:r>
            <w:rPr>
              <w:rStyle w:val="30"/>
            </w:rPr>
            <w:fldChar w:fldCharType="end"/>
          </w:r>
        </w:p>
        <w:p w14:paraId="238F11C2">
          <w:pPr>
            <w:pStyle w:val="24"/>
            <w:tabs>
              <w:tab w:val="right" w:leader="dot" w:pos="9070"/>
              <w:tab w:val="clear" w:pos="8788"/>
            </w:tabs>
          </w:pPr>
          <w:r>
            <w:fldChar w:fldCharType="begin"/>
          </w:r>
          <w:r>
            <w:instrText xml:space="preserve"> HYPERLINK \l "__RefHeading___Toc1563_2774545966" \h </w:instrText>
          </w:r>
          <w:r>
            <w:fldChar w:fldCharType="separate"/>
          </w:r>
          <w:r>
            <w:rPr>
              <w:rStyle w:val="30"/>
            </w:rPr>
            <w:t>PHỤ LỤC B. MÃ NGUỒN VÀ CẤU TRÚC REPOSITORY</w:t>
          </w:r>
          <w:r>
            <w:rPr>
              <w:rStyle w:val="30"/>
            </w:rPr>
            <w:tab/>
          </w:r>
          <w:r>
            <w:rPr>
              <w:rStyle w:val="30"/>
            </w:rPr>
            <w:t>22</w:t>
          </w:r>
          <w:r>
            <w:rPr>
              <w:rStyle w:val="30"/>
            </w:rPr>
            <w:fldChar w:fldCharType="end"/>
          </w:r>
          <w:r>
            <w:rPr>
              <w:rStyle w:val="30"/>
            </w:rPr>
            <w:fldChar w:fldCharType="end"/>
          </w:r>
        </w:p>
      </w:sdtContent>
    </w:sdt>
    <w:p w14:paraId="6B90AECC">
      <w:r>
        <w:br w:type="page"/>
      </w:r>
    </w:p>
    <w:p w14:paraId="4D9CF112">
      <w:pPr>
        <w:pStyle w:val="35"/>
      </w:pPr>
      <w:r>
        <w:t>DANH MỤC HÌNH ẢNH</w:t>
      </w:r>
    </w:p>
    <w:sdt>
      <w:sdtPr>
        <w:id w:val="147479665"/>
        <w:docPartObj>
          <w:docPartGallery w:val="Table of Contents"/>
          <w:docPartUnique/>
        </w:docPartObj>
      </w:sdtPr>
      <w:sdtContent>
        <w:p w14:paraId="475B4985">
          <w:pPr>
            <w:pStyle w:val="22"/>
            <w:tabs>
              <w:tab w:val="right" w:leader="dot" w:pos="9070"/>
              <w:tab w:val="clear" w:pos="9071"/>
            </w:tabs>
          </w:pPr>
          <w:r>
            <w:fldChar w:fldCharType="begin"/>
          </w:r>
          <w:r>
            <w:rPr>
              <w:rStyle w:val="30"/>
            </w:rPr>
            <w:instrText xml:space="preserve"> TOC \t "HinhCap,1" \h</w:instrText>
          </w:r>
          <w:r>
            <w:rPr>
              <w:rStyle w:val="30"/>
            </w:rPr>
            <w:fldChar w:fldCharType="separate"/>
          </w:r>
          <w:r>
            <w:fldChar w:fldCharType="begin"/>
          </w:r>
          <w:r>
            <w:instrText xml:space="preserve"> HYPERLINK \l "__RefHeading___Toc1565_2774545966" \h </w:instrText>
          </w:r>
          <w:r>
            <w:fldChar w:fldCharType="separate"/>
          </w:r>
          <w:r>
            <w:rPr>
              <w:rStyle w:val="30"/>
            </w:rPr>
            <w:t>Hình 1.1 Kiến trúc Data Warehouse</w:t>
          </w:r>
          <w:r>
            <w:rPr>
              <w:rStyle w:val="30"/>
            </w:rPr>
            <w:tab/>
          </w:r>
          <w:r>
            <w:rPr>
              <w:rStyle w:val="30"/>
            </w:rPr>
            <w:t>3</w:t>
          </w:r>
          <w:r>
            <w:rPr>
              <w:rStyle w:val="30"/>
            </w:rPr>
            <w:fldChar w:fldCharType="end"/>
          </w:r>
        </w:p>
        <w:p w14:paraId="4E40FE7B">
          <w:pPr>
            <w:pStyle w:val="22"/>
            <w:tabs>
              <w:tab w:val="right" w:leader="dot" w:pos="9070"/>
              <w:tab w:val="clear" w:pos="9071"/>
            </w:tabs>
          </w:pPr>
          <w:r>
            <w:fldChar w:fldCharType="begin"/>
          </w:r>
          <w:r>
            <w:instrText xml:space="preserve"> HYPERLINK \l "__RefHeading___Toc1587_2774545966" \h </w:instrText>
          </w:r>
          <w:r>
            <w:fldChar w:fldCharType="separate"/>
          </w:r>
          <w:r>
            <w:rPr>
              <w:rStyle w:val="30"/>
            </w:rPr>
            <w:t>Hình 1.2 Kiến trúc Data Lake</w:t>
          </w:r>
          <w:r>
            <w:rPr>
              <w:rStyle w:val="30"/>
            </w:rPr>
            <w:tab/>
          </w:r>
          <w:r>
            <w:rPr>
              <w:rStyle w:val="30"/>
            </w:rPr>
            <w:t>3</w:t>
          </w:r>
          <w:r>
            <w:rPr>
              <w:rStyle w:val="30"/>
            </w:rPr>
            <w:fldChar w:fldCharType="end"/>
          </w:r>
        </w:p>
        <w:p w14:paraId="2C89CA56">
          <w:pPr>
            <w:pStyle w:val="22"/>
            <w:tabs>
              <w:tab w:val="right" w:leader="dot" w:pos="9070"/>
              <w:tab w:val="clear" w:pos="9071"/>
            </w:tabs>
          </w:pPr>
          <w:r>
            <w:fldChar w:fldCharType="begin"/>
          </w:r>
          <w:r>
            <w:instrText xml:space="preserve"> HYPERLINK \l "__RefHeading___Toc1585_2774545966" \h </w:instrText>
          </w:r>
          <w:r>
            <w:fldChar w:fldCharType="separate"/>
          </w:r>
          <w:r>
            <w:rPr>
              <w:rStyle w:val="30"/>
            </w:rPr>
            <w:t>Hình 1.3 Kiến trúc Data Lakehouse</w:t>
          </w:r>
          <w:r>
            <w:rPr>
              <w:rStyle w:val="30"/>
            </w:rPr>
            <w:tab/>
          </w:r>
          <w:r>
            <w:rPr>
              <w:rStyle w:val="30"/>
            </w:rPr>
            <w:t>4</w:t>
          </w:r>
          <w:r>
            <w:rPr>
              <w:rStyle w:val="30"/>
            </w:rPr>
            <w:fldChar w:fldCharType="end"/>
          </w:r>
        </w:p>
        <w:p w14:paraId="64A2A782">
          <w:pPr>
            <w:pStyle w:val="22"/>
            <w:tabs>
              <w:tab w:val="right" w:leader="dot" w:pos="9070"/>
              <w:tab w:val="clear" w:pos="9071"/>
            </w:tabs>
          </w:pPr>
          <w:r>
            <w:fldChar w:fldCharType="begin"/>
          </w:r>
          <w:r>
            <w:instrText xml:space="preserve"> HYPERLINK \l "__RefHeading___Toc1583_2774545966" \h </w:instrText>
          </w:r>
          <w:r>
            <w:fldChar w:fldCharType="separate"/>
          </w:r>
          <w:r>
            <w:rPr>
              <w:rStyle w:val="30"/>
            </w:rPr>
            <w:t>Hình 1.4 Kiến trúc Medallion</w:t>
          </w:r>
          <w:r>
            <w:rPr>
              <w:rStyle w:val="30"/>
            </w:rPr>
            <w:tab/>
          </w:r>
          <w:r>
            <w:rPr>
              <w:rStyle w:val="30"/>
            </w:rPr>
            <w:t>4</w:t>
          </w:r>
          <w:r>
            <w:rPr>
              <w:rStyle w:val="30"/>
            </w:rPr>
            <w:fldChar w:fldCharType="end"/>
          </w:r>
        </w:p>
        <w:p w14:paraId="022012F0">
          <w:pPr>
            <w:pStyle w:val="22"/>
            <w:tabs>
              <w:tab w:val="right" w:leader="dot" w:pos="9070"/>
              <w:tab w:val="clear" w:pos="9071"/>
            </w:tabs>
          </w:pPr>
          <w:r>
            <w:fldChar w:fldCharType="begin"/>
          </w:r>
          <w:r>
            <w:instrText xml:space="preserve"> HYPERLINK \l "__RefHeading___Toc1581_2774545966" \h </w:instrText>
          </w:r>
          <w:r>
            <w:fldChar w:fldCharType="separate"/>
          </w:r>
          <w:r>
            <w:rPr>
              <w:rStyle w:val="30"/>
            </w:rPr>
            <w:t>Hình 2.1 Sơ đồ kiến trúc tổng quan hệ thống</w:t>
          </w:r>
          <w:r>
            <w:rPr>
              <w:rStyle w:val="30"/>
            </w:rPr>
            <w:tab/>
          </w:r>
          <w:r>
            <w:rPr>
              <w:rStyle w:val="30"/>
            </w:rPr>
            <w:t>14</w:t>
          </w:r>
          <w:r>
            <w:rPr>
              <w:rStyle w:val="30"/>
            </w:rPr>
            <w:fldChar w:fldCharType="end"/>
          </w:r>
        </w:p>
        <w:p w14:paraId="7A608D49">
          <w:pPr>
            <w:pStyle w:val="22"/>
            <w:tabs>
              <w:tab w:val="right" w:leader="dot" w:pos="9070"/>
              <w:tab w:val="clear" w:pos="9071"/>
            </w:tabs>
          </w:pPr>
          <w:r>
            <w:fldChar w:fldCharType="begin"/>
          </w:r>
          <w:r>
            <w:instrText xml:space="preserve"> HYPERLINK \l "__RefHeading___Toc1579_2774545966" \h </w:instrText>
          </w:r>
          <w:r>
            <w:fldChar w:fldCharType="separate"/>
          </w:r>
          <w:r>
            <w:rPr>
              <w:rStyle w:val="30"/>
            </w:rPr>
            <w:t>Hình 2.2 Luồng hoạt động dữ liệu của hệ thống</w:t>
          </w:r>
          <w:r>
            <w:rPr>
              <w:rStyle w:val="30"/>
            </w:rPr>
            <w:tab/>
          </w:r>
          <w:r>
            <w:rPr>
              <w:rStyle w:val="30"/>
            </w:rPr>
            <w:t>14</w:t>
          </w:r>
          <w:r>
            <w:rPr>
              <w:rStyle w:val="30"/>
            </w:rPr>
            <w:fldChar w:fldCharType="end"/>
          </w:r>
        </w:p>
        <w:p w14:paraId="3FC16CF9">
          <w:pPr>
            <w:pStyle w:val="22"/>
            <w:tabs>
              <w:tab w:val="right" w:leader="dot" w:pos="9070"/>
              <w:tab w:val="clear" w:pos="9071"/>
            </w:tabs>
          </w:pPr>
          <w:r>
            <w:fldChar w:fldCharType="begin"/>
          </w:r>
          <w:r>
            <w:instrText xml:space="preserve"> HYPERLINK \l "__RefHeading___Toc1577_2774545966" \h </w:instrText>
          </w:r>
          <w:r>
            <w:fldChar w:fldCharType="separate"/>
          </w:r>
          <w:r>
            <w:rPr>
              <w:rStyle w:val="30"/>
            </w:rPr>
            <w:t>Hình 2.3 Mô hình dữ liệu hình sao tầng Gold</w:t>
          </w:r>
          <w:r>
            <w:rPr>
              <w:rStyle w:val="30"/>
            </w:rPr>
            <w:tab/>
          </w:r>
          <w:r>
            <w:rPr>
              <w:rStyle w:val="30"/>
            </w:rPr>
            <w:t>16</w:t>
          </w:r>
          <w:r>
            <w:rPr>
              <w:rStyle w:val="30"/>
            </w:rPr>
            <w:fldChar w:fldCharType="end"/>
          </w:r>
        </w:p>
        <w:p w14:paraId="2ACF8889">
          <w:pPr>
            <w:pStyle w:val="22"/>
            <w:tabs>
              <w:tab w:val="right" w:leader="dot" w:pos="9070"/>
              <w:tab w:val="clear" w:pos="9071"/>
            </w:tabs>
          </w:pPr>
          <w:r>
            <w:fldChar w:fldCharType="begin"/>
          </w:r>
          <w:r>
            <w:instrText xml:space="preserve"> HYPERLINK \l "__RefHeading___Toc1575_2774545966" \h </w:instrText>
          </w:r>
          <w:r>
            <w:fldChar w:fldCharType="separate"/>
          </w:r>
          <w:r>
            <w:rPr>
              <w:rStyle w:val="30"/>
            </w:rPr>
            <w:t>Hình 3.1 Dữ liệu đơn hàng mô phỏng trong PostgreSQL</w:t>
          </w:r>
          <w:r>
            <w:rPr>
              <w:rStyle w:val="30"/>
            </w:rPr>
            <w:tab/>
          </w:r>
          <w:r>
            <w:rPr>
              <w:rStyle w:val="30"/>
            </w:rPr>
            <w:t>17</w:t>
          </w:r>
          <w:r>
            <w:rPr>
              <w:rStyle w:val="30"/>
            </w:rPr>
            <w:fldChar w:fldCharType="end"/>
          </w:r>
        </w:p>
        <w:p w14:paraId="1B37F3C0">
          <w:pPr>
            <w:pStyle w:val="22"/>
            <w:tabs>
              <w:tab w:val="right" w:leader="dot" w:pos="9070"/>
              <w:tab w:val="clear" w:pos="9071"/>
            </w:tabs>
          </w:pPr>
          <w:r>
            <w:fldChar w:fldCharType="begin"/>
          </w:r>
          <w:r>
            <w:instrText xml:space="preserve"> HYPERLINK \l "__RefHeading___Toc1573_2774545966" \h </w:instrText>
          </w:r>
          <w:r>
            <w:fldChar w:fldCharType="separate"/>
          </w:r>
          <w:r>
            <w:rPr>
              <w:rStyle w:val="30"/>
            </w:rPr>
            <w:t>Hình 3.2 Topic và message Avro trên Redpanda Console</w:t>
          </w:r>
          <w:r>
            <w:rPr>
              <w:rStyle w:val="30"/>
            </w:rPr>
            <w:tab/>
          </w:r>
          <w:r>
            <w:rPr>
              <w:rStyle w:val="30"/>
            </w:rPr>
            <w:t>17</w:t>
          </w:r>
          <w:r>
            <w:rPr>
              <w:rStyle w:val="30"/>
            </w:rPr>
            <w:fldChar w:fldCharType="end"/>
          </w:r>
        </w:p>
        <w:p w14:paraId="7D012A12">
          <w:pPr>
            <w:pStyle w:val="22"/>
            <w:tabs>
              <w:tab w:val="right" w:leader="dot" w:pos="9070"/>
              <w:tab w:val="clear" w:pos="9071"/>
            </w:tabs>
          </w:pPr>
          <w:r>
            <w:fldChar w:fldCharType="begin"/>
          </w:r>
          <w:r>
            <w:instrText xml:space="preserve"> HYPERLINK \l "__RefHeading___Toc1571_2774545966" \h </w:instrText>
          </w:r>
          <w:r>
            <w:fldChar w:fldCharType="separate"/>
          </w:r>
          <w:r>
            <w:rPr>
              <w:rStyle w:val="30"/>
            </w:rPr>
            <w:t>Hình 3.3 Spark UI – Structured Streaming</w:t>
          </w:r>
          <w:r>
            <w:rPr>
              <w:rStyle w:val="30"/>
            </w:rPr>
            <w:tab/>
          </w:r>
          <w:r>
            <w:rPr>
              <w:rStyle w:val="30"/>
            </w:rPr>
            <w:t>18</w:t>
          </w:r>
          <w:r>
            <w:rPr>
              <w:rStyle w:val="30"/>
            </w:rPr>
            <w:fldChar w:fldCharType="end"/>
          </w:r>
        </w:p>
        <w:p w14:paraId="1200C41B">
          <w:pPr>
            <w:pStyle w:val="22"/>
            <w:tabs>
              <w:tab w:val="right" w:leader="dot" w:pos="9070"/>
              <w:tab w:val="clear" w:pos="9071"/>
            </w:tabs>
          </w:pPr>
          <w:r>
            <w:fldChar w:fldCharType="begin"/>
          </w:r>
          <w:r>
            <w:instrText xml:space="preserve"> HYPERLINK \l "__RefHeading___Toc1569_2774545966" \h </w:instrText>
          </w:r>
          <w:r>
            <w:fldChar w:fldCharType="separate"/>
          </w:r>
          <w:r>
            <w:rPr>
              <w:rStyle w:val="30"/>
            </w:rPr>
            <w:t>Hình 3.4 Giao diện Airflow với các DAG</w:t>
          </w:r>
          <w:r>
            <w:rPr>
              <w:rStyle w:val="30"/>
            </w:rPr>
            <w:tab/>
          </w:r>
          <w:r>
            <w:rPr>
              <w:rStyle w:val="30"/>
            </w:rPr>
            <w:t>18</w:t>
          </w:r>
          <w:r>
            <w:rPr>
              <w:rStyle w:val="30"/>
            </w:rPr>
            <w:fldChar w:fldCharType="end"/>
          </w:r>
        </w:p>
        <w:p w14:paraId="6B60E14E">
          <w:pPr>
            <w:pStyle w:val="22"/>
            <w:tabs>
              <w:tab w:val="right" w:leader="dot" w:pos="9070"/>
              <w:tab w:val="clear" w:pos="9071"/>
            </w:tabs>
          </w:pPr>
          <w:r>
            <w:fldChar w:fldCharType="begin"/>
          </w:r>
          <w:r>
            <w:instrText xml:space="preserve"> HYPERLINK \l "__RefHeading___Toc1567_2774545966" \h </w:instrText>
          </w:r>
          <w:r>
            <w:fldChar w:fldCharType="separate"/>
          </w:r>
          <w:r>
            <w:rPr>
              <w:rStyle w:val="30"/>
            </w:rPr>
            <w:t>Hình 3.5 Dashboard giám sát pipeline trên Grafana</w:t>
          </w:r>
          <w:r>
            <w:rPr>
              <w:rStyle w:val="30"/>
            </w:rPr>
            <w:tab/>
          </w:r>
          <w:r>
            <w:rPr>
              <w:rStyle w:val="30"/>
            </w:rPr>
            <w:t>18</w:t>
          </w:r>
          <w:r>
            <w:rPr>
              <w:rStyle w:val="30"/>
            </w:rPr>
            <w:fldChar w:fldCharType="end"/>
          </w:r>
          <w:r>
            <w:rPr>
              <w:rStyle w:val="30"/>
            </w:rPr>
            <w:fldChar w:fldCharType="end"/>
          </w:r>
        </w:p>
      </w:sdtContent>
    </w:sdt>
    <w:p w14:paraId="7111FA06">
      <w:r>
        <w:br w:type="page"/>
      </w:r>
    </w:p>
    <w:p w14:paraId="33EC95B7">
      <w:pPr>
        <w:pStyle w:val="35"/>
      </w:pPr>
      <w:r>
        <w:t>DANH MỤC BẢNG BIỂU</w:t>
      </w:r>
    </w:p>
    <w:sdt>
      <w:sdtPr>
        <w:id w:val="147461390"/>
        <w:docPartObj>
          <w:docPartGallery w:val="Table of Contents"/>
          <w:docPartUnique/>
        </w:docPartObj>
      </w:sdtPr>
      <w:sdtContent>
        <w:p w14:paraId="26EF8169">
          <w:pPr>
            <w:pStyle w:val="22"/>
            <w:tabs>
              <w:tab w:val="right" w:leader="dot" w:pos="9070"/>
              <w:tab w:val="clear" w:pos="9071"/>
            </w:tabs>
          </w:pPr>
          <w:r>
            <w:fldChar w:fldCharType="begin"/>
          </w:r>
          <w:r>
            <w:rPr>
              <w:rStyle w:val="30"/>
            </w:rPr>
            <w:instrText xml:space="preserve"> TOC \t "BangCap,1" \h</w:instrText>
          </w:r>
          <w:r>
            <w:rPr>
              <w:rStyle w:val="30"/>
            </w:rPr>
            <w:fldChar w:fldCharType="separate"/>
          </w:r>
          <w:r>
            <w:fldChar w:fldCharType="begin"/>
          </w:r>
          <w:r>
            <w:instrText xml:space="preserve"> HYPERLINK \l "__RefHeading___Toc1589_2774545966" \h </w:instrText>
          </w:r>
          <w:r>
            <w:fldChar w:fldCharType="separate"/>
          </w:r>
          <w:r>
            <w:rPr>
              <w:rStyle w:val="30"/>
            </w:rPr>
            <w:t>Bảng 1.1 So sánh Data Warehouse và Data Lake</w:t>
          </w:r>
          <w:r>
            <w:rPr>
              <w:rStyle w:val="30"/>
            </w:rPr>
            <w:tab/>
          </w:r>
          <w:r>
            <w:rPr>
              <w:rStyle w:val="30"/>
            </w:rPr>
            <w:t>3</w:t>
          </w:r>
          <w:r>
            <w:rPr>
              <w:rStyle w:val="30"/>
            </w:rPr>
            <w:fldChar w:fldCharType="end"/>
          </w:r>
        </w:p>
        <w:p w14:paraId="0E88D515">
          <w:pPr>
            <w:pStyle w:val="22"/>
            <w:tabs>
              <w:tab w:val="right" w:leader="dot" w:pos="9070"/>
              <w:tab w:val="clear" w:pos="9071"/>
            </w:tabs>
          </w:pPr>
          <w:r>
            <w:fldChar w:fldCharType="begin"/>
          </w:r>
          <w:r>
            <w:instrText xml:space="preserve"> HYPERLINK \l "__RefHeading___Toc1607_2774545966" \h </w:instrText>
          </w:r>
          <w:r>
            <w:fldChar w:fldCharType="separate"/>
          </w:r>
          <w:r>
            <w:rPr>
              <w:rStyle w:val="30"/>
            </w:rPr>
            <w:t>Bảng 1.2 So sánh các định dạng bảng mở</w:t>
          </w:r>
          <w:r>
            <w:rPr>
              <w:rStyle w:val="30"/>
            </w:rPr>
            <w:tab/>
          </w:r>
          <w:r>
            <w:rPr>
              <w:rStyle w:val="30"/>
            </w:rPr>
            <w:t>10</w:t>
          </w:r>
          <w:r>
            <w:rPr>
              <w:rStyle w:val="30"/>
            </w:rPr>
            <w:fldChar w:fldCharType="end"/>
          </w:r>
        </w:p>
        <w:p w14:paraId="25CAD128">
          <w:pPr>
            <w:pStyle w:val="22"/>
            <w:tabs>
              <w:tab w:val="right" w:leader="dot" w:pos="9070"/>
              <w:tab w:val="clear" w:pos="9071"/>
            </w:tabs>
          </w:pPr>
          <w:r>
            <w:fldChar w:fldCharType="begin"/>
          </w:r>
          <w:r>
            <w:instrText xml:space="preserve"> HYPERLINK \l "__RefHeading___Toc1605_2774545966" \h </w:instrText>
          </w:r>
          <w:r>
            <w:fldChar w:fldCharType="separate"/>
          </w:r>
          <w:r>
            <w:rPr>
              <w:rStyle w:val="30"/>
            </w:rPr>
            <w:t>Bảng 1.3 So sánh các catalog cho Iceberg</w:t>
          </w:r>
          <w:r>
            <w:rPr>
              <w:rStyle w:val="30"/>
            </w:rPr>
            <w:tab/>
          </w:r>
          <w:r>
            <w:rPr>
              <w:rStyle w:val="30"/>
            </w:rPr>
            <w:t>10</w:t>
          </w:r>
          <w:r>
            <w:rPr>
              <w:rStyle w:val="30"/>
            </w:rPr>
            <w:fldChar w:fldCharType="end"/>
          </w:r>
        </w:p>
        <w:p w14:paraId="3AFC5E69">
          <w:pPr>
            <w:pStyle w:val="22"/>
            <w:tabs>
              <w:tab w:val="right" w:leader="dot" w:pos="9070"/>
              <w:tab w:val="clear" w:pos="9071"/>
            </w:tabs>
          </w:pPr>
          <w:r>
            <w:fldChar w:fldCharType="begin"/>
          </w:r>
          <w:r>
            <w:instrText xml:space="preserve"> HYPERLINK \l "__RefHeading___Toc1603_2774545966" \h </w:instrText>
          </w:r>
          <w:r>
            <w:fldChar w:fldCharType="separate"/>
          </w:r>
          <w:r>
            <w:rPr>
              <w:rStyle w:val="30"/>
            </w:rPr>
            <w:t>Bảng 1.4 So sánh các engine truy vấn</w:t>
          </w:r>
          <w:r>
            <w:rPr>
              <w:rStyle w:val="30"/>
            </w:rPr>
            <w:tab/>
          </w:r>
          <w:r>
            <w:rPr>
              <w:rStyle w:val="30"/>
            </w:rPr>
            <w:t>10</w:t>
          </w:r>
          <w:r>
            <w:rPr>
              <w:rStyle w:val="30"/>
            </w:rPr>
            <w:fldChar w:fldCharType="end"/>
          </w:r>
        </w:p>
        <w:p w14:paraId="728EF18A">
          <w:pPr>
            <w:pStyle w:val="22"/>
            <w:tabs>
              <w:tab w:val="right" w:leader="dot" w:pos="9070"/>
              <w:tab w:val="clear" w:pos="9071"/>
            </w:tabs>
          </w:pPr>
          <w:r>
            <w:fldChar w:fldCharType="begin"/>
          </w:r>
          <w:r>
            <w:instrText xml:space="preserve"> HYPERLINK \l "__RefHeading___Toc1601_2774545966" \h </w:instrText>
          </w:r>
          <w:r>
            <w:fldChar w:fldCharType="separate"/>
          </w:r>
          <w:r>
            <w:rPr>
              <w:rStyle w:val="30"/>
            </w:rPr>
            <w:t>Bảng 1.5 So sánh Apache Kafka và Redpanda</w:t>
          </w:r>
          <w:r>
            <w:rPr>
              <w:rStyle w:val="30"/>
            </w:rPr>
            <w:tab/>
          </w:r>
          <w:r>
            <w:rPr>
              <w:rStyle w:val="30"/>
            </w:rPr>
            <w:t>11</w:t>
          </w:r>
          <w:r>
            <w:rPr>
              <w:rStyle w:val="30"/>
            </w:rPr>
            <w:fldChar w:fldCharType="end"/>
          </w:r>
        </w:p>
        <w:p w14:paraId="21F14515">
          <w:pPr>
            <w:pStyle w:val="22"/>
            <w:tabs>
              <w:tab w:val="right" w:leader="dot" w:pos="9070"/>
              <w:tab w:val="clear" w:pos="9071"/>
            </w:tabs>
          </w:pPr>
          <w:r>
            <w:fldChar w:fldCharType="begin"/>
          </w:r>
          <w:r>
            <w:instrText xml:space="preserve"> HYPERLINK \l "__RefHeading___Toc1599_2774545966" \h </w:instrText>
          </w:r>
          <w:r>
            <w:fldChar w:fldCharType="separate"/>
          </w:r>
          <w:r>
            <w:rPr>
              <w:rStyle w:val="30"/>
            </w:rPr>
            <w:t>Bảng 1.6 So sánh Spark Structured Streaming và Apache Flink</w:t>
          </w:r>
          <w:r>
            <w:rPr>
              <w:rStyle w:val="30"/>
            </w:rPr>
            <w:tab/>
          </w:r>
          <w:r>
            <w:rPr>
              <w:rStyle w:val="30"/>
            </w:rPr>
            <w:t>11</w:t>
          </w:r>
          <w:r>
            <w:rPr>
              <w:rStyle w:val="30"/>
            </w:rPr>
            <w:fldChar w:fldCharType="end"/>
          </w:r>
        </w:p>
        <w:p w14:paraId="32B234D0">
          <w:pPr>
            <w:pStyle w:val="22"/>
            <w:tabs>
              <w:tab w:val="right" w:leader="dot" w:pos="9070"/>
              <w:tab w:val="clear" w:pos="9071"/>
            </w:tabs>
          </w:pPr>
          <w:r>
            <w:fldChar w:fldCharType="begin"/>
          </w:r>
          <w:r>
            <w:instrText xml:space="preserve"> HYPERLINK \l "__RefHeading___Toc1597_2774545966" \h </w:instrText>
          </w:r>
          <w:r>
            <w:fldChar w:fldCharType="separate"/>
          </w:r>
          <w:r>
            <w:rPr>
              <w:rStyle w:val="30"/>
            </w:rPr>
            <w:t>Bảng 2.1 Danh sách service và vai trò trong Docker Compose</w:t>
          </w:r>
          <w:r>
            <w:rPr>
              <w:rStyle w:val="30"/>
            </w:rPr>
            <w:tab/>
          </w:r>
          <w:r>
            <w:rPr>
              <w:rStyle w:val="30"/>
            </w:rPr>
            <w:t>15</w:t>
          </w:r>
          <w:r>
            <w:rPr>
              <w:rStyle w:val="30"/>
            </w:rPr>
            <w:fldChar w:fldCharType="end"/>
          </w:r>
        </w:p>
        <w:p w14:paraId="0AED1D6D">
          <w:pPr>
            <w:pStyle w:val="22"/>
            <w:tabs>
              <w:tab w:val="right" w:leader="dot" w:pos="9070"/>
              <w:tab w:val="clear" w:pos="9071"/>
            </w:tabs>
          </w:pPr>
          <w:r>
            <w:fldChar w:fldCharType="begin"/>
          </w:r>
          <w:r>
            <w:instrText xml:space="preserve"> HYPERLINK \l "__RefHeading___Toc1595_2774545966" \h </w:instrText>
          </w:r>
          <w:r>
            <w:fldChar w:fldCharType="separate"/>
          </w:r>
          <w:r>
            <w:rPr>
              <w:rStyle w:val="30"/>
            </w:rPr>
            <w:t>Bảng 2.2 Các nguồn dữ liệu đầu vào</w:t>
          </w:r>
          <w:r>
            <w:rPr>
              <w:rStyle w:val="30"/>
            </w:rPr>
            <w:tab/>
          </w:r>
          <w:r>
            <w:rPr>
              <w:rStyle w:val="30"/>
            </w:rPr>
            <w:t>15</w:t>
          </w:r>
          <w:r>
            <w:rPr>
              <w:rStyle w:val="30"/>
            </w:rPr>
            <w:fldChar w:fldCharType="end"/>
          </w:r>
        </w:p>
        <w:p w14:paraId="79CEC75A">
          <w:pPr>
            <w:pStyle w:val="22"/>
            <w:tabs>
              <w:tab w:val="right" w:leader="dot" w:pos="9070"/>
              <w:tab w:val="clear" w:pos="9071"/>
            </w:tabs>
          </w:pPr>
          <w:r>
            <w:fldChar w:fldCharType="begin"/>
          </w:r>
          <w:r>
            <w:instrText xml:space="preserve"> HYPERLINK \l "__RefHeading___Toc1593_2774545966" \h </w:instrText>
          </w:r>
          <w:r>
            <w:fldChar w:fldCharType="separate"/>
          </w:r>
          <w:r>
            <w:rPr>
              <w:rStyle w:val="30"/>
            </w:rPr>
            <w:t>Bảng 2.3 Các bảng tầng Gold</w:t>
          </w:r>
          <w:r>
            <w:rPr>
              <w:rStyle w:val="30"/>
            </w:rPr>
            <w:tab/>
          </w:r>
          <w:r>
            <w:rPr>
              <w:rStyle w:val="30"/>
            </w:rPr>
            <w:t>16</w:t>
          </w:r>
          <w:r>
            <w:rPr>
              <w:rStyle w:val="30"/>
            </w:rPr>
            <w:fldChar w:fldCharType="end"/>
          </w:r>
        </w:p>
        <w:p w14:paraId="107D489B">
          <w:pPr>
            <w:pStyle w:val="22"/>
            <w:tabs>
              <w:tab w:val="right" w:leader="dot" w:pos="9070"/>
              <w:tab w:val="clear" w:pos="9071"/>
            </w:tabs>
          </w:pPr>
          <w:r>
            <w:fldChar w:fldCharType="begin"/>
          </w:r>
          <w:r>
            <w:instrText xml:space="preserve"> HYPERLINK \l "__RefHeading___Toc1591_2774545966" \h </w:instrText>
          </w:r>
          <w:r>
            <w:fldChar w:fldCharType="separate"/>
          </w:r>
          <w:r>
            <w:rPr>
              <w:rStyle w:val="30"/>
            </w:rPr>
            <w:t>Bảng 3.1 Kết quả thực nghiệm</w:t>
          </w:r>
          <w:r>
            <w:rPr>
              <w:rStyle w:val="30"/>
            </w:rPr>
            <w:tab/>
          </w:r>
          <w:r>
            <w:rPr>
              <w:rStyle w:val="30"/>
            </w:rPr>
            <w:t>19</w:t>
          </w:r>
          <w:r>
            <w:rPr>
              <w:rStyle w:val="30"/>
            </w:rPr>
            <w:fldChar w:fldCharType="end"/>
          </w:r>
          <w:r>
            <w:rPr>
              <w:rStyle w:val="30"/>
            </w:rPr>
            <w:fldChar w:fldCharType="end"/>
          </w:r>
        </w:p>
      </w:sdtContent>
    </w:sdt>
    <w:p w14:paraId="1A4AA4CD">
      <w:r>
        <w:br w:type="page"/>
      </w:r>
    </w:p>
    <w:p w14:paraId="11812FEC">
      <w:pPr>
        <w:pStyle w:val="35"/>
      </w:pPr>
      <w:r>
        <w:t>DANH MỤC CÁC TỪ VIẾT TẮT</w:t>
      </w:r>
    </w:p>
    <w:tbl>
      <w:tblPr>
        <w:tblStyle w:val="11"/>
        <w:tblW w:w="9071" w:type="dxa"/>
        <w:tblInd w:w="0" w:type="dxa"/>
        <w:tblLayout w:type="fixed"/>
        <w:tblCellMar>
          <w:top w:w="60" w:type="dxa"/>
          <w:left w:w="100" w:type="dxa"/>
          <w:bottom w:w="60" w:type="dxa"/>
          <w:right w:w="100" w:type="dxa"/>
        </w:tblCellMar>
      </w:tblPr>
      <w:tblGrid>
        <w:gridCol w:w="1699"/>
        <w:gridCol w:w="3501"/>
        <w:gridCol w:w="3871"/>
      </w:tblGrid>
      <w:tr w14:paraId="0BDC99E3">
        <w:tblPrEx>
          <w:tblCellMar>
            <w:top w:w="60" w:type="dxa"/>
            <w:left w:w="100" w:type="dxa"/>
            <w:bottom w:w="60" w:type="dxa"/>
            <w:right w:w="100" w:type="dxa"/>
          </w:tblCellMar>
        </w:tblPrEx>
        <w:trPr>
          <w:tblHeader/>
        </w:trPr>
        <w:tc>
          <w:tcPr>
            <w:tcW w:w="1699"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3C088586">
            <w:pPr>
              <w:spacing w:line="276" w:lineRule="exact"/>
              <w:jc w:val="center"/>
            </w:pPr>
            <w:r>
              <w:rPr>
                <w:b/>
                <w:bCs/>
                <w:sz w:val="24"/>
                <w:szCs w:val="24"/>
              </w:rPr>
              <w:t>Từ viết tắt</w:t>
            </w:r>
          </w:p>
        </w:tc>
        <w:tc>
          <w:tcPr>
            <w:tcW w:w="3501"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203CE82A">
            <w:pPr>
              <w:spacing w:line="276" w:lineRule="exact"/>
              <w:jc w:val="center"/>
            </w:pPr>
            <w:r>
              <w:rPr>
                <w:b/>
                <w:bCs/>
                <w:sz w:val="24"/>
                <w:szCs w:val="24"/>
              </w:rPr>
              <w:t>Tên đầy đủ (Tiếng Anh)</w:t>
            </w:r>
          </w:p>
        </w:tc>
        <w:tc>
          <w:tcPr>
            <w:tcW w:w="3871"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1F32D081">
            <w:pPr>
              <w:spacing w:line="276" w:lineRule="exact"/>
              <w:jc w:val="center"/>
            </w:pPr>
            <w:r>
              <w:rPr>
                <w:b/>
                <w:bCs/>
                <w:sz w:val="24"/>
                <w:szCs w:val="24"/>
              </w:rPr>
              <w:t>Diễn giải nghĩa</w:t>
            </w:r>
          </w:p>
        </w:tc>
      </w:tr>
      <w:tr w14:paraId="627FCD61">
        <w:tblPrEx>
          <w:tblCellMar>
            <w:top w:w="60" w:type="dxa"/>
            <w:left w:w="100" w:type="dxa"/>
            <w:bottom w:w="60" w:type="dxa"/>
            <w:right w:w="100" w:type="dxa"/>
          </w:tblCellMar>
        </w:tblPrEx>
        <w:tc>
          <w:tcPr>
            <w:tcW w:w="1699" w:type="dxa"/>
            <w:tcBorders>
              <w:top w:val="single" w:color="000000" w:sz="4" w:space="0"/>
              <w:left w:val="single" w:color="000000" w:sz="4" w:space="0"/>
              <w:bottom w:val="single" w:color="000000" w:sz="4" w:space="0"/>
              <w:right w:val="single" w:color="000000" w:sz="4" w:space="0"/>
            </w:tcBorders>
            <w:vAlign w:val="center"/>
          </w:tcPr>
          <w:p w14:paraId="644B1250">
            <w:pPr>
              <w:spacing w:line="276" w:lineRule="exact"/>
              <w:jc w:val="left"/>
            </w:pPr>
            <w:r>
              <w:rPr>
                <w:b w:val="0"/>
                <w:bCs w:val="0"/>
                <w:sz w:val="24"/>
                <w:szCs w:val="24"/>
              </w:rPr>
              <w:t>ACID</w:t>
            </w:r>
          </w:p>
        </w:tc>
        <w:tc>
          <w:tcPr>
            <w:tcW w:w="3501" w:type="dxa"/>
            <w:tcBorders>
              <w:top w:val="single" w:color="000000" w:sz="4" w:space="0"/>
              <w:left w:val="single" w:color="000000" w:sz="4" w:space="0"/>
              <w:bottom w:val="single" w:color="000000" w:sz="4" w:space="0"/>
              <w:right w:val="single" w:color="000000" w:sz="4" w:space="0"/>
            </w:tcBorders>
            <w:vAlign w:val="center"/>
          </w:tcPr>
          <w:p w14:paraId="66DF98AE">
            <w:pPr>
              <w:spacing w:line="276" w:lineRule="exact"/>
              <w:jc w:val="left"/>
            </w:pPr>
            <w:r>
              <w:rPr>
                <w:b w:val="0"/>
                <w:bCs w:val="0"/>
                <w:sz w:val="24"/>
                <w:szCs w:val="24"/>
              </w:rPr>
              <w:t>Atomicity, Consistency, Isolation, Durability</w:t>
            </w:r>
          </w:p>
        </w:tc>
        <w:tc>
          <w:tcPr>
            <w:tcW w:w="3871" w:type="dxa"/>
            <w:tcBorders>
              <w:top w:val="single" w:color="000000" w:sz="4" w:space="0"/>
              <w:left w:val="single" w:color="000000" w:sz="4" w:space="0"/>
              <w:bottom w:val="single" w:color="000000" w:sz="4" w:space="0"/>
              <w:right w:val="single" w:color="000000" w:sz="4" w:space="0"/>
            </w:tcBorders>
            <w:vAlign w:val="center"/>
          </w:tcPr>
          <w:p w14:paraId="37BB5292">
            <w:pPr>
              <w:spacing w:line="276" w:lineRule="exact"/>
              <w:jc w:val="left"/>
            </w:pPr>
            <w:r>
              <w:rPr>
                <w:b w:val="0"/>
                <w:bCs w:val="0"/>
                <w:sz w:val="24"/>
                <w:szCs w:val="24"/>
              </w:rPr>
              <w:t>Tính nguyên tử, nhất quán, cô lập, bền vững của giao dịch</w:t>
            </w:r>
          </w:p>
        </w:tc>
      </w:tr>
      <w:tr w14:paraId="7515A9CF">
        <w:tblPrEx>
          <w:tblCellMar>
            <w:top w:w="60" w:type="dxa"/>
            <w:left w:w="100" w:type="dxa"/>
            <w:bottom w:w="60" w:type="dxa"/>
            <w:right w:w="100" w:type="dxa"/>
          </w:tblCellMar>
        </w:tblPrEx>
        <w:tc>
          <w:tcPr>
            <w:tcW w:w="1699" w:type="dxa"/>
            <w:tcBorders>
              <w:top w:val="single" w:color="000000" w:sz="4" w:space="0"/>
              <w:left w:val="single" w:color="000000" w:sz="4" w:space="0"/>
              <w:bottom w:val="single" w:color="000000" w:sz="4" w:space="0"/>
              <w:right w:val="single" w:color="000000" w:sz="4" w:space="0"/>
            </w:tcBorders>
            <w:vAlign w:val="center"/>
          </w:tcPr>
          <w:p w14:paraId="3D701B6B">
            <w:pPr>
              <w:spacing w:line="276" w:lineRule="exact"/>
              <w:jc w:val="left"/>
            </w:pPr>
            <w:r>
              <w:rPr>
                <w:b w:val="0"/>
                <w:bCs w:val="0"/>
                <w:sz w:val="24"/>
                <w:szCs w:val="24"/>
              </w:rPr>
              <w:t>API</w:t>
            </w:r>
          </w:p>
        </w:tc>
        <w:tc>
          <w:tcPr>
            <w:tcW w:w="3501" w:type="dxa"/>
            <w:tcBorders>
              <w:top w:val="single" w:color="000000" w:sz="4" w:space="0"/>
              <w:left w:val="single" w:color="000000" w:sz="4" w:space="0"/>
              <w:bottom w:val="single" w:color="000000" w:sz="4" w:space="0"/>
              <w:right w:val="single" w:color="000000" w:sz="4" w:space="0"/>
            </w:tcBorders>
            <w:vAlign w:val="center"/>
          </w:tcPr>
          <w:p w14:paraId="20629B31">
            <w:pPr>
              <w:spacing w:line="276" w:lineRule="exact"/>
              <w:jc w:val="left"/>
            </w:pPr>
            <w:r>
              <w:rPr>
                <w:b w:val="0"/>
                <w:bCs w:val="0"/>
                <w:sz w:val="24"/>
                <w:szCs w:val="24"/>
              </w:rPr>
              <w:t>Application Programming Interface</w:t>
            </w:r>
          </w:p>
        </w:tc>
        <w:tc>
          <w:tcPr>
            <w:tcW w:w="3871" w:type="dxa"/>
            <w:tcBorders>
              <w:top w:val="single" w:color="000000" w:sz="4" w:space="0"/>
              <w:left w:val="single" w:color="000000" w:sz="4" w:space="0"/>
              <w:bottom w:val="single" w:color="000000" w:sz="4" w:space="0"/>
              <w:right w:val="single" w:color="000000" w:sz="4" w:space="0"/>
            </w:tcBorders>
            <w:vAlign w:val="center"/>
          </w:tcPr>
          <w:p w14:paraId="78D8AEC6">
            <w:pPr>
              <w:spacing w:line="276" w:lineRule="exact"/>
              <w:jc w:val="left"/>
            </w:pPr>
            <w:r>
              <w:rPr>
                <w:b w:val="0"/>
                <w:bCs w:val="0"/>
                <w:sz w:val="24"/>
                <w:szCs w:val="24"/>
              </w:rPr>
              <w:t>Giao diện lập trình ứng dụng</w:t>
            </w:r>
          </w:p>
        </w:tc>
      </w:tr>
      <w:tr w14:paraId="28E455AA">
        <w:tblPrEx>
          <w:tblCellMar>
            <w:top w:w="60" w:type="dxa"/>
            <w:left w:w="100" w:type="dxa"/>
            <w:bottom w:w="60" w:type="dxa"/>
            <w:right w:w="100" w:type="dxa"/>
          </w:tblCellMar>
        </w:tblPrEx>
        <w:tc>
          <w:tcPr>
            <w:tcW w:w="1699" w:type="dxa"/>
            <w:tcBorders>
              <w:top w:val="single" w:color="000000" w:sz="4" w:space="0"/>
              <w:left w:val="single" w:color="000000" w:sz="4" w:space="0"/>
              <w:bottom w:val="single" w:color="000000" w:sz="4" w:space="0"/>
              <w:right w:val="single" w:color="000000" w:sz="4" w:space="0"/>
            </w:tcBorders>
            <w:vAlign w:val="center"/>
          </w:tcPr>
          <w:p w14:paraId="088C9C1B">
            <w:pPr>
              <w:spacing w:line="276" w:lineRule="exact"/>
              <w:jc w:val="left"/>
            </w:pPr>
            <w:r>
              <w:rPr>
                <w:b w:val="0"/>
                <w:bCs w:val="0"/>
                <w:sz w:val="24"/>
                <w:szCs w:val="24"/>
              </w:rPr>
              <w:t>BI</w:t>
            </w:r>
          </w:p>
        </w:tc>
        <w:tc>
          <w:tcPr>
            <w:tcW w:w="3501" w:type="dxa"/>
            <w:tcBorders>
              <w:top w:val="single" w:color="000000" w:sz="4" w:space="0"/>
              <w:left w:val="single" w:color="000000" w:sz="4" w:space="0"/>
              <w:bottom w:val="single" w:color="000000" w:sz="4" w:space="0"/>
              <w:right w:val="single" w:color="000000" w:sz="4" w:space="0"/>
            </w:tcBorders>
            <w:vAlign w:val="center"/>
          </w:tcPr>
          <w:p w14:paraId="45ADDDF3">
            <w:pPr>
              <w:spacing w:line="276" w:lineRule="exact"/>
              <w:jc w:val="left"/>
            </w:pPr>
            <w:r>
              <w:rPr>
                <w:b w:val="0"/>
                <w:bCs w:val="0"/>
                <w:sz w:val="24"/>
                <w:szCs w:val="24"/>
              </w:rPr>
              <w:t>Business Intelligence</w:t>
            </w:r>
          </w:p>
        </w:tc>
        <w:tc>
          <w:tcPr>
            <w:tcW w:w="3871" w:type="dxa"/>
            <w:tcBorders>
              <w:top w:val="single" w:color="000000" w:sz="4" w:space="0"/>
              <w:left w:val="single" w:color="000000" w:sz="4" w:space="0"/>
              <w:bottom w:val="single" w:color="000000" w:sz="4" w:space="0"/>
              <w:right w:val="single" w:color="000000" w:sz="4" w:space="0"/>
            </w:tcBorders>
            <w:vAlign w:val="center"/>
          </w:tcPr>
          <w:p w14:paraId="329253D9">
            <w:pPr>
              <w:spacing w:line="276" w:lineRule="exact"/>
              <w:jc w:val="left"/>
            </w:pPr>
            <w:r>
              <w:rPr>
                <w:b w:val="0"/>
                <w:bCs w:val="0"/>
                <w:sz w:val="24"/>
                <w:szCs w:val="24"/>
              </w:rPr>
              <w:t>Phân tích kinh doanh</w:t>
            </w:r>
          </w:p>
        </w:tc>
      </w:tr>
      <w:tr w14:paraId="711AC459">
        <w:tblPrEx>
          <w:tblCellMar>
            <w:top w:w="60" w:type="dxa"/>
            <w:left w:w="100" w:type="dxa"/>
            <w:bottom w:w="60" w:type="dxa"/>
            <w:right w:w="100" w:type="dxa"/>
          </w:tblCellMar>
        </w:tblPrEx>
        <w:tc>
          <w:tcPr>
            <w:tcW w:w="1699" w:type="dxa"/>
            <w:tcBorders>
              <w:top w:val="single" w:color="000000" w:sz="4" w:space="0"/>
              <w:left w:val="single" w:color="000000" w:sz="4" w:space="0"/>
              <w:bottom w:val="single" w:color="000000" w:sz="4" w:space="0"/>
              <w:right w:val="single" w:color="000000" w:sz="4" w:space="0"/>
            </w:tcBorders>
            <w:vAlign w:val="center"/>
          </w:tcPr>
          <w:p w14:paraId="0D88CF26">
            <w:pPr>
              <w:spacing w:line="276" w:lineRule="exact"/>
              <w:jc w:val="left"/>
            </w:pPr>
            <w:r>
              <w:rPr>
                <w:b w:val="0"/>
                <w:bCs w:val="0"/>
                <w:sz w:val="24"/>
                <w:szCs w:val="24"/>
              </w:rPr>
              <w:t>CDC</w:t>
            </w:r>
          </w:p>
        </w:tc>
        <w:tc>
          <w:tcPr>
            <w:tcW w:w="3501" w:type="dxa"/>
            <w:tcBorders>
              <w:top w:val="single" w:color="000000" w:sz="4" w:space="0"/>
              <w:left w:val="single" w:color="000000" w:sz="4" w:space="0"/>
              <w:bottom w:val="single" w:color="000000" w:sz="4" w:space="0"/>
              <w:right w:val="single" w:color="000000" w:sz="4" w:space="0"/>
            </w:tcBorders>
            <w:vAlign w:val="center"/>
          </w:tcPr>
          <w:p w14:paraId="32FE1CF3">
            <w:pPr>
              <w:spacing w:line="276" w:lineRule="exact"/>
              <w:jc w:val="left"/>
            </w:pPr>
            <w:r>
              <w:rPr>
                <w:b w:val="0"/>
                <w:bCs w:val="0"/>
                <w:sz w:val="24"/>
                <w:szCs w:val="24"/>
              </w:rPr>
              <w:t>Change Data Capture</w:t>
            </w:r>
          </w:p>
        </w:tc>
        <w:tc>
          <w:tcPr>
            <w:tcW w:w="3871" w:type="dxa"/>
            <w:tcBorders>
              <w:top w:val="single" w:color="000000" w:sz="4" w:space="0"/>
              <w:left w:val="single" w:color="000000" w:sz="4" w:space="0"/>
              <w:bottom w:val="single" w:color="000000" w:sz="4" w:space="0"/>
              <w:right w:val="single" w:color="000000" w:sz="4" w:space="0"/>
            </w:tcBorders>
            <w:vAlign w:val="center"/>
          </w:tcPr>
          <w:p w14:paraId="261F5E15">
            <w:pPr>
              <w:spacing w:line="276" w:lineRule="exact"/>
              <w:jc w:val="left"/>
            </w:pPr>
            <w:r>
              <w:rPr>
                <w:b w:val="0"/>
                <w:bCs w:val="0"/>
                <w:sz w:val="24"/>
                <w:szCs w:val="24"/>
              </w:rPr>
              <w:t>Thu nhận dữ liệu thay đổi</w:t>
            </w:r>
          </w:p>
        </w:tc>
      </w:tr>
      <w:tr w14:paraId="6153FB4B">
        <w:tblPrEx>
          <w:tblCellMar>
            <w:top w:w="60" w:type="dxa"/>
            <w:left w:w="100" w:type="dxa"/>
            <w:bottom w:w="60" w:type="dxa"/>
            <w:right w:w="100" w:type="dxa"/>
          </w:tblCellMar>
        </w:tblPrEx>
        <w:tc>
          <w:tcPr>
            <w:tcW w:w="1699" w:type="dxa"/>
            <w:tcBorders>
              <w:top w:val="single" w:color="000000" w:sz="4" w:space="0"/>
              <w:left w:val="single" w:color="000000" w:sz="4" w:space="0"/>
              <w:bottom w:val="single" w:color="000000" w:sz="4" w:space="0"/>
              <w:right w:val="single" w:color="000000" w:sz="4" w:space="0"/>
            </w:tcBorders>
            <w:vAlign w:val="center"/>
          </w:tcPr>
          <w:p w14:paraId="38DE5D3A">
            <w:pPr>
              <w:spacing w:line="276" w:lineRule="exact"/>
              <w:jc w:val="left"/>
            </w:pPr>
            <w:r>
              <w:rPr>
                <w:b w:val="0"/>
                <w:bCs w:val="0"/>
                <w:sz w:val="24"/>
                <w:szCs w:val="24"/>
              </w:rPr>
              <w:t>DAG</w:t>
            </w:r>
          </w:p>
        </w:tc>
        <w:tc>
          <w:tcPr>
            <w:tcW w:w="3501" w:type="dxa"/>
            <w:tcBorders>
              <w:top w:val="single" w:color="000000" w:sz="4" w:space="0"/>
              <w:left w:val="single" w:color="000000" w:sz="4" w:space="0"/>
              <w:bottom w:val="single" w:color="000000" w:sz="4" w:space="0"/>
              <w:right w:val="single" w:color="000000" w:sz="4" w:space="0"/>
            </w:tcBorders>
            <w:vAlign w:val="center"/>
          </w:tcPr>
          <w:p w14:paraId="21F096FC">
            <w:pPr>
              <w:spacing w:line="276" w:lineRule="exact"/>
              <w:jc w:val="left"/>
            </w:pPr>
            <w:r>
              <w:rPr>
                <w:b w:val="0"/>
                <w:bCs w:val="0"/>
                <w:sz w:val="24"/>
                <w:szCs w:val="24"/>
              </w:rPr>
              <w:t>Directed Acyclic Graph</w:t>
            </w:r>
          </w:p>
        </w:tc>
        <w:tc>
          <w:tcPr>
            <w:tcW w:w="3871" w:type="dxa"/>
            <w:tcBorders>
              <w:top w:val="single" w:color="000000" w:sz="4" w:space="0"/>
              <w:left w:val="single" w:color="000000" w:sz="4" w:space="0"/>
              <w:bottom w:val="single" w:color="000000" w:sz="4" w:space="0"/>
              <w:right w:val="single" w:color="000000" w:sz="4" w:space="0"/>
            </w:tcBorders>
            <w:vAlign w:val="center"/>
          </w:tcPr>
          <w:p w14:paraId="0F43E7A3">
            <w:pPr>
              <w:spacing w:line="276" w:lineRule="exact"/>
              <w:jc w:val="left"/>
            </w:pPr>
            <w:r>
              <w:rPr>
                <w:b w:val="0"/>
                <w:bCs w:val="0"/>
                <w:sz w:val="24"/>
                <w:szCs w:val="24"/>
              </w:rPr>
              <w:t>Đồ thị có hướng không chu trình (workflow Airflow)</w:t>
            </w:r>
          </w:p>
        </w:tc>
      </w:tr>
      <w:tr w14:paraId="4CBDE902">
        <w:tblPrEx>
          <w:tblCellMar>
            <w:top w:w="60" w:type="dxa"/>
            <w:left w:w="100" w:type="dxa"/>
            <w:bottom w:w="60" w:type="dxa"/>
            <w:right w:w="100" w:type="dxa"/>
          </w:tblCellMar>
        </w:tblPrEx>
        <w:tc>
          <w:tcPr>
            <w:tcW w:w="1699" w:type="dxa"/>
            <w:tcBorders>
              <w:top w:val="single" w:color="000000" w:sz="4" w:space="0"/>
              <w:left w:val="single" w:color="000000" w:sz="4" w:space="0"/>
              <w:bottom w:val="single" w:color="000000" w:sz="4" w:space="0"/>
              <w:right w:val="single" w:color="000000" w:sz="4" w:space="0"/>
            </w:tcBorders>
            <w:vAlign w:val="center"/>
          </w:tcPr>
          <w:p w14:paraId="5F0E543E">
            <w:pPr>
              <w:spacing w:line="276" w:lineRule="exact"/>
              <w:jc w:val="left"/>
            </w:pPr>
            <w:r>
              <w:rPr>
                <w:b w:val="0"/>
                <w:bCs w:val="0"/>
                <w:sz w:val="24"/>
                <w:szCs w:val="24"/>
              </w:rPr>
              <w:t>DAX</w:t>
            </w:r>
          </w:p>
        </w:tc>
        <w:tc>
          <w:tcPr>
            <w:tcW w:w="3501" w:type="dxa"/>
            <w:tcBorders>
              <w:top w:val="single" w:color="000000" w:sz="4" w:space="0"/>
              <w:left w:val="single" w:color="000000" w:sz="4" w:space="0"/>
              <w:bottom w:val="single" w:color="000000" w:sz="4" w:space="0"/>
              <w:right w:val="single" w:color="000000" w:sz="4" w:space="0"/>
            </w:tcBorders>
            <w:vAlign w:val="center"/>
          </w:tcPr>
          <w:p w14:paraId="4B67EDCD">
            <w:pPr>
              <w:spacing w:line="276" w:lineRule="exact"/>
              <w:jc w:val="left"/>
            </w:pPr>
            <w:r>
              <w:rPr>
                <w:b w:val="0"/>
                <w:bCs w:val="0"/>
                <w:sz w:val="24"/>
                <w:szCs w:val="24"/>
              </w:rPr>
              <w:t>Data Analysis Expressions</w:t>
            </w:r>
          </w:p>
        </w:tc>
        <w:tc>
          <w:tcPr>
            <w:tcW w:w="3871" w:type="dxa"/>
            <w:tcBorders>
              <w:top w:val="single" w:color="000000" w:sz="4" w:space="0"/>
              <w:left w:val="single" w:color="000000" w:sz="4" w:space="0"/>
              <w:bottom w:val="single" w:color="000000" w:sz="4" w:space="0"/>
              <w:right w:val="single" w:color="000000" w:sz="4" w:space="0"/>
            </w:tcBorders>
            <w:vAlign w:val="center"/>
          </w:tcPr>
          <w:p w14:paraId="71BAD9AD">
            <w:pPr>
              <w:spacing w:line="276" w:lineRule="exact"/>
              <w:jc w:val="left"/>
            </w:pPr>
            <w:r>
              <w:rPr>
                <w:b w:val="0"/>
                <w:bCs w:val="0"/>
                <w:sz w:val="24"/>
                <w:szCs w:val="24"/>
              </w:rPr>
              <w:t>Ngôn ngữ biểu thức phân tích của Power BI</w:t>
            </w:r>
          </w:p>
        </w:tc>
      </w:tr>
      <w:tr w14:paraId="6AACB3B0">
        <w:tblPrEx>
          <w:tblCellMar>
            <w:top w:w="60" w:type="dxa"/>
            <w:left w:w="100" w:type="dxa"/>
            <w:bottom w:w="60" w:type="dxa"/>
            <w:right w:w="100" w:type="dxa"/>
          </w:tblCellMar>
        </w:tblPrEx>
        <w:tc>
          <w:tcPr>
            <w:tcW w:w="1699" w:type="dxa"/>
            <w:tcBorders>
              <w:top w:val="single" w:color="000000" w:sz="4" w:space="0"/>
              <w:left w:val="single" w:color="000000" w:sz="4" w:space="0"/>
              <w:bottom w:val="single" w:color="000000" w:sz="4" w:space="0"/>
              <w:right w:val="single" w:color="000000" w:sz="4" w:space="0"/>
            </w:tcBorders>
            <w:vAlign w:val="center"/>
          </w:tcPr>
          <w:p w14:paraId="3C9A1D87">
            <w:pPr>
              <w:spacing w:line="276" w:lineRule="exact"/>
              <w:jc w:val="left"/>
            </w:pPr>
            <w:r>
              <w:rPr>
                <w:b w:val="0"/>
                <w:bCs w:val="0"/>
                <w:sz w:val="24"/>
                <w:szCs w:val="24"/>
              </w:rPr>
              <w:t>ETL / ELT</w:t>
            </w:r>
          </w:p>
        </w:tc>
        <w:tc>
          <w:tcPr>
            <w:tcW w:w="3501" w:type="dxa"/>
            <w:tcBorders>
              <w:top w:val="single" w:color="000000" w:sz="4" w:space="0"/>
              <w:left w:val="single" w:color="000000" w:sz="4" w:space="0"/>
              <w:bottom w:val="single" w:color="000000" w:sz="4" w:space="0"/>
              <w:right w:val="single" w:color="000000" w:sz="4" w:space="0"/>
            </w:tcBorders>
            <w:vAlign w:val="center"/>
          </w:tcPr>
          <w:p w14:paraId="49D2D2AA">
            <w:pPr>
              <w:spacing w:line="276" w:lineRule="exact"/>
              <w:jc w:val="left"/>
            </w:pPr>
            <w:r>
              <w:rPr>
                <w:b w:val="0"/>
                <w:bCs w:val="0"/>
                <w:sz w:val="24"/>
                <w:szCs w:val="24"/>
              </w:rPr>
              <w:t>Extract, Transform, Load / Extract, Load, Transform</w:t>
            </w:r>
          </w:p>
        </w:tc>
        <w:tc>
          <w:tcPr>
            <w:tcW w:w="3871" w:type="dxa"/>
            <w:tcBorders>
              <w:top w:val="single" w:color="000000" w:sz="4" w:space="0"/>
              <w:left w:val="single" w:color="000000" w:sz="4" w:space="0"/>
              <w:bottom w:val="single" w:color="000000" w:sz="4" w:space="0"/>
              <w:right w:val="single" w:color="000000" w:sz="4" w:space="0"/>
            </w:tcBorders>
            <w:vAlign w:val="center"/>
          </w:tcPr>
          <w:p w14:paraId="27A80081">
            <w:pPr>
              <w:spacing w:line="276" w:lineRule="exact"/>
              <w:jc w:val="left"/>
            </w:pPr>
            <w:r>
              <w:rPr>
                <w:b w:val="0"/>
                <w:bCs w:val="0"/>
                <w:sz w:val="24"/>
                <w:szCs w:val="24"/>
              </w:rPr>
              <w:t>Trích xuất, biến đổi, nạp dữ liệu</w:t>
            </w:r>
          </w:p>
        </w:tc>
      </w:tr>
      <w:tr w14:paraId="550E7535">
        <w:tblPrEx>
          <w:tblCellMar>
            <w:top w:w="60" w:type="dxa"/>
            <w:left w:w="100" w:type="dxa"/>
            <w:bottom w:w="60" w:type="dxa"/>
            <w:right w:w="100" w:type="dxa"/>
          </w:tblCellMar>
        </w:tblPrEx>
        <w:tc>
          <w:tcPr>
            <w:tcW w:w="1699" w:type="dxa"/>
            <w:tcBorders>
              <w:top w:val="single" w:color="000000" w:sz="4" w:space="0"/>
              <w:left w:val="single" w:color="000000" w:sz="4" w:space="0"/>
              <w:bottom w:val="single" w:color="000000" w:sz="4" w:space="0"/>
              <w:right w:val="single" w:color="000000" w:sz="4" w:space="0"/>
            </w:tcBorders>
            <w:vAlign w:val="center"/>
          </w:tcPr>
          <w:p w14:paraId="6539A754">
            <w:pPr>
              <w:spacing w:line="276" w:lineRule="exact"/>
              <w:jc w:val="left"/>
            </w:pPr>
            <w:r>
              <w:rPr>
                <w:b w:val="0"/>
                <w:bCs w:val="0"/>
                <w:sz w:val="24"/>
                <w:szCs w:val="24"/>
              </w:rPr>
              <w:t>LSN</w:t>
            </w:r>
          </w:p>
        </w:tc>
        <w:tc>
          <w:tcPr>
            <w:tcW w:w="3501" w:type="dxa"/>
            <w:tcBorders>
              <w:top w:val="single" w:color="000000" w:sz="4" w:space="0"/>
              <w:left w:val="single" w:color="000000" w:sz="4" w:space="0"/>
              <w:bottom w:val="single" w:color="000000" w:sz="4" w:space="0"/>
              <w:right w:val="single" w:color="000000" w:sz="4" w:space="0"/>
            </w:tcBorders>
            <w:vAlign w:val="center"/>
          </w:tcPr>
          <w:p w14:paraId="62CD3350">
            <w:pPr>
              <w:spacing w:line="276" w:lineRule="exact"/>
              <w:jc w:val="left"/>
            </w:pPr>
            <w:r>
              <w:rPr>
                <w:b w:val="0"/>
                <w:bCs w:val="0"/>
                <w:sz w:val="24"/>
                <w:szCs w:val="24"/>
              </w:rPr>
              <w:t>Log Sequence Number</w:t>
            </w:r>
          </w:p>
        </w:tc>
        <w:tc>
          <w:tcPr>
            <w:tcW w:w="3871" w:type="dxa"/>
            <w:tcBorders>
              <w:top w:val="single" w:color="000000" w:sz="4" w:space="0"/>
              <w:left w:val="single" w:color="000000" w:sz="4" w:space="0"/>
              <w:bottom w:val="single" w:color="000000" w:sz="4" w:space="0"/>
              <w:right w:val="single" w:color="000000" w:sz="4" w:space="0"/>
            </w:tcBorders>
            <w:vAlign w:val="center"/>
          </w:tcPr>
          <w:p w14:paraId="5F3F8EC1">
            <w:pPr>
              <w:spacing w:line="276" w:lineRule="exact"/>
              <w:jc w:val="left"/>
            </w:pPr>
            <w:r>
              <w:rPr>
                <w:b w:val="0"/>
                <w:bCs w:val="0"/>
                <w:sz w:val="24"/>
                <w:szCs w:val="24"/>
              </w:rPr>
              <w:t>Số thứ tự bản ghi trong WAL</w:t>
            </w:r>
          </w:p>
        </w:tc>
      </w:tr>
      <w:tr w14:paraId="45147960">
        <w:tblPrEx>
          <w:tblCellMar>
            <w:top w:w="60" w:type="dxa"/>
            <w:left w:w="100" w:type="dxa"/>
            <w:bottom w:w="60" w:type="dxa"/>
            <w:right w:w="100" w:type="dxa"/>
          </w:tblCellMar>
        </w:tblPrEx>
        <w:tc>
          <w:tcPr>
            <w:tcW w:w="1699" w:type="dxa"/>
            <w:tcBorders>
              <w:top w:val="single" w:color="000000" w:sz="4" w:space="0"/>
              <w:left w:val="single" w:color="000000" w:sz="4" w:space="0"/>
              <w:bottom w:val="single" w:color="000000" w:sz="4" w:space="0"/>
              <w:right w:val="single" w:color="000000" w:sz="4" w:space="0"/>
            </w:tcBorders>
            <w:vAlign w:val="center"/>
          </w:tcPr>
          <w:p w14:paraId="2CC0BDE0">
            <w:pPr>
              <w:spacing w:line="276" w:lineRule="exact"/>
              <w:jc w:val="left"/>
            </w:pPr>
            <w:r>
              <w:rPr>
                <w:b w:val="0"/>
                <w:bCs w:val="0"/>
                <w:sz w:val="24"/>
                <w:szCs w:val="24"/>
              </w:rPr>
              <w:t>MPP</w:t>
            </w:r>
          </w:p>
        </w:tc>
        <w:tc>
          <w:tcPr>
            <w:tcW w:w="3501" w:type="dxa"/>
            <w:tcBorders>
              <w:top w:val="single" w:color="000000" w:sz="4" w:space="0"/>
              <w:left w:val="single" w:color="000000" w:sz="4" w:space="0"/>
              <w:bottom w:val="single" w:color="000000" w:sz="4" w:space="0"/>
              <w:right w:val="single" w:color="000000" w:sz="4" w:space="0"/>
            </w:tcBorders>
            <w:vAlign w:val="center"/>
          </w:tcPr>
          <w:p w14:paraId="28232D09">
            <w:pPr>
              <w:spacing w:line="276" w:lineRule="exact"/>
              <w:jc w:val="left"/>
            </w:pPr>
            <w:r>
              <w:rPr>
                <w:b w:val="0"/>
                <w:bCs w:val="0"/>
                <w:sz w:val="24"/>
                <w:szCs w:val="24"/>
              </w:rPr>
              <w:t>Massively Parallel Processing</w:t>
            </w:r>
          </w:p>
        </w:tc>
        <w:tc>
          <w:tcPr>
            <w:tcW w:w="3871" w:type="dxa"/>
            <w:tcBorders>
              <w:top w:val="single" w:color="000000" w:sz="4" w:space="0"/>
              <w:left w:val="single" w:color="000000" w:sz="4" w:space="0"/>
              <w:bottom w:val="single" w:color="000000" w:sz="4" w:space="0"/>
              <w:right w:val="single" w:color="000000" w:sz="4" w:space="0"/>
            </w:tcBorders>
            <w:vAlign w:val="center"/>
          </w:tcPr>
          <w:p w14:paraId="47D48722">
            <w:pPr>
              <w:spacing w:line="276" w:lineRule="exact"/>
              <w:jc w:val="left"/>
            </w:pPr>
            <w:r>
              <w:rPr>
                <w:b w:val="0"/>
                <w:bCs w:val="0"/>
                <w:sz w:val="24"/>
                <w:szCs w:val="24"/>
              </w:rPr>
              <w:t>Xử lý song song quy mô lớn</w:t>
            </w:r>
          </w:p>
        </w:tc>
      </w:tr>
      <w:tr w14:paraId="6552BACD">
        <w:tblPrEx>
          <w:tblCellMar>
            <w:top w:w="60" w:type="dxa"/>
            <w:left w:w="100" w:type="dxa"/>
            <w:bottom w:w="60" w:type="dxa"/>
            <w:right w:w="100" w:type="dxa"/>
          </w:tblCellMar>
        </w:tblPrEx>
        <w:tc>
          <w:tcPr>
            <w:tcW w:w="1699" w:type="dxa"/>
            <w:tcBorders>
              <w:top w:val="single" w:color="000000" w:sz="4" w:space="0"/>
              <w:left w:val="single" w:color="000000" w:sz="4" w:space="0"/>
              <w:bottom w:val="single" w:color="000000" w:sz="4" w:space="0"/>
              <w:right w:val="single" w:color="000000" w:sz="4" w:space="0"/>
            </w:tcBorders>
            <w:vAlign w:val="center"/>
          </w:tcPr>
          <w:p w14:paraId="67257751">
            <w:pPr>
              <w:spacing w:line="276" w:lineRule="exact"/>
              <w:jc w:val="left"/>
            </w:pPr>
            <w:r>
              <w:rPr>
                <w:b w:val="0"/>
                <w:bCs w:val="0"/>
                <w:sz w:val="24"/>
                <w:szCs w:val="24"/>
              </w:rPr>
              <w:t>OLAP</w:t>
            </w:r>
          </w:p>
        </w:tc>
        <w:tc>
          <w:tcPr>
            <w:tcW w:w="3501" w:type="dxa"/>
            <w:tcBorders>
              <w:top w:val="single" w:color="000000" w:sz="4" w:space="0"/>
              <w:left w:val="single" w:color="000000" w:sz="4" w:space="0"/>
              <w:bottom w:val="single" w:color="000000" w:sz="4" w:space="0"/>
              <w:right w:val="single" w:color="000000" w:sz="4" w:space="0"/>
            </w:tcBorders>
            <w:vAlign w:val="center"/>
          </w:tcPr>
          <w:p w14:paraId="4ED3B061">
            <w:pPr>
              <w:spacing w:line="276" w:lineRule="exact"/>
              <w:jc w:val="left"/>
            </w:pPr>
            <w:r>
              <w:rPr>
                <w:b w:val="0"/>
                <w:bCs w:val="0"/>
                <w:sz w:val="24"/>
                <w:szCs w:val="24"/>
              </w:rPr>
              <w:t>Online Analytical Processing</w:t>
            </w:r>
          </w:p>
        </w:tc>
        <w:tc>
          <w:tcPr>
            <w:tcW w:w="3871" w:type="dxa"/>
            <w:tcBorders>
              <w:top w:val="single" w:color="000000" w:sz="4" w:space="0"/>
              <w:left w:val="single" w:color="000000" w:sz="4" w:space="0"/>
              <w:bottom w:val="single" w:color="000000" w:sz="4" w:space="0"/>
              <w:right w:val="single" w:color="000000" w:sz="4" w:space="0"/>
            </w:tcBorders>
            <w:vAlign w:val="center"/>
          </w:tcPr>
          <w:p w14:paraId="1E833E84">
            <w:pPr>
              <w:spacing w:line="276" w:lineRule="exact"/>
              <w:jc w:val="left"/>
            </w:pPr>
            <w:r>
              <w:rPr>
                <w:b w:val="0"/>
                <w:bCs w:val="0"/>
                <w:sz w:val="24"/>
                <w:szCs w:val="24"/>
              </w:rPr>
              <w:t>Xử lý phân tích trực tuyến</w:t>
            </w:r>
          </w:p>
        </w:tc>
      </w:tr>
      <w:tr w14:paraId="44DEEED3">
        <w:tblPrEx>
          <w:tblCellMar>
            <w:top w:w="60" w:type="dxa"/>
            <w:left w:w="100" w:type="dxa"/>
            <w:bottom w:w="60" w:type="dxa"/>
            <w:right w:w="100" w:type="dxa"/>
          </w:tblCellMar>
        </w:tblPrEx>
        <w:tc>
          <w:tcPr>
            <w:tcW w:w="1699" w:type="dxa"/>
            <w:tcBorders>
              <w:top w:val="single" w:color="000000" w:sz="4" w:space="0"/>
              <w:left w:val="single" w:color="000000" w:sz="4" w:space="0"/>
              <w:bottom w:val="single" w:color="000000" w:sz="4" w:space="0"/>
              <w:right w:val="single" w:color="000000" w:sz="4" w:space="0"/>
            </w:tcBorders>
            <w:vAlign w:val="center"/>
          </w:tcPr>
          <w:p w14:paraId="08740826">
            <w:pPr>
              <w:spacing w:line="276" w:lineRule="exact"/>
              <w:jc w:val="left"/>
            </w:pPr>
            <w:r>
              <w:rPr>
                <w:b w:val="0"/>
                <w:bCs w:val="0"/>
                <w:sz w:val="24"/>
                <w:szCs w:val="24"/>
              </w:rPr>
              <w:t>OLTP</w:t>
            </w:r>
          </w:p>
        </w:tc>
        <w:tc>
          <w:tcPr>
            <w:tcW w:w="3501" w:type="dxa"/>
            <w:tcBorders>
              <w:top w:val="single" w:color="000000" w:sz="4" w:space="0"/>
              <w:left w:val="single" w:color="000000" w:sz="4" w:space="0"/>
              <w:bottom w:val="single" w:color="000000" w:sz="4" w:space="0"/>
              <w:right w:val="single" w:color="000000" w:sz="4" w:space="0"/>
            </w:tcBorders>
            <w:vAlign w:val="center"/>
          </w:tcPr>
          <w:p w14:paraId="5FE5E2A9">
            <w:pPr>
              <w:spacing w:line="276" w:lineRule="exact"/>
              <w:jc w:val="left"/>
            </w:pPr>
            <w:r>
              <w:rPr>
                <w:b w:val="0"/>
                <w:bCs w:val="0"/>
                <w:sz w:val="24"/>
                <w:szCs w:val="24"/>
              </w:rPr>
              <w:t>Online Transaction Processing</w:t>
            </w:r>
          </w:p>
        </w:tc>
        <w:tc>
          <w:tcPr>
            <w:tcW w:w="3871" w:type="dxa"/>
            <w:tcBorders>
              <w:top w:val="single" w:color="000000" w:sz="4" w:space="0"/>
              <w:left w:val="single" w:color="000000" w:sz="4" w:space="0"/>
              <w:bottom w:val="single" w:color="000000" w:sz="4" w:space="0"/>
              <w:right w:val="single" w:color="000000" w:sz="4" w:space="0"/>
            </w:tcBorders>
            <w:vAlign w:val="center"/>
          </w:tcPr>
          <w:p w14:paraId="1D3DEEBD">
            <w:pPr>
              <w:spacing w:line="276" w:lineRule="exact"/>
              <w:jc w:val="left"/>
            </w:pPr>
            <w:r>
              <w:rPr>
                <w:b w:val="0"/>
                <w:bCs w:val="0"/>
                <w:sz w:val="24"/>
                <w:szCs w:val="24"/>
              </w:rPr>
              <w:t>Xử lý giao dịch trực tuyến</w:t>
            </w:r>
          </w:p>
        </w:tc>
      </w:tr>
      <w:tr w14:paraId="308F9C86">
        <w:tblPrEx>
          <w:tblCellMar>
            <w:top w:w="60" w:type="dxa"/>
            <w:left w:w="100" w:type="dxa"/>
            <w:bottom w:w="60" w:type="dxa"/>
            <w:right w:w="100" w:type="dxa"/>
          </w:tblCellMar>
        </w:tblPrEx>
        <w:tc>
          <w:tcPr>
            <w:tcW w:w="1699" w:type="dxa"/>
            <w:tcBorders>
              <w:top w:val="single" w:color="000000" w:sz="4" w:space="0"/>
              <w:left w:val="single" w:color="000000" w:sz="4" w:space="0"/>
              <w:bottom w:val="single" w:color="000000" w:sz="4" w:space="0"/>
              <w:right w:val="single" w:color="000000" w:sz="4" w:space="0"/>
            </w:tcBorders>
            <w:vAlign w:val="center"/>
          </w:tcPr>
          <w:p w14:paraId="2484485D">
            <w:pPr>
              <w:spacing w:line="276" w:lineRule="exact"/>
              <w:jc w:val="left"/>
            </w:pPr>
            <w:r>
              <w:rPr>
                <w:b w:val="0"/>
                <w:bCs w:val="0"/>
                <w:sz w:val="24"/>
                <w:szCs w:val="24"/>
              </w:rPr>
              <w:t>OMS</w:t>
            </w:r>
          </w:p>
        </w:tc>
        <w:tc>
          <w:tcPr>
            <w:tcW w:w="3501" w:type="dxa"/>
            <w:tcBorders>
              <w:top w:val="single" w:color="000000" w:sz="4" w:space="0"/>
              <w:left w:val="single" w:color="000000" w:sz="4" w:space="0"/>
              <w:bottom w:val="single" w:color="000000" w:sz="4" w:space="0"/>
              <w:right w:val="single" w:color="000000" w:sz="4" w:space="0"/>
            </w:tcBorders>
            <w:vAlign w:val="center"/>
          </w:tcPr>
          <w:p w14:paraId="3D53E0D7">
            <w:pPr>
              <w:spacing w:line="276" w:lineRule="exact"/>
              <w:jc w:val="left"/>
            </w:pPr>
            <w:r>
              <w:rPr>
                <w:b w:val="0"/>
                <w:bCs w:val="0"/>
                <w:sz w:val="24"/>
                <w:szCs w:val="24"/>
              </w:rPr>
              <w:t>Order Management System</w:t>
            </w:r>
          </w:p>
        </w:tc>
        <w:tc>
          <w:tcPr>
            <w:tcW w:w="3871" w:type="dxa"/>
            <w:tcBorders>
              <w:top w:val="single" w:color="000000" w:sz="4" w:space="0"/>
              <w:left w:val="single" w:color="000000" w:sz="4" w:space="0"/>
              <w:bottom w:val="single" w:color="000000" w:sz="4" w:space="0"/>
              <w:right w:val="single" w:color="000000" w:sz="4" w:space="0"/>
            </w:tcBorders>
            <w:vAlign w:val="center"/>
          </w:tcPr>
          <w:p w14:paraId="55F52E7A">
            <w:pPr>
              <w:spacing w:line="276" w:lineRule="exact"/>
              <w:jc w:val="left"/>
            </w:pPr>
            <w:r>
              <w:rPr>
                <w:b w:val="0"/>
                <w:bCs w:val="0"/>
                <w:sz w:val="24"/>
                <w:szCs w:val="24"/>
              </w:rPr>
              <w:t>Hệ thống quản lý đơn hàng</w:t>
            </w:r>
          </w:p>
        </w:tc>
      </w:tr>
      <w:tr w14:paraId="62402A47">
        <w:tblPrEx>
          <w:tblCellMar>
            <w:top w:w="60" w:type="dxa"/>
            <w:left w:w="100" w:type="dxa"/>
            <w:bottom w:w="60" w:type="dxa"/>
            <w:right w:w="100" w:type="dxa"/>
          </w:tblCellMar>
        </w:tblPrEx>
        <w:tc>
          <w:tcPr>
            <w:tcW w:w="1699" w:type="dxa"/>
            <w:tcBorders>
              <w:top w:val="single" w:color="000000" w:sz="4" w:space="0"/>
              <w:left w:val="single" w:color="000000" w:sz="4" w:space="0"/>
              <w:bottom w:val="single" w:color="000000" w:sz="4" w:space="0"/>
              <w:right w:val="single" w:color="000000" w:sz="4" w:space="0"/>
            </w:tcBorders>
            <w:vAlign w:val="center"/>
          </w:tcPr>
          <w:p w14:paraId="1E24ED4F">
            <w:pPr>
              <w:spacing w:line="276" w:lineRule="exact"/>
              <w:jc w:val="left"/>
            </w:pPr>
            <w:r>
              <w:rPr>
                <w:b w:val="0"/>
                <w:bCs w:val="0"/>
                <w:sz w:val="24"/>
                <w:szCs w:val="24"/>
              </w:rPr>
              <w:t>S3</w:t>
            </w:r>
          </w:p>
        </w:tc>
        <w:tc>
          <w:tcPr>
            <w:tcW w:w="3501" w:type="dxa"/>
            <w:tcBorders>
              <w:top w:val="single" w:color="000000" w:sz="4" w:space="0"/>
              <w:left w:val="single" w:color="000000" w:sz="4" w:space="0"/>
              <w:bottom w:val="single" w:color="000000" w:sz="4" w:space="0"/>
              <w:right w:val="single" w:color="000000" w:sz="4" w:space="0"/>
            </w:tcBorders>
            <w:vAlign w:val="center"/>
          </w:tcPr>
          <w:p w14:paraId="64EBC993">
            <w:pPr>
              <w:spacing w:line="276" w:lineRule="exact"/>
              <w:jc w:val="left"/>
            </w:pPr>
            <w:r>
              <w:rPr>
                <w:b w:val="0"/>
                <w:bCs w:val="0"/>
                <w:sz w:val="24"/>
                <w:szCs w:val="24"/>
              </w:rPr>
              <w:t>Simple Storage Service</w:t>
            </w:r>
          </w:p>
        </w:tc>
        <w:tc>
          <w:tcPr>
            <w:tcW w:w="3871" w:type="dxa"/>
            <w:tcBorders>
              <w:top w:val="single" w:color="000000" w:sz="4" w:space="0"/>
              <w:left w:val="single" w:color="000000" w:sz="4" w:space="0"/>
              <w:bottom w:val="single" w:color="000000" w:sz="4" w:space="0"/>
              <w:right w:val="single" w:color="000000" w:sz="4" w:space="0"/>
            </w:tcBorders>
            <w:vAlign w:val="center"/>
          </w:tcPr>
          <w:p w14:paraId="6A77DBE6">
            <w:pPr>
              <w:spacing w:line="276" w:lineRule="exact"/>
              <w:jc w:val="left"/>
            </w:pPr>
            <w:r>
              <w:rPr>
                <w:b w:val="0"/>
                <w:bCs w:val="0"/>
                <w:sz w:val="24"/>
                <w:szCs w:val="24"/>
              </w:rPr>
              <w:t>Chuẩn lưu trữ đối tượng của Amazon</w:t>
            </w:r>
          </w:p>
        </w:tc>
      </w:tr>
      <w:tr w14:paraId="38FAD887">
        <w:tblPrEx>
          <w:tblCellMar>
            <w:top w:w="60" w:type="dxa"/>
            <w:left w:w="100" w:type="dxa"/>
            <w:bottom w:w="60" w:type="dxa"/>
            <w:right w:w="100" w:type="dxa"/>
          </w:tblCellMar>
        </w:tblPrEx>
        <w:tc>
          <w:tcPr>
            <w:tcW w:w="1699" w:type="dxa"/>
            <w:tcBorders>
              <w:top w:val="single" w:color="000000" w:sz="4" w:space="0"/>
              <w:left w:val="single" w:color="000000" w:sz="4" w:space="0"/>
              <w:bottom w:val="single" w:color="000000" w:sz="4" w:space="0"/>
              <w:right w:val="single" w:color="000000" w:sz="4" w:space="0"/>
            </w:tcBorders>
            <w:vAlign w:val="center"/>
          </w:tcPr>
          <w:p w14:paraId="15781FF9">
            <w:pPr>
              <w:spacing w:line="276" w:lineRule="exact"/>
              <w:jc w:val="left"/>
            </w:pPr>
            <w:r>
              <w:rPr>
                <w:b w:val="0"/>
                <w:bCs w:val="0"/>
                <w:sz w:val="24"/>
                <w:szCs w:val="24"/>
              </w:rPr>
              <w:t>SKU</w:t>
            </w:r>
          </w:p>
        </w:tc>
        <w:tc>
          <w:tcPr>
            <w:tcW w:w="3501" w:type="dxa"/>
            <w:tcBorders>
              <w:top w:val="single" w:color="000000" w:sz="4" w:space="0"/>
              <w:left w:val="single" w:color="000000" w:sz="4" w:space="0"/>
              <w:bottom w:val="single" w:color="000000" w:sz="4" w:space="0"/>
              <w:right w:val="single" w:color="000000" w:sz="4" w:space="0"/>
            </w:tcBorders>
            <w:vAlign w:val="center"/>
          </w:tcPr>
          <w:p w14:paraId="4FE566E1">
            <w:pPr>
              <w:spacing w:line="276" w:lineRule="exact"/>
              <w:jc w:val="left"/>
            </w:pPr>
            <w:r>
              <w:rPr>
                <w:b w:val="0"/>
                <w:bCs w:val="0"/>
                <w:sz w:val="24"/>
                <w:szCs w:val="24"/>
              </w:rPr>
              <w:t>Stock Keeping Unit</w:t>
            </w:r>
          </w:p>
        </w:tc>
        <w:tc>
          <w:tcPr>
            <w:tcW w:w="3871" w:type="dxa"/>
            <w:tcBorders>
              <w:top w:val="single" w:color="000000" w:sz="4" w:space="0"/>
              <w:left w:val="single" w:color="000000" w:sz="4" w:space="0"/>
              <w:bottom w:val="single" w:color="000000" w:sz="4" w:space="0"/>
              <w:right w:val="single" w:color="000000" w:sz="4" w:space="0"/>
            </w:tcBorders>
            <w:vAlign w:val="center"/>
          </w:tcPr>
          <w:p w14:paraId="6A0FDD26">
            <w:pPr>
              <w:spacing w:line="276" w:lineRule="exact"/>
              <w:jc w:val="left"/>
            </w:pPr>
            <w:r>
              <w:rPr>
                <w:b w:val="0"/>
                <w:bCs w:val="0"/>
                <w:sz w:val="24"/>
                <w:szCs w:val="24"/>
              </w:rPr>
              <w:t>Mã hàng hóa</w:t>
            </w:r>
          </w:p>
        </w:tc>
      </w:tr>
      <w:tr w14:paraId="5E68A424">
        <w:tblPrEx>
          <w:tblCellMar>
            <w:top w:w="60" w:type="dxa"/>
            <w:left w:w="100" w:type="dxa"/>
            <w:bottom w:w="60" w:type="dxa"/>
            <w:right w:w="100" w:type="dxa"/>
          </w:tblCellMar>
        </w:tblPrEx>
        <w:tc>
          <w:tcPr>
            <w:tcW w:w="1699" w:type="dxa"/>
            <w:tcBorders>
              <w:top w:val="single" w:color="000000" w:sz="4" w:space="0"/>
              <w:left w:val="single" w:color="000000" w:sz="4" w:space="0"/>
              <w:bottom w:val="single" w:color="000000" w:sz="4" w:space="0"/>
              <w:right w:val="single" w:color="000000" w:sz="4" w:space="0"/>
            </w:tcBorders>
            <w:vAlign w:val="center"/>
          </w:tcPr>
          <w:p w14:paraId="13069674">
            <w:pPr>
              <w:spacing w:line="276" w:lineRule="exact"/>
              <w:jc w:val="left"/>
            </w:pPr>
            <w:r>
              <w:rPr>
                <w:b w:val="0"/>
                <w:bCs w:val="0"/>
                <w:sz w:val="24"/>
                <w:szCs w:val="24"/>
              </w:rPr>
              <w:t>SLA</w:t>
            </w:r>
          </w:p>
        </w:tc>
        <w:tc>
          <w:tcPr>
            <w:tcW w:w="3501" w:type="dxa"/>
            <w:tcBorders>
              <w:top w:val="single" w:color="000000" w:sz="4" w:space="0"/>
              <w:left w:val="single" w:color="000000" w:sz="4" w:space="0"/>
              <w:bottom w:val="single" w:color="000000" w:sz="4" w:space="0"/>
              <w:right w:val="single" w:color="000000" w:sz="4" w:space="0"/>
            </w:tcBorders>
            <w:vAlign w:val="center"/>
          </w:tcPr>
          <w:p w14:paraId="4A320341">
            <w:pPr>
              <w:spacing w:line="276" w:lineRule="exact"/>
              <w:jc w:val="left"/>
            </w:pPr>
            <w:r>
              <w:rPr>
                <w:b w:val="0"/>
                <w:bCs w:val="0"/>
                <w:sz w:val="24"/>
                <w:szCs w:val="24"/>
              </w:rPr>
              <w:t>Service Level Agreement</w:t>
            </w:r>
          </w:p>
        </w:tc>
        <w:tc>
          <w:tcPr>
            <w:tcW w:w="3871" w:type="dxa"/>
            <w:tcBorders>
              <w:top w:val="single" w:color="000000" w:sz="4" w:space="0"/>
              <w:left w:val="single" w:color="000000" w:sz="4" w:space="0"/>
              <w:bottom w:val="single" w:color="000000" w:sz="4" w:space="0"/>
              <w:right w:val="single" w:color="000000" w:sz="4" w:space="0"/>
            </w:tcBorders>
            <w:vAlign w:val="center"/>
          </w:tcPr>
          <w:p w14:paraId="0FDA597E">
            <w:pPr>
              <w:spacing w:line="276" w:lineRule="exact"/>
              <w:jc w:val="left"/>
            </w:pPr>
            <w:r>
              <w:rPr>
                <w:b w:val="0"/>
                <w:bCs w:val="0"/>
                <w:sz w:val="24"/>
                <w:szCs w:val="24"/>
              </w:rPr>
              <w:t>Cam kết mức dịch vụ</w:t>
            </w:r>
          </w:p>
        </w:tc>
      </w:tr>
      <w:tr w14:paraId="49987BF3">
        <w:tblPrEx>
          <w:tblCellMar>
            <w:top w:w="60" w:type="dxa"/>
            <w:left w:w="100" w:type="dxa"/>
            <w:bottom w:w="60" w:type="dxa"/>
            <w:right w:w="100" w:type="dxa"/>
          </w:tblCellMar>
        </w:tblPrEx>
        <w:tc>
          <w:tcPr>
            <w:tcW w:w="1699" w:type="dxa"/>
            <w:tcBorders>
              <w:top w:val="single" w:color="000000" w:sz="4" w:space="0"/>
              <w:left w:val="single" w:color="000000" w:sz="4" w:space="0"/>
              <w:bottom w:val="single" w:color="000000" w:sz="4" w:space="0"/>
              <w:right w:val="single" w:color="000000" w:sz="4" w:space="0"/>
            </w:tcBorders>
            <w:vAlign w:val="center"/>
          </w:tcPr>
          <w:p w14:paraId="59CC48BF">
            <w:pPr>
              <w:spacing w:line="276" w:lineRule="exact"/>
              <w:jc w:val="left"/>
            </w:pPr>
            <w:r>
              <w:rPr>
                <w:b w:val="0"/>
                <w:bCs w:val="0"/>
                <w:sz w:val="24"/>
                <w:szCs w:val="24"/>
              </w:rPr>
              <w:t>SMT</w:t>
            </w:r>
          </w:p>
        </w:tc>
        <w:tc>
          <w:tcPr>
            <w:tcW w:w="3501" w:type="dxa"/>
            <w:tcBorders>
              <w:top w:val="single" w:color="000000" w:sz="4" w:space="0"/>
              <w:left w:val="single" w:color="000000" w:sz="4" w:space="0"/>
              <w:bottom w:val="single" w:color="000000" w:sz="4" w:space="0"/>
              <w:right w:val="single" w:color="000000" w:sz="4" w:space="0"/>
            </w:tcBorders>
            <w:vAlign w:val="center"/>
          </w:tcPr>
          <w:p w14:paraId="0B5BF3DC">
            <w:pPr>
              <w:spacing w:line="276" w:lineRule="exact"/>
              <w:jc w:val="left"/>
            </w:pPr>
            <w:r>
              <w:rPr>
                <w:b w:val="0"/>
                <w:bCs w:val="0"/>
                <w:sz w:val="24"/>
                <w:szCs w:val="24"/>
              </w:rPr>
              <w:t>Single Message Transform</w:t>
            </w:r>
          </w:p>
        </w:tc>
        <w:tc>
          <w:tcPr>
            <w:tcW w:w="3871" w:type="dxa"/>
            <w:tcBorders>
              <w:top w:val="single" w:color="000000" w:sz="4" w:space="0"/>
              <w:left w:val="single" w:color="000000" w:sz="4" w:space="0"/>
              <w:bottom w:val="single" w:color="000000" w:sz="4" w:space="0"/>
              <w:right w:val="single" w:color="000000" w:sz="4" w:space="0"/>
            </w:tcBorders>
            <w:vAlign w:val="center"/>
          </w:tcPr>
          <w:p w14:paraId="0C4F0DCF">
            <w:pPr>
              <w:spacing w:line="276" w:lineRule="exact"/>
              <w:jc w:val="left"/>
            </w:pPr>
            <w:r>
              <w:rPr>
                <w:b w:val="0"/>
                <w:bCs w:val="0"/>
                <w:sz w:val="24"/>
                <w:szCs w:val="24"/>
              </w:rPr>
              <w:t>Biến đổi từng message trong Kafka Connect</w:t>
            </w:r>
          </w:p>
        </w:tc>
      </w:tr>
      <w:tr w14:paraId="29C61830">
        <w:tblPrEx>
          <w:tblCellMar>
            <w:top w:w="60" w:type="dxa"/>
            <w:left w:w="100" w:type="dxa"/>
            <w:bottom w:w="60" w:type="dxa"/>
            <w:right w:w="100" w:type="dxa"/>
          </w:tblCellMar>
        </w:tblPrEx>
        <w:tc>
          <w:tcPr>
            <w:tcW w:w="1699" w:type="dxa"/>
            <w:tcBorders>
              <w:top w:val="single" w:color="000000" w:sz="4" w:space="0"/>
              <w:left w:val="single" w:color="000000" w:sz="4" w:space="0"/>
              <w:bottom w:val="single" w:color="000000" w:sz="4" w:space="0"/>
              <w:right w:val="single" w:color="000000" w:sz="4" w:space="0"/>
            </w:tcBorders>
            <w:vAlign w:val="center"/>
          </w:tcPr>
          <w:p w14:paraId="5572133E">
            <w:pPr>
              <w:spacing w:line="276" w:lineRule="exact"/>
              <w:jc w:val="left"/>
            </w:pPr>
            <w:r>
              <w:rPr>
                <w:b w:val="0"/>
                <w:bCs w:val="0"/>
                <w:sz w:val="24"/>
                <w:szCs w:val="24"/>
              </w:rPr>
              <w:t>TMĐT</w:t>
            </w:r>
          </w:p>
        </w:tc>
        <w:tc>
          <w:tcPr>
            <w:tcW w:w="3501" w:type="dxa"/>
            <w:tcBorders>
              <w:top w:val="single" w:color="000000" w:sz="4" w:space="0"/>
              <w:left w:val="single" w:color="000000" w:sz="4" w:space="0"/>
              <w:bottom w:val="single" w:color="000000" w:sz="4" w:space="0"/>
              <w:right w:val="single" w:color="000000" w:sz="4" w:space="0"/>
            </w:tcBorders>
            <w:vAlign w:val="center"/>
          </w:tcPr>
          <w:p w14:paraId="01160796">
            <w:pPr>
              <w:spacing w:line="276" w:lineRule="exact"/>
              <w:jc w:val="left"/>
            </w:pPr>
            <w:r>
              <w:rPr>
                <w:b w:val="0"/>
                <w:bCs w:val="0"/>
                <w:sz w:val="24"/>
                <w:szCs w:val="24"/>
              </w:rPr>
              <w:t>—</w:t>
            </w:r>
          </w:p>
        </w:tc>
        <w:tc>
          <w:tcPr>
            <w:tcW w:w="3871" w:type="dxa"/>
            <w:tcBorders>
              <w:top w:val="single" w:color="000000" w:sz="4" w:space="0"/>
              <w:left w:val="single" w:color="000000" w:sz="4" w:space="0"/>
              <w:bottom w:val="single" w:color="000000" w:sz="4" w:space="0"/>
              <w:right w:val="single" w:color="000000" w:sz="4" w:space="0"/>
            </w:tcBorders>
            <w:vAlign w:val="center"/>
          </w:tcPr>
          <w:p w14:paraId="3AE72CD9">
            <w:pPr>
              <w:spacing w:line="276" w:lineRule="exact"/>
              <w:jc w:val="left"/>
            </w:pPr>
            <w:r>
              <w:rPr>
                <w:b w:val="0"/>
                <w:bCs w:val="0"/>
                <w:sz w:val="24"/>
                <w:szCs w:val="24"/>
              </w:rPr>
              <w:t>Thương mại điện tử</w:t>
            </w:r>
          </w:p>
        </w:tc>
      </w:tr>
      <w:tr w14:paraId="6759CCA7">
        <w:tblPrEx>
          <w:tblCellMar>
            <w:top w:w="60" w:type="dxa"/>
            <w:left w:w="100" w:type="dxa"/>
            <w:bottom w:w="60" w:type="dxa"/>
            <w:right w:w="100" w:type="dxa"/>
          </w:tblCellMar>
        </w:tblPrEx>
        <w:tc>
          <w:tcPr>
            <w:tcW w:w="1699" w:type="dxa"/>
            <w:tcBorders>
              <w:top w:val="single" w:color="000000" w:sz="4" w:space="0"/>
              <w:left w:val="single" w:color="000000" w:sz="4" w:space="0"/>
              <w:bottom w:val="single" w:color="000000" w:sz="4" w:space="0"/>
              <w:right w:val="single" w:color="000000" w:sz="4" w:space="0"/>
            </w:tcBorders>
            <w:vAlign w:val="center"/>
          </w:tcPr>
          <w:p w14:paraId="3F69CF34">
            <w:pPr>
              <w:spacing w:line="276" w:lineRule="exact"/>
              <w:jc w:val="left"/>
            </w:pPr>
            <w:r>
              <w:rPr>
                <w:b w:val="0"/>
                <w:bCs w:val="0"/>
                <w:sz w:val="24"/>
                <w:szCs w:val="24"/>
              </w:rPr>
              <w:t>WAL</w:t>
            </w:r>
          </w:p>
        </w:tc>
        <w:tc>
          <w:tcPr>
            <w:tcW w:w="3501" w:type="dxa"/>
            <w:tcBorders>
              <w:top w:val="single" w:color="000000" w:sz="4" w:space="0"/>
              <w:left w:val="single" w:color="000000" w:sz="4" w:space="0"/>
              <w:bottom w:val="single" w:color="000000" w:sz="4" w:space="0"/>
              <w:right w:val="single" w:color="000000" w:sz="4" w:space="0"/>
            </w:tcBorders>
            <w:vAlign w:val="center"/>
          </w:tcPr>
          <w:p w14:paraId="2EFFF263">
            <w:pPr>
              <w:spacing w:line="276" w:lineRule="exact"/>
              <w:jc w:val="left"/>
            </w:pPr>
            <w:r>
              <w:rPr>
                <w:b w:val="0"/>
                <w:bCs w:val="0"/>
                <w:sz w:val="24"/>
                <w:szCs w:val="24"/>
              </w:rPr>
              <w:t>Write-Ahead Log</w:t>
            </w:r>
          </w:p>
        </w:tc>
        <w:tc>
          <w:tcPr>
            <w:tcW w:w="3871" w:type="dxa"/>
            <w:tcBorders>
              <w:top w:val="single" w:color="000000" w:sz="4" w:space="0"/>
              <w:left w:val="single" w:color="000000" w:sz="4" w:space="0"/>
              <w:bottom w:val="single" w:color="000000" w:sz="4" w:space="0"/>
              <w:right w:val="single" w:color="000000" w:sz="4" w:space="0"/>
            </w:tcBorders>
            <w:vAlign w:val="center"/>
          </w:tcPr>
          <w:p w14:paraId="7C2C9F4C">
            <w:pPr>
              <w:spacing w:line="276" w:lineRule="exact"/>
              <w:jc w:val="left"/>
            </w:pPr>
            <w:r>
              <w:rPr>
                <w:b w:val="0"/>
                <w:bCs w:val="0"/>
                <w:sz w:val="24"/>
                <w:szCs w:val="24"/>
              </w:rPr>
              <w:t>Nhật ký ghi trước của PostgreSQL</w:t>
            </w:r>
          </w:p>
        </w:tc>
      </w:tr>
    </w:tbl>
    <w:p w14:paraId="5FBEB460">
      <w:pPr>
        <w:sectPr>
          <w:footerReference r:id="rId4" w:type="default"/>
          <w:footerReference r:id="rId5" w:type="even"/>
          <w:pgSz w:w="11906" w:h="16838"/>
          <w:pgMar w:top="1134" w:right="1134" w:bottom="1134" w:left="1701" w:header="0" w:footer="567" w:gutter="0"/>
          <w:pgNumType w:fmt="lowerRoman" w:start="1"/>
          <w:cols w:space="720" w:num="1"/>
          <w:formProt w:val="0"/>
          <w:docGrid w:linePitch="360" w:charSpace="-4097"/>
        </w:sectPr>
      </w:pPr>
    </w:p>
    <w:p w14:paraId="7A774427">
      <w:pPr>
        <w:pStyle w:val="2"/>
      </w:pPr>
      <w:bookmarkStart w:id="0" w:name="__RefHeading___Toc1347_2774545966"/>
      <w:bookmarkEnd w:id="0"/>
      <w:r>
        <w:t>PHẦN MỞ ĐẦU</w:t>
      </w:r>
    </w:p>
    <w:p w14:paraId="41575A86">
      <w:pPr>
        <w:pStyle w:val="5"/>
      </w:pPr>
      <w:bookmarkStart w:id="1" w:name="__RefHeading___Toc1349_2774545966"/>
      <w:bookmarkEnd w:id="1"/>
      <w:r>
        <w:t>1. TÍNH CẤP THIẾT CỦA ĐỀ TÀI</w:t>
      </w:r>
    </w:p>
    <w:p w14:paraId="3C7F3020">
      <w:pPr>
        <w:spacing w:before="0" w:after="60" w:line="360" w:lineRule="exact"/>
        <w:ind w:firstLine="567"/>
        <w:jc w:val="both"/>
      </w:pPr>
      <w:r>
        <w:t>Thương mại điện tử đa kênh (Shopee, TikTok Shop, Lazada, website, cửa hàng) khiến dữ liệu bán hàng của một doanh nghiệp bán lẻ bị phân tán ở nhiều hệ thống: phần mềm quản lý bán hàng (OMS), sàn thương mại điện tử, kho và hành vi người dùng trên sàn. Các báo cáo truyền thống thường được tổng hợp thủ công hoặc theo lô hằng ngày, nên doanh nghiệp phản ứng chậm trong những thời điểm then chốt như ngày sale đôi (9.9, 10.10, 11.11), khi lượng đơn có thể tăng gấp nhiều lần trong vài giờ.</w:t>
      </w:r>
    </w:p>
    <w:p w14:paraId="7897D2A4">
      <w:pPr>
        <w:spacing w:before="0" w:after="60" w:line="360" w:lineRule="exact"/>
        <w:ind w:firstLine="567"/>
        <w:jc w:val="both"/>
      </w:pPr>
      <w:r>
        <w:t>Bên cạnh nhu cầu theo dõi gần thời gian thực, doanh nghiệp cần dự báo nhu cầu theo sản phẩm và kho để nhập hàng, phân bổ tồn kho và tránh hết hàng hoặc tồn đọng. Kiến trúc Data Lakehouse kết hợp tính linh hoạt, chi phí thấp của Data Lake với khả năng quản trị, giao dịch ACID của Data Warehouse, cho phép xây dựng trên cùng một nền tảng cả luồng phân tích kinh doanh gần thời gian thực lẫn tập dữ liệu lịch sử sạch phục vụ huấn luyện mô hình dự báo.</w:t>
      </w:r>
    </w:p>
    <w:p w14:paraId="48C7A186">
      <w:pPr>
        <w:spacing w:before="0" w:after="60" w:line="360" w:lineRule="exact"/>
        <w:ind w:firstLine="567"/>
        <w:jc w:val="both"/>
      </w:pPr>
      <w:r>
        <w:t xml:space="preserve">Đề tài được thực hiện dựa trên bối cảnh thực tế của một doanh nghiệp bán lẻ dụng cụ làm đẹp đa kênh (sau đây gọi là </w:t>
      </w:r>
      <w:r>
        <w:rPr>
          <w:b/>
          <w:bCs/>
        </w:rPr>
        <w:t>Doanh nghiệp A</w:t>
      </w:r>
      <w:r>
        <w:t>); toàn bộ dữ liệu dùng trong đề tài là dữ liệu mô phỏng theo cấu trúc thật và đã được ẩn danh.</w:t>
      </w:r>
    </w:p>
    <w:p w14:paraId="4186F127">
      <w:pPr>
        <w:pStyle w:val="5"/>
      </w:pPr>
      <w:bookmarkStart w:id="2" w:name="__RefHeading___Toc1351_2774545966"/>
      <w:bookmarkEnd w:id="2"/>
      <w:r>
        <w:t>2. MỤC TIÊU CỦA ĐỀ TÀI</w:t>
      </w:r>
    </w:p>
    <w:p w14:paraId="5D7B73EE">
      <w:pPr>
        <w:pStyle w:val="32"/>
        <w:numPr>
          <w:ilvl w:val="0"/>
          <w:numId w:val="1"/>
        </w:numPr>
        <w:spacing w:before="0" w:after="40" w:line="360" w:lineRule="exact"/>
        <w:jc w:val="both"/>
      </w:pPr>
      <w:r>
        <w:t>Thiết kế và triển khai một Data Lakehouse mã nguồn mở theo kiến trúc Medallion (Bronze – Silver – Gold), tiếp nhận dữ liệu thay đổi từ hệ thống OMS bằng Change Data Capture (CDC) và dữ liệu sự kiện từ sàn thương mại điện tử.</w:t>
      </w:r>
    </w:p>
    <w:p w14:paraId="43F64CAA">
      <w:pPr>
        <w:pStyle w:val="32"/>
        <w:numPr>
          <w:ilvl w:val="0"/>
          <w:numId w:val="2"/>
        </w:numPr>
        <w:tabs>
          <w:tab w:val="left" w:pos="0"/>
        </w:tabs>
        <w:spacing w:before="0" w:after="40" w:line="360" w:lineRule="exact"/>
        <w:jc w:val="both"/>
      </w:pPr>
      <w:r>
        <w:t>Xử lý dữ liệu dạng luồng (streaming) với độ trễ cỡ chục giây đến vài phút, bảo đảm ngữ nghĩa exactly-once và khả năng phục hồi khi lỗi.</w:t>
      </w:r>
    </w:p>
    <w:p w14:paraId="5F24AF1E">
      <w:pPr>
        <w:pStyle w:val="32"/>
        <w:numPr>
          <w:ilvl w:val="0"/>
          <w:numId w:val="2"/>
        </w:numPr>
        <w:tabs>
          <w:tab w:val="left" w:pos="0"/>
        </w:tabs>
        <w:spacing w:before="0" w:after="40" w:line="360" w:lineRule="exact"/>
        <w:jc w:val="both"/>
      </w:pPr>
      <w:r>
        <w:t>Xây dựng mô hình dữ liệu chiều (dim/fact/mart) phục vụ phân tích doanh thu, đơn hàng, tồn kho, SLA vận hành và đánh giá khách hàng; trực quan hóa bằng Power BI.</w:t>
      </w:r>
    </w:p>
    <w:p w14:paraId="78FC2423">
      <w:pPr>
        <w:pStyle w:val="32"/>
        <w:numPr>
          <w:ilvl w:val="0"/>
          <w:numId w:val="2"/>
        </w:numPr>
        <w:tabs>
          <w:tab w:val="left" w:pos="0"/>
        </w:tabs>
        <w:spacing w:before="0" w:after="40" w:line="360" w:lineRule="exact"/>
        <w:jc w:val="both"/>
      </w:pPr>
      <w:r>
        <w:t>Xây dựng mô hình dự báo nhu cầu theo SKU × kho dựa trên dữ liệu tầng Gold.</w:t>
      </w:r>
    </w:p>
    <w:p w14:paraId="45463FC2">
      <w:pPr>
        <w:pStyle w:val="32"/>
        <w:numPr>
          <w:ilvl w:val="0"/>
          <w:numId w:val="2"/>
        </w:numPr>
        <w:tabs>
          <w:tab w:val="left" w:pos="0"/>
        </w:tabs>
        <w:spacing w:before="0" w:after="40" w:line="360" w:lineRule="exact"/>
        <w:jc w:val="both"/>
      </w:pPr>
      <w:r>
        <w:t>Điều phối, kiểm định chất lượng dữ liệu và giám sát toàn bộ pipeline.</w:t>
      </w:r>
    </w:p>
    <w:p w14:paraId="4E7A1A67">
      <w:pPr>
        <w:pStyle w:val="5"/>
      </w:pPr>
      <w:bookmarkStart w:id="3" w:name="__RefHeading___Toc1353_2774545966"/>
      <w:bookmarkEnd w:id="3"/>
      <w:r>
        <w:t>3. PHƯƠNG PHÁP NGHIÊN CỨU</w:t>
      </w:r>
    </w:p>
    <w:p w14:paraId="05E9459B">
      <w:pPr>
        <w:spacing w:before="0" w:after="60" w:line="360" w:lineRule="exact"/>
        <w:ind w:firstLine="567"/>
        <w:jc w:val="both"/>
      </w:pPr>
      <w:r>
        <w:rPr>
          <w:b/>
          <w:bCs/>
        </w:rPr>
        <w:t xml:space="preserve">Nghiên cứu lý thuyết: </w:t>
      </w:r>
      <w:r>
        <w:t>tổng hợp tài liệu về Data Warehouse, Data Lake, Lakehouse, kiến trúc Medallion, xử lý luồng, CDC, định dạng bảng mở và các phương pháp dự báo chuỗi thời gian.</w:t>
      </w:r>
    </w:p>
    <w:p w14:paraId="4E9FCE62">
      <w:pPr>
        <w:spacing w:before="0" w:after="60" w:line="360" w:lineRule="exact"/>
        <w:ind w:firstLine="567"/>
        <w:jc w:val="both"/>
      </w:pPr>
      <w:r>
        <w:rPr>
          <w:b/>
          <w:bCs/>
        </w:rPr>
        <w:t xml:space="preserve">Phân tích – thiết kế: </w:t>
      </w:r>
      <w:r>
        <w:t>khảo sát cấu trúc dữ liệu (schema, thuộc tính, metadata) của hệ thống thực tế, rút tham số thống kê từ mẫu 1% dữ liệu đã ẩn danh, thiết kế kiến trúc và mô hình dữ liệu.</w:t>
      </w:r>
    </w:p>
    <w:p w14:paraId="719ECCED">
      <w:pPr>
        <w:spacing w:before="0" w:after="60" w:line="360" w:lineRule="exact"/>
        <w:ind w:firstLine="567"/>
        <w:jc w:val="both"/>
      </w:pPr>
      <w:r>
        <w:rPr>
          <w:b/>
          <w:bCs/>
        </w:rPr>
        <w:t xml:space="preserve">Thực nghiệm: </w:t>
      </w:r>
      <w:r>
        <w:t>triển khai toàn bộ hệ thống bằng Docker Compose trên máy cá nhân 16 GB RAM, dùng bộ mô phỏng có nén thời gian (1 ngày nghiệp vụ = 5 phút) và kịch bản flash sale ×10 để đo độ trễ, thông lượng, tính đúng đắn.</w:t>
      </w:r>
    </w:p>
    <w:p w14:paraId="432A11CD">
      <w:pPr>
        <w:spacing w:before="0" w:after="60" w:line="360" w:lineRule="exact"/>
        <w:ind w:firstLine="567"/>
        <w:jc w:val="both"/>
      </w:pPr>
      <w:r>
        <w:rPr>
          <w:b/>
          <w:bCs/>
        </w:rPr>
        <w:t xml:space="preserve">Đánh giá: </w:t>
      </w:r>
      <w:r>
        <w:t>so sánh số liệu giữa các tầng, kiểm định chất lượng dữ liệu tự động và đánh giá độ chính xác mô hình dự báo.</w:t>
      </w:r>
    </w:p>
    <w:p w14:paraId="01F0500F">
      <w:pPr>
        <w:pStyle w:val="5"/>
      </w:pPr>
      <w:bookmarkStart w:id="4" w:name="__RefHeading___Toc1355_2774545966"/>
      <w:bookmarkEnd w:id="4"/>
      <w:r>
        <w:t>4. ĐỐI TƯỢNG VÀ PHẠM VI NGHIÊN CỨU</w:t>
      </w:r>
    </w:p>
    <w:p w14:paraId="3B260972">
      <w:pPr>
        <w:spacing w:before="0" w:after="60" w:line="360" w:lineRule="exact"/>
        <w:ind w:firstLine="567"/>
        <w:jc w:val="both"/>
      </w:pPr>
      <w:r>
        <w:rPr>
          <w:b/>
          <w:bCs/>
        </w:rPr>
        <w:t xml:space="preserve">Đối tượng: </w:t>
      </w:r>
      <w:r>
        <w:t>dữ liệu đơn hàng, dòng đơn, sản phẩm/combo, phiếu kho từ OMS; dữ liệu clickstream và đánh giá (review) từ sàn Shopee của Doanh nghiệp A.</w:t>
      </w:r>
    </w:p>
    <w:p w14:paraId="67E82E8F">
      <w:pPr>
        <w:spacing w:before="0" w:after="60" w:line="360" w:lineRule="exact"/>
        <w:ind w:firstLine="567"/>
        <w:jc w:val="both"/>
      </w:pPr>
      <w:r>
        <w:rPr>
          <w:b/>
          <w:bCs/>
        </w:rPr>
        <w:t xml:space="preserve">Phạm vi kỹ thuật: </w:t>
      </w:r>
      <w:r>
        <w:t>hệ thống tự host bằng công nghệ mã nguồn mở, chạy trên một máy (single node); độ trễ mục tiêu near-realtime (giây – phút), không hướng tới sub-second.</w:t>
      </w:r>
    </w:p>
    <w:p w14:paraId="02A2FD1F">
      <w:pPr>
        <w:spacing w:before="0" w:after="60" w:line="360" w:lineRule="exact"/>
        <w:ind w:firstLine="567"/>
        <w:jc w:val="both"/>
      </w:pPr>
      <w:r>
        <w:rPr>
          <w:b/>
          <w:bCs/>
        </w:rPr>
        <w:t xml:space="preserve">Phạm vi dữ liệu: </w:t>
      </w:r>
      <w:r>
        <w:t>99% dữ liệu mô phỏng theo phân phối thống kê thật, 1% bản ghi thật đã ẩn danh trộn ngẫu nhiên; không lưu thông tin định danh khách hàng.</w:t>
      </w:r>
    </w:p>
    <w:p w14:paraId="7E417CD4">
      <w:pPr>
        <w:pStyle w:val="5"/>
      </w:pPr>
      <w:bookmarkStart w:id="5" w:name="__RefHeading___Toc1357_2774545966"/>
      <w:bookmarkEnd w:id="5"/>
      <w:r>
        <w:t>5. KẾT QUẢ DỰ KIẾN ĐẠT ĐƯỢC</w:t>
      </w:r>
    </w:p>
    <w:p w14:paraId="6519B10D">
      <w:pPr>
        <w:pStyle w:val="32"/>
        <w:numPr>
          <w:ilvl w:val="0"/>
          <w:numId w:val="2"/>
        </w:numPr>
        <w:tabs>
          <w:tab w:val="left" w:pos="0"/>
        </w:tabs>
        <w:spacing w:before="0" w:after="40" w:line="360" w:lineRule="exact"/>
        <w:jc w:val="both"/>
      </w:pPr>
      <w:r>
        <w:t>Hệ thống Lakehouse hoàn chỉnh: PostgreSQL → Debezium → Kafka (Redpanda) → Spark Structured Streaming → Apache Iceberg trên MinIO → Trino → Power BI; điều phối bằng Airflow, giám sát bằng Prometheus + Grafana.</w:t>
      </w:r>
    </w:p>
    <w:p w14:paraId="5034A555">
      <w:pPr>
        <w:pStyle w:val="32"/>
        <w:numPr>
          <w:ilvl w:val="0"/>
          <w:numId w:val="2"/>
        </w:numPr>
        <w:tabs>
          <w:tab w:val="left" w:pos="0"/>
        </w:tabs>
        <w:spacing w:before="0" w:after="40" w:line="360" w:lineRule="exact"/>
        <w:jc w:val="both"/>
      </w:pPr>
      <w:r>
        <w:t>Bộ bảng Gold theo mô hình chiều và bộ dashboard Power BI (lịch sử + realtime).</w:t>
      </w:r>
    </w:p>
    <w:p w14:paraId="3D7DA446">
      <w:pPr>
        <w:pStyle w:val="32"/>
        <w:numPr>
          <w:ilvl w:val="0"/>
          <w:numId w:val="2"/>
        </w:numPr>
        <w:tabs>
          <w:tab w:val="left" w:pos="0"/>
        </w:tabs>
        <w:spacing w:before="0" w:after="40" w:line="360" w:lineRule="exact"/>
        <w:jc w:val="both"/>
      </w:pPr>
      <w:r>
        <w:t>Mô hình dự báo nhu cầu theo SKU × kho cùng kết quả đánh giá.</w:t>
      </w:r>
    </w:p>
    <w:p w14:paraId="150F0A88">
      <w:pPr>
        <w:pStyle w:val="32"/>
        <w:numPr>
          <w:ilvl w:val="0"/>
          <w:numId w:val="2"/>
        </w:numPr>
        <w:tabs>
          <w:tab w:val="left" w:pos="0"/>
        </w:tabs>
        <w:spacing w:before="0" w:after="40" w:line="360" w:lineRule="exact"/>
        <w:jc w:val="both"/>
      </w:pPr>
      <w:r>
        <w:t>Bộ kịch bản demo: flash sale, khôi phục sau lỗi (exactly-once), time travel, schema evolution.</w:t>
      </w:r>
      <w:r>
        <w:br w:type="page"/>
      </w:r>
    </w:p>
    <w:p w14:paraId="5A276D5D">
      <w:pPr>
        <w:pStyle w:val="2"/>
      </w:pPr>
      <w:bookmarkStart w:id="6" w:name="__RefHeading___Toc1359_2774545966"/>
      <w:bookmarkEnd w:id="6"/>
      <w:r>
        <w:t>PHẦN NỘI DUNG</w:t>
      </w:r>
    </w:p>
    <w:p w14:paraId="04401B0C">
      <w:pPr>
        <w:pStyle w:val="2"/>
      </w:pPr>
      <w:bookmarkStart w:id="7" w:name="__RefHeading___Toc1361_2774545966"/>
      <w:bookmarkEnd w:id="7"/>
      <w:r>
        <w:t>CHƯƠNG 1 – CƠ SỞ LÝ THUYẾT</w:t>
      </w:r>
    </w:p>
    <w:p w14:paraId="33179FEA">
      <w:pPr>
        <w:spacing w:before="0" w:after="60" w:line="360" w:lineRule="exact"/>
        <w:ind w:firstLine="567"/>
        <w:jc w:val="both"/>
      </w:pPr>
      <w:r>
        <w:t>Chương 1 trình bày các mô hình lưu trữ dữ liệu (Data Warehouse, Data Lake, Lakehouse), kiến trúc Medallion, nền tảng xử lý dữ liệu thời gian thực và CDC, tổng quan các công nghệ sử dụng trong hệ thống kèm so sánh lựa chọn, và cơ sở lý thuyết về dự báo nhu cầu.</w:t>
      </w:r>
    </w:p>
    <w:p w14:paraId="09CFD4E3">
      <w:pPr>
        <w:pStyle w:val="5"/>
      </w:pPr>
      <w:bookmarkStart w:id="8" w:name="__RefHeading___Toc1363_2774545966"/>
      <w:bookmarkEnd w:id="8"/>
      <w:r>
        <w:t>1.1. CÁC MÔ HÌNH LƯU TRỮ VÀ XỬ LÝ DỮ LIỆU</w:t>
      </w:r>
    </w:p>
    <w:p w14:paraId="04708DCF">
      <w:pPr>
        <w:pStyle w:val="6"/>
      </w:pPr>
      <w:bookmarkStart w:id="9" w:name="__RefHeading___Toc1365_2774545966"/>
      <w:bookmarkEnd w:id="9"/>
      <w:r>
        <w:t>1.1.1. Hệ thống OLTP và OLAP</w:t>
      </w:r>
    </w:p>
    <w:p w14:paraId="4ACD2A24">
      <w:pPr>
        <w:spacing w:before="0" w:after="60" w:line="360" w:lineRule="exact"/>
        <w:ind w:firstLine="567"/>
        <w:jc w:val="both"/>
      </w:pPr>
      <w:r>
        <w:t>OLTP (Online Transaction Processing) phục vụ giao dịch nghiệp vụ: nhiều thao tác ghi nhỏ, chuẩn hóa cao, ưu tiên tính nhất quán. OLAP (Online Analytical Processing) phục vụ phân tích: truy vấn quét lượng lớn dữ liệu, tổng hợp theo nhiều chiều. Tách hai loại tải là lý do cần một nền tảng phân tích riêng thay vì truy vấn trực tiếp vào cơ sở dữ liệu nghiệp vụ.</w:t>
      </w:r>
    </w:p>
    <w:p w14:paraId="6A007B95">
      <w:pPr>
        <w:pStyle w:val="6"/>
      </w:pPr>
      <w:bookmarkStart w:id="10" w:name="__RefHeading___Toc1367_2774545966"/>
      <w:bookmarkEnd w:id="10"/>
      <w:r>
        <w:t>1.1.2. Data Warehouse</w:t>
      </w:r>
    </w:p>
    <w:p w14:paraId="3937459C">
      <w:pPr>
        <w:spacing w:before="0" w:after="60" w:line="360" w:lineRule="exact"/>
        <w:ind w:firstLine="567"/>
        <w:jc w:val="both"/>
      </w:pPr>
      <w:r>
        <w:t>Kho dữ liệu tích hợp dữ liệu từ nhiều nguồn, có cấu trúc, hướng chủ đề, lưu theo thời gian và không thay đổi sau khi nạp. Ưu điểm: hiệu năng truy vấn và quản trị tốt; hạn chế: chi phí cao, kém linh hoạt với dữ liệu bán/phi cấu trúc và dữ liệu luồng.</w:t>
      </w:r>
    </w:p>
    <w:p w14:paraId="4EEBD1A8">
      <w:pPr>
        <w:pBdr>
          <w:top w:val="single" w:color="000000" w:sz="4" w:space="0"/>
          <w:left w:val="single" w:color="000000" w:sz="4" w:space="0"/>
          <w:bottom w:val="single" w:color="000000" w:sz="4" w:space="0"/>
          <w:right w:val="single" w:color="000000" w:sz="4" w:space="0"/>
        </w:pBdr>
        <w:spacing w:before="120" w:after="0"/>
        <w:jc w:val="center"/>
      </w:pPr>
      <w:r>
        <w:rPr>
          <w:i/>
          <w:iCs/>
          <w:color w:val="7F7F7F"/>
        </w:rPr>
        <w:t>[Chèn hình]</w:t>
      </w:r>
    </w:p>
    <w:p w14:paraId="261CA796">
      <w:pPr>
        <w:pStyle w:val="33"/>
      </w:pPr>
      <w:bookmarkStart w:id="11" w:name="__RefHeading___Toc1565_2774545966"/>
      <w:bookmarkEnd w:id="11"/>
      <w:r>
        <w:t>Hình 1.1 Kiến trúc Data Warehouse</w:t>
      </w:r>
    </w:p>
    <w:p w14:paraId="09822DC8">
      <w:pPr>
        <w:pStyle w:val="6"/>
      </w:pPr>
      <w:bookmarkStart w:id="12" w:name="__RefHeading___Toc1369_2774545966"/>
      <w:bookmarkEnd w:id="12"/>
      <w:r>
        <w:t>1.1.3. Data Lake</w:t>
      </w:r>
    </w:p>
    <w:p w14:paraId="6F07F358">
      <w:pPr>
        <w:spacing w:before="0" w:after="60" w:line="360" w:lineRule="exact"/>
        <w:ind w:firstLine="567"/>
        <w:jc w:val="both"/>
      </w:pPr>
      <w:r>
        <w:t>Hồ dữ liệu lưu dữ liệu thô ở mọi định dạng trên object storage với chi phí thấp, áp dụng schema-on-read. Hạn chế: thiếu giao dịch ACID, khó cập nhật/xóa bản ghi, dễ trở thành “đầm lầy dữ liệu” (data swamp) nếu thiếu quản trị.</w:t>
      </w:r>
    </w:p>
    <w:p w14:paraId="155C93D7">
      <w:pPr>
        <w:pBdr>
          <w:top w:val="single" w:color="000000" w:sz="4" w:space="0"/>
          <w:left w:val="single" w:color="000000" w:sz="4" w:space="0"/>
          <w:bottom w:val="single" w:color="000000" w:sz="4" w:space="0"/>
          <w:right w:val="single" w:color="000000" w:sz="4" w:space="0"/>
        </w:pBdr>
        <w:spacing w:before="120" w:after="0"/>
        <w:jc w:val="center"/>
      </w:pPr>
      <w:r>
        <w:rPr>
          <w:i/>
          <w:iCs/>
          <w:color w:val="7F7F7F"/>
        </w:rPr>
        <w:t>[Chèn hình]</w:t>
      </w:r>
    </w:p>
    <w:p w14:paraId="1C235242">
      <w:pPr>
        <w:pStyle w:val="33"/>
      </w:pPr>
      <w:bookmarkStart w:id="13" w:name="__RefHeading___Toc1587_2774545966"/>
      <w:bookmarkEnd w:id="13"/>
      <w:r>
        <w:t>Hình 1.2 Kiến trúc Data Lake</w:t>
      </w:r>
    </w:p>
    <w:p w14:paraId="2F9C9C3B">
      <w:pPr>
        <w:pStyle w:val="6"/>
      </w:pPr>
      <w:bookmarkStart w:id="14" w:name="__RefHeading___Toc1371_2774545966"/>
      <w:bookmarkEnd w:id="14"/>
      <w:r>
        <w:t>1.1.4. So sánh Data Warehouse và Data Lake</w:t>
      </w:r>
    </w:p>
    <w:p w14:paraId="4C67CBD0">
      <w:pPr>
        <w:pStyle w:val="34"/>
      </w:pPr>
      <w:bookmarkStart w:id="15" w:name="__RefHeading___Toc1589_2774545966"/>
      <w:bookmarkEnd w:id="15"/>
      <w:r>
        <w:t>Bảng 1.1 So sánh Data Warehouse và Data Lake</w:t>
      </w:r>
    </w:p>
    <w:tbl>
      <w:tblPr>
        <w:tblStyle w:val="11"/>
        <w:tblW w:w="9071" w:type="dxa"/>
        <w:tblInd w:w="0" w:type="dxa"/>
        <w:tblLayout w:type="fixed"/>
        <w:tblCellMar>
          <w:top w:w="60" w:type="dxa"/>
          <w:left w:w="100" w:type="dxa"/>
          <w:bottom w:w="60" w:type="dxa"/>
          <w:right w:w="100" w:type="dxa"/>
        </w:tblCellMar>
      </w:tblPr>
      <w:tblGrid>
        <w:gridCol w:w="2400"/>
        <w:gridCol w:w="3334"/>
        <w:gridCol w:w="3337"/>
      </w:tblGrid>
      <w:tr w14:paraId="20A388C8">
        <w:tblPrEx>
          <w:tblCellMar>
            <w:top w:w="60" w:type="dxa"/>
            <w:left w:w="100" w:type="dxa"/>
            <w:bottom w:w="60" w:type="dxa"/>
            <w:right w:w="10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191A9671">
            <w:pPr>
              <w:spacing w:line="276" w:lineRule="exact"/>
              <w:jc w:val="center"/>
            </w:pPr>
            <w:r>
              <w:rPr>
                <w:b/>
                <w:bCs/>
                <w:sz w:val="24"/>
                <w:szCs w:val="24"/>
              </w:rPr>
              <w:t>Tiêu chí</w:t>
            </w:r>
          </w:p>
        </w:tc>
        <w:tc>
          <w:tcPr>
            <w:tcW w:w="3334"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30B522E6">
            <w:pPr>
              <w:spacing w:line="276" w:lineRule="exact"/>
              <w:jc w:val="center"/>
            </w:pPr>
            <w:r>
              <w:rPr>
                <w:b/>
                <w:bCs/>
                <w:sz w:val="24"/>
                <w:szCs w:val="24"/>
              </w:rPr>
              <w:t>Data Warehouse</w:t>
            </w:r>
          </w:p>
        </w:tc>
        <w:tc>
          <w:tcPr>
            <w:tcW w:w="3337"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7D383CDA">
            <w:pPr>
              <w:spacing w:line="276" w:lineRule="exact"/>
              <w:jc w:val="center"/>
            </w:pPr>
            <w:r>
              <w:rPr>
                <w:b/>
                <w:bCs/>
                <w:sz w:val="24"/>
                <w:szCs w:val="24"/>
              </w:rPr>
              <w:t>Data Lake</w:t>
            </w:r>
          </w:p>
        </w:tc>
      </w:tr>
      <w:tr w14:paraId="48A2B338">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4A5BA027">
            <w:pPr>
              <w:spacing w:line="276" w:lineRule="exact"/>
              <w:jc w:val="left"/>
            </w:pPr>
            <w:r>
              <w:rPr>
                <w:b w:val="0"/>
                <w:bCs w:val="0"/>
                <w:sz w:val="24"/>
                <w:szCs w:val="24"/>
              </w:rPr>
              <w:t>Kiểu dữ liệu</w:t>
            </w:r>
          </w:p>
        </w:tc>
        <w:tc>
          <w:tcPr>
            <w:tcW w:w="3334" w:type="dxa"/>
            <w:tcBorders>
              <w:top w:val="single" w:color="000000" w:sz="4" w:space="0"/>
              <w:left w:val="single" w:color="000000" w:sz="4" w:space="0"/>
              <w:bottom w:val="single" w:color="000000" w:sz="4" w:space="0"/>
              <w:right w:val="single" w:color="000000" w:sz="4" w:space="0"/>
            </w:tcBorders>
            <w:vAlign w:val="center"/>
          </w:tcPr>
          <w:p w14:paraId="530C48D0">
            <w:pPr>
              <w:spacing w:line="276" w:lineRule="exact"/>
              <w:jc w:val="left"/>
            </w:pPr>
            <w:r>
              <w:rPr>
                <w:b w:val="0"/>
                <w:bCs w:val="0"/>
                <w:sz w:val="24"/>
                <w:szCs w:val="24"/>
              </w:rPr>
              <w:t>Có cấu trúc</w:t>
            </w:r>
          </w:p>
        </w:tc>
        <w:tc>
          <w:tcPr>
            <w:tcW w:w="3337" w:type="dxa"/>
            <w:tcBorders>
              <w:top w:val="single" w:color="000000" w:sz="4" w:space="0"/>
              <w:left w:val="single" w:color="000000" w:sz="4" w:space="0"/>
              <w:bottom w:val="single" w:color="000000" w:sz="4" w:space="0"/>
              <w:right w:val="single" w:color="000000" w:sz="4" w:space="0"/>
            </w:tcBorders>
            <w:vAlign w:val="center"/>
          </w:tcPr>
          <w:p w14:paraId="0257D335">
            <w:pPr>
              <w:spacing w:line="276" w:lineRule="exact"/>
              <w:jc w:val="left"/>
            </w:pPr>
            <w:r>
              <w:rPr>
                <w:b w:val="0"/>
                <w:bCs w:val="0"/>
                <w:sz w:val="24"/>
                <w:szCs w:val="24"/>
              </w:rPr>
              <w:t>Mọi loại (cấu trúc, bán cấu trúc, phi cấu trúc)</w:t>
            </w:r>
          </w:p>
        </w:tc>
      </w:tr>
      <w:tr w14:paraId="59947E0F">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73BCAF07">
            <w:pPr>
              <w:spacing w:line="276" w:lineRule="exact"/>
              <w:jc w:val="left"/>
            </w:pPr>
            <w:r>
              <w:rPr>
                <w:b w:val="0"/>
                <w:bCs w:val="0"/>
                <w:sz w:val="24"/>
                <w:szCs w:val="24"/>
              </w:rPr>
              <w:t>Schema</w:t>
            </w:r>
          </w:p>
        </w:tc>
        <w:tc>
          <w:tcPr>
            <w:tcW w:w="3334" w:type="dxa"/>
            <w:tcBorders>
              <w:top w:val="single" w:color="000000" w:sz="4" w:space="0"/>
              <w:left w:val="single" w:color="000000" w:sz="4" w:space="0"/>
              <w:bottom w:val="single" w:color="000000" w:sz="4" w:space="0"/>
              <w:right w:val="single" w:color="000000" w:sz="4" w:space="0"/>
            </w:tcBorders>
            <w:vAlign w:val="center"/>
          </w:tcPr>
          <w:p w14:paraId="22A0D907">
            <w:pPr>
              <w:spacing w:line="276" w:lineRule="exact"/>
              <w:jc w:val="left"/>
            </w:pPr>
            <w:r>
              <w:rPr>
                <w:b w:val="0"/>
                <w:bCs w:val="0"/>
                <w:sz w:val="24"/>
                <w:szCs w:val="24"/>
              </w:rPr>
              <w:t>Schema-on-write</w:t>
            </w:r>
          </w:p>
        </w:tc>
        <w:tc>
          <w:tcPr>
            <w:tcW w:w="3337" w:type="dxa"/>
            <w:tcBorders>
              <w:top w:val="single" w:color="000000" w:sz="4" w:space="0"/>
              <w:left w:val="single" w:color="000000" w:sz="4" w:space="0"/>
              <w:bottom w:val="single" w:color="000000" w:sz="4" w:space="0"/>
              <w:right w:val="single" w:color="000000" w:sz="4" w:space="0"/>
            </w:tcBorders>
            <w:vAlign w:val="center"/>
          </w:tcPr>
          <w:p w14:paraId="2E315F18">
            <w:pPr>
              <w:spacing w:line="276" w:lineRule="exact"/>
              <w:jc w:val="left"/>
            </w:pPr>
            <w:r>
              <w:rPr>
                <w:b w:val="0"/>
                <w:bCs w:val="0"/>
                <w:sz w:val="24"/>
                <w:szCs w:val="24"/>
              </w:rPr>
              <w:t>Schema-on-read</w:t>
            </w:r>
          </w:p>
        </w:tc>
      </w:tr>
      <w:tr w14:paraId="7EF572D7">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11751976">
            <w:pPr>
              <w:spacing w:line="276" w:lineRule="exact"/>
              <w:jc w:val="left"/>
            </w:pPr>
            <w:r>
              <w:rPr>
                <w:b w:val="0"/>
                <w:bCs w:val="0"/>
                <w:sz w:val="24"/>
                <w:szCs w:val="24"/>
              </w:rPr>
              <w:t>Giao dịch ACID</w:t>
            </w:r>
          </w:p>
        </w:tc>
        <w:tc>
          <w:tcPr>
            <w:tcW w:w="3334" w:type="dxa"/>
            <w:tcBorders>
              <w:top w:val="single" w:color="000000" w:sz="4" w:space="0"/>
              <w:left w:val="single" w:color="000000" w:sz="4" w:space="0"/>
              <w:bottom w:val="single" w:color="000000" w:sz="4" w:space="0"/>
              <w:right w:val="single" w:color="000000" w:sz="4" w:space="0"/>
            </w:tcBorders>
            <w:vAlign w:val="center"/>
          </w:tcPr>
          <w:p w14:paraId="71AB46E0">
            <w:pPr>
              <w:spacing w:line="276" w:lineRule="exact"/>
              <w:jc w:val="left"/>
            </w:pPr>
            <w:r>
              <w:rPr>
                <w:b w:val="0"/>
                <w:bCs w:val="0"/>
                <w:sz w:val="24"/>
                <w:szCs w:val="24"/>
              </w:rPr>
              <w:t>Có</w:t>
            </w:r>
          </w:p>
        </w:tc>
        <w:tc>
          <w:tcPr>
            <w:tcW w:w="3337" w:type="dxa"/>
            <w:tcBorders>
              <w:top w:val="single" w:color="000000" w:sz="4" w:space="0"/>
              <w:left w:val="single" w:color="000000" w:sz="4" w:space="0"/>
              <w:bottom w:val="single" w:color="000000" w:sz="4" w:space="0"/>
              <w:right w:val="single" w:color="000000" w:sz="4" w:space="0"/>
            </w:tcBorders>
            <w:vAlign w:val="center"/>
          </w:tcPr>
          <w:p w14:paraId="3BDEE097">
            <w:pPr>
              <w:spacing w:line="276" w:lineRule="exact"/>
              <w:jc w:val="left"/>
            </w:pPr>
            <w:r>
              <w:rPr>
                <w:b w:val="0"/>
                <w:bCs w:val="0"/>
                <w:sz w:val="24"/>
                <w:szCs w:val="24"/>
              </w:rPr>
              <w:t>Không (nếu chỉ dùng file)</w:t>
            </w:r>
          </w:p>
        </w:tc>
      </w:tr>
      <w:tr w14:paraId="5319414C">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15605958">
            <w:pPr>
              <w:spacing w:line="276" w:lineRule="exact"/>
              <w:jc w:val="left"/>
            </w:pPr>
            <w:r>
              <w:rPr>
                <w:b w:val="0"/>
                <w:bCs w:val="0"/>
                <w:sz w:val="24"/>
                <w:szCs w:val="24"/>
              </w:rPr>
              <w:t>Chi phí lưu trữ</w:t>
            </w:r>
          </w:p>
        </w:tc>
        <w:tc>
          <w:tcPr>
            <w:tcW w:w="3334" w:type="dxa"/>
            <w:tcBorders>
              <w:top w:val="single" w:color="000000" w:sz="4" w:space="0"/>
              <w:left w:val="single" w:color="000000" w:sz="4" w:space="0"/>
              <w:bottom w:val="single" w:color="000000" w:sz="4" w:space="0"/>
              <w:right w:val="single" w:color="000000" w:sz="4" w:space="0"/>
            </w:tcBorders>
            <w:vAlign w:val="center"/>
          </w:tcPr>
          <w:p w14:paraId="6BD7915E">
            <w:pPr>
              <w:spacing w:line="276" w:lineRule="exact"/>
              <w:jc w:val="left"/>
            </w:pPr>
            <w:r>
              <w:rPr>
                <w:b w:val="0"/>
                <w:bCs w:val="0"/>
                <w:sz w:val="24"/>
                <w:szCs w:val="24"/>
              </w:rPr>
              <w:t>Cao</w:t>
            </w:r>
          </w:p>
        </w:tc>
        <w:tc>
          <w:tcPr>
            <w:tcW w:w="3337" w:type="dxa"/>
            <w:tcBorders>
              <w:top w:val="single" w:color="000000" w:sz="4" w:space="0"/>
              <w:left w:val="single" w:color="000000" w:sz="4" w:space="0"/>
              <w:bottom w:val="single" w:color="000000" w:sz="4" w:space="0"/>
              <w:right w:val="single" w:color="000000" w:sz="4" w:space="0"/>
            </w:tcBorders>
            <w:vAlign w:val="center"/>
          </w:tcPr>
          <w:p w14:paraId="74B104CC">
            <w:pPr>
              <w:spacing w:line="276" w:lineRule="exact"/>
              <w:jc w:val="left"/>
            </w:pPr>
            <w:r>
              <w:rPr>
                <w:b w:val="0"/>
                <w:bCs w:val="0"/>
                <w:sz w:val="24"/>
                <w:szCs w:val="24"/>
              </w:rPr>
              <w:t>Thấp (object storage)</w:t>
            </w:r>
          </w:p>
        </w:tc>
      </w:tr>
      <w:tr w14:paraId="200E7D02">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67D1FFDB">
            <w:pPr>
              <w:spacing w:line="276" w:lineRule="exact"/>
              <w:jc w:val="left"/>
            </w:pPr>
            <w:r>
              <w:rPr>
                <w:b w:val="0"/>
                <w:bCs w:val="0"/>
                <w:sz w:val="24"/>
                <w:szCs w:val="24"/>
              </w:rPr>
              <w:t>Đối tượng dùng</w:t>
            </w:r>
          </w:p>
        </w:tc>
        <w:tc>
          <w:tcPr>
            <w:tcW w:w="3334" w:type="dxa"/>
            <w:tcBorders>
              <w:top w:val="single" w:color="000000" w:sz="4" w:space="0"/>
              <w:left w:val="single" w:color="000000" w:sz="4" w:space="0"/>
              <w:bottom w:val="single" w:color="000000" w:sz="4" w:space="0"/>
              <w:right w:val="single" w:color="000000" w:sz="4" w:space="0"/>
            </w:tcBorders>
            <w:vAlign w:val="center"/>
          </w:tcPr>
          <w:p w14:paraId="5182F937">
            <w:pPr>
              <w:spacing w:line="276" w:lineRule="exact"/>
              <w:jc w:val="left"/>
            </w:pPr>
            <w:r>
              <w:rPr>
                <w:b w:val="0"/>
                <w:bCs w:val="0"/>
                <w:sz w:val="24"/>
                <w:szCs w:val="24"/>
              </w:rPr>
              <w:t>Phân tích BI</w:t>
            </w:r>
          </w:p>
        </w:tc>
        <w:tc>
          <w:tcPr>
            <w:tcW w:w="3337" w:type="dxa"/>
            <w:tcBorders>
              <w:top w:val="single" w:color="000000" w:sz="4" w:space="0"/>
              <w:left w:val="single" w:color="000000" w:sz="4" w:space="0"/>
              <w:bottom w:val="single" w:color="000000" w:sz="4" w:space="0"/>
              <w:right w:val="single" w:color="000000" w:sz="4" w:space="0"/>
            </w:tcBorders>
            <w:vAlign w:val="center"/>
          </w:tcPr>
          <w:p w14:paraId="7D6C8DD2">
            <w:pPr>
              <w:spacing w:line="276" w:lineRule="exact"/>
              <w:jc w:val="left"/>
            </w:pPr>
            <w:r>
              <w:rPr>
                <w:b w:val="0"/>
                <w:bCs w:val="0"/>
                <w:sz w:val="24"/>
                <w:szCs w:val="24"/>
              </w:rPr>
              <w:t>Data engineer, data scientist</w:t>
            </w:r>
          </w:p>
        </w:tc>
      </w:tr>
      <w:tr w14:paraId="3AE50B2E">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579487FC">
            <w:pPr>
              <w:spacing w:line="276" w:lineRule="exact"/>
              <w:jc w:val="left"/>
            </w:pPr>
            <w:r>
              <w:rPr>
                <w:b w:val="0"/>
                <w:bCs w:val="0"/>
                <w:sz w:val="24"/>
                <w:szCs w:val="24"/>
              </w:rPr>
              <w:t>Cập nhật/xóa bản ghi</w:t>
            </w:r>
          </w:p>
        </w:tc>
        <w:tc>
          <w:tcPr>
            <w:tcW w:w="3334" w:type="dxa"/>
            <w:tcBorders>
              <w:top w:val="single" w:color="000000" w:sz="4" w:space="0"/>
              <w:left w:val="single" w:color="000000" w:sz="4" w:space="0"/>
              <w:bottom w:val="single" w:color="000000" w:sz="4" w:space="0"/>
              <w:right w:val="single" w:color="000000" w:sz="4" w:space="0"/>
            </w:tcBorders>
            <w:vAlign w:val="center"/>
          </w:tcPr>
          <w:p w14:paraId="5F5416C2">
            <w:pPr>
              <w:spacing w:line="276" w:lineRule="exact"/>
              <w:jc w:val="left"/>
            </w:pPr>
            <w:r>
              <w:rPr>
                <w:b w:val="0"/>
                <w:bCs w:val="0"/>
                <w:sz w:val="24"/>
                <w:szCs w:val="24"/>
              </w:rPr>
              <w:t>Dễ</w:t>
            </w:r>
          </w:p>
        </w:tc>
        <w:tc>
          <w:tcPr>
            <w:tcW w:w="3337" w:type="dxa"/>
            <w:tcBorders>
              <w:top w:val="single" w:color="000000" w:sz="4" w:space="0"/>
              <w:left w:val="single" w:color="000000" w:sz="4" w:space="0"/>
              <w:bottom w:val="single" w:color="000000" w:sz="4" w:space="0"/>
              <w:right w:val="single" w:color="000000" w:sz="4" w:space="0"/>
            </w:tcBorders>
            <w:vAlign w:val="center"/>
          </w:tcPr>
          <w:p w14:paraId="65B55934">
            <w:pPr>
              <w:spacing w:line="276" w:lineRule="exact"/>
              <w:jc w:val="left"/>
            </w:pPr>
            <w:r>
              <w:rPr>
                <w:b w:val="0"/>
                <w:bCs w:val="0"/>
                <w:sz w:val="24"/>
                <w:szCs w:val="24"/>
              </w:rPr>
              <w:t>Khó</w:t>
            </w:r>
          </w:p>
        </w:tc>
      </w:tr>
    </w:tbl>
    <w:p w14:paraId="279BFF5E">
      <w:pPr>
        <w:spacing w:before="0" w:after="120"/>
      </w:pPr>
    </w:p>
    <w:p w14:paraId="2CC59011">
      <w:pPr>
        <w:pStyle w:val="5"/>
      </w:pPr>
      <w:bookmarkStart w:id="16" w:name="__RefHeading___Toc1373_2774545966"/>
      <w:bookmarkEnd w:id="16"/>
      <w:r>
        <w:t>1.2. DATA LAKEHOUSE</w:t>
      </w:r>
    </w:p>
    <w:p w14:paraId="0D8CE658">
      <w:pPr>
        <w:pStyle w:val="6"/>
      </w:pPr>
      <w:bookmarkStart w:id="17" w:name="__RefHeading___Toc1375_2774545966"/>
      <w:bookmarkEnd w:id="17"/>
      <w:r>
        <w:t>1.2.1. Khái niệm và kiến trúc Lakehouse</w:t>
      </w:r>
    </w:p>
    <w:p w14:paraId="26B9DDAD">
      <w:pPr>
        <w:spacing w:before="0" w:after="60" w:line="360" w:lineRule="exact"/>
        <w:ind w:firstLine="567"/>
        <w:jc w:val="both"/>
      </w:pPr>
      <w:r>
        <w:t>Lakehouse đặt một tầng metadata giao dịch (table format) lên trên file dữ liệu mở (Parquet) trong object storage, nhờ đó có được giao dịch ACID, schema enforcement và hiệu năng truy vấn như kho dữ liệu nhưng vẫn giữ chi phí thấp và tính mở của Data Lake. Kiến trúc gồm các tầng: lưu trữ, định dạng bảng/metadata, catalog, xử lý và truy vấn, tiêu thụ (BI/ML).</w:t>
      </w:r>
    </w:p>
    <w:p w14:paraId="53F676B9">
      <w:pPr>
        <w:pBdr>
          <w:top w:val="single" w:color="000000" w:sz="4" w:space="0"/>
          <w:left w:val="single" w:color="000000" w:sz="4" w:space="0"/>
          <w:bottom w:val="single" w:color="000000" w:sz="4" w:space="0"/>
          <w:right w:val="single" w:color="000000" w:sz="4" w:space="0"/>
        </w:pBdr>
        <w:spacing w:before="120" w:after="0"/>
        <w:jc w:val="center"/>
      </w:pPr>
      <w:r>
        <w:rPr>
          <w:i/>
          <w:iCs/>
          <w:color w:val="7F7F7F"/>
        </w:rPr>
        <w:t>[Chèn hình]</w:t>
      </w:r>
    </w:p>
    <w:p w14:paraId="37D8B002">
      <w:pPr>
        <w:pStyle w:val="33"/>
      </w:pPr>
      <w:bookmarkStart w:id="18" w:name="__RefHeading___Toc1585_2774545966"/>
      <w:bookmarkEnd w:id="18"/>
      <w:r>
        <w:t>Hình 1.3 Kiến trúc Data Lakehouse</w:t>
      </w:r>
    </w:p>
    <w:p w14:paraId="3B73444C">
      <w:pPr>
        <w:pStyle w:val="6"/>
      </w:pPr>
      <w:bookmarkStart w:id="19" w:name="__RefHeading___Toc1377_2774545966"/>
      <w:bookmarkEnd w:id="19"/>
      <w:r>
        <w:t>1.2.2. Các khả năng chính của Lakehouse</w:t>
      </w:r>
    </w:p>
    <w:p w14:paraId="2542A7AC">
      <w:pPr>
        <w:pStyle w:val="32"/>
        <w:numPr>
          <w:ilvl w:val="0"/>
          <w:numId w:val="2"/>
        </w:numPr>
        <w:tabs>
          <w:tab w:val="left" w:pos="0"/>
        </w:tabs>
        <w:spacing w:before="0" w:after="40" w:line="360" w:lineRule="exact"/>
        <w:jc w:val="both"/>
      </w:pPr>
      <w:r>
        <w:t>Giao dịch ACID và đọc/ghi đồng thời (snapshot isolation).</w:t>
      </w:r>
    </w:p>
    <w:p w14:paraId="576674AF">
      <w:pPr>
        <w:pStyle w:val="32"/>
        <w:numPr>
          <w:ilvl w:val="0"/>
          <w:numId w:val="2"/>
        </w:numPr>
        <w:tabs>
          <w:tab w:val="left" w:pos="0"/>
        </w:tabs>
        <w:spacing w:before="0" w:after="40" w:line="360" w:lineRule="exact"/>
        <w:jc w:val="both"/>
      </w:pPr>
      <w:r>
        <w:t>Cập nhật, xóa, MERGE (upsert) ở mức bản ghi.</w:t>
      </w:r>
    </w:p>
    <w:p w14:paraId="0D1FF0EB">
      <w:pPr>
        <w:pStyle w:val="32"/>
        <w:numPr>
          <w:ilvl w:val="0"/>
          <w:numId w:val="2"/>
        </w:numPr>
        <w:tabs>
          <w:tab w:val="left" w:pos="0"/>
        </w:tabs>
        <w:spacing w:before="0" w:after="40" w:line="360" w:lineRule="exact"/>
        <w:jc w:val="both"/>
      </w:pPr>
      <w:r>
        <w:t>Schema evolution, partition evolution.</w:t>
      </w:r>
    </w:p>
    <w:p w14:paraId="53A9908A">
      <w:pPr>
        <w:pStyle w:val="32"/>
        <w:numPr>
          <w:ilvl w:val="0"/>
          <w:numId w:val="2"/>
        </w:numPr>
        <w:tabs>
          <w:tab w:val="left" w:pos="0"/>
        </w:tabs>
        <w:spacing w:before="0" w:after="40" w:line="360" w:lineRule="exact"/>
        <w:jc w:val="both"/>
      </w:pPr>
      <w:r>
        <w:t>Time travel và rollback theo snapshot.</w:t>
      </w:r>
    </w:p>
    <w:p w14:paraId="1DEF29AB">
      <w:pPr>
        <w:pStyle w:val="32"/>
        <w:numPr>
          <w:ilvl w:val="0"/>
          <w:numId w:val="2"/>
        </w:numPr>
        <w:tabs>
          <w:tab w:val="left" w:pos="0"/>
        </w:tabs>
        <w:spacing w:before="0" w:after="40" w:line="360" w:lineRule="exact"/>
        <w:jc w:val="both"/>
      </w:pPr>
      <w:r>
        <w:t>Hỗ trợ đồng thời batch và streaming trên cùng một bảng.</w:t>
      </w:r>
    </w:p>
    <w:p w14:paraId="22B06698">
      <w:pPr>
        <w:pStyle w:val="32"/>
        <w:numPr>
          <w:ilvl w:val="0"/>
          <w:numId w:val="2"/>
        </w:numPr>
        <w:tabs>
          <w:tab w:val="left" w:pos="0"/>
        </w:tabs>
        <w:spacing w:before="0" w:after="40" w:line="360" w:lineRule="exact"/>
        <w:jc w:val="both"/>
      </w:pPr>
      <w:r>
        <w:t>Tách biệt lưu trữ và tính toán; nhiều engine cùng đọc một bảng.</w:t>
      </w:r>
    </w:p>
    <w:p w14:paraId="3821009E">
      <w:pPr>
        <w:pStyle w:val="6"/>
      </w:pPr>
      <w:bookmarkStart w:id="20" w:name="__RefHeading___Toc1379_2774545966"/>
      <w:bookmarkEnd w:id="20"/>
      <w:r>
        <w:t>1.2.3. Định dạng bảng mở (Open Table Format)</w:t>
      </w:r>
    </w:p>
    <w:p w14:paraId="016F3A99">
      <w:pPr>
        <w:spacing w:before="0" w:after="60" w:line="360" w:lineRule="exact"/>
        <w:ind w:firstLine="567"/>
        <w:jc w:val="both"/>
      </w:pPr>
      <w:r>
        <w:t>Ba định dạng phổ biến là Apache Iceberg, Delta Lake và Apache Hudi. Chúng quản lý danh sách file thuộc mỗi phiên bản bảng qua metadata, cho phép commit nguyên tử và lập kế hoạch truy vấn mà không cần liệt kê thư mục. So sánh chi tiết ở mục 1.6.</w:t>
      </w:r>
    </w:p>
    <w:p w14:paraId="5D6AD683">
      <w:pPr>
        <w:pStyle w:val="6"/>
      </w:pPr>
      <w:bookmarkStart w:id="21" w:name="__RefHeading___Toc1381_2774545966"/>
      <w:bookmarkEnd w:id="21"/>
      <w:r>
        <w:t>1.2.4. Một số thách thức của Lakehouse</w:t>
      </w:r>
    </w:p>
    <w:p w14:paraId="5CCF1C60">
      <w:pPr>
        <w:pStyle w:val="32"/>
        <w:numPr>
          <w:ilvl w:val="0"/>
          <w:numId w:val="2"/>
        </w:numPr>
        <w:tabs>
          <w:tab w:val="left" w:pos="0"/>
        </w:tabs>
        <w:spacing w:before="0" w:after="40" w:line="360" w:lineRule="exact"/>
        <w:jc w:val="both"/>
      </w:pPr>
      <w:r>
        <w:t>Vấn đề nhiều file nhỏ khi ghi streaming → cần compaction định kỳ.</w:t>
      </w:r>
    </w:p>
    <w:p w14:paraId="70723882">
      <w:pPr>
        <w:pStyle w:val="32"/>
        <w:numPr>
          <w:ilvl w:val="0"/>
          <w:numId w:val="2"/>
        </w:numPr>
        <w:tabs>
          <w:tab w:val="left" w:pos="0"/>
        </w:tabs>
        <w:spacing w:before="0" w:after="40" w:line="360" w:lineRule="exact"/>
        <w:jc w:val="both"/>
      </w:pPr>
      <w:r>
        <w:t>Xung đột commit khi nhiều tiến trình ghi cùng bảng.</w:t>
      </w:r>
    </w:p>
    <w:p w14:paraId="55691DFC">
      <w:pPr>
        <w:pStyle w:val="32"/>
        <w:numPr>
          <w:ilvl w:val="0"/>
          <w:numId w:val="2"/>
        </w:numPr>
        <w:tabs>
          <w:tab w:val="left" w:pos="0"/>
        </w:tabs>
        <w:spacing w:before="0" w:after="40" w:line="360" w:lineRule="exact"/>
        <w:jc w:val="both"/>
      </w:pPr>
      <w:r>
        <w:t>Quản lý vòng đời snapshot, file mồ côi (expire snapshots, remove orphan files).</w:t>
      </w:r>
    </w:p>
    <w:p w14:paraId="556A394C">
      <w:pPr>
        <w:pStyle w:val="32"/>
        <w:numPr>
          <w:ilvl w:val="0"/>
          <w:numId w:val="2"/>
        </w:numPr>
        <w:tabs>
          <w:tab w:val="left" w:pos="0"/>
        </w:tabs>
        <w:spacing w:before="0" w:after="40" w:line="360" w:lineRule="exact"/>
        <w:jc w:val="both"/>
      </w:pPr>
      <w:r>
        <w:t>Độ phức tạp vận hành nhiều thành phần.</w:t>
      </w:r>
    </w:p>
    <w:p w14:paraId="5FF0943B">
      <w:pPr>
        <w:pStyle w:val="5"/>
      </w:pPr>
      <w:bookmarkStart w:id="22" w:name="__RefHeading___Toc1383_2774545966"/>
      <w:bookmarkEnd w:id="22"/>
      <w:r>
        <w:t>1.3. KIẾN TRÚC MEDALLION VÀ MÔ HÌNH DỮ LIỆU CHIỀU</w:t>
      </w:r>
    </w:p>
    <w:p w14:paraId="2139604F">
      <w:pPr>
        <w:pStyle w:val="6"/>
      </w:pPr>
      <w:bookmarkStart w:id="23" w:name="__RefHeading___Toc1385_2774545966"/>
      <w:bookmarkEnd w:id="23"/>
      <w:r>
        <w:t>1.3.1. Kiến trúc Medallion</w:t>
      </w:r>
    </w:p>
    <w:p w14:paraId="4DBD43DB">
      <w:pPr>
        <w:spacing w:before="0" w:after="60" w:line="360" w:lineRule="exact"/>
        <w:ind w:firstLine="567"/>
        <w:jc w:val="both"/>
      </w:pPr>
      <w:r>
        <w:t>Medallion tổ chức dữ liệu thành các tầng có chất lượng tăng dần, giúp truy vết nguồn gốc và chạy lại xử lý khi cần.</w:t>
      </w:r>
    </w:p>
    <w:p w14:paraId="4470E4C0">
      <w:pPr>
        <w:pBdr>
          <w:top w:val="single" w:color="000000" w:sz="4" w:space="0"/>
          <w:left w:val="single" w:color="000000" w:sz="4" w:space="0"/>
          <w:bottom w:val="single" w:color="000000" w:sz="4" w:space="0"/>
          <w:right w:val="single" w:color="000000" w:sz="4" w:space="0"/>
        </w:pBdr>
        <w:spacing w:before="120" w:after="0"/>
        <w:jc w:val="center"/>
      </w:pPr>
      <w:r>
        <w:rPr>
          <w:i/>
          <w:iCs/>
          <w:color w:val="7F7F7F"/>
        </w:rPr>
        <w:t>[Chèn hình]</w:t>
      </w:r>
    </w:p>
    <w:p w14:paraId="624646A6">
      <w:pPr>
        <w:pStyle w:val="33"/>
      </w:pPr>
      <w:bookmarkStart w:id="24" w:name="__RefHeading___Toc1583_2774545966"/>
      <w:bookmarkEnd w:id="24"/>
      <w:r>
        <w:t>Hình 1.4 Kiến trúc Medallion</w:t>
      </w:r>
    </w:p>
    <w:p w14:paraId="15750193">
      <w:pPr>
        <w:pStyle w:val="6"/>
      </w:pPr>
      <w:bookmarkStart w:id="25" w:name="__RefHeading___Toc1387_2774545966"/>
      <w:bookmarkEnd w:id="25"/>
      <w:r>
        <w:t>1.3.2. Các tầng Bronze, Silver, Gold</w:t>
      </w:r>
    </w:p>
    <w:p w14:paraId="592C59C2">
      <w:pPr>
        <w:spacing w:before="0" w:after="60" w:line="360" w:lineRule="exact"/>
        <w:ind w:firstLine="567"/>
        <w:jc w:val="both"/>
      </w:pPr>
      <w:r>
        <w:rPr>
          <w:b/>
          <w:bCs/>
        </w:rPr>
        <w:t xml:space="preserve">Bronze: </w:t>
      </w:r>
      <w:r>
        <w:t>dữ liệu thô nguyên trạng từ nguồn (append-only), kèm metadata nạp; là nguồn chân lý để phát lại (replay).</w:t>
      </w:r>
    </w:p>
    <w:p w14:paraId="4F460BEE">
      <w:pPr>
        <w:spacing w:before="0" w:after="60" w:line="360" w:lineRule="exact"/>
        <w:ind w:firstLine="567"/>
        <w:jc w:val="both"/>
      </w:pPr>
      <w:r>
        <w:rPr>
          <w:b/>
          <w:bCs/>
        </w:rPr>
        <w:t xml:space="preserve">Silver: </w:t>
      </w:r>
      <w:r>
        <w:t>dữ liệu đã giải mã, làm sạch, khử trùng, chuẩn hóa kiểu, phản ánh trạng thái mới nhất của thực thể.</w:t>
      </w:r>
    </w:p>
    <w:p w14:paraId="173E46A6">
      <w:pPr>
        <w:spacing w:before="0" w:after="60" w:line="360" w:lineRule="exact"/>
        <w:ind w:firstLine="567"/>
        <w:jc w:val="both"/>
      </w:pPr>
      <w:r>
        <w:rPr>
          <w:b/>
          <w:bCs/>
        </w:rPr>
        <w:t xml:space="preserve">Gold: </w:t>
      </w:r>
      <w:r>
        <w:t>dữ liệu mô hình hóa theo nghiệp vụ (dimension, fact, mart) sẵn sàng cho BI và ML.</w:t>
      </w:r>
    </w:p>
    <w:p w14:paraId="2E589E4A">
      <w:pPr>
        <w:pStyle w:val="6"/>
      </w:pPr>
      <w:bookmarkStart w:id="26" w:name="__RefHeading___Toc1389_2774545966"/>
      <w:bookmarkEnd w:id="26"/>
      <w:r>
        <w:t>1.3.3. Mô hình dữ liệu chiều (Star Schema)</w:t>
      </w:r>
    </w:p>
    <w:p w14:paraId="085EAF17">
      <w:pPr>
        <w:spacing w:before="0" w:after="60" w:line="360" w:lineRule="exact"/>
        <w:ind w:firstLine="567"/>
        <w:jc w:val="both"/>
      </w:pPr>
      <w:r>
        <w:t>Mô hình hình sao gồm bảng sự kiện (fact) ở trung tâm chứa các chỉ số và khóa ngoại tới các bảng chiều (dimension). Các khái niệm cần trình bày: grain (mức chi tiết), surrogate key, dòng unknown, bảng tổng hợp (mart), Slowly Changing Dimension.</w:t>
      </w:r>
    </w:p>
    <w:p w14:paraId="5596D027">
      <w:pPr>
        <w:pStyle w:val="5"/>
      </w:pPr>
      <w:bookmarkStart w:id="27" w:name="__RefHeading___Toc1391_2774545966"/>
      <w:bookmarkEnd w:id="27"/>
      <w:r>
        <w:t>1.4. XỬ LÝ DỮ LIỆU THỜI GIAN THỰC</w:t>
      </w:r>
    </w:p>
    <w:p w14:paraId="6E625444">
      <w:pPr>
        <w:pStyle w:val="6"/>
      </w:pPr>
      <w:bookmarkStart w:id="28" w:name="__RefHeading___Toc1393_2774545966"/>
      <w:bookmarkEnd w:id="28"/>
      <w:r>
        <w:t>1.4.1. Xử lý theo lô và xử lý luồng</w:t>
      </w:r>
    </w:p>
    <w:p w14:paraId="6859787E">
      <w:pPr>
        <w:spacing w:before="0" w:after="60" w:line="360" w:lineRule="exact"/>
        <w:ind w:firstLine="567"/>
        <w:jc w:val="both"/>
      </w:pPr>
      <w:r>
        <w:t>Xử lý theo lô (batch) gom dữ liệu theo chu kỳ; xử lý luồng (stream) xử lý liên tục khi dữ liệu đến. Hai kiến trúc kinh điển là Lambda (tách luồng batch và speed) và Kappa (chỉ dùng luồng, phát lại khi cần). Đề tài theo hướng Kappa trên Lakehouse: một luồng streaming ghi Bronze/Silver, các bảng Gold tổng hợp bằng batch nhỏ.</w:t>
      </w:r>
    </w:p>
    <w:p w14:paraId="39E35F08">
      <w:pPr>
        <w:pStyle w:val="6"/>
      </w:pPr>
      <w:bookmarkStart w:id="29" w:name="__RefHeading___Toc1395_2774545966"/>
      <w:bookmarkEnd w:id="29"/>
      <w:r>
        <w:t>1.4.2. Change Data Capture (CDC)</w:t>
      </w:r>
    </w:p>
    <w:p w14:paraId="4A48C181">
      <w:pPr>
        <w:spacing w:before="0" w:after="60" w:line="360" w:lineRule="exact"/>
        <w:ind w:firstLine="567"/>
        <w:jc w:val="both"/>
      </w:pPr>
      <w:r>
        <w:t>CDC thu nhận mọi thay đổi INSERT/UPDATE/DELETE từ cơ sở dữ liệu nguồn. CDC dựa trên log (log-based) đọc nhật ký giao dịch (WAL của PostgreSQL) nên không ảnh hưởng hiệu năng nguồn, giữ đúng thứ tự và bắt được cả thay đổi trạng thái muộn, so với cách truy vấn định kỳ theo cột thời gian (query-based).</w:t>
      </w:r>
    </w:p>
    <w:p w14:paraId="760BB210">
      <w:pPr>
        <w:pStyle w:val="6"/>
      </w:pPr>
      <w:bookmarkStart w:id="30" w:name="__RefHeading___Toc1397_2774545966"/>
      <w:bookmarkEnd w:id="30"/>
      <w:r>
        <w:t>1.4.3. Nền tảng truyền thông điệp và quản lý schema</w:t>
      </w:r>
    </w:p>
    <w:p w14:paraId="4788038A">
      <w:pPr>
        <w:spacing w:before="0" w:after="60" w:line="360" w:lineRule="exact"/>
        <w:ind w:firstLine="567"/>
        <w:jc w:val="both"/>
      </w:pPr>
      <w:r>
        <w:t>Hệ thống event streaming (Kafka) lưu sự kiện dưới dạng log phân vùng, có thể đọc lại theo offset. Schema Registry kết hợp định dạng Avro lưu phiên bản schema tập trung, mỗi message chỉ mang schema id, hỗ trợ kiểm tra tương thích khi schema thay đổi.</w:t>
      </w:r>
    </w:p>
    <w:p w14:paraId="3CB589C2">
      <w:pPr>
        <w:pStyle w:val="6"/>
      </w:pPr>
      <w:bookmarkStart w:id="31" w:name="__RefHeading___Toc1399_2774545966"/>
      <w:bookmarkEnd w:id="31"/>
      <w:r>
        <w:t>1.4.4. Ngữ nghĩa xử lý: at-least-once và exactly-once</w:t>
      </w:r>
    </w:p>
    <w:p w14:paraId="01B76885">
      <w:pPr>
        <w:spacing w:before="0" w:after="60" w:line="360" w:lineRule="exact"/>
        <w:ind w:firstLine="567"/>
        <w:jc w:val="both"/>
      </w:pPr>
      <w:r>
        <w:t>At-most-once có thể mất dữ liệu; at-least-once có thể trùng; exactly-once bảo đảm mỗi sự kiện tác động đúng một lần lên kết quả. Exactly-once end-to-end đạt được khi nguồn có thể phát lại (Kafka offset), tiến trình xử lý lưu checkpoint và đích ghi idempotent hoặc giao dịch.</w:t>
      </w:r>
    </w:p>
    <w:p w14:paraId="36A6982B">
      <w:pPr>
        <w:pStyle w:val="6"/>
      </w:pPr>
      <w:bookmarkStart w:id="32" w:name="__RefHeading___Toc1401_2774545966"/>
      <w:bookmarkEnd w:id="32"/>
      <w:r>
        <w:t>1.4.5. Micro-batch và độ trễ near-realtime</w:t>
      </w:r>
    </w:p>
    <w:p w14:paraId="77DCA653">
      <w:pPr>
        <w:spacing w:before="0" w:after="60" w:line="360" w:lineRule="exact"/>
        <w:ind w:firstLine="567"/>
        <w:jc w:val="both"/>
      </w:pPr>
      <w:r>
        <w:t>Mô hình micro-batch chia luồng thành các lô nhỏ theo trigger (ví dụ 10 giây). Với Lakehouse, mỗi micro-batch là một commit snapshot, nên độ trễ đầu-cuối nằm trong khoảng chục giây đến vài phút; độ trễ dưới một giây cần OLAP realtime chuyên dụng.</w:t>
      </w:r>
    </w:p>
    <w:p w14:paraId="372A615E">
      <w:pPr>
        <w:pStyle w:val="5"/>
      </w:pPr>
      <w:bookmarkStart w:id="33" w:name="__RefHeading___Toc1403_2774545966"/>
      <w:bookmarkEnd w:id="33"/>
      <w:r>
        <w:t>1.5. TỔNG QUAN CÁC CÔNG NGHỆ TRONG HỆ THỐNG</w:t>
      </w:r>
    </w:p>
    <w:p w14:paraId="1B534E39">
      <w:pPr>
        <w:spacing w:before="0" w:after="60" w:line="360" w:lineRule="exact"/>
        <w:ind w:firstLine="567"/>
        <w:jc w:val="both"/>
      </w:pPr>
      <w:r>
        <w:t>Mỗi công nghệ được trình bày theo cùng một khung: giới thiệu, kiến trúc, cơ chế hoạt động, vai trò trong hệ thống và lý do lựa chọn.</w:t>
      </w:r>
    </w:p>
    <w:p w14:paraId="36E2E22F">
      <w:pPr>
        <w:pStyle w:val="6"/>
      </w:pPr>
      <w:bookmarkStart w:id="34" w:name="__RefHeading___Toc1405_2774545966"/>
      <w:bookmarkEnd w:id="34"/>
      <w:r>
        <w:t>1.5.1. PostgreSQL</w:t>
      </w:r>
    </w:p>
    <w:p w14:paraId="62B4E95D">
      <w:pPr>
        <w:spacing w:before="0" w:after="60" w:line="360" w:lineRule="exact"/>
        <w:ind w:firstLine="567"/>
        <w:jc w:val="both"/>
      </w:pPr>
      <w:r>
        <w:rPr>
          <w:b/>
          <w:bCs/>
        </w:rPr>
        <w:t xml:space="preserve">Giới thiệu. </w:t>
      </w:r>
      <w:r>
        <w:t>Hệ quản trị cơ sở dữ liệu quan hệ mã nguồn mở (phiên bản 16), dùng làm cơ sở dữ liệu nghiệp vụ mô phỏng OMS.</w:t>
      </w:r>
    </w:p>
    <w:p w14:paraId="54099649">
      <w:pPr>
        <w:spacing w:before="0" w:after="60" w:line="360" w:lineRule="exact"/>
        <w:ind w:firstLine="567"/>
        <w:jc w:val="both"/>
      </w:pPr>
      <w:r>
        <w:rPr>
          <w:b/>
          <w:bCs/>
        </w:rPr>
        <w:t xml:space="preserve">Kiến trúc. </w:t>
      </w:r>
      <w:r>
        <w:t>Kiến trúc tiến trình (postmaster, backend), shared buffers, Write-Ahead Log (WAL).</w:t>
      </w:r>
    </w:p>
    <w:p w14:paraId="05FA5D6A">
      <w:pPr>
        <w:spacing w:before="0" w:after="60" w:line="360" w:lineRule="exact"/>
        <w:ind w:firstLine="567"/>
        <w:jc w:val="both"/>
      </w:pPr>
      <w:r>
        <w:rPr>
          <w:b/>
          <w:bCs/>
        </w:rPr>
        <w:t xml:space="preserve">Cơ chế hoạt động. </w:t>
      </w:r>
      <w:r>
        <w:t>Mọi thay đổi được ghi vào WAL trước khi ghi dữ liệu; logical decoding (plugin pgoutput) cùng publication và replication slot cho phép đọc thay đổi theo thứ tự commit.</w:t>
      </w:r>
    </w:p>
    <w:p w14:paraId="3FD7029C">
      <w:pPr>
        <w:spacing w:before="0" w:after="60" w:line="360" w:lineRule="exact"/>
        <w:ind w:firstLine="567"/>
        <w:jc w:val="both"/>
      </w:pPr>
      <w:r>
        <w:rPr>
          <w:b/>
          <w:bCs/>
        </w:rPr>
        <w:t xml:space="preserve">Vai trò trong hệ thống. </w:t>
      </w:r>
      <w:r>
        <w:t>Nguồn OLTP: bảng orders, order_lines, products, product_combo_items, inventory_bills; cấu hình wal_level=logical và publication cho Debezium.</w:t>
      </w:r>
    </w:p>
    <w:p w14:paraId="1784DF9A">
      <w:pPr>
        <w:spacing w:before="0" w:after="60" w:line="360" w:lineRule="exact"/>
        <w:ind w:firstLine="567"/>
        <w:jc w:val="both"/>
      </w:pPr>
      <w:r>
        <w:rPr>
          <w:b/>
          <w:bCs/>
        </w:rPr>
        <w:t xml:space="preserve">Lý do lựa chọn. </w:t>
      </w:r>
      <w:r>
        <w:t>Phổ biến, hỗ trợ logical replication sẵn có, tương đồng với cơ sở dữ liệu quan hệ của hệ thống thực tế.</w:t>
      </w:r>
    </w:p>
    <w:p w14:paraId="32E4CF0B">
      <w:pPr>
        <w:pStyle w:val="6"/>
      </w:pPr>
      <w:bookmarkStart w:id="35" w:name="__RefHeading___Toc1407_2774545966"/>
      <w:bookmarkEnd w:id="35"/>
      <w:r>
        <w:t>1.5.2. Debezium và Kafka Connect</w:t>
      </w:r>
    </w:p>
    <w:p w14:paraId="77C81F48">
      <w:pPr>
        <w:spacing w:before="0" w:after="60" w:line="360" w:lineRule="exact"/>
        <w:ind w:firstLine="567"/>
        <w:jc w:val="both"/>
      </w:pPr>
      <w:r>
        <w:rPr>
          <w:b/>
          <w:bCs/>
        </w:rPr>
        <w:t xml:space="preserve">Giới thiệu. </w:t>
      </w:r>
      <w:r>
        <w:t>Debezium là nền tảng CDC mã nguồn mở chạy trên Kafka Connect (framework tích hợp dữ liệu của hệ sinh thái Kafka).</w:t>
      </w:r>
    </w:p>
    <w:p w14:paraId="6F33C06A">
      <w:pPr>
        <w:spacing w:before="0" w:after="60" w:line="360" w:lineRule="exact"/>
        <w:ind w:firstLine="567"/>
        <w:jc w:val="both"/>
      </w:pPr>
      <w:r>
        <w:rPr>
          <w:b/>
          <w:bCs/>
        </w:rPr>
        <w:t xml:space="preserve">Kiến trúc. </w:t>
      </w:r>
      <w:r>
        <w:t>Worker Kafka Connect quản lý connector, task, converter; trạng thái và offset lưu trong các topic nội bộ.</w:t>
      </w:r>
    </w:p>
    <w:p w14:paraId="512D41F1">
      <w:pPr>
        <w:spacing w:before="0" w:after="60" w:line="360" w:lineRule="exact"/>
        <w:ind w:firstLine="567"/>
        <w:jc w:val="both"/>
      </w:pPr>
      <w:r>
        <w:rPr>
          <w:b/>
          <w:bCs/>
        </w:rPr>
        <w:t xml:space="preserve">Cơ chế hoạt động. </w:t>
      </w:r>
      <w:r>
        <w:t>Connector PostgreSQL đọc replication slot, tạo snapshot ban đầu rồi phát sự kiện thay đổi (before/after, op, source.lsn, ts_ms); SMT ExtractNewRecordState làm phẳng bản ghi; AvroConverter tuần tự hóa và đăng ký schema.</w:t>
      </w:r>
    </w:p>
    <w:p w14:paraId="2C2EF78D">
      <w:pPr>
        <w:spacing w:before="0" w:after="60" w:line="360" w:lineRule="exact"/>
        <w:ind w:firstLine="567"/>
        <w:jc w:val="both"/>
      </w:pPr>
      <w:r>
        <w:rPr>
          <w:b/>
          <w:bCs/>
        </w:rPr>
        <w:t xml:space="preserve">Vai trò trong hệ thống. </w:t>
      </w:r>
      <w:r>
        <w:t>Chuyển thay đổi của 5 bảng OLTP thành các topic nhanh.public.* định dạng Avro.</w:t>
      </w:r>
    </w:p>
    <w:p w14:paraId="0BBB1C1E">
      <w:pPr>
        <w:spacing w:before="0" w:after="60" w:line="360" w:lineRule="exact"/>
        <w:ind w:firstLine="567"/>
        <w:jc w:val="both"/>
      </w:pPr>
      <w:r>
        <w:rPr>
          <w:b/>
          <w:bCs/>
        </w:rPr>
        <w:t xml:space="preserve">Lý do lựa chọn. </w:t>
      </w:r>
      <w:r>
        <w:t>CDC log-based, không cần sửa ứng dụng nguồn, cộng đồng lớn, tích hợp sẵn Schema Registry.</w:t>
      </w:r>
    </w:p>
    <w:p w14:paraId="57747CF1">
      <w:pPr>
        <w:pStyle w:val="6"/>
      </w:pPr>
      <w:bookmarkStart w:id="36" w:name="__RefHeading___Toc1409_2774545966"/>
      <w:bookmarkEnd w:id="36"/>
      <w:r>
        <w:t>1.5.3. Apache Kafka và Redpanda</w:t>
      </w:r>
    </w:p>
    <w:p w14:paraId="12FC2AF7">
      <w:pPr>
        <w:spacing w:before="0" w:after="60" w:line="360" w:lineRule="exact"/>
        <w:ind w:firstLine="567"/>
        <w:jc w:val="both"/>
      </w:pPr>
      <w:r>
        <w:rPr>
          <w:b/>
          <w:bCs/>
        </w:rPr>
        <w:t xml:space="preserve">Giới thiệu. </w:t>
      </w:r>
      <w:r>
        <w:t>Kafka là nền tảng event streaming phân tán; Redpanda là bản triển khai tương thích giao thức Kafka viết bằng C++.</w:t>
      </w:r>
    </w:p>
    <w:p w14:paraId="72B14235">
      <w:pPr>
        <w:spacing w:before="0" w:after="60" w:line="360" w:lineRule="exact"/>
        <w:ind w:firstLine="567"/>
        <w:jc w:val="both"/>
      </w:pPr>
      <w:r>
        <w:rPr>
          <w:b/>
          <w:bCs/>
        </w:rPr>
        <w:t xml:space="preserve">Kiến trúc. </w:t>
      </w:r>
      <w:r>
        <w:t>Topic chia partition; mỗi partition là log có thứ tự, sao chép giữa các broker; consumer group đọc theo offset.</w:t>
      </w:r>
    </w:p>
    <w:p w14:paraId="51B74382">
      <w:pPr>
        <w:spacing w:before="0" w:after="60" w:line="360" w:lineRule="exact"/>
        <w:ind w:firstLine="567"/>
        <w:jc w:val="both"/>
      </w:pPr>
      <w:r>
        <w:rPr>
          <w:b/>
          <w:bCs/>
        </w:rPr>
        <w:t xml:space="preserve">Cơ chế hoạt động. </w:t>
      </w:r>
      <w:r>
        <w:t>Producer ghi nối tiếp vào partition theo key; consumer tự quản lý offset nên có thể đọc lại từ vị trí bất kỳ trong thời gian lưu giữ.</w:t>
      </w:r>
    </w:p>
    <w:p w14:paraId="657673A3">
      <w:pPr>
        <w:spacing w:before="0" w:after="60" w:line="360" w:lineRule="exact"/>
        <w:ind w:firstLine="567"/>
        <w:jc w:val="both"/>
      </w:pPr>
      <w:r>
        <w:rPr>
          <w:b/>
          <w:bCs/>
        </w:rPr>
        <w:t xml:space="preserve">Vai trò trong hệ thống. </w:t>
      </w:r>
      <w:r>
        <w:t>Bộ đệm sự kiện giữa nguồn và Lakehouse: 5 topic CDC + shopee.clickstream + shopee.reviews (3 partition mỗi topic).</w:t>
      </w:r>
    </w:p>
    <w:p w14:paraId="060056DD">
      <w:pPr>
        <w:spacing w:before="0" w:after="60" w:line="360" w:lineRule="exact"/>
        <w:ind w:firstLine="567"/>
        <w:jc w:val="both"/>
      </w:pPr>
      <w:r>
        <w:rPr>
          <w:b/>
          <w:bCs/>
        </w:rPr>
        <w:t xml:space="preserve">Lý do lựa chọn. </w:t>
      </w:r>
      <w:r>
        <w:t>Redpanda dùng API Kafka nên Debezium, Spark, client Python không phải đổi code; không cần JVM/ZooKeeper, có Schema Registry tích hợp, phù hợp giới hạn RAM của máy demo. Môi trường production có thể thay bằng Apache Kafka.</w:t>
      </w:r>
    </w:p>
    <w:p w14:paraId="51357353">
      <w:pPr>
        <w:pStyle w:val="6"/>
      </w:pPr>
      <w:bookmarkStart w:id="37" w:name="__RefHeading___Toc1411_2774545966"/>
      <w:bookmarkEnd w:id="37"/>
      <w:r>
        <w:t>1.5.4. Schema Registry và Apache Avro</w:t>
      </w:r>
    </w:p>
    <w:p w14:paraId="28CB3AE7">
      <w:pPr>
        <w:spacing w:before="0" w:after="60" w:line="360" w:lineRule="exact"/>
        <w:ind w:firstLine="567"/>
        <w:jc w:val="both"/>
      </w:pPr>
      <w:r>
        <w:rPr>
          <w:b/>
          <w:bCs/>
        </w:rPr>
        <w:t xml:space="preserve">Giới thiệu. </w:t>
      </w:r>
      <w:r>
        <w:t>Avro là định dạng tuần tự hóa nhị phân có schema; Schema Registry lưu và cấp phát phiên bản schema.</w:t>
      </w:r>
    </w:p>
    <w:p w14:paraId="181E2709">
      <w:pPr>
        <w:spacing w:before="0" w:after="60" w:line="360" w:lineRule="exact"/>
        <w:ind w:firstLine="567"/>
        <w:jc w:val="both"/>
      </w:pPr>
      <w:r>
        <w:rPr>
          <w:b/>
          <w:bCs/>
        </w:rPr>
        <w:t xml:space="preserve">Kiến trúc. </w:t>
      </w:r>
      <w:r>
        <w:t>Mỗi subject (topic-value) có danh sách phiên bản schema; message theo wire format gồm magic byte, schema id 4 byte và payload Avro.</w:t>
      </w:r>
    </w:p>
    <w:p w14:paraId="0FDE341F">
      <w:pPr>
        <w:spacing w:before="0" w:after="60" w:line="360" w:lineRule="exact"/>
        <w:ind w:firstLine="567"/>
        <w:jc w:val="both"/>
      </w:pPr>
      <w:r>
        <w:rPr>
          <w:b/>
          <w:bCs/>
        </w:rPr>
        <w:t xml:space="preserve">Cơ chế hoạt động. </w:t>
      </w:r>
      <w:r>
        <w:t>Producer đăng ký schema, nhận id; consumer đọc id trong message để lấy đúng schema giải mã; kiểm tra tương thích (BACKWARD…) khi thêm/bớt trường.</w:t>
      </w:r>
    </w:p>
    <w:p w14:paraId="709EAE03">
      <w:pPr>
        <w:spacing w:before="0" w:after="60" w:line="360" w:lineRule="exact"/>
        <w:ind w:firstLine="567"/>
        <w:jc w:val="both"/>
      </w:pPr>
      <w:r>
        <w:rPr>
          <w:b/>
          <w:bCs/>
        </w:rPr>
        <w:t xml:space="preserve">Vai trò trong hệ thống. </w:t>
      </w:r>
      <w:r>
        <w:t>Chuẩn hóa hợp đồng dữ liệu giữa Debezium/simulator và Spark; Spark giải mã theo schema id của từng message nên hỗ trợ schema evolution.</w:t>
      </w:r>
    </w:p>
    <w:p w14:paraId="165A0EEE">
      <w:pPr>
        <w:spacing w:before="0" w:after="60" w:line="360" w:lineRule="exact"/>
        <w:ind w:firstLine="567"/>
        <w:jc w:val="both"/>
      </w:pPr>
      <w:r>
        <w:rPr>
          <w:b/>
          <w:bCs/>
        </w:rPr>
        <w:t xml:space="preserve">Lý do lựa chọn. </w:t>
      </w:r>
      <w:r>
        <w:t>Message gọn hơn JSON, có kiểu dữ liệu chặt chẽ, quản lý thay đổi schema tập trung.</w:t>
      </w:r>
    </w:p>
    <w:p w14:paraId="770BB92D">
      <w:pPr>
        <w:pStyle w:val="6"/>
      </w:pPr>
      <w:bookmarkStart w:id="38" w:name="__RefHeading___Toc1413_2774545966"/>
      <w:bookmarkEnd w:id="38"/>
      <w:r>
        <w:t>1.5.5. Apache Spark và Structured Streaming</w:t>
      </w:r>
    </w:p>
    <w:p w14:paraId="5FF9DE80">
      <w:pPr>
        <w:spacing w:before="0" w:after="60" w:line="360" w:lineRule="exact"/>
        <w:ind w:firstLine="567"/>
        <w:jc w:val="both"/>
      </w:pPr>
      <w:r>
        <w:rPr>
          <w:b/>
          <w:bCs/>
        </w:rPr>
        <w:t xml:space="preserve">Giới thiệu. </w:t>
      </w:r>
      <w:r>
        <w:t>Engine xử lý dữ liệu phân tán (phiên bản 3.5); Structured Streaming coi luồng dữ liệu như bảng không giới hạn.</w:t>
      </w:r>
    </w:p>
    <w:p w14:paraId="2EBE7591">
      <w:pPr>
        <w:spacing w:before="0" w:after="60" w:line="360" w:lineRule="exact"/>
        <w:ind w:firstLine="567"/>
        <w:jc w:val="both"/>
      </w:pPr>
      <w:r>
        <w:rPr>
          <w:b/>
          <w:bCs/>
        </w:rPr>
        <w:t xml:space="preserve">Kiến trúc. </w:t>
      </w:r>
      <w:r>
        <w:t>Driver lập kế hoạch, executor thực thi; Catalyst optimizer và Tungsten; Spark SQL/DataFrame API.</w:t>
      </w:r>
    </w:p>
    <w:p w14:paraId="5E798CE9">
      <w:pPr>
        <w:spacing w:before="0" w:after="60" w:line="360" w:lineRule="exact"/>
        <w:ind w:firstLine="567"/>
        <w:jc w:val="both"/>
      </w:pPr>
      <w:r>
        <w:rPr>
          <w:b/>
          <w:bCs/>
        </w:rPr>
        <w:t xml:space="preserve">Cơ chế hoạt động. </w:t>
      </w:r>
      <w:r>
        <w:t>Micro-batch theo trigger; checkpoint lưu offset và trạng thái; foreachBatch cho phép dùng toàn bộ API batch (MERGE INTO) trên từng lô.</w:t>
      </w:r>
    </w:p>
    <w:p w14:paraId="67F90B8B">
      <w:pPr>
        <w:spacing w:before="0" w:after="60" w:line="360" w:lineRule="exact"/>
        <w:ind w:firstLine="567"/>
        <w:jc w:val="both"/>
      </w:pPr>
      <w:r>
        <w:rPr>
          <w:b/>
          <w:bCs/>
        </w:rPr>
        <w:t xml:space="preserve">Vai trò trong hệ thống. </w:t>
      </w:r>
      <w:r>
        <w:t>Job kafka_to_lakehouse: đọc 7 topic → ghi Bronze (exactly-once theo batch id) → giải mã Avro → MERGE vào Silver → cập nhật Gold realtime (mart_sales_minute, mart_pipeline_latency) → compaction định kỳ.</w:t>
      </w:r>
    </w:p>
    <w:p w14:paraId="27AAA83F">
      <w:pPr>
        <w:spacing w:before="0" w:after="60" w:line="360" w:lineRule="exact"/>
        <w:ind w:firstLine="567"/>
        <w:jc w:val="both"/>
      </w:pPr>
      <w:r>
        <w:rPr>
          <w:b/>
          <w:bCs/>
        </w:rPr>
        <w:t xml:space="preserve">Lý do lựa chọn. </w:t>
      </w:r>
      <w:r>
        <w:t>Tích hợp tốt nhất với Iceberg (MERGE, procedure bảo trì), một engine cho cả streaming và batch, phổ biến trong ngành.</w:t>
      </w:r>
    </w:p>
    <w:p w14:paraId="6E2BBBAC">
      <w:pPr>
        <w:pStyle w:val="6"/>
      </w:pPr>
      <w:bookmarkStart w:id="39" w:name="__RefHeading___Toc1415_2774545966"/>
      <w:bookmarkEnd w:id="39"/>
      <w:r>
        <w:t>1.5.6. Apache Iceberg</w:t>
      </w:r>
    </w:p>
    <w:p w14:paraId="0687474D">
      <w:pPr>
        <w:spacing w:before="0" w:after="60" w:line="360" w:lineRule="exact"/>
        <w:ind w:firstLine="567"/>
        <w:jc w:val="both"/>
      </w:pPr>
      <w:r>
        <w:rPr>
          <w:b/>
          <w:bCs/>
        </w:rPr>
        <w:t xml:space="preserve">Giới thiệu. </w:t>
      </w:r>
      <w:r>
        <w:t>Định dạng bảng mở cho bộ dữ liệu phân tích lớn (phiên bản 1.6).</w:t>
      </w:r>
    </w:p>
    <w:p w14:paraId="3C4E7B58">
      <w:pPr>
        <w:spacing w:before="0" w:after="60" w:line="360" w:lineRule="exact"/>
        <w:ind w:firstLine="567"/>
        <w:jc w:val="both"/>
      </w:pPr>
      <w:r>
        <w:rPr>
          <w:b/>
          <w:bCs/>
        </w:rPr>
        <w:t xml:space="preserve">Kiến trúc. </w:t>
      </w:r>
      <w:r>
        <w:t>Ba lớp: catalog → metadata file (schema, partition spec, snapshot) → manifest list → manifest file → data file (Parquet) và delete file.</w:t>
      </w:r>
    </w:p>
    <w:p w14:paraId="01CAD053">
      <w:pPr>
        <w:spacing w:before="0" w:after="60" w:line="360" w:lineRule="exact"/>
        <w:ind w:firstLine="567"/>
        <w:jc w:val="both"/>
      </w:pPr>
      <w:r>
        <w:rPr>
          <w:b/>
          <w:bCs/>
        </w:rPr>
        <w:t xml:space="preserve">Cơ chế hoạt động. </w:t>
      </w:r>
      <w:r>
        <w:t>Mỗi lần ghi tạo snapshot mới và hoán đổi con trỏ metadata một cách nguyên tử trong catalog (optimistic concurrency); merge-on-read ghi delete file thay vì viết lại dữ liệu; hidden partitioning.</w:t>
      </w:r>
    </w:p>
    <w:p w14:paraId="57A9D976">
      <w:pPr>
        <w:spacing w:before="0" w:after="60" w:line="360" w:lineRule="exact"/>
        <w:ind w:firstLine="567"/>
        <w:jc w:val="both"/>
      </w:pPr>
      <w:r>
        <w:rPr>
          <w:b/>
          <w:bCs/>
        </w:rPr>
        <w:t xml:space="preserve">Vai trò trong hệ thống. </w:t>
      </w:r>
      <w:r>
        <w:t>Định dạng của mọi bảng bronze/silver/gold; cung cấp MERGE, time travel, schema evolution, compaction, expire snapshots.</w:t>
      </w:r>
    </w:p>
    <w:p w14:paraId="551A0CB1">
      <w:pPr>
        <w:spacing w:before="0" w:after="60" w:line="360" w:lineRule="exact"/>
        <w:ind w:firstLine="567"/>
        <w:jc w:val="both"/>
      </w:pPr>
      <w:r>
        <w:rPr>
          <w:b/>
          <w:bCs/>
        </w:rPr>
        <w:t xml:space="preserve">Lý do lựa chọn. </w:t>
      </w:r>
      <w:r>
        <w:t>Chuẩn mở, độc lập engine (Spark, Trino, Flink… cùng đọc ghi), hidden partitioning và partition evolution, cộng đồng tăng trưởng mạnh.</w:t>
      </w:r>
    </w:p>
    <w:p w14:paraId="17AD6387">
      <w:pPr>
        <w:pStyle w:val="6"/>
      </w:pPr>
      <w:bookmarkStart w:id="40" w:name="__RefHeading___Toc1417_2774545966"/>
      <w:bookmarkEnd w:id="40"/>
      <w:r>
        <w:t>1.5.7. Iceberg REST Catalog</w:t>
      </w:r>
    </w:p>
    <w:p w14:paraId="236469E2">
      <w:pPr>
        <w:spacing w:before="0" w:after="60" w:line="360" w:lineRule="exact"/>
        <w:ind w:firstLine="567"/>
        <w:jc w:val="both"/>
      </w:pPr>
      <w:r>
        <w:rPr>
          <w:b/>
          <w:bCs/>
        </w:rPr>
        <w:t xml:space="preserve">Giới thiệu. </w:t>
      </w:r>
      <w:r>
        <w:t>Catalog quản lý danh sách bảng và con trỏ metadata hiện tại theo đặc tả REST của Iceberg.</w:t>
      </w:r>
    </w:p>
    <w:p w14:paraId="4D56934A">
      <w:pPr>
        <w:spacing w:before="0" w:after="60" w:line="360" w:lineRule="exact"/>
        <w:ind w:firstLine="567"/>
        <w:jc w:val="both"/>
      </w:pPr>
      <w:r>
        <w:rPr>
          <w:b/>
          <w:bCs/>
        </w:rPr>
        <w:t xml:space="preserve">Kiến trúc. </w:t>
      </w:r>
      <w:r>
        <w:t>Dịch vụ HTTP đứng trước một backend lưu trữ (SQLite/JDBC) và object storage.</w:t>
      </w:r>
    </w:p>
    <w:p w14:paraId="2DEAF7DF">
      <w:pPr>
        <w:spacing w:before="0" w:after="60" w:line="360" w:lineRule="exact"/>
        <w:ind w:firstLine="567"/>
        <w:jc w:val="both"/>
      </w:pPr>
      <w:r>
        <w:rPr>
          <w:b/>
          <w:bCs/>
        </w:rPr>
        <w:t xml:space="preserve">Cơ chế hoạt động. </w:t>
      </w:r>
      <w:r>
        <w:t>Engine gọi API REST để tải bảng, commit snapshot; catalog bảo đảm commit nguyên tử bằng so sánh-và-hoán đổi.</w:t>
      </w:r>
    </w:p>
    <w:p w14:paraId="07EBF9D2">
      <w:pPr>
        <w:spacing w:before="0" w:after="60" w:line="360" w:lineRule="exact"/>
        <w:ind w:firstLine="567"/>
        <w:jc w:val="both"/>
      </w:pPr>
      <w:r>
        <w:rPr>
          <w:b/>
          <w:bCs/>
        </w:rPr>
        <w:t xml:space="preserve">Vai trò trong hệ thống. </w:t>
      </w:r>
      <w:r>
        <w:t>Điểm hẹn chung để Spark (ghi) và Trino (đọc/ghi Gold) nhìn thấy cùng một trạng thái bảng.</w:t>
      </w:r>
    </w:p>
    <w:p w14:paraId="3117E0C5">
      <w:pPr>
        <w:spacing w:before="0" w:after="60" w:line="360" w:lineRule="exact"/>
        <w:ind w:firstLine="567"/>
        <w:jc w:val="both"/>
      </w:pPr>
      <w:r>
        <w:rPr>
          <w:b/>
          <w:bCs/>
        </w:rPr>
        <w:t xml:space="preserve">Lý do lựa chọn. </w:t>
      </w:r>
      <w:r>
        <w:t>Chuẩn giao tiếp chung không phụ thuộc engine, nhẹ hơn Hive Metastore; so sánh với Project Nessie ở mục 1.6.</w:t>
      </w:r>
    </w:p>
    <w:p w14:paraId="724CAD45">
      <w:pPr>
        <w:pStyle w:val="6"/>
      </w:pPr>
      <w:bookmarkStart w:id="41" w:name="__RefHeading___Toc1419_2774545966"/>
      <w:bookmarkEnd w:id="41"/>
      <w:r>
        <w:t>1.5.8. MinIO (object storage tương thích S3)</w:t>
      </w:r>
    </w:p>
    <w:p w14:paraId="7E723830">
      <w:pPr>
        <w:spacing w:before="0" w:after="60" w:line="360" w:lineRule="exact"/>
        <w:ind w:firstLine="567"/>
        <w:jc w:val="both"/>
      </w:pPr>
      <w:r>
        <w:rPr>
          <w:b/>
          <w:bCs/>
        </w:rPr>
        <w:t xml:space="preserve">Giới thiệu. </w:t>
      </w:r>
      <w:r>
        <w:t>Hệ thống lưu trữ đối tượng mã nguồn mở tương thích API Amazon S3.</w:t>
      </w:r>
    </w:p>
    <w:p w14:paraId="6914711B">
      <w:pPr>
        <w:spacing w:before="0" w:after="60" w:line="360" w:lineRule="exact"/>
        <w:ind w:firstLine="567"/>
        <w:jc w:val="both"/>
      </w:pPr>
      <w:r>
        <w:rPr>
          <w:b/>
          <w:bCs/>
        </w:rPr>
        <w:t xml:space="preserve">Kiến trúc. </w:t>
      </w:r>
      <w:r>
        <w:t>Bucket – object; erasure coding khi chạy nhiều ổ đĩa; giao diện console quản trị.</w:t>
      </w:r>
    </w:p>
    <w:p w14:paraId="52F04F04">
      <w:pPr>
        <w:spacing w:before="0" w:after="60" w:line="360" w:lineRule="exact"/>
        <w:ind w:firstLine="567"/>
        <w:jc w:val="both"/>
      </w:pPr>
      <w:r>
        <w:rPr>
          <w:b/>
          <w:bCs/>
        </w:rPr>
        <w:t xml:space="preserve">Cơ chế hoạt động. </w:t>
      </w:r>
      <w:r>
        <w:t>Ứng dụng truy cập qua giao thức S3 (path-style); dữ liệu Parquet và metadata Iceberg lưu thành object.</w:t>
      </w:r>
    </w:p>
    <w:p w14:paraId="5CEFF0F5">
      <w:pPr>
        <w:spacing w:before="0" w:after="60" w:line="360" w:lineRule="exact"/>
        <w:ind w:firstLine="567"/>
        <w:jc w:val="both"/>
      </w:pPr>
      <w:r>
        <w:rPr>
          <w:b/>
          <w:bCs/>
        </w:rPr>
        <w:t xml:space="preserve">Vai trò trong hệ thống. </w:t>
      </w:r>
      <w:r>
        <w:t>Tầng lưu trữ của Lakehouse (bucket lakehouse).</w:t>
      </w:r>
    </w:p>
    <w:p w14:paraId="0A87F10E">
      <w:pPr>
        <w:spacing w:before="0" w:after="60" w:line="360" w:lineRule="exact"/>
        <w:ind w:firstLine="567"/>
        <w:jc w:val="both"/>
      </w:pPr>
      <w:r>
        <w:rPr>
          <w:b/>
          <w:bCs/>
        </w:rPr>
        <w:t xml:space="preserve">Lý do lựa chọn. </w:t>
      </w:r>
      <w:r>
        <w:t>Mô phỏng S3 trên máy cá nhân; khi lên cloud chỉ đổi endpoint. (Ghi chú: do image MinIO chính thức ngừng phát hành trên Docker Hub, hệ thống dùng bản build cộng đồng tương thích.)</w:t>
      </w:r>
    </w:p>
    <w:p w14:paraId="05511290">
      <w:pPr>
        <w:pStyle w:val="6"/>
      </w:pPr>
      <w:bookmarkStart w:id="42" w:name="__RefHeading___Toc1421_2774545966"/>
      <w:bookmarkEnd w:id="42"/>
      <w:r>
        <w:t>1.5.9. Trino</w:t>
      </w:r>
    </w:p>
    <w:p w14:paraId="0006482A">
      <w:pPr>
        <w:spacing w:before="0" w:after="60" w:line="360" w:lineRule="exact"/>
        <w:ind w:firstLine="567"/>
        <w:jc w:val="both"/>
      </w:pPr>
      <w:r>
        <w:rPr>
          <w:b/>
          <w:bCs/>
        </w:rPr>
        <w:t xml:space="preserve">Giới thiệu. </w:t>
      </w:r>
      <w:r>
        <w:t>Engine truy vấn SQL phân tán (MPP) mã nguồn mở, truy vấn trực tiếp trên nhiều nguồn qua connector.</w:t>
      </w:r>
    </w:p>
    <w:p w14:paraId="6F41E1FA">
      <w:pPr>
        <w:spacing w:before="0" w:after="60" w:line="360" w:lineRule="exact"/>
        <w:ind w:firstLine="567"/>
        <w:jc w:val="both"/>
      </w:pPr>
      <w:r>
        <w:rPr>
          <w:b/>
          <w:bCs/>
        </w:rPr>
        <w:t xml:space="preserve">Kiến trúc. </w:t>
      </w:r>
      <w:r>
        <w:t>Coordinator (phân tích, lập kế hoạch) và worker (thực thi); connector Iceberg đọc metadata qua REST catalog và file trên S3.</w:t>
      </w:r>
    </w:p>
    <w:p w14:paraId="30F787C5">
      <w:pPr>
        <w:spacing w:before="0" w:after="60" w:line="360" w:lineRule="exact"/>
        <w:ind w:firstLine="567"/>
        <w:jc w:val="both"/>
      </w:pPr>
      <w:r>
        <w:rPr>
          <w:b/>
          <w:bCs/>
        </w:rPr>
        <w:t xml:space="preserve">Cơ chế hoạt động. </w:t>
      </w:r>
      <w:r>
        <w:t>Truy vấn được chia thành stage/task xử lý song song trong bộ nhớ theo pipeline; tận dụng thống kê và partition pruning của Iceberg.</w:t>
      </w:r>
    </w:p>
    <w:p w14:paraId="3246860F">
      <w:pPr>
        <w:spacing w:before="0" w:after="60" w:line="360" w:lineRule="exact"/>
        <w:ind w:firstLine="567"/>
        <w:jc w:val="both"/>
      </w:pPr>
      <w:r>
        <w:rPr>
          <w:b/>
          <w:bCs/>
        </w:rPr>
        <w:t xml:space="preserve">Vai trò trong hệ thống. </w:t>
      </w:r>
      <w:r>
        <w:t>Chạy SQL tạo bảng Gold (dim/fact/mart) theo lịch Airflow; là cổng truy vấn cho Power BI, DBeaver và kịch bản demo.</w:t>
      </w:r>
    </w:p>
    <w:p w14:paraId="0A615DE3">
      <w:pPr>
        <w:spacing w:before="0" w:after="60" w:line="360" w:lineRule="exact"/>
        <w:ind w:firstLine="567"/>
        <w:jc w:val="both"/>
      </w:pPr>
      <w:r>
        <w:rPr>
          <w:b/>
          <w:bCs/>
        </w:rPr>
        <w:t xml:space="preserve">Lý do lựa chọn. </w:t>
      </w:r>
      <w:r>
        <w:t>SQL chuẩn ANSI, hỗ trợ Iceberg đầy đủ (đọc, ghi, bảo trì), có connector cho Power BI; so sánh với Dremio và Spark SQL ở mục 1.6.</w:t>
      </w:r>
    </w:p>
    <w:p w14:paraId="7EF1634B">
      <w:pPr>
        <w:pStyle w:val="6"/>
      </w:pPr>
      <w:bookmarkStart w:id="43" w:name="__RefHeading___Toc1423_2774545966"/>
      <w:bookmarkEnd w:id="43"/>
      <w:r>
        <w:t>1.5.10. Apache Airflow</w:t>
      </w:r>
    </w:p>
    <w:p w14:paraId="358D345A">
      <w:pPr>
        <w:spacing w:before="0" w:after="60" w:line="360" w:lineRule="exact"/>
        <w:ind w:firstLine="567"/>
        <w:jc w:val="both"/>
      </w:pPr>
      <w:r>
        <w:rPr>
          <w:b/>
          <w:bCs/>
        </w:rPr>
        <w:t xml:space="preserve">Giới thiệu. </w:t>
      </w:r>
      <w:r>
        <w:t>Nền tảng điều phối workflow viết bằng Python (phiên bản 2.10).</w:t>
      </w:r>
    </w:p>
    <w:p w14:paraId="2D9CC01C">
      <w:pPr>
        <w:spacing w:before="0" w:after="60" w:line="360" w:lineRule="exact"/>
        <w:ind w:firstLine="567"/>
        <w:jc w:val="both"/>
      </w:pPr>
      <w:r>
        <w:rPr>
          <w:b/>
          <w:bCs/>
        </w:rPr>
        <w:t xml:space="preserve">Kiến trúc. </w:t>
      </w:r>
      <w:r>
        <w:t>Scheduler, webserver, executor (LocalExecutor), metadata database (PostgreSQL); workflow định nghĩa bằng DAG.</w:t>
      </w:r>
    </w:p>
    <w:p w14:paraId="027DC900">
      <w:pPr>
        <w:spacing w:before="0" w:after="60" w:line="360" w:lineRule="exact"/>
        <w:ind w:firstLine="567"/>
        <w:jc w:val="both"/>
      </w:pPr>
      <w:r>
        <w:rPr>
          <w:b/>
          <w:bCs/>
        </w:rPr>
        <w:t xml:space="preserve">Cơ chế hoạt động. </w:t>
      </w:r>
      <w:r>
        <w:t>Scheduler tạo DAG run theo lịch, giao task cho executor, theo dõi trạng thái, retry khi lỗi.</w:t>
      </w:r>
    </w:p>
    <w:p w14:paraId="67345054">
      <w:pPr>
        <w:spacing w:before="0" w:after="60" w:line="360" w:lineRule="exact"/>
        <w:ind w:firstLine="567"/>
        <w:jc w:val="both"/>
      </w:pPr>
      <w:r>
        <w:rPr>
          <w:b/>
          <w:bCs/>
        </w:rPr>
        <w:t xml:space="preserve">Vai trò trong hệ thống. </w:t>
      </w:r>
      <w:r>
        <w:t>3 DAG: gold_batch (5 phút/lần, dựng Gold bằng Trino), iceberg_maintenance (hằng giờ), data_quality (10 phút/lần).</w:t>
      </w:r>
    </w:p>
    <w:p w14:paraId="7A6BEBD4">
      <w:pPr>
        <w:spacing w:before="0" w:after="60" w:line="360" w:lineRule="exact"/>
        <w:ind w:firstLine="567"/>
        <w:jc w:val="both"/>
      </w:pPr>
      <w:r>
        <w:rPr>
          <w:b/>
          <w:bCs/>
        </w:rPr>
        <w:t xml:space="preserve">Lý do lựa chọn. </w:t>
      </w:r>
      <w:r>
        <w:t>Phổ biến nhất trong data engineering, định nghĩa pipeline dưới dạng code, giao diện theo dõi trực quan.</w:t>
      </w:r>
    </w:p>
    <w:p w14:paraId="1CC0C37C">
      <w:pPr>
        <w:pStyle w:val="6"/>
      </w:pPr>
      <w:bookmarkStart w:id="44" w:name="__RefHeading___Toc1425_2774545966"/>
      <w:bookmarkEnd w:id="44"/>
      <w:r>
        <w:t>1.5.11. Prometheus và Grafana</w:t>
      </w:r>
    </w:p>
    <w:p w14:paraId="3C4D8F5E">
      <w:pPr>
        <w:spacing w:before="0" w:after="60" w:line="360" w:lineRule="exact"/>
        <w:ind w:firstLine="567"/>
        <w:jc w:val="both"/>
      </w:pPr>
      <w:r>
        <w:rPr>
          <w:b/>
          <w:bCs/>
        </w:rPr>
        <w:t xml:space="preserve">Giới thiệu. </w:t>
      </w:r>
      <w:r>
        <w:t>Prometheus là hệ thống thu thập và lưu trữ metric dạng chuỗi thời gian; Grafana là công cụ trực quan hóa và cảnh báo.</w:t>
      </w:r>
    </w:p>
    <w:p w14:paraId="4F75EE5C">
      <w:pPr>
        <w:spacing w:before="0" w:after="60" w:line="360" w:lineRule="exact"/>
        <w:ind w:firstLine="567"/>
        <w:jc w:val="both"/>
      </w:pPr>
      <w:r>
        <w:rPr>
          <w:b/>
          <w:bCs/>
        </w:rPr>
        <w:t xml:space="preserve">Kiến trúc. </w:t>
      </w:r>
      <w:r>
        <w:t>Prometheus server scrape các endpoint /metrics theo chu kỳ, lưu TSDB, truy vấn bằng PromQL; Grafana kết nối datasource.</w:t>
      </w:r>
    </w:p>
    <w:p w14:paraId="2BFDF8E1">
      <w:pPr>
        <w:spacing w:before="0" w:after="60" w:line="360" w:lineRule="exact"/>
        <w:ind w:firstLine="567"/>
        <w:jc w:val="both"/>
      </w:pPr>
      <w:r>
        <w:rPr>
          <w:b/>
          <w:bCs/>
        </w:rPr>
        <w:t xml:space="preserve">Cơ chế hoạt động. </w:t>
      </w:r>
      <w:r>
        <w:t>Exporter (kafka-exporter, metric của Redpanda, Spark) cung cấp metric; Grafana vẽ dashboard từ PromQL.</w:t>
      </w:r>
    </w:p>
    <w:p w14:paraId="00FFE1E2">
      <w:pPr>
        <w:spacing w:before="0" w:after="60" w:line="360" w:lineRule="exact"/>
        <w:ind w:firstLine="567"/>
        <w:jc w:val="both"/>
      </w:pPr>
      <w:r>
        <w:rPr>
          <w:b/>
          <w:bCs/>
        </w:rPr>
        <w:t xml:space="preserve">Vai trò trong hệ thống. </w:t>
      </w:r>
      <w:r>
        <w:t>Giám sát thông lượng ingest, consumer lag, tình trạng các thành phần pipeline.</w:t>
      </w:r>
    </w:p>
    <w:p w14:paraId="0503D1B2">
      <w:pPr>
        <w:spacing w:before="0" w:after="60" w:line="360" w:lineRule="exact"/>
        <w:ind w:firstLine="567"/>
        <w:jc w:val="both"/>
      </w:pPr>
      <w:r>
        <w:rPr>
          <w:b/>
          <w:bCs/>
        </w:rPr>
        <w:t xml:space="preserve">Lý do lựa chọn. </w:t>
      </w:r>
      <w:r>
        <w:t>Chuẩn de facto trong giám sát hạ tầng, nhẹ, cấu hình bằng file (provisioning).</w:t>
      </w:r>
    </w:p>
    <w:p w14:paraId="4AD186A9">
      <w:pPr>
        <w:pStyle w:val="6"/>
      </w:pPr>
      <w:bookmarkStart w:id="45" w:name="__RefHeading___Toc1427_2774545966"/>
      <w:bookmarkEnd w:id="45"/>
      <w:r>
        <w:t>1.5.12. Power BI</w:t>
      </w:r>
    </w:p>
    <w:p w14:paraId="64172BE7">
      <w:pPr>
        <w:spacing w:before="0" w:after="60" w:line="360" w:lineRule="exact"/>
        <w:ind w:firstLine="567"/>
        <w:jc w:val="both"/>
      </w:pPr>
      <w:r>
        <w:rPr>
          <w:b/>
          <w:bCs/>
        </w:rPr>
        <w:t xml:space="preserve">Giới thiệu. </w:t>
      </w:r>
      <w:r>
        <w:t>Công cụ Business Intelligence của Microsoft.</w:t>
      </w:r>
    </w:p>
    <w:p w14:paraId="53192782">
      <w:pPr>
        <w:spacing w:before="0" w:after="60" w:line="360" w:lineRule="exact"/>
        <w:ind w:firstLine="567"/>
        <w:jc w:val="both"/>
      </w:pPr>
      <w:r>
        <w:rPr>
          <w:b/>
          <w:bCs/>
        </w:rPr>
        <w:t xml:space="preserve">Kiến trúc. </w:t>
      </w:r>
      <w:r>
        <w:t>Power Query (lấy và biến đổi dữ liệu), mô hình dữ liệu (VertiPaq), DAX, báo cáo trực quan.</w:t>
      </w:r>
    </w:p>
    <w:p w14:paraId="7CD4A48C">
      <w:pPr>
        <w:spacing w:before="0" w:after="60" w:line="360" w:lineRule="exact"/>
        <w:ind w:firstLine="567"/>
        <w:jc w:val="both"/>
      </w:pPr>
      <w:r>
        <w:rPr>
          <w:b/>
          <w:bCs/>
        </w:rPr>
        <w:t xml:space="preserve">Cơ chế hoạt động. </w:t>
      </w:r>
      <w:r>
        <w:t>Kết nối Trino qua connector (Starburst/ODBC) ở chế độ Import cho trang lịch sử và DirectQuery cho trang realtime.</w:t>
      </w:r>
    </w:p>
    <w:p w14:paraId="5BA162CD">
      <w:pPr>
        <w:spacing w:before="0" w:after="60" w:line="360" w:lineRule="exact"/>
        <w:ind w:firstLine="567"/>
        <w:jc w:val="both"/>
      </w:pPr>
      <w:r>
        <w:rPr>
          <w:b/>
          <w:bCs/>
        </w:rPr>
        <w:t xml:space="preserve">Vai trò trong hệ thống. </w:t>
      </w:r>
      <w:r>
        <w:t>Lớp trực quan hóa: dashboard doanh thu, đơn hàng, tồn kho, SLA, review và kết quả dự báo.</w:t>
      </w:r>
    </w:p>
    <w:p w14:paraId="2E7263F8">
      <w:pPr>
        <w:spacing w:before="0" w:after="60" w:line="360" w:lineRule="exact"/>
        <w:ind w:firstLine="567"/>
        <w:jc w:val="both"/>
      </w:pPr>
      <w:r>
        <w:rPr>
          <w:b/>
          <w:bCs/>
        </w:rPr>
        <w:t xml:space="preserve">Lý do lựa chọn. </w:t>
      </w:r>
      <w:r>
        <w:t>Phổ biến trong doanh nghiệp, mạnh về mô hình hóa và DAX, phù hợp người dùng nghiệp vụ.</w:t>
      </w:r>
    </w:p>
    <w:p w14:paraId="7B9AE666">
      <w:pPr>
        <w:pStyle w:val="6"/>
      </w:pPr>
      <w:bookmarkStart w:id="46" w:name="__RefHeading___Toc1429_2774545966"/>
      <w:bookmarkEnd w:id="46"/>
      <w:r>
        <w:t>1.5.13. Docker và Docker Compose</w:t>
      </w:r>
    </w:p>
    <w:p w14:paraId="050FAD88">
      <w:pPr>
        <w:spacing w:before="0" w:after="60" w:line="360" w:lineRule="exact"/>
        <w:ind w:firstLine="567"/>
        <w:jc w:val="both"/>
      </w:pPr>
      <w:r>
        <w:rPr>
          <w:b/>
          <w:bCs/>
        </w:rPr>
        <w:t xml:space="preserve">Giới thiệu. </w:t>
      </w:r>
      <w:r>
        <w:t>Nền tảng container hóa ứng dụng; Compose định nghĩa nhiều container trong một file YAML.</w:t>
      </w:r>
    </w:p>
    <w:p w14:paraId="32045ADF">
      <w:pPr>
        <w:spacing w:before="0" w:after="60" w:line="360" w:lineRule="exact"/>
        <w:ind w:firstLine="567"/>
        <w:jc w:val="both"/>
      </w:pPr>
      <w:r>
        <w:rPr>
          <w:b/>
          <w:bCs/>
        </w:rPr>
        <w:t xml:space="preserve">Kiến trúc. </w:t>
      </w:r>
      <w:r>
        <w:t>Image, container, volume, network; Docker Desktop chạy trên WSL2 ở Windows.</w:t>
      </w:r>
    </w:p>
    <w:p w14:paraId="668BE525">
      <w:pPr>
        <w:spacing w:before="0" w:after="60" w:line="360" w:lineRule="exact"/>
        <w:ind w:firstLine="567"/>
        <w:jc w:val="both"/>
      </w:pPr>
      <w:r>
        <w:rPr>
          <w:b/>
          <w:bCs/>
        </w:rPr>
        <w:t xml:space="preserve">Cơ chế hoạt động. </w:t>
      </w:r>
      <w:r>
        <w:t>Compose khởi tạo service theo thứ tự phụ thuộc (depends_on, healthcheck), giới hạn bộ nhớ từng service.</w:t>
      </w:r>
    </w:p>
    <w:p w14:paraId="0181629B">
      <w:pPr>
        <w:spacing w:before="0" w:after="60" w:line="360" w:lineRule="exact"/>
        <w:ind w:firstLine="567"/>
        <w:jc w:val="both"/>
      </w:pPr>
      <w:r>
        <w:rPr>
          <w:b/>
          <w:bCs/>
        </w:rPr>
        <w:t xml:space="preserve">Vai trò trong hệ thống. </w:t>
      </w:r>
      <w:r>
        <w:t>Đóng gói toàn bộ 15+ service của hệ thống, khởi động bằng một lệnh, ghim phiên bản image.</w:t>
      </w:r>
    </w:p>
    <w:p w14:paraId="7BED9CDA">
      <w:pPr>
        <w:spacing w:before="0" w:after="60" w:line="360" w:lineRule="exact"/>
        <w:ind w:firstLine="567"/>
        <w:jc w:val="both"/>
      </w:pPr>
      <w:r>
        <w:rPr>
          <w:b/>
          <w:bCs/>
        </w:rPr>
        <w:t xml:space="preserve">Lý do lựa chọn. </w:t>
      </w:r>
      <w:r>
        <w:t>Tái lập môi trường dễ dàng, nhất quán giữa các máy, phù hợp demo và phát triển.</w:t>
      </w:r>
    </w:p>
    <w:p w14:paraId="3ACA0E9E">
      <w:pPr>
        <w:pStyle w:val="5"/>
      </w:pPr>
      <w:bookmarkStart w:id="47" w:name="__RefHeading___Toc1431_2774545966"/>
      <w:bookmarkEnd w:id="47"/>
      <w:r>
        <w:t>1.6. SO SÁNH VÀ LỰA CHỌN CÔNG NGHỆ</w:t>
      </w:r>
    </w:p>
    <w:p w14:paraId="413FD661">
      <w:pPr>
        <w:pStyle w:val="6"/>
      </w:pPr>
      <w:bookmarkStart w:id="48" w:name="__RefHeading___Toc1433_2774545966"/>
      <w:bookmarkEnd w:id="48"/>
      <w:r>
        <w:t>1.6.1. Định dạng bảng: Iceberg, Delta Lake, Hudi</w:t>
      </w:r>
    </w:p>
    <w:p w14:paraId="707B6174">
      <w:pPr>
        <w:pStyle w:val="34"/>
      </w:pPr>
      <w:bookmarkStart w:id="49" w:name="__RefHeading___Toc1607_2774545966"/>
      <w:bookmarkEnd w:id="49"/>
      <w:r>
        <w:t>Bảng 1.2 So sánh các định dạng bảng mở</w:t>
      </w:r>
    </w:p>
    <w:tbl>
      <w:tblPr>
        <w:tblStyle w:val="11"/>
        <w:tblW w:w="9071" w:type="dxa"/>
        <w:tblInd w:w="0" w:type="dxa"/>
        <w:tblLayout w:type="fixed"/>
        <w:tblCellMar>
          <w:top w:w="60" w:type="dxa"/>
          <w:left w:w="100" w:type="dxa"/>
          <w:bottom w:w="60" w:type="dxa"/>
          <w:right w:w="100" w:type="dxa"/>
        </w:tblCellMar>
      </w:tblPr>
      <w:tblGrid>
        <w:gridCol w:w="2470"/>
        <w:gridCol w:w="2200"/>
        <w:gridCol w:w="2201"/>
        <w:gridCol w:w="2199"/>
      </w:tblGrid>
      <w:tr w14:paraId="105159A9">
        <w:tblPrEx>
          <w:tblCellMar>
            <w:top w:w="60" w:type="dxa"/>
            <w:left w:w="100" w:type="dxa"/>
            <w:bottom w:w="60" w:type="dxa"/>
            <w:right w:w="100" w:type="dxa"/>
          </w:tblCellMar>
        </w:tblPrEx>
        <w:trPr>
          <w:tblHeader/>
        </w:trPr>
        <w:tc>
          <w:tcPr>
            <w:tcW w:w="2470"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15B516B9">
            <w:pPr>
              <w:spacing w:line="276" w:lineRule="exact"/>
              <w:jc w:val="center"/>
            </w:pPr>
            <w:r>
              <w:rPr>
                <w:b/>
                <w:bCs/>
                <w:sz w:val="24"/>
                <w:szCs w:val="24"/>
              </w:rPr>
              <w:t>Tiêu chí</w:t>
            </w:r>
          </w:p>
        </w:tc>
        <w:tc>
          <w:tcPr>
            <w:tcW w:w="2200"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2750B3C1">
            <w:pPr>
              <w:spacing w:line="276" w:lineRule="exact"/>
              <w:jc w:val="center"/>
            </w:pPr>
            <w:r>
              <w:rPr>
                <w:b/>
                <w:bCs/>
                <w:sz w:val="24"/>
                <w:szCs w:val="24"/>
              </w:rPr>
              <w:t>Apache Iceberg</w:t>
            </w:r>
          </w:p>
        </w:tc>
        <w:tc>
          <w:tcPr>
            <w:tcW w:w="2201"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54B289D8">
            <w:pPr>
              <w:spacing w:line="276" w:lineRule="exact"/>
              <w:jc w:val="center"/>
            </w:pPr>
            <w:r>
              <w:rPr>
                <w:b/>
                <w:bCs/>
                <w:sz w:val="24"/>
                <w:szCs w:val="24"/>
              </w:rPr>
              <w:t>Delta Lake</w:t>
            </w:r>
          </w:p>
        </w:tc>
        <w:tc>
          <w:tcPr>
            <w:tcW w:w="2199"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163EE30D">
            <w:pPr>
              <w:spacing w:line="276" w:lineRule="exact"/>
              <w:jc w:val="center"/>
            </w:pPr>
            <w:r>
              <w:rPr>
                <w:b/>
                <w:bCs/>
                <w:sz w:val="24"/>
                <w:szCs w:val="24"/>
              </w:rPr>
              <w:t>Apache Hudi</w:t>
            </w:r>
          </w:p>
        </w:tc>
      </w:tr>
      <w:tr w14:paraId="49ADDE6C">
        <w:tblPrEx>
          <w:tblCellMar>
            <w:top w:w="60" w:type="dxa"/>
            <w:left w:w="100" w:type="dxa"/>
            <w:bottom w:w="60" w:type="dxa"/>
            <w:right w:w="100" w:type="dxa"/>
          </w:tblCellMar>
        </w:tblPrEx>
        <w:tc>
          <w:tcPr>
            <w:tcW w:w="2470" w:type="dxa"/>
            <w:tcBorders>
              <w:top w:val="single" w:color="000000" w:sz="4" w:space="0"/>
              <w:left w:val="single" w:color="000000" w:sz="4" w:space="0"/>
              <w:bottom w:val="single" w:color="000000" w:sz="4" w:space="0"/>
              <w:right w:val="single" w:color="000000" w:sz="4" w:space="0"/>
            </w:tcBorders>
            <w:vAlign w:val="center"/>
          </w:tcPr>
          <w:p w14:paraId="6AC3647A">
            <w:pPr>
              <w:spacing w:line="276" w:lineRule="exact"/>
              <w:jc w:val="left"/>
            </w:pPr>
            <w:r>
              <w:rPr>
                <w:b w:val="0"/>
                <w:bCs w:val="0"/>
                <w:sz w:val="24"/>
                <w:szCs w:val="24"/>
              </w:rPr>
              <w:t>Mô hình metadata</w:t>
            </w:r>
          </w:p>
        </w:tc>
        <w:tc>
          <w:tcPr>
            <w:tcW w:w="2200" w:type="dxa"/>
            <w:tcBorders>
              <w:top w:val="single" w:color="000000" w:sz="4" w:space="0"/>
              <w:left w:val="single" w:color="000000" w:sz="4" w:space="0"/>
              <w:bottom w:val="single" w:color="000000" w:sz="4" w:space="0"/>
              <w:right w:val="single" w:color="000000" w:sz="4" w:space="0"/>
            </w:tcBorders>
            <w:vAlign w:val="center"/>
          </w:tcPr>
          <w:p w14:paraId="647258C1">
            <w:pPr>
              <w:spacing w:line="276" w:lineRule="exact"/>
              <w:jc w:val="left"/>
            </w:pPr>
            <w:r>
              <w:rPr>
                <w:b w:val="0"/>
                <w:bCs w:val="0"/>
                <w:sz w:val="24"/>
                <w:szCs w:val="24"/>
              </w:rPr>
              <w:t>Snapshot + manifest</w:t>
            </w:r>
          </w:p>
        </w:tc>
        <w:tc>
          <w:tcPr>
            <w:tcW w:w="2201" w:type="dxa"/>
            <w:tcBorders>
              <w:top w:val="single" w:color="000000" w:sz="4" w:space="0"/>
              <w:left w:val="single" w:color="000000" w:sz="4" w:space="0"/>
              <w:bottom w:val="single" w:color="000000" w:sz="4" w:space="0"/>
              <w:right w:val="single" w:color="000000" w:sz="4" w:space="0"/>
            </w:tcBorders>
            <w:vAlign w:val="center"/>
          </w:tcPr>
          <w:p w14:paraId="0FFE2C5C">
            <w:pPr>
              <w:spacing w:line="276" w:lineRule="exact"/>
              <w:jc w:val="left"/>
            </w:pPr>
            <w:r>
              <w:rPr>
                <w:b w:val="0"/>
                <w:bCs w:val="0"/>
                <w:sz w:val="24"/>
                <w:szCs w:val="24"/>
              </w:rPr>
              <w:t>Transaction log (_delta_log)</w:t>
            </w:r>
          </w:p>
        </w:tc>
        <w:tc>
          <w:tcPr>
            <w:tcW w:w="2199" w:type="dxa"/>
            <w:tcBorders>
              <w:top w:val="single" w:color="000000" w:sz="4" w:space="0"/>
              <w:left w:val="single" w:color="000000" w:sz="4" w:space="0"/>
              <w:bottom w:val="single" w:color="000000" w:sz="4" w:space="0"/>
              <w:right w:val="single" w:color="000000" w:sz="4" w:space="0"/>
            </w:tcBorders>
            <w:vAlign w:val="center"/>
          </w:tcPr>
          <w:p w14:paraId="67764AE1">
            <w:pPr>
              <w:spacing w:line="276" w:lineRule="exact"/>
              <w:jc w:val="left"/>
            </w:pPr>
            <w:r>
              <w:rPr>
                <w:b w:val="0"/>
                <w:bCs w:val="0"/>
                <w:sz w:val="24"/>
                <w:szCs w:val="24"/>
              </w:rPr>
              <w:t>Timeline</w:t>
            </w:r>
          </w:p>
        </w:tc>
      </w:tr>
      <w:tr w14:paraId="6EA8B51D">
        <w:tblPrEx>
          <w:tblCellMar>
            <w:top w:w="60" w:type="dxa"/>
            <w:left w:w="100" w:type="dxa"/>
            <w:bottom w:w="60" w:type="dxa"/>
            <w:right w:w="100" w:type="dxa"/>
          </w:tblCellMar>
        </w:tblPrEx>
        <w:tc>
          <w:tcPr>
            <w:tcW w:w="2470" w:type="dxa"/>
            <w:tcBorders>
              <w:top w:val="single" w:color="000000" w:sz="4" w:space="0"/>
              <w:left w:val="single" w:color="000000" w:sz="4" w:space="0"/>
              <w:bottom w:val="single" w:color="000000" w:sz="4" w:space="0"/>
              <w:right w:val="single" w:color="000000" w:sz="4" w:space="0"/>
            </w:tcBorders>
            <w:vAlign w:val="center"/>
          </w:tcPr>
          <w:p w14:paraId="20F71A62">
            <w:pPr>
              <w:spacing w:line="276" w:lineRule="exact"/>
              <w:jc w:val="left"/>
            </w:pPr>
            <w:r>
              <w:rPr>
                <w:b w:val="0"/>
                <w:bCs w:val="0"/>
                <w:sz w:val="24"/>
                <w:szCs w:val="24"/>
              </w:rPr>
              <w:t>Hidden partitioning / partition evolution</w:t>
            </w:r>
          </w:p>
        </w:tc>
        <w:tc>
          <w:tcPr>
            <w:tcW w:w="2200" w:type="dxa"/>
            <w:tcBorders>
              <w:top w:val="single" w:color="000000" w:sz="4" w:space="0"/>
              <w:left w:val="single" w:color="000000" w:sz="4" w:space="0"/>
              <w:bottom w:val="single" w:color="000000" w:sz="4" w:space="0"/>
              <w:right w:val="single" w:color="000000" w:sz="4" w:space="0"/>
            </w:tcBorders>
            <w:vAlign w:val="center"/>
          </w:tcPr>
          <w:p w14:paraId="30B1B119">
            <w:pPr>
              <w:spacing w:line="276" w:lineRule="exact"/>
              <w:jc w:val="left"/>
            </w:pPr>
            <w:r>
              <w:rPr>
                <w:b w:val="0"/>
                <w:bCs w:val="0"/>
                <w:sz w:val="24"/>
                <w:szCs w:val="24"/>
              </w:rPr>
              <w:t>Có</w:t>
            </w:r>
          </w:p>
        </w:tc>
        <w:tc>
          <w:tcPr>
            <w:tcW w:w="2201" w:type="dxa"/>
            <w:tcBorders>
              <w:top w:val="single" w:color="000000" w:sz="4" w:space="0"/>
              <w:left w:val="single" w:color="000000" w:sz="4" w:space="0"/>
              <w:bottom w:val="single" w:color="000000" w:sz="4" w:space="0"/>
              <w:right w:val="single" w:color="000000" w:sz="4" w:space="0"/>
            </w:tcBorders>
            <w:vAlign w:val="center"/>
          </w:tcPr>
          <w:p w14:paraId="45B2EB87">
            <w:pPr>
              <w:spacing w:line="276" w:lineRule="exact"/>
              <w:jc w:val="left"/>
            </w:pPr>
            <w:r>
              <w:rPr>
                <w:b w:val="0"/>
                <w:bCs w:val="0"/>
                <w:sz w:val="24"/>
                <w:szCs w:val="24"/>
              </w:rPr>
              <w:t>Hạn chế</w:t>
            </w:r>
          </w:p>
        </w:tc>
        <w:tc>
          <w:tcPr>
            <w:tcW w:w="2199" w:type="dxa"/>
            <w:tcBorders>
              <w:top w:val="single" w:color="000000" w:sz="4" w:space="0"/>
              <w:left w:val="single" w:color="000000" w:sz="4" w:space="0"/>
              <w:bottom w:val="single" w:color="000000" w:sz="4" w:space="0"/>
              <w:right w:val="single" w:color="000000" w:sz="4" w:space="0"/>
            </w:tcBorders>
            <w:vAlign w:val="center"/>
          </w:tcPr>
          <w:p w14:paraId="0E44F753">
            <w:pPr>
              <w:spacing w:line="276" w:lineRule="exact"/>
              <w:jc w:val="left"/>
            </w:pPr>
            <w:r>
              <w:rPr>
                <w:b w:val="0"/>
                <w:bCs w:val="0"/>
                <w:sz w:val="24"/>
                <w:szCs w:val="24"/>
              </w:rPr>
              <w:t>Hạn chế</w:t>
            </w:r>
          </w:p>
        </w:tc>
      </w:tr>
      <w:tr w14:paraId="7C11DEB7">
        <w:tblPrEx>
          <w:tblCellMar>
            <w:top w:w="60" w:type="dxa"/>
            <w:left w:w="100" w:type="dxa"/>
            <w:bottom w:w="60" w:type="dxa"/>
            <w:right w:w="100" w:type="dxa"/>
          </w:tblCellMar>
        </w:tblPrEx>
        <w:tc>
          <w:tcPr>
            <w:tcW w:w="2470" w:type="dxa"/>
            <w:tcBorders>
              <w:top w:val="single" w:color="000000" w:sz="4" w:space="0"/>
              <w:left w:val="single" w:color="000000" w:sz="4" w:space="0"/>
              <w:bottom w:val="single" w:color="000000" w:sz="4" w:space="0"/>
              <w:right w:val="single" w:color="000000" w:sz="4" w:space="0"/>
            </w:tcBorders>
            <w:vAlign w:val="center"/>
          </w:tcPr>
          <w:p w14:paraId="02932CBE">
            <w:pPr>
              <w:spacing w:line="276" w:lineRule="exact"/>
              <w:jc w:val="left"/>
            </w:pPr>
            <w:r>
              <w:rPr>
                <w:b w:val="0"/>
                <w:bCs w:val="0"/>
                <w:sz w:val="24"/>
                <w:szCs w:val="24"/>
              </w:rPr>
              <w:t>Đa engine (Spark, Trino, Flink…)</w:t>
            </w:r>
          </w:p>
        </w:tc>
        <w:tc>
          <w:tcPr>
            <w:tcW w:w="2200" w:type="dxa"/>
            <w:tcBorders>
              <w:top w:val="single" w:color="000000" w:sz="4" w:space="0"/>
              <w:left w:val="single" w:color="000000" w:sz="4" w:space="0"/>
              <w:bottom w:val="single" w:color="000000" w:sz="4" w:space="0"/>
              <w:right w:val="single" w:color="000000" w:sz="4" w:space="0"/>
            </w:tcBorders>
            <w:vAlign w:val="center"/>
          </w:tcPr>
          <w:p w14:paraId="480965E3">
            <w:pPr>
              <w:spacing w:line="276" w:lineRule="exact"/>
              <w:jc w:val="left"/>
            </w:pPr>
            <w:r>
              <w:rPr>
                <w:b w:val="0"/>
                <w:bCs w:val="0"/>
                <w:sz w:val="24"/>
                <w:szCs w:val="24"/>
              </w:rPr>
              <w:t>Rất tốt</w:t>
            </w:r>
          </w:p>
        </w:tc>
        <w:tc>
          <w:tcPr>
            <w:tcW w:w="2201" w:type="dxa"/>
            <w:tcBorders>
              <w:top w:val="single" w:color="000000" w:sz="4" w:space="0"/>
              <w:left w:val="single" w:color="000000" w:sz="4" w:space="0"/>
              <w:bottom w:val="single" w:color="000000" w:sz="4" w:space="0"/>
              <w:right w:val="single" w:color="000000" w:sz="4" w:space="0"/>
            </w:tcBorders>
            <w:vAlign w:val="center"/>
          </w:tcPr>
          <w:p w14:paraId="67A1AD71">
            <w:pPr>
              <w:spacing w:line="276" w:lineRule="exact"/>
              <w:jc w:val="left"/>
            </w:pPr>
            <w:r>
              <w:rPr>
                <w:b w:val="0"/>
                <w:bCs w:val="0"/>
                <w:sz w:val="24"/>
                <w:szCs w:val="24"/>
              </w:rPr>
              <w:t>Tốt, mạnh nhất trên Spark/Databricks</w:t>
            </w:r>
          </w:p>
        </w:tc>
        <w:tc>
          <w:tcPr>
            <w:tcW w:w="2199" w:type="dxa"/>
            <w:tcBorders>
              <w:top w:val="single" w:color="000000" w:sz="4" w:space="0"/>
              <w:left w:val="single" w:color="000000" w:sz="4" w:space="0"/>
              <w:bottom w:val="single" w:color="000000" w:sz="4" w:space="0"/>
              <w:right w:val="single" w:color="000000" w:sz="4" w:space="0"/>
            </w:tcBorders>
            <w:vAlign w:val="center"/>
          </w:tcPr>
          <w:p w14:paraId="1D71BFFC">
            <w:pPr>
              <w:spacing w:line="276" w:lineRule="exact"/>
              <w:jc w:val="left"/>
            </w:pPr>
            <w:r>
              <w:rPr>
                <w:b w:val="0"/>
                <w:bCs w:val="0"/>
                <w:sz w:val="24"/>
                <w:szCs w:val="24"/>
              </w:rPr>
              <w:t>Tốt</w:t>
            </w:r>
          </w:p>
        </w:tc>
      </w:tr>
      <w:tr w14:paraId="1B0AC4D1">
        <w:tblPrEx>
          <w:tblCellMar>
            <w:top w:w="60" w:type="dxa"/>
            <w:left w:w="100" w:type="dxa"/>
            <w:bottom w:w="60" w:type="dxa"/>
            <w:right w:w="100" w:type="dxa"/>
          </w:tblCellMar>
        </w:tblPrEx>
        <w:tc>
          <w:tcPr>
            <w:tcW w:w="2470" w:type="dxa"/>
            <w:tcBorders>
              <w:top w:val="single" w:color="000000" w:sz="4" w:space="0"/>
              <w:left w:val="single" w:color="000000" w:sz="4" w:space="0"/>
              <w:bottom w:val="single" w:color="000000" w:sz="4" w:space="0"/>
              <w:right w:val="single" w:color="000000" w:sz="4" w:space="0"/>
            </w:tcBorders>
            <w:vAlign w:val="center"/>
          </w:tcPr>
          <w:p w14:paraId="7D6C0B18">
            <w:pPr>
              <w:spacing w:line="276" w:lineRule="exact"/>
              <w:jc w:val="left"/>
            </w:pPr>
            <w:r>
              <w:rPr>
                <w:b w:val="0"/>
                <w:bCs w:val="0"/>
                <w:sz w:val="24"/>
                <w:szCs w:val="24"/>
              </w:rPr>
              <w:t>Thế mạnh</w:t>
            </w:r>
          </w:p>
        </w:tc>
        <w:tc>
          <w:tcPr>
            <w:tcW w:w="2200" w:type="dxa"/>
            <w:tcBorders>
              <w:top w:val="single" w:color="000000" w:sz="4" w:space="0"/>
              <w:left w:val="single" w:color="000000" w:sz="4" w:space="0"/>
              <w:bottom w:val="single" w:color="000000" w:sz="4" w:space="0"/>
              <w:right w:val="single" w:color="000000" w:sz="4" w:space="0"/>
            </w:tcBorders>
            <w:vAlign w:val="center"/>
          </w:tcPr>
          <w:p w14:paraId="04E76D3A">
            <w:pPr>
              <w:spacing w:line="276" w:lineRule="exact"/>
              <w:jc w:val="left"/>
            </w:pPr>
            <w:r>
              <w:rPr>
                <w:b w:val="0"/>
                <w:bCs w:val="0"/>
                <w:sz w:val="24"/>
                <w:szCs w:val="24"/>
              </w:rPr>
              <w:t>Chuẩn mở, bảng lớn, đa engine</w:t>
            </w:r>
          </w:p>
        </w:tc>
        <w:tc>
          <w:tcPr>
            <w:tcW w:w="2201" w:type="dxa"/>
            <w:tcBorders>
              <w:top w:val="single" w:color="000000" w:sz="4" w:space="0"/>
              <w:left w:val="single" w:color="000000" w:sz="4" w:space="0"/>
              <w:bottom w:val="single" w:color="000000" w:sz="4" w:space="0"/>
              <w:right w:val="single" w:color="000000" w:sz="4" w:space="0"/>
            </w:tcBorders>
            <w:vAlign w:val="center"/>
          </w:tcPr>
          <w:p w14:paraId="2C0EB816">
            <w:pPr>
              <w:spacing w:line="276" w:lineRule="exact"/>
              <w:jc w:val="left"/>
            </w:pPr>
            <w:r>
              <w:rPr>
                <w:b w:val="0"/>
                <w:bCs w:val="0"/>
                <w:sz w:val="24"/>
                <w:szCs w:val="24"/>
              </w:rPr>
              <w:t>Hệ sinh thái Databricks</w:t>
            </w:r>
          </w:p>
        </w:tc>
        <w:tc>
          <w:tcPr>
            <w:tcW w:w="2199" w:type="dxa"/>
            <w:tcBorders>
              <w:top w:val="single" w:color="000000" w:sz="4" w:space="0"/>
              <w:left w:val="single" w:color="000000" w:sz="4" w:space="0"/>
              <w:bottom w:val="single" w:color="000000" w:sz="4" w:space="0"/>
              <w:right w:val="single" w:color="000000" w:sz="4" w:space="0"/>
            </w:tcBorders>
            <w:vAlign w:val="center"/>
          </w:tcPr>
          <w:p w14:paraId="53347F7C">
            <w:pPr>
              <w:spacing w:line="276" w:lineRule="exact"/>
              <w:jc w:val="left"/>
            </w:pPr>
            <w:r>
              <w:rPr>
                <w:b w:val="0"/>
                <w:bCs w:val="0"/>
                <w:sz w:val="24"/>
                <w:szCs w:val="24"/>
              </w:rPr>
              <w:t>Upsert tần suất cao, CDC</w:t>
            </w:r>
          </w:p>
        </w:tc>
      </w:tr>
      <w:tr w14:paraId="4056F26F">
        <w:tblPrEx>
          <w:tblCellMar>
            <w:top w:w="60" w:type="dxa"/>
            <w:left w:w="100" w:type="dxa"/>
            <w:bottom w:w="60" w:type="dxa"/>
            <w:right w:w="100" w:type="dxa"/>
          </w:tblCellMar>
        </w:tblPrEx>
        <w:tc>
          <w:tcPr>
            <w:tcW w:w="2470" w:type="dxa"/>
            <w:tcBorders>
              <w:top w:val="single" w:color="000000" w:sz="4" w:space="0"/>
              <w:left w:val="single" w:color="000000" w:sz="4" w:space="0"/>
              <w:bottom w:val="single" w:color="000000" w:sz="4" w:space="0"/>
              <w:right w:val="single" w:color="000000" w:sz="4" w:space="0"/>
            </w:tcBorders>
            <w:vAlign w:val="center"/>
          </w:tcPr>
          <w:p w14:paraId="24C6AE98">
            <w:pPr>
              <w:spacing w:line="276" w:lineRule="exact"/>
              <w:jc w:val="left"/>
            </w:pPr>
            <w:r>
              <w:rPr>
                <w:b w:val="0"/>
                <w:bCs w:val="0"/>
                <w:sz w:val="24"/>
                <w:szCs w:val="24"/>
              </w:rPr>
              <w:t>Lý do chọn/không chọn</w:t>
            </w:r>
          </w:p>
        </w:tc>
        <w:tc>
          <w:tcPr>
            <w:tcW w:w="2200" w:type="dxa"/>
            <w:tcBorders>
              <w:top w:val="single" w:color="000000" w:sz="4" w:space="0"/>
              <w:left w:val="single" w:color="000000" w:sz="4" w:space="0"/>
              <w:bottom w:val="single" w:color="000000" w:sz="4" w:space="0"/>
              <w:right w:val="single" w:color="000000" w:sz="4" w:space="0"/>
            </w:tcBorders>
            <w:vAlign w:val="center"/>
          </w:tcPr>
          <w:p w14:paraId="3F980381">
            <w:pPr>
              <w:spacing w:line="276" w:lineRule="exact"/>
              <w:jc w:val="left"/>
            </w:pPr>
            <w:r>
              <w:rPr>
                <w:b w:val="0"/>
                <w:bCs w:val="0"/>
                <w:sz w:val="24"/>
                <w:szCs w:val="24"/>
              </w:rPr>
              <w:t>Chọn</w:t>
            </w:r>
          </w:p>
        </w:tc>
        <w:tc>
          <w:tcPr>
            <w:tcW w:w="2201" w:type="dxa"/>
            <w:tcBorders>
              <w:top w:val="single" w:color="000000" w:sz="4" w:space="0"/>
              <w:left w:val="single" w:color="000000" w:sz="4" w:space="0"/>
              <w:bottom w:val="single" w:color="000000" w:sz="4" w:space="0"/>
              <w:right w:val="single" w:color="000000" w:sz="4" w:space="0"/>
            </w:tcBorders>
            <w:vAlign w:val="center"/>
          </w:tcPr>
          <w:p w14:paraId="49AEC830">
            <w:pPr>
              <w:spacing w:line="276" w:lineRule="exact"/>
              <w:jc w:val="left"/>
            </w:pPr>
            <w:r>
              <w:rPr>
                <w:b w:val="0"/>
                <w:bCs w:val="0"/>
                <w:color w:val="C00000"/>
                <w:sz w:val="24"/>
                <w:szCs w:val="24"/>
              </w:rPr>
              <w:t>[bổ sung]</w:t>
            </w:r>
          </w:p>
        </w:tc>
        <w:tc>
          <w:tcPr>
            <w:tcW w:w="2199" w:type="dxa"/>
            <w:tcBorders>
              <w:top w:val="single" w:color="000000" w:sz="4" w:space="0"/>
              <w:left w:val="single" w:color="000000" w:sz="4" w:space="0"/>
              <w:bottom w:val="single" w:color="000000" w:sz="4" w:space="0"/>
              <w:right w:val="single" w:color="000000" w:sz="4" w:space="0"/>
            </w:tcBorders>
            <w:vAlign w:val="center"/>
          </w:tcPr>
          <w:p w14:paraId="7E9CBA77">
            <w:pPr>
              <w:spacing w:line="276" w:lineRule="exact"/>
              <w:jc w:val="left"/>
            </w:pPr>
            <w:r>
              <w:rPr>
                <w:b w:val="0"/>
                <w:bCs w:val="0"/>
                <w:color w:val="C00000"/>
                <w:sz w:val="24"/>
                <w:szCs w:val="24"/>
              </w:rPr>
              <w:t>[bổ sung]</w:t>
            </w:r>
          </w:p>
        </w:tc>
      </w:tr>
    </w:tbl>
    <w:p w14:paraId="7D825260">
      <w:pPr>
        <w:spacing w:before="0" w:after="120"/>
      </w:pPr>
    </w:p>
    <w:p w14:paraId="5569E07D">
      <w:pPr>
        <w:pStyle w:val="6"/>
      </w:pPr>
      <w:bookmarkStart w:id="50" w:name="__RefHeading___Toc1435_2774545966"/>
      <w:bookmarkEnd w:id="50"/>
      <w:r>
        <w:t>1.6.2. Catalog: Iceberg REST, Project Nessie, Hive Metastore</w:t>
      </w:r>
    </w:p>
    <w:p w14:paraId="7E72C938">
      <w:pPr>
        <w:pStyle w:val="34"/>
      </w:pPr>
      <w:bookmarkStart w:id="51" w:name="__RefHeading___Toc1605_2774545966"/>
      <w:bookmarkEnd w:id="51"/>
      <w:r>
        <w:t>Bảng 1.3 So sánh các catalog cho Iceberg</w:t>
      </w:r>
    </w:p>
    <w:tbl>
      <w:tblPr>
        <w:tblStyle w:val="11"/>
        <w:tblW w:w="9071" w:type="dxa"/>
        <w:tblInd w:w="0" w:type="dxa"/>
        <w:tblLayout w:type="fixed"/>
        <w:tblCellMar>
          <w:top w:w="60" w:type="dxa"/>
          <w:left w:w="100" w:type="dxa"/>
          <w:bottom w:w="60" w:type="dxa"/>
          <w:right w:w="100" w:type="dxa"/>
        </w:tblCellMar>
      </w:tblPr>
      <w:tblGrid>
        <w:gridCol w:w="2470"/>
        <w:gridCol w:w="2200"/>
        <w:gridCol w:w="2201"/>
        <w:gridCol w:w="2199"/>
      </w:tblGrid>
      <w:tr w14:paraId="0715752E">
        <w:tblPrEx>
          <w:tblCellMar>
            <w:top w:w="60" w:type="dxa"/>
            <w:left w:w="100" w:type="dxa"/>
            <w:bottom w:w="60" w:type="dxa"/>
            <w:right w:w="100" w:type="dxa"/>
          </w:tblCellMar>
        </w:tblPrEx>
        <w:trPr>
          <w:tblHeader/>
        </w:trPr>
        <w:tc>
          <w:tcPr>
            <w:tcW w:w="2470"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6DC54249">
            <w:pPr>
              <w:spacing w:line="276" w:lineRule="exact"/>
              <w:jc w:val="center"/>
            </w:pPr>
            <w:r>
              <w:rPr>
                <w:b/>
                <w:bCs/>
                <w:sz w:val="24"/>
                <w:szCs w:val="24"/>
              </w:rPr>
              <w:t>Tiêu chí</w:t>
            </w:r>
          </w:p>
        </w:tc>
        <w:tc>
          <w:tcPr>
            <w:tcW w:w="2200"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0B5A2C9C">
            <w:pPr>
              <w:spacing w:line="276" w:lineRule="exact"/>
              <w:jc w:val="center"/>
            </w:pPr>
            <w:r>
              <w:rPr>
                <w:b/>
                <w:bCs/>
                <w:sz w:val="24"/>
                <w:szCs w:val="24"/>
              </w:rPr>
              <w:t>Iceberg REST</w:t>
            </w:r>
          </w:p>
        </w:tc>
        <w:tc>
          <w:tcPr>
            <w:tcW w:w="2201"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4A60FAD8">
            <w:pPr>
              <w:spacing w:line="276" w:lineRule="exact"/>
              <w:jc w:val="center"/>
            </w:pPr>
            <w:r>
              <w:rPr>
                <w:b/>
                <w:bCs/>
                <w:sz w:val="24"/>
                <w:szCs w:val="24"/>
              </w:rPr>
              <w:t>Project Nessie</w:t>
            </w:r>
          </w:p>
        </w:tc>
        <w:tc>
          <w:tcPr>
            <w:tcW w:w="2199"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6C567316">
            <w:pPr>
              <w:spacing w:line="276" w:lineRule="exact"/>
              <w:jc w:val="center"/>
            </w:pPr>
            <w:r>
              <w:rPr>
                <w:b/>
                <w:bCs/>
                <w:sz w:val="24"/>
                <w:szCs w:val="24"/>
              </w:rPr>
              <w:t>Hive Metastore</w:t>
            </w:r>
          </w:p>
        </w:tc>
      </w:tr>
      <w:tr w14:paraId="0AB2347A">
        <w:tblPrEx>
          <w:tblCellMar>
            <w:top w:w="60" w:type="dxa"/>
            <w:left w:w="100" w:type="dxa"/>
            <w:bottom w:w="60" w:type="dxa"/>
            <w:right w:w="100" w:type="dxa"/>
          </w:tblCellMar>
        </w:tblPrEx>
        <w:tc>
          <w:tcPr>
            <w:tcW w:w="2470" w:type="dxa"/>
            <w:tcBorders>
              <w:top w:val="single" w:color="000000" w:sz="4" w:space="0"/>
              <w:left w:val="single" w:color="000000" w:sz="4" w:space="0"/>
              <w:bottom w:val="single" w:color="000000" w:sz="4" w:space="0"/>
              <w:right w:val="single" w:color="000000" w:sz="4" w:space="0"/>
            </w:tcBorders>
            <w:vAlign w:val="center"/>
          </w:tcPr>
          <w:p w14:paraId="4F358BD5">
            <w:pPr>
              <w:spacing w:line="276" w:lineRule="exact"/>
              <w:jc w:val="left"/>
            </w:pPr>
            <w:r>
              <w:rPr>
                <w:b w:val="0"/>
                <w:bCs w:val="0"/>
                <w:sz w:val="24"/>
                <w:szCs w:val="24"/>
              </w:rPr>
              <w:t>Giao tiếp</w:t>
            </w:r>
          </w:p>
        </w:tc>
        <w:tc>
          <w:tcPr>
            <w:tcW w:w="2200" w:type="dxa"/>
            <w:tcBorders>
              <w:top w:val="single" w:color="000000" w:sz="4" w:space="0"/>
              <w:left w:val="single" w:color="000000" w:sz="4" w:space="0"/>
              <w:bottom w:val="single" w:color="000000" w:sz="4" w:space="0"/>
              <w:right w:val="single" w:color="000000" w:sz="4" w:space="0"/>
            </w:tcBorders>
            <w:vAlign w:val="center"/>
          </w:tcPr>
          <w:p w14:paraId="5B1EBFCD">
            <w:pPr>
              <w:spacing w:line="276" w:lineRule="exact"/>
              <w:jc w:val="left"/>
            </w:pPr>
            <w:r>
              <w:rPr>
                <w:b w:val="0"/>
                <w:bCs w:val="0"/>
                <w:sz w:val="24"/>
                <w:szCs w:val="24"/>
              </w:rPr>
              <w:t>Đặc tả REST chuẩn</w:t>
            </w:r>
          </w:p>
        </w:tc>
        <w:tc>
          <w:tcPr>
            <w:tcW w:w="2201" w:type="dxa"/>
            <w:tcBorders>
              <w:top w:val="single" w:color="000000" w:sz="4" w:space="0"/>
              <w:left w:val="single" w:color="000000" w:sz="4" w:space="0"/>
              <w:bottom w:val="single" w:color="000000" w:sz="4" w:space="0"/>
              <w:right w:val="single" w:color="000000" w:sz="4" w:space="0"/>
            </w:tcBorders>
            <w:vAlign w:val="center"/>
          </w:tcPr>
          <w:p w14:paraId="0E450DF2">
            <w:pPr>
              <w:spacing w:line="276" w:lineRule="exact"/>
              <w:jc w:val="left"/>
            </w:pPr>
            <w:r>
              <w:rPr>
                <w:b w:val="0"/>
                <w:bCs w:val="0"/>
                <w:sz w:val="24"/>
                <w:szCs w:val="24"/>
              </w:rPr>
              <w:t>REST + Git-like</w:t>
            </w:r>
          </w:p>
        </w:tc>
        <w:tc>
          <w:tcPr>
            <w:tcW w:w="2199" w:type="dxa"/>
            <w:tcBorders>
              <w:top w:val="single" w:color="000000" w:sz="4" w:space="0"/>
              <w:left w:val="single" w:color="000000" w:sz="4" w:space="0"/>
              <w:bottom w:val="single" w:color="000000" w:sz="4" w:space="0"/>
              <w:right w:val="single" w:color="000000" w:sz="4" w:space="0"/>
            </w:tcBorders>
            <w:vAlign w:val="center"/>
          </w:tcPr>
          <w:p w14:paraId="53C74C8A">
            <w:pPr>
              <w:spacing w:line="276" w:lineRule="exact"/>
              <w:jc w:val="left"/>
            </w:pPr>
            <w:r>
              <w:rPr>
                <w:b w:val="0"/>
                <w:bCs w:val="0"/>
                <w:sz w:val="24"/>
                <w:szCs w:val="24"/>
              </w:rPr>
              <w:t>Thrift</w:t>
            </w:r>
          </w:p>
        </w:tc>
      </w:tr>
      <w:tr w14:paraId="1C77AE07">
        <w:tblPrEx>
          <w:tblCellMar>
            <w:top w:w="60" w:type="dxa"/>
            <w:left w:w="100" w:type="dxa"/>
            <w:bottom w:w="60" w:type="dxa"/>
            <w:right w:w="100" w:type="dxa"/>
          </w:tblCellMar>
        </w:tblPrEx>
        <w:tc>
          <w:tcPr>
            <w:tcW w:w="2470" w:type="dxa"/>
            <w:tcBorders>
              <w:top w:val="single" w:color="000000" w:sz="4" w:space="0"/>
              <w:left w:val="single" w:color="000000" w:sz="4" w:space="0"/>
              <w:bottom w:val="single" w:color="000000" w:sz="4" w:space="0"/>
              <w:right w:val="single" w:color="000000" w:sz="4" w:space="0"/>
            </w:tcBorders>
            <w:vAlign w:val="center"/>
          </w:tcPr>
          <w:p w14:paraId="519EA048">
            <w:pPr>
              <w:spacing w:line="276" w:lineRule="exact"/>
              <w:jc w:val="left"/>
            </w:pPr>
            <w:r>
              <w:rPr>
                <w:b w:val="0"/>
                <w:bCs w:val="0"/>
                <w:sz w:val="24"/>
                <w:szCs w:val="24"/>
              </w:rPr>
              <w:t>Phân nhánh dữ liệu (branch/tag)</w:t>
            </w:r>
          </w:p>
        </w:tc>
        <w:tc>
          <w:tcPr>
            <w:tcW w:w="2200" w:type="dxa"/>
            <w:tcBorders>
              <w:top w:val="single" w:color="000000" w:sz="4" w:space="0"/>
              <w:left w:val="single" w:color="000000" w:sz="4" w:space="0"/>
              <w:bottom w:val="single" w:color="000000" w:sz="4" w:space="0"/>
              <w:right w:val="single" w:color="000000" w:sz="4" w:space="0"/>
            </w:tcBorders>
            <w:vAlign w:val="center"/>
          </w:tcPr>
          <w:p w14:paraId="59A97C79">
            <w:pPr>
              <w:spacing w:line="276" w:lineRule="exact"/>
              <w:jc w:val="left"/>
            </w:pPr>
            <w:r>
              <w:rPr>
                <w:b w:val="0"/>
                <w:bCs w:val="0"/>
                <w:sz w:val="24"/>
                <w:szCs w:val="24"/>
              </w:rPr>
              <w:t>Ở mức bảng (Iceberg)</w:t>
            </w:r>
          </w:p>
        </w:tc>
        <w:tc>
          <w:tcPr>
            <w:tcW w:w="2201" w:type="dxa"/>
            <w:tcBorders>
              <w:top w:val="single" w:color="000000" w:sz="4" w:space="0"/>
              <w:left w:val="single" w:color="000000" w:sz="4" w:space="0"/>
              <w:bottom w:val="single" w:color="000000" w:sz="4" w:space="0"/>
              <w:right w:val="single" w:color="000000" w:sz="4" w:space="0"/>
            </w:tcBorders>
            <w:vAlign w:val="center"/>
          </w:tcPr>
          <w:p w14:paraId="063864D1">
            <w:pPr>
              <w:spacing w:line="276" w:lineRule="exact"/>
              <w:jc w:val="left"/>
            </w:pPr>
            <w:r>
              <w:rPr>
                <w:b w:val="0"/>
                <w:bCs w:val="0"/>
                <w:sz w:val="24"/>
                <w:szCs w:val="24"/>
              </w:rPr>
              <w:t>Ở mức toàn catalog</w:t>
            </w:r>
          </w:p>
        </w:tc>
        <w:tc>
          <w:tcPr>
            <w:tcW w:w="2199" w:type="dxa"/>
            <w:tcBorders>
              <w:top w:val="single" w:color="000000" w:sz="4" w:space="0"/>
              <w:left w:val="single" w:color="000000" w:sz="4" w:space="0"/>
              <w:bottom w:val="single" w:color="000000" w:sz="4" w:space="0"/>
              <w:right w:val="single" w:color="000000" w:sz="4" w:space="0"/>
            </w:tcBorders>
            <w:vAlign w:val="center"/>
          </w:tcPr>
          <w:p w14:paraId="08D3F0E0">
            <w:pPr>
              <w:spacing w:line="276" w:lineRule="exact"/>
              <w:jc w:val="left"/>
            </w:pPr>
            <w:r>
              <w:rPr>
                <w:b w:val="0"/>
                <w:bCs w:val="0"/>
                <w:sz w:val="24"/>
                <w:szCs w:val="24"/>
              </w:rPr>
              <w:t>Không</w:t>
            </w:r>
          </w:p>
        </w:tc>
      </w:tr>
      <w:tr w14:paraId="0334D3AB">
        <w:tblPrEx>
          <w:tblCellMar>
            <w:top w:w="60" w:type="dxa"/>
            <w:left w:w="100" w:type="dxa"/>
            <w:bottom w:w="60" w:type="dxa"/>
            <w:right w:w="100" w:type="dxa"/>
          </w:tblCellMar>
        </w:tblPrEx>
        <w:tc>
          <w:tcPr>
            <w:tcW w:w="2470" w:type="dxa"/>
            <w:tcBorders>
              <w:top w:val="single" w:color="000000" w:sz="4" w:space="0"/>
              <w:left w:val="single" w:color="000000" w:sz="4" w:space="0"/>
              <w:bottom w:val="single" w:color="000000" w:sz="4" w:space="0"/>
              <w:right w:val="single" w:color="000000" w:sz="4" w:space="0"/>
            </w:tcBorders>
            <w:vAlign w:val="center"/>
          </w:tcPr>
          <w:p w14:paraId="4FE777EE">
            <w:pPr>
              <w:spacing w:line="276" w:lineRule="exact"/>
              <w:jc w:val="left"/>
            </w:pPr>
            <w:r>
              <w:rPr>
                <w:b w:val="0"/>
                <w:bCs w:val="0"/>
                <w:sz w:val="24"/>
                <w:szCs w:val="24"/>
              </w:rPr>
              <w:t>Độ nặng triển khai</w:t>
            </w:r>
          </w:p>
        </w:tc>
        <w:tc>
          <w:tcPr>
            <w:tcW w:w="2200" w:type="dxa"/>
            <w:tcBorders>
              <w:top w:val="single" w:color="000000" w:sz="4" w:space="0"/>
              <w:left w:val="single" w:color="000000" w:sz="4" w:space="0"/>
              <w:bottom w:val="single" w:color="000000" w:sz="4" w:space="0"/>
              <w:right w:val="single" w:color="000000" w:sz="4" w:space="0"/>
            </w:tcBorders>
            <w:vAlign w:val="center"/>
          </w:tcPr>
          <w:p w14:paraId="3E585BEA">
            <w:pPr>
              <w:spacing w:line="276" w:lineRule="exact"/>
              <w:jc w:val="left"/>
            </w:pPr>
            <w:r>
              <w:rPr>
                <w:b w:val="0"/>
                <w:bCs w:val="0"/>
                <w:sz w:val="24"/>
                <w:szCs w:val="24"/>
              </w:rPr>
              <w:t>Nhẹ</w:t>
            </w:r>
          </w:p>
        </w:tc>
        <w:tc>
          <w:tcPr>
            <w:tcW w:w="2201" w:type="dxa"/>
            <w:tcBorders>
              <w:top w:val="single" w:color="000000" w:sz="4" w:space="0"/>
              <w:left w:val="single" w:color="000000" w:sz="4" w:space="0"/>
              <w:bottom w:val="single" w:color="000000" w:sz="4" w:space="0"/>
              <w:right w:val="single" w:color="000000" w:sz="4" w:space="0"/>
            </w:tcBorders>
            <w:vAlign w:val="center"/>
          </w:tcPr>
          <w:p w14:paraId="0B2B29EC">
            <w:pPr>
              <w:spacing w:line="276" w:lineRule="exact"/>
              <w:jc w:val="left"/>
            </w:pPr>
            <w:r>
              <w:rPr>
                <w:b w:val="0"/>
                <w:bCs w:val="0"/>
                <w:sz w:val="24"/>
                <w:szCs w:val="24"/>
              </w:rPr>
              <w:t>Trung bình</w:t>
            </w:r>
          </w:p>
        </w:tc>
        <w:tc>
          <w:tcPr>
            <w:tcW w:w="2199" w:type="dxa"/>
            <w:tcBorders>
              <w:top w:val="single" w:color="000000" w:sz="4" w:space="0"/>
              <w:left w:val="single" w:color="000000" w:sz="4" w:space="0"/>
              <w:bottom w:val="single" w:color="000000" w:sz="4" w:space="0"/>
              <w:right w:val="single" w:color="000000" w:sz="4" w:space="0"/>
            </w:tcBorders>
            <w:vAlign w:val="center"/>
          </w:tcPr>
          <w:p w14:paraId="79FADB51">
            <w:pPr>
              <w:spacing w:line="276" w:lineRule="exact"/>
              <w:jc w:val="left"/>
            </w:pPr>
            <w:r>
              <w:rPr>
                <w:b w:val="0"/>
                <w:bCs w:val="0"/>
                <w:sz w:val="24"/>
                <w:szCs w:val="24"/>
              </w:rPr>
              <w:t>Nặng (cần RDBMS + JVM)</w:t>
            </w:r>
          </w:p>
        </w:tc>
      </w:tr>
      <w:tr w14:paraId="7C205CB9">
        <w:tblPrEx>
          <w:tblCellMar>
            <w:top w:w="60" w:type="dxa"/>
            <w:left w:w="100" w:type="dxa"/>
            <w:bottom w:w="60" w:type="dxa"/>
            <w:right w:w="100" w:type="dxa"/>
          </w:tblCellMar>
        </w:tblPrEx>
        <w:tc>
          <w:tcPr>
            <w:tcW w:w="2470" w:type="dxa"/>
            <w:tcBorders>
              <w:top w:val="single" w:color="000000" w:sz="4" w:space="0"/>
              <w:left w:val="single" w:color="000000" w:sz="4" w:space="0"/>
              <w:bottom w:val="single" w:color="000000" w:sz="4" w:space="0"/>
              <w:right w:val="single" w:color="000000" w:sz="4" w:space="0"/>
            </w:tcBorders>
            <w:vAlign w:val="center"/>
          </w:tcPr>
          <w:p w14:paraId="1DCA002A">
            <w:pPr>
              <w:spacing w:line="276" w:lineRule="exact"/>
              <w:jc w:val="left"/>
            </w:pPr>
            <w:r>
              <w:rPr>
                <w:b w:val="0"/>
                <w:bCs w:val="0"/>
                <w:sz w:val="24"/>
                <w:szCs w:val="24"/>
              </w:rPr>
              <w:t>Lý do chọn/không chọn</w:t>
            </w:r>
          </w:p>
        </w:tc>
        <w:tc>
          <w:tcPr>
            <w:tcW w:w="2200" w:type="dxa"/>
            <w:tcBorders>
              <w:top w:val="single" w:color="000000" w:sz="4" w:space="0"/>
              <w:left w:val="single" w:color="000000" w:sz="4" w:space="0"/>
              <w:bottom w:val="single" w:color="000000" w:sz="4" w:space="0"/>
              <w:right w:val="single" w:color="000000" w:sz="4" w:space="0"/>
            </w:tcBorders>
            <w:vAlign w:val="center"/>
          </w:tcPr>
          <w:p w14:paraId="62C6A4EF">
            <w:pPr>
              <w:spacing w:line="276" w:lineRule="exact"/>
              <w:jc w:val="left"/>
            </w:pPr>
            <w:r>
              <w:rPr>
                <w:b w:val="0"/>
                <w:bCs w:val="0"/>
                <w:sz w:val="24"/>
                <w:szCs w:val="24"/>
              </w:rPr>
              <w:t>Chọn</w:t>
            </w:r>
          </w:p>
        </w:tc>
        <w:tc>
          <w:tcPr>
            <w:tcW w:w="2201" w:type="dxa"/>
            <w:tcBorders>
              <w:top w:val="single" w:color="000000" w:sz="4" w:space="0"/>
              <w:left w:val="single" w:color="000000" w:sz="4" w:space="0"/>
              <w:bottom w:val="single" w:color="000000" w:sz="4" w:space="0"/>
              <w:right w:val="single" w:color="000000" w:sz="4" w:space="0"/>
            </w:tcBorders>
            <w:vAlign w:val="center"/>
          </w:tcPr>
          <w:p w14:paraId="31573191">
            <w:pPr>
              <w:spacing w:line="276" w:lineRule="exact"/>
              <w:jc w:val="left"/>
            </w:pPr>
            <w:r>
              <w:rPr>
                <w:b w:val="0"/>
                <w:bCs w:val="0"/>
                <w:color w:val="C00000"/>
                <w:sz w:val="24"/>
                <w:szCs w:val="24"/>
              </w:rPr>
              <w:t>[bổ sung]</w:t>
            </w:r>
          </w:p>
        </w:tc>
        <w:tc>
          <w:tcPr>
            <w:tcW w:w="2199" w:type="dxa"/>
            <w:tcBorders>
              <w:top w:val="single" w:color="000000" w:sz="4" w:space="0"/>
              <w:left w:val="single" w:color="000000" w:sz="4" w:space="0"/>
              <w:bottom w:val="single" w:color="000000" w:sz="4" w:space="0"/>
              <w:right w:val="single" w:color="000000" w:sz="4" w:space="0"/>
            </w:tcBorders>
            <w:vAlign w:val="center"/>
          </w:tcPr>
          <w:p w14:paraId="6C3FE0AA">
            <w:pPr>
              <w:spacing w:line="276" w:lineRule="exact"/>
              <w:jc w:val="left"/>
            </w:pPr>
            <w:r>
              <w:rPr>
                <w:b w:val="0"/>
                <w:bCs w:val="0"/>
                <w:color w:val="C00000"/>
                <w:sz w:val="24"/>
                <w:szCs w:val="24"/>
              </w:rPr>
              <w:t>[bổ sung]</w:t>
            </w:r>
          </w:p>
        </w:tc>
      </w:tr>
    </w:tbl>
    <w:p w14:paraId="20C1B7FD">
      <w:pPr>
        <w:spacing w:before="0" w:after="120"/>
      </w:pPr>
    </w:p>
    <w:p w14:paraId="334BD2D4">
      <w:pPr>
        <w:pStyle w:val="6"/>
      </w:pPr>
      <w:bookmarkStart w:id="52" w:name="__RefHeading___Toc1437_2774545966"/>
      <w:bookmarkEnd w:id="52"/>
      <w:r>
        <w:t>1.6.3. Engine truy vấn: Trino, Dremio, Spark SQL</w:t>
      </w:r>
    </w:p>
    <w:p w14:paraId="7202B6FC">
      <w:pPr>
        <w:pStyle w:val="34"/>
      </w:pPr>
      <w:bookmarkStart w:id="53" w:name="__RefHeading___Toc1603_2774545966"/>
      <w:bookmarkEnd w:id="53"/>
      <w:r>
        <w:t>Bảng 1.4 So sánh các engine truy vấn</w:t>
      </w:r>
    </w:p>
    <w:tbl>
      <w:tblPr>
        <w:tblStyle w:val="11"/>
        <w:tblW w:w="9071" w:type="dxa"/>
        <w:tblInd w:w="0" w:type="dxa"/>
        <w:tblLayout w:type="fixed"/>
        <w:tblCellMar>
          <w:top w:w="60" w:type="dxa"/>
          <w:left w:w="100" w:type="dxa"/>
          <w:bottom w:w="60" w:type="dxa"/>
          <w:right w:w="100" w:type="dxa"/>
        </w:tblCellMar>
      </w:tblPr>
      <w:tblGrid>
        <w:gridCol w:w="2470"/>
        <w:gridCol w:w="2200"/>
        <w:gridCol w:w="2201"/>
        <w:gridCol w:w="2199"/>
      </w:tblGrid>
      <w:tr w14:paraId="1261CDF8">
        <w:tblPrEx>
          <w:tblCellMar>
            <w:top w:w="60" w:type="dxa"/>
            <w:left w:w="100" w:type="dxa"/>
            <w:bottom w:w="60" w:type="dxa"/>
            <w:right w:w="100" w:type="dxa"/>
          </w:tblCellMar>
        </w:tblPrEx>
        <w:trPr>
          <w:tblHeader/>
        </w:trPr>
        <w:tc>
          <w:tcPr>
            <w:tcW w:w="2470"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7E73AB97">
            <w:pPr>
              <w:spacing w:line="276" w:lineRule="exact"/>
              <w:jc w:val="center"/>
            </w:pPr>
            <w:r>
              <w:rPr>
                <w:b/>
                <w:bCs/>
                <w:sz w:val="24"/>
                <w:szCs w:val="24"/>
              </w:rPr>
              <w:t>Tiêu chí</w:t>
            </w:r>
          </w:p>
        </w:tc>
        <w:tc>
          <w:tcPr>
            <w:tcW w:w="2200"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5C744447">
            <w:pPr>
              <w:spacing w:line="276" w:lineRule="exact"/>
              <w:jc w:val="center"/>
            </w:pPr>
            <w:r>
              <w:rPr>
                <w:b/>
                <w:bCs/>
                <w:sz w:val="24"/>
                <w:szCs w:val="24"/>
              </w:rPr>
              <w:t>Trino</w:t>
            </w:r>
          </w:p>
        </w:tc>
        <w:tc>
          <w:tcPr>
            <w:tcW w:w="2201"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14987FB2">
            <w:pPr>
              <w:spacing w:line="276" w:lineRule="exact"/>
              <w:jc w:val="center"/>
            </w:pPr>
            <w:r>
              <w:rPr>
                <w:b/>
                <w:bCs/>
                <w:sz w:val="24"/>
                <w:szCs w:val="24"/>
              </w:rPr>
              <w:t>Dremio</w:t>
            </w:r>
          </w:p>
        </w:tc>
        <w:tc>
          <w:tcPr>
            <w:tcW w:w="2199"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0711D7F8">
            <w:pPr>
              <w:spacing w:line="276" w:lineRule="exact"/>
              <w:jc w:val="center"/>
            </w:pPr>
            <w:r>
              <w:rPr>
                <w:b/>
                <w:bCs/>
                <w:sz w:val="24"/>
                <w:szCs w:val="24"/>
              </w:rPr>
              <w:t>Spark SQL</w:t>
            </w:r>
          </w:p>
        </w:tc>
      </w:tr>
      <w:tr w14:paraId="2CE47D4D">
        <w:tblPrEx>
          <w:tblCellMar>
            <w:top w:w="60" w:type="dxa"/>
            <w:left w:w="100" w:type="dxa"/>
            <w:bottom w:w="60" w:type="dxa"/>
            <w:right w:w="100" w:type="dxa"/>
          </w:tblCellMar>
        </w:tblPrEx>
        <w:tc>
          <w:tcPr>
            <w:tcW w:w="2470" w:type="dxa"/>
            <w:tcBorders>
              <w:top w:val="single" w:color="000000" w:sz="4" w:space="0"/>
              <w:left w:val="single" w:color="000000" w:sz="4" w:space="0"/>
              <w:bottom w:val="single" w:color="000000" w:sz="4" w:space="0"/>
              <w:right w:val="single" w:color="000000" w:sz="4" w:space="0"/>
            </w:tcBorders>
            <w:vAlign w:val="center"/>
          </w:tcPr>
          <w:p w14:paraId="4A58302D">
            <w:pPr>
              <w:spacing w:line="276" w:lineRule="exact"/>
              <w:jc w:val="left"/>
            </w:pPr>
            <w:r>
              <w:rPr>
                <w:b w:val="0"/>
                <w:bCs w:val="0"/>
                <w:sz w:val="24"/>
                <w:szCs w:val="24"/>
              </w:rPr>
              <w:t>Kiểu engine</w:t>
            </w:r>
          </w:p>
        </w:tc>
        <w:tc>
          <w:tcPr>
            <w:tcW w:w="2200" w:type="dxa"/>
            <w:tcBorders>
              <w:top w:val="single" w:color="000000" w:sz="4" w:space="0"/>
              <w:left w:val="single" w:color="000000" w:sz="4" w:space="0"/>
              <w:bottom w:val="single" w:color="000000" w:sz="4" w:space="0"/>
              <w:right w:val="single" w:color="000000" w:sz="4" w:space="0"/>
            </w:tcBorders>
            <w:vAlign w:val="center"/>
          </w:tcPr>
          <w:p w14:paraId="153742D4">
            <w:pPr>
              <w:spacing w:line="276" w:lineRule="exact"/>
              <w:jc w:val="left"/>
            </w:pPr>
            <w:r>
              <w:rPr>
                <w:b w:val="0"/>
                <w:bCs w:val="0"/>
                <w:sz w:val="24"/>
                <w:szCs w:val="24"/>
              </w:rPr>
              <w:t>MPP, in-memory</w:t>
            </w:r>
          </w:p>
        </w:tc>
        <w:tc>
          <w:tcPr>
            <w:tcW w:w="2201" w:type="dxa"/>
            <w:tcBorders>
              <w:top w:val="single" w:color="000000" w:sz="4" w:space="0"/>
              <w:left w:val="single" w:color="000000" w:sz="4" w:space="0"/>
              <w:bottom w:val="single" w:color="000000" w:sz="4" w:space="0"/>
              <w:right w:val="single" w:color="000000" w:sz="4" w:space="0"/>
            </w:tcBorders>
            <w:vAlign w:val="center"/>
          </w:tcPr>
          <w:p w14:paraId="4FD46A9A">
            <w:pPr>
              <w:spacing w:line="276" w:lineRule="exact"/>
              <w:jc w:val="left"/>
            </w:pPr>
            <w:r>
              <w:rPr>
                <w:b w:val="0"/>
                <w:bCs w:val="0"/>
                <w:sz w:val="24"/>
                <w:szCs w:val="24"/>
              </w:rPr>
              <w:t>MPP + reflection (tăng tốc)</w:t>
            </w:r>
          </w:p>
        </w:tc>
        <w:tc>
          <w:tcPr>
            <w:tcW w:w="2199" w:type="dxa"/>
            <w:tcBorders>
              <w:top w:val="single" w:color="000000" w:sz="4" w:space="0"/>
              <w:left w:val="single" w:color="000000" w:sz="4" w:space="0"/>
              <w:bottom w:val="single" w:color="000000" w:sz="4" w:space="0"/>
              <w:right w:val="single" w:color="000000" w:sz="4" w:space="0"/>
            </w:tcBorders>
            <w:vAlign w:val="center"/>
          </w:tcPr>
          <w:p w14:paraId="2203A4C8">
            <w:pPr>
              <w:spacing w:line="276" w:lineRule="exact"/>
              <w:jc w:val="left"/>
            </w:pPr>
            <w:r>
              <w:rPr>
                <w:b w:val="0"/>
                <w:bCs w:val="0"/>
                <w:sz w:val="24"/>
                <w:szCs w:val="24"/>
              </w:rPr>
              <w:t>Batch phân tán</w:t>
            </w:r>
          </w:p>
        </w:tc>
      </w:tr>
      <w:tr w14:paraId="058BA6A0">
        <w:tblPrEx>
          <w:tblCellMar>
            <w:top w:w="60" w:type="dxa"/>
            <w:left w:w="100" w:type="dxa"/>
            <w:bottom w:w="60" w:type="dxa"/>
            <w:right w:w="100" w:type="dxa"/>
          </w:tblCellMar>
        </w:tblPrEx>
        <w:tc>
          <w:tcPr>
            <w:tcW w:w="2470" w:type="dxa"/>
            <w:tcBorders>
              <w:top w:val="single" w:color="000000" w:sz="4" w:space="0"/>
              <w:left w:val="single" w:color="000000" w:sz="4" w:space="0"/>
              <w:bottom w:val="single" w:color="000000" w:sz="4" w:space="0"/>
              <w:right w:val="single" w:color="000000" w:sz="4" w:space="0"/>
            </w:tcBorders>
            <w:vAlign w:val="center"/>
          </w:tcPr>
          <w:p w14:paraId="669EBDFF">
            <w:pPr>
              <w:spacing w:line="276" w:lineRule="exact"/>
              <w:jc w:val="left"/>
            </w:pPr>
            <w:r>
              <w:rPr>
                <w:b w:val="0"/>
                <w:bCs w:val="0"/>
                <w:sz w:val="24"/>
                <w:szCs w:val="24"/>
              </w:rPr>
              <w:t>Độ trễ truy vấn tương tác</w:t>
            </w:r>
          </w:p>
        </w:tc>
        <w:tc>
          <w:tcPr>
            <w:tcW w:w="2200" w:type="dxa"/>
            <w:tcBorders>
              <w:top w:val="single" w:color="000000" w:sz="4" w:space="0"/>
              <w:left w:val="single" w:color="000000" w:sz="4" w:space="0"/>
              <w:bottom w:val="single" w:color="000000" w:sz="4" w:space="0"/>
              <w:right w:val="single" w:color="000000" w:sz="4" w:space="0"/>
            </w:tcBorders>
            <w:vAlign w:val="center"/>
          </w:tcPr>
          <w:p w14:paraId="53CF4483">
            <w:pPr>
              <w:spacing w:line="276" w:lineRule="exact"/>
              <w:jc w:val="left"/>
            </w:pPr>
            <w:r>
              <w:rPr>
                <w:b w:val="0"/>
                <w:bCs w:val="0"/>
                <w:sz w:val="24"/>
                <w:szCs w:val="24"/>
              </w:rPr>
              <w:t>Thấp</w:t>
            </w:r>
          </w:p>
        </w:tc>
        <w:tc>
          <w:tcPr>
            <w:tcW w:w="2201" w:type="dxa"/>
            <w:tcBorders>
              <w:top w:val="single" w:color="000000" w:sz="4" w:space="0"/>
              <w:left w:val="single" w:color="000000" w:sz="4" w:space="0"/>
              <w:bottom w:val="single" w:color="000000" w:sz="4" w:space="0"/>
              <w:right w:val="single" w:color="000000" w:sz="4" w:space="0"/>
            </w:tcBorders>
            <w:vAlign w:val="center"/>
          </w:tcPr>
          <w:p w14:paraId="60784382">
            <w:pPr>
              <w:spacing w:line="276" w:lineRule="exact"/>
              <w:jc w:val="left"/>
            </w:pPr>
            <w:r>
              <w:rPr>
                <w:b w:val="0"/>
                <w:bCs w:val="0"/>
                <w:sz w:val="24"/>
                <w:szCs w:val="24"/>
              </w:rPr>
              <w:t>Thấp</w:t>
            </w:r>
          </w:p>
        </w:tc>
        <w:tc>
          <w:tcPr>
            <w:tcW w:w="2199" w:type="dxa"/>
            <w:tcBorders>
              <w:top w:val="single" w:color="000000" w:sz="4" w:space="0"/>
              <w:left w:val="single" w:color="000000" w:sz="4" w:space="0"/>
              <w:bottom w:val="single" w:color="000000" w:sz="4" w:space="0"/>
              <w:right w:val="single" w:color="000000" w:sz="4" w:space="0"/>
            </w:tcBorders>
            <w:vAlign w:val="center"/>
          </w:tcPr>
          <w:p w14:paraId="4767B1F8">
            <w:pPr>
              <w:spacing w:line="276" w:lineRule="exact"/>
              <w:jc w:val="left"/>
            </w:pPr>
            <w:r>
              <w:rPr>
                <w:b w:val="0"/>
                <w:bCs w:val="0"/>
                <w:sz w:val="24"/>
                <w:szCs w:val="24"/>
              </w:rPr>
              <w:t>Cao hơn (khởi động job)</w:t>
            </w:r>
          </w:p>
        </w:tc>
      </w:tr>
      <w:tr w14:paraId="5D42B69A">
        <w:tblPrEx>
          <w:tblCellMar>
            <w:top w:w="60" w:type="dxa"/>
            <w:left w:w="100" w:type="dxa"/>
            <w:bottom w:w="60" w:type="dxa"/>
            <w:right w:w="100" w:type="dxa"/>
          </w:tblCellMar>
        </w:tblPrEx>
        <w:tc>
          <w:tcPr>
            <w:tcW w:w="2470" w:type="dxa"/>
            <w:tcBorders>
              <w:top w:val="single" w:color="000000" w:sz="4" w:space="0"/>
              <w:left w:val="single" w:color="000000" w:sz="4" w:space="0"/>
              <w:bottom w:val="single" w:color="000000" w:sz="4" w:space="0"/>
              <w:right w:val="single" w:color="000000" w:sz="4" w:space="0"/>
            </w:tcBorders>
            <w:vAlign w:val="center"/>
          </w:tcPr>
          <w:p w14:paraId="695B0E9D">
            <w:pPr>
              <w:spacing w:line="276" w:lineRule="exact"/>
              <w:jc w:val="left"/>
            </w:pPr>
            <w:r>
              <w:rPr>
                <w:b w:val="0"/>
                <w:bCs w:val="0"/>
                <w:sz w:val="24"/>
                <w:szCs w:val="24"/>
              </w:rPr>
              <w:t>Ghi Iceberg (CTAS, MERGE, bảo trì)</w:t>
            </w:r>
          </w:p>
        </w:tc>
        <w:tc>
          <w:tcPr>
            <w:tcW w:w="2200" w:type="dxa"/>
            <w:tcBorders>
              <w:top w:val="single" w:color="000000" w:sz="4" w:space="0"/>
              <w:left w:val="single" w:color="000000" w:sz="4" w:space="0"/>
              <w:bottom w:val="single" w:color="000000" w:sz="4" w:space="0"/>
              <w:right w:val="single" w:color="000000" w:sz="4" w:space="0"/>
            </w:tcBorders>
            <w:vAlign w:val="center"/>
          </w:tcPr>
          <w:p w14:paraId="2F2C733C">
            <w:pPr>
              <w:spacing w:line="276" w:lineRule="exact"/>
              <w:jc w:val="left"/>
            </w:pPr>
            <w:r>
              <w:rPr>
                <w:b w:val="0"/>
                <w:bCs w:val="0"/>
                <w:sz w:val="24"/>
                <w:szCs w:val="24"/>
              </w:rPr>
              <w:t>Có</w:t>
            </w:r>
          </w:p>
        </w:tc>
        <w:tc>
          <w:tcPr>
            <w:tcW w:w="2201" w:type="dxa"/>
            <w:tcBorders>
              <w:top w:val="single" w:color="000000" w:sz="4" w:space="0"/>
              <w:left w:val="single" w:color="000000" w:sz="4" w:space="0"/>
              <w:bottom w:val="single" w:color="000000" w:sz="4" w:space="0"/>
              <w:right w:val="single" w:color="000000" w:sz="4" w:space="0"/>
            </w:tcBorders>
            <w:vAlign w:val="center"/>
          </w:tcPr>
          <w:p w14:paraId="16F23715">
            <w:pPr>
              <w:spacing w:line="276" w:lineRule="exact"/>
              <w:jc w:val="left"/>
            </w:pPr>
            <w:r>
              <w:rPr>
                <w:b w:val="0"/>
                <w:bCs w:val="0"/>
                <w:sz w:val="24"/>
                <w:szCs w:val="24"/>
              </w:rPr>
              <w:t>Có</w:t>
            </w:r>
          </w:p>
        </w:tc>
        <w:tc>
          <w:tcPr>
            <w:tcW w:w="2199" w:type="dxa"/>
            <w:tcBorders>
              <w:top w:val="single" w:color="000000" w:sz="4" w:space="0"/>
              <w:left w:val="single" w:color="000000" w:sz="4" w:space="0"/>
              <w:bottom w:val="single" w:color="000000" w:sz="4" w:space="0"/>
              <w:right w:val="single" w:color="000000" w:sz="4" w:space="0"/>
            </w:tcBorders>
            <w:vAlign w:val="center"/>
          </w:tcPr>
          <w:p w14:paraId="367B34B9">
            <w:pPr>
              <w:spacing w:line="276" w:lineRule="exact"/>
              <w:jc w:val="left"/>
            </w:pPr>
            <w:r>
              <w:rPr>
                <w:b w:val="0"/>
                <w:bCs w:val="0"/>
                <w:sz w:val="24"/>
                <w:szCs w:val="24"/>
              </w:rPr>
              <w:t>Có</w:t>
            </w:r>
          </w:p>
        </w:tc>
      </w:tr>
      <w:tr w14:paraId="32C5D020">
        <w:tblPrEx>
          <w:tblCellMar>
            <w:top w:w="60" w:type="dxa"/>
            <w:left w:w="100" w:type="dxa"/>
            <w:bottom w:w="60" w:type="dxa"/>
            <w:right w:w="100" w:type="dxa"/>
          </w:tblCellMar>
        </w:tblPrEx>
        <w:tc>
          <w:tcPr>
            <w:tcW w:w="2470" w:type="dxa"/>
            <w:tcBorders>
              <w:top w:val="single" w:color="000000" w:sz="4" w:space="0"/>
              <w:left w:val="single" w:color="000000" w:sz="4" w:space="0"/>
              <w:bottom w:val="single" w:color="000000" w:sz="4" w:space="0"/>
              <w:right w:val="single" w:color="000000" w:sz="4" w:space="0"/>
            </w:tcBorders>
            <w:vAlign w:val="center"/>
          </w:tcPr>
          <w:p w14:paraId="08DA021D">
            <w:pPr>
              <w:spacing w:line="276" w:lineRule="exact"/>
              <w:jc w:val="left"/>
            </w:pPr>
            <w:r>
              <w:rPr>
                <w:b w:val="0"/>
                <w:bCs w:val="0"/>
                <w:sz w:val="24"/>
                <w:szCs w:val="24"/>
              </w:rPr>
              <w:t>Kết nối Power BI</w:t>
            </w:r>
          </w:p>
        </w:tc>
        <w:tc>
          <w:tcPr>
            <w:tcW w:w="2200" w:type="dxa"/>
            <w:tcBorders>
              <w:top w:val="single" w:color="000000" w:sz="4" w:space="0"/>
              <w:left w:val="single" w:color="000000" w:sz="4" w:space="0"/>
              <w:bottom w:val="single" w:color="000000" w:sz="4" w:space="0"/>
              <w:right w:val="single" w:color="000000" w:sz="4" w:space="0"/>
            </w:tcBorders>
            <w:vAlign w:val="center"/>
          </w:tcPr>
          <w:p w14:paraId="67A2B748">
            <w:pPr>
              <w:spacing w:line="276" w:lineRule="exact"/>
              <w:jc w:val="left"/>
            </w:pPr>
            <w:r>
              <w:rPr>
                <w:b w:val="0"/>
                <w:bCs w:val="0"/>
                <w:sz w:val="24"/>
                <w:szCs w:val="24"/>
              </w:rPr>
              <w:t>Starburst connector / ODBC</w:t>
            </w:r>
          </w:p>
        </w:tc>
        <w:tc>
          <w:tcPr>
            <w:tcW w:w="2201" w:type="dxa"/>
            <w:tcBorders>
              <w:top w:val="single" w:color="000000" w:sz="4" w:space="0"/>
              <w:left w:val="single" w:color="000000" w:sz="4" w:space="0"/>
              <w:bottom w:val="single" w:color="000000" w:sz="4" w:space="0"/>
              <w:right w:val="single" w:color="000000" w:sz="4" w:space="0"/>
            </w:tcBorders>
            <w:vAlign w:val="center"/>
          </w:tcPr>
          <w:p w14:paraId="1BA15023">
            <w:pPr>
              <w:spacing w:line="276" w:lineRule="exact"/>
              <w:jc w:val="left"/>
            </w:pPr>
            <w:r>
              <w:rPr>
                <w:b w:val="0"/>
                <w:bCs w:val="0"/>
                <w:sz w:val="24"/>
                <w:szCs w:val="24"/>
              </w:rPr>
              <w:t>Connector có sẵn</w:t>
            </w:r>
          </w:p>
        </w:tc>
        <w:tc>
          <w:tcPr>
            <w:tcW w:w="2199" w:type="dxa"/>
            <w:tcBorders>
              <w:top w:val="single" w:color="000000" w:sz="4" w:space="0"/>
              <w:left w:val="single" w:color="000000" w:sz="4" w:space="0"/>
              <w:bottom w:val="single" w:color="000000" w:sz="4" w:space="0"/>
              <w:right w:val="single" w:color="000000" w:sz="4" w:space="0"/>
            </w:tcBorders>
            <w:vAlign w:val="center"/>
          </w:tcPr>
          <w:p w14:paraId="344D94E5">
            <w:pPr>
              <w:spacing w:line="276" w:lineRule="exact"/>
              <w:jc w:val="left"/>
            </w:pPr>
            <w:r>
              <w:rPr>
                <w:b w:val="0"/>
                <w:bCs w:val="0"/>
                <w:sz w:val="24"/>
                <w:szCs w:val="24"/>
              </w:rPr>
              <w:t>Qua Thrift server</w:t>
            </w:r>
          </w:p>
        </w:tc>
      </w:tr>
      <w:tr w14:paraId="45418842">
        <w:tblPrEx>
          <w:tblCellMar>
            <w:top w:w="60" w:type="dxa"/>
            <w:left w:w="100" w:type="dxa"/>
            <w:bottom w:w="60" w:type="dxa"/>
            <w:right w:w="100" w:type="dxa"/>
          </w:tblCellMar>
        </w:tblPrEx>
        <w:tc>
          <w:tcPr>
            <w:tcW w:w="2470" w:type="dxa"/>
            <w:tcBorders>
              <w:top w:val="single" w:color="000000" w:sz="4" w:space="0"/>
              <w:left w:val="single" w:color="000000" w:sz="4" w:space="0"/>
              <w:bottom w:val="single" w:color="000000" w:sz="4" w:space="0"/>
              <w:right w:val="single" w:color="000000" w:sz="4" w:space="0"/>
            </w:tcBorders>
            <w:vAlign w:val="center"/>
          </w:tcPr>
          <w:p w14:paraId="5363BCE7">
            <w:pPr>
              <w:spacing w:line="276" w:lineRule="exact"/>
              <w:jc w:val="left"/>
            </w:pPr>
            <w:r>
              <w:rPr>
                <w:b w:val="0"/>
                <w:bCs w:val="0"/>
                <w:sz w:val="24"/>
                <w:szCs w:val="24"/>
              </w:rPr>
              <w:t>Lý do chọn/không chọn</w:t>
            </w:r>
          </w:p>
        </w:tc>
        <w:tc>
          <w:tcPr>
            <w:tcW w:w="2200" w:type="dxa"/>
            <w:tcBorders>
              <w:top w:val="single" w:color="000000" w:sz="4" w:space="0"/>
              <w:left w:val="single" w:color="000000" w:sz="4" w:space="0"/>
              <w:bottom w:val="single" w:color="000000" w:sz="4" w:space="0"/>
              <w:right w:val="single" w:color="000000" w:sz="4" w:space="0"/>
            </w:tcBorders>
            <w:vAlign w:val="center"/>
          </w:tcPr>
          <w:p w14:paraId="0701E7F2">
            <w:pPr>
              <w:spacing w:line="276" w:lineRule="exact"/>
              <w:jc w:val="left"/>
            </w:pPr>
            <w:r>
              <w:rPr>
                <w:b w:val="0"/>
                <w:bCs w:val="0"/>
                <w:sz w:val="24"/>
                <w:szCs w:val="24"/>
              </w:rPr>
              <w:t>Chọn</w:t>
            </w:r>
          </w:p>
        </w:tc>
        <w:tc>
          <w:tcPr>
            <w:tcW w:w="2201" w:type="dxa"/>
            <w:tcBorders>
              <w:top w:val="single" w:color="000000" w:sz="4" w:space="0"/>
              <w:left w:val="single" w:color="000000" w:sz="4" w:space="0"/>
              <w:bottom w:val="single" w:color="000000" w:sz="4" w:space="0"/>
              <w:right w:val="single" w:color="000000" w:sz="4" w:space="0"/>
            </w:tcBorders>
            <w:vAlign w:val="center"/>
          </w:tcPr>
          <w:p w14:paraId="52F0090A">
            <w:pPr>
              <w:spacing w:line="276" w:lineRule="exact"/>
              <w:jc w:val="left"/>
            </w:pPr>
            <w:r>
              <w:rPr>
                <w:b w:val="0"/>
                <w:bCs w:val="0"/>
                <w:color w:val="C00000"/>
                <w:sz w:val="24"/>
                <w:szCs w:val="24"/>
              </w:rPr>
              <w:t>[bổ sung]</w:t>
            </w:r>
          </w:p>
        </w:tc>
        <w:tc>
          <w:tcPr>
            <w:tcW w:w="2199" w:type="dxa"/>
            <w:tcBorders>
              <w:top w:val="single" w:color="000000" w:sz="4" w:space="0"/>
              <w:left w:val="single" w:color="000000" w:sz="4" w:space="0"/>
              <w:bottom w:val="single" w:color="000000" w:sz="4" w:space="0"/>
              <w:right w:val="single" w:color="000000" w:sz="4" w:space="0"/>
            </w:tcBorders>
            <w:vAlign w:val="center"/>
          </w:tcPr>
          <w:p w14:paraId="7B68BF23">
            <w:pPr>
              <w:spacing w:line="276" w:lineRule="exact"/>
              <w:jc w:val="left"/>
            </w:pPr>
            <w:r>
              <w:rPr>
                <w:b w:val="0"/>
                <w:bCs w:val="0"/>
                <w:color w:val="C00000"/>
                <w:sz w:val="24"/>
                <w:szCs w:val="24"/>
              </w:rPr>
              <w:t>[bổ sung]</w:t>
            </w:r>
          </w:p>
        </w:tc>
      </w:tr>
    </w:tbl>
    <w:p w14:paraId="50EBA797">
      <w:pPr>
        <w:spacing w:before="0" w:after="120"/>
      </w:pPr>
    </w:p>
    <w:p w14:paraId="075FAB2E">
      <w:pPr>
        <w:pStyle w:val="6"/>
      </w:pPr>
      <w:bookmarkStart w:id="54" w:name="__RefHeading___Toc1439_2774545966"/>
      <w:bookmarkEnd w:id="54"/>
      <w:r>
        <w:t>1.6.4. Message broker: Apache Kafka và Redpanda</w:t>
      </w:r>
    </w:p>
    <w:p w14:paraId="3E610EA5">
      <w:pPr>
        <w:pStyle w:val="34"/>
      </w:pPr>
      <w:bookmarkStart w:id="55" w:name="__RefHeading___Toc1601_2774545966"/>
      <w:bookmarkEnd w:id="55"/>
      <w:r>
        <w:t>Bảng 1.5 So sánh Apache Kafka và Redpanda</w:t>
      </w:r>
    </w:p>
    <w:tbl>
      <w:tblPr>
        <w:tblStyle w:val="11"/>
        <w:tblW w:w="9071" w:type="dxa"/>
        <w:tblInd w:w="0" w:type="dxa"/>
        <w:tblLayout w:type="fixed"/>
        <w:tblCellMar>
          <w:top w:w="60" w:type="dxa"/>
          <w:left w:w="100" w:type="dxa"/>
          <w:bottom w:w="60" w:type="dxa"/>
          <w:right w:w="100" w:type="dxa"/>
        </w:tblCellMar>
      </w:tblPr>
      <w:tblGrid>
        <w:gridCol w:w="2400"/>
        <w:gridCol w:w="3334"/>
        <w:gridCol w:w="3337"/>
      </w:tblGrid>
      <w:tr w14:paraId="4DDA3551">
        <w:tblPrEx>
          <w:tblCellMar>
            <w:top w:w="60" w:type="dxa"/>
            <w:left w:w="100" w:type="dxa"/>
            <w:bottom w:w="60" w:type="dxa"/>
            <w:right w:w="10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56AFA89C">
            <w:pPr>
              <w:spacing w:line="276" w:lineRule="exact"/>
              <w:jc w:val="center"/>
            </w:pPr>
            <w:r>
              <w:rPr>
                <w:b/>
                <w:bCs/>
                <w:sz w:val="24"/>
                <w:szCs w:val="24"/>
              </w:rPr>
              <w:t>Tiêu chí</w:t>
            </w:r>
          </w:p>
        </w:tc>
        <w:tc>
          <w:tcPr>
            <w:tcW w:w="3334"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1A156D15">
            <w:pPr>
              <w:spacing w:line="276" w:lineRule="exact"/>
              <w:jc w:val="center"/>
            </w:pPr>
            <w:r>
              <w:rPr>
                <w:b/>
                <w:bCs/>
                <w:sz w:val="24"/>
                <w:szCs w:val="24"/>
              </w:rPr>
              <w:t>Apache Kafka</w:t>
            </w:r>
          </w:p>
        </w:tc>
        <w:tc>
          <w:tcPr>
            <w:tcW w:w="3337"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1EFFBF94">
            <w:pPr>
              <w:spacing w:line="276" w:lineRule="exact"/>
              <w:jc w:val="center"/>
            </w:pPr>
            <w:r>
              <w:rPr>
                <w:b/>
                <w:bCs/>
                <w:sz w:val="24"/>
                <w:szCs w:val="24"/>
              </w:rPr>
              <w:t>Redpanda</w:t>
            </w:r>
          </w:p>
        </w:tc>
      </w:tr>
      <w:tr w14:paraId="5E5279C3">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57F03BD2">
            <w:pPr>
              <w:spacing w:line="276" w:lineRule="exact"/>
              <w:jc w:val="left"/>
            </w:pPr>
            <w:r>
              <w:rPr>
                <w:b w:val="0"/>
                <w:bCs w:val="0"/>
                <w:sz w:val="24"/>
                <w:szCs w:val="24"/>
              </w:rPr>
              <w:t>Ngôn ngữ / runtime</w:t>
            </w:r>
          </w:p>
        </w:tc>
        <w:tc>
          <w:tcPr>
            <w:tcW w:w="3334" w:type="dxa"/>
            <w:tcBorders>
              <w:top w:val="single" w:color="000000" w:sz="4" w:space="0"/>
              <w:left w:val="single" w:color="000000" w:sz="4" w:space="0"/>
              <w:bottom w:val="single" w:color="000000" w:sz="4" w:space="0"/>
              <w:right w:val="single" w:color="000000" w:sz="4" w:space="0"/>
            </w:tcBorders>
            <w:vAlign w:val="center"/>
          </w:tcPr>
          <w:p w14:paraId="45D9A1B4">
            <w:pPr>
              <w:spacing w:line="276" w:lineRule="exact"/>
              <w:jc w:val="left"/>
            </w:pPr>
            <w:r>
              <w:rPr>
                <w:b w:val="0"/>
                <w:bCs w:val="0"/>
                <w:sz w:val="24"/>
                <w:szCs w:val="24"/>
              </w:rPr>
              <w:t>Java/Scala (JVM)</w:t>
            </w:r>
          </w:p>
        </w:tc>
        <w:tc>
          <w:tcPr>
            <w:tcW w:w="3337" w:type="dxa"/>
            <w:tcBorders>
              <w:top w:val="single" w:color="000000" w:sz="4" w:space="0"/>
              <w:left w:val="single" w:color="000000" w:sz="4" w:space="0"/>
              <w:bottom w:val="single" w:color="000000" w:sz="4" w:space="0"/>
              <w:right w:val="single" w:color="000000" w:sz="4" w:space="0"/>
            </w:tcBorders>
            <w:vAlign w:val="center"/>
          </w:tcPr>
          <w:p w14:paraId="016A2456">
            <w:pPr>
              <w:spacing w:line="276" w:lineRule="exact"/>
              <w:jc w:val="left"/>
            </w:pPr>
            <w:r>
              <w:rPr>
                <w:b w:val="0"/>
                <w:bCs w:val="0"/>
                <w:sz w:val="24"/>
                <w:szCs w:val="24"/>
              </w:rPr>
              <w:t>C++ (không JVM)</w:t>
            </w:r>
          </w:p>
        </w:tc>
      </w:tr>
      <w:tr w14:paraId="4AD4F7D6">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2B62441B">
            <w:pPr>
              <w:spacing w:line="276" w:lineRule="exact"/>
              <w:jc w:val="left"/>
            </w:pPr>
            <w:r>
              <w:rPr>
                <w:b w:val="0"/>
                <w:bCs w:val="0"/>
                <w:sz w:val="24"/>
                <w:szCs w:val="24"/>
              </w:rPr>
              <w:t>Thành phần đi kèm</w:t>
            </w:r>
          </w:p>
        </w:tc>
        <w:tc>
          <w:tcPr>
            <w:tcW w:w="3334" w:type="dxa"/>
            <w:tcBorders>
              <w:top w:val="single" w:color="000000" w:sz="4" w:space="0"/>
              <w:left w:val="single" w:color="000000" w:sz="4" w:space="0"/>
              <w:bottom w:val="single" w:color="000000" w:sz="4" w:space="0"/>
              <w:right w:val="single" w:color="000000" w:sz="4" w:space="0"/>
            </w:tcBorders>
            <w:vAlign w:val="center"/>
          </w:tcPr>
          <w:p w14:paraId="4E3FF948">
            <w:pPr>
              <w:spacing w:line="276" w:lineRule="exact"/>
              <w:jc w:val="left"/>
            </w:pPr>
            <w:r>
              <w:rPr>
                <w:b w:val="0"/>
                <w:bCs w:val="0"/>
                <w:sz w:val="24"/>
                <w:szCs w:val="24"/>
              </w:rPr>
              <w:t>KRaft/ZooKeeper; Schema Registry riêng</w:t>
            </w:r>
          </w:p>
        </w:tc>
        <w:tc>
          <w:tcPr>
            <w:tcW w:w="3337" w:type="dxa"/>
            <w:tcBorders>
              <w:top w:val="single" w:color="000000" w:sz="4" w:space="0"/>
              <w:left w:val="single" w:color="000000" w:sz="4" w:space="0"/>
              <w:bottom w:val="single" w:color="000000" w:sz="4" w:space="0"/>
              <w:right w:val="single" w:color="000000" w:sz="4" w:space="0"/>
            </w:tcBorders>
            <w:vAlign w:val="center"/>
          </w:tcPr>
          <w:p w14:paraId="0B04878D">
            <w:pPr>
              <w:spacing w:line="276" w:lineRule="exact"/>
              <w:jc w:val="left"/>
            </w:pPr>
            <w:r>
              <w:rPr>
                <w:b w:val="0"/>
                <w:bCs w:val="0"/>
                <w:sz w:val="24"/>
                <w:szCs w:val="24"/>
              </w:rPr>
              <w:t>Một binary, có Schema Registry &amp; HTTP proxy</w:t>
            </w:r>
          </w:p>
        </w:tc>
      </w:tr>
      <w:tr w14:paraId="2C0952E2">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4D287387">
            <w:pPr>
              <w:spacing w:line="276" w:lineRule="exact"/>
              <w:jc w:val="left"/>
            </w:pPr>
            <w:r>
              <w:rPr>
                <w:b w:val="0"/>
                <w:bCs w:val="0"/>
                <w:sz w:val="24"/>
                <w:szCs w:val="24"/>
              </w:rPr>
              <w:t>Tương thích API Kafka</w:t>
            </w:r>
          </w:p>
        </w:tc>
        <w:tc>
          <w:tcPr>
            <w:tcW w:w="3334" w:type="dxa"/>
            <w:tcBorders>
              <w:top w:val="single" w:color="000000" w:sz="4" w:space="0"/>
              <w:left w:val="single" w:color="000000" w:sz="4" w:space="0"/>
              <w:bottom w:val="single" w:color="000000" w:sz="4" w:space="0"/>
              <w:right w:val="single" w:color="000000" w:sz="4" w:space="0"/>
            </w:tcBorders>
            <w:vAlign w:val="center"/>
          </w:tcPr>
          <w:p w14:paraId="24B265EE">
            <w:pPr>
              <w:spacing w:line="276" w:lineRule="exact"/>
              <w:jc w:val="left"/>
            </w:pPr>
            <w:r>
              <w:rPr>
                <w:b w:val="0"/>
                <w:bCs w:val="0"/>
                <w:sz w:val="24"/>
                <w:szCs w:val="24"/>
              </w:rPr>
              <w:t>Gốc</w:t>
            </w:r>
          </w:p>
        </w:tc>
        <w:tc>
          <w:tcPr>
            <w:tcW w:w="3337" w:type="dxa"/>
            <w:tcBorders>
              <w:top w:val="single" w:color="000000" w:sz="4" w:space="0"/>
              <w:left w:val="single" w:color="000000" w:sz="4" w:space="0"/>
              <w:bottom w:val="single" w:color="000000" w:sz="4" w:space="0"/>
              <w:right w:val="single" w:color="000000" w:sz="4" w:space="0"/>
            </w:tcBorders>
            <w:vAlign w:val="center"/>
          </w:tcPr>
          <w:p w14:paraId="4A1BE18B">
            <w:pPr>
              <w:spacing w:line="276" w:lineRule="exact"/>
              <w:jc w:val="left"/>
            </w:pPr>
            <w:r>
              <w:rPr>
                <w:b w:val="0"/>
                <w:bCs w:val="0"/>
                <w:sz w:val="24"/>
                <w:szCs w:val="24"/>
              </w:rPr>
              <w:t>Có</w:t>
            </w:r>
          </w:p>
        </w:tc>
      </w:tr>
      <w:tr w14:paraId="46CED936">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298364EC">
            <w:pPr>
              <w:spacing w:line="276" w:lineRule="exact"/>
              <w:jc w:val="left"/>
            </w:pPr>
            <w:r>
              <w:rPr>
                <w:b w:val="0"/>
                <w:bCs w:val="0"/>
                <w:sz w:val="24"/>
                <w:szCs w:val="24"/>
              </w:rPr>
              <w:t>Tài nguyên trên máy demo</w:t>
            </w:r>
          </w:p>
        </w:tc>
        <w:tc>
          <w:tcPr>
            <w:tcW w:w="3334" w:type="dxa"/>
            <w:tcBorders>
              <w:top w:val="single" w:color="000000" w:sz="4" w:space="0"/>
              <w:left w:val="single" w:color="000000" w:sz="4" w:space="0"/>
              <w:bottom w:val="single" w:color="000000" w:sz="4" w:space="0"/>
              <w:right w:val="single" w:color="000000" w:sz="4" w:space="0"/>
            </w:tcBorders>
            <w:vAlign w:val="center"/>
          </w:tcPr>
          <w:p w14:paraId="5914863D">
            <w:pPr>
              <w:spacing w:line="276" w:lineRule="exact"/>
              <w:jc w:val="left"/>
            </w:pPr>
            <w:r>
              <w:rPr>
                <w:b w:val="0"/>
                <w:bCs w:val="0"/>
                <w:sz w:val="24"/>
                <w:szCs w:val="24"/>
              </w:rPr>
              <w:t>Nặng hơn</w:t>
            </w:r>
          </w:p>
        </w:tc>
        <w:tc>
          <w:tcPr>
            <w:tcW w:w="3337" w:type="dxa"/>
            <w:tcBorders>
              <w:top w:val="single" w:color="000000" w:sz="4" w:space="0"/>
              <w:left w:val="single" w:color="000000" w:sz="4" w:space="0"/>
              <w:bottom w:val="single" w:color="000000" w:sz="4" w:space="0"/>
              <w:right w:val="single" w:color="000000" w:sz="4" w:space="0"/>
            </w:tcBorders>
            <w:vAlign w:val="center"/>
          </w:tcPr>
          <w:p w14:paraId="101557C6">
            <w:pPr>
              <w:spacing w:line="276" w:lineRule="exact"/>
              <w:jc w:val="left"/>
            </w:pPr>
            <w:r>
              <w:rPr>
                <w:b w:val="0"/>
                <w:bCs w:val="0"/>
                <w:sz w:val="24"/>
                <w:szCs w:val="24"/>
              </w:rPr>
              <w:t>Nhẹ hơn</w:t>
            </w:r>
          </w:p>
        </w:tc>
      </w:tr>
      <w:tr w14:paraId="005967DC">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5525D2ED">
            <w:pPr>
              <w:spacing w:line="276" w:lineRule="exact"/>
              <w:jc w:val="left"/>
            </w:pPr>
            <w:r>
              <w:rPr>
                <w:b w:val="0"/>
                <w:bCs w:val="0"/>
                <w:sz w:val="24"/>
                <w:szCs w:val="24"/>
              </w:rPr>
              <w:t>Lý do chọn/không chọn</w:t>
            </w:r>
          </w:p>
        </w:tc>
        <w:tc>
          <w:tcPr>
            <w:tcW w:w="3334" w:type="dxa"/>
            <w:tcBorders>
              <w:top w:val="single" w:color="000000" w:sz="4" w:space="0"/>
              <w:left w:val="single" w:color="000000" w:sz="4" w:space="0"/>
              <w:bottom w:val="single" w:color="000000" w:sz="4" w:space="0"/>
              <w:right w:val="single" w:color="000000" w:sz="4" w:space="0"/>
            </w:tcBorders>
            <w:vAlign w:val="center"/>
          </w:tcPr>
          <w:p w14:paraId="0BA6B4B5">
            <w:pPr>
              <w:spacing w:line="276" w:lineRule="exact"/>
              <w:jc w:val="left"/>
            </w:pPr>
            <w:r>
              <w:rPr>
                <w:b w:val="0"/>
                <w:bCs w:val="0"/>
                <w:color w:val="C00000"/>
                <w:sz w:val="24"/>
                <w:szCs w:val="24"/>
              </w:rPr>
              <w:t>[bổ sung]</w:t>
            </w:r>
          </w:p>
        </w:tc>
        <w:tc>
          <w:tcPr>
            <w:tcW w:w="3337" w:type="dxa"/>
            <w:tcBorders>
              <w:top w:val="single" w:color="000000" w:sz="4" w:space="0"/>
              <w:left w:val="single" w:color="000000" w:sz="4" w:space="0"/>
              <w:bottom w:val="single" w:color="000000" w:sz="4" w:space="0"/>
              <w:right w:val="single" w:color="000000" w:sz="4" w:space="0"/>
            </w:tcBorders>
            <w:vAlign w:val="center"/>
          </w:tcPr>
          <w:p w14:paraId="63499E02">
            <w:pPr>
              <w:spacing w:line="276" w:lineRule="exact"/>
              <w:jc w:val="left"/>
            </w:pPr>
            <w:r>
              <w:rPr>
                <w:b w:val="0"/>
                <w:bCs w:val="0"/>
                <w:sz w:val="24"/>
                <w:szCs w:val="24"/>
              </w:rPr>
              <w:t>Chọn cho môi trường demo</w:t>
            </w:r>
          </w:p>
        </w:tc>
      </w:tr>
    </w:tbl>
    <w:p w14:paraId="1A7BED47">
      <w:pPr>
        <w:spacing w:before="0" w:after="120"/>
      </w:pPr>
    </w:p>
    <w:p w14:paraId="6579F74A">
      <w:pPr>
        <w:pStyle w:val="6"/>
      </w:pPr>
      <w:bookmarkStart w:id="56" w:name="__RefHeading___Toc1441_2774545966"/>
      <w:bookmarkEnd w:id="56"/>
      <w:r>
        <w:t>1.6.5. Xử lý luồng: Spark Structured Streaming và Apache Flink</w:t>
      </w:r>
    </w:p>
    <w:p w14:paraId="1FBD79B0">
      <w:pPr>
        <w:pStyle w:val="34"/>
      </w:pPr>
      <w:bookmarkStart w:id="57" w:name="__RefHeading___Toc1599_2774545966"/>
      <w:bookmarkEnd w:id="57"/>
      <w:r>
        <w:t>Bảng 1.6 So sánh Spark Structured Streaming và Apache Flink</w:t>
      </w:r>
    </w:p>
    <w:tbl>
      <w:tblPr>
        <w:tblStyle w:val="11"/>
        <w:tblW w:w="9071" w:type="dxa"/>
        <w:tblInd w:w="0" w:type="dxa"/>
        <w:tblLayout w:type="fixed"/>
        <w:tblCellMar>
          <w:top w:w="60" w:type="dxa"/>
          <w:left w:w="100" w:type="dxa"/>
          <w:bottom w:w="60" w:type="dxa"/>
          <w:right w:w="100" w:type="dxa"/>
        </w:tblCellMar>
      </w:tblPr>
      <w:tblGrid>
        <w:gridCol w:w="2400"/>
        <w:gridCol w:w="3334"/>
        <w:gridCol w:w="3337"/>
      </w:tblGrid>
      <w:tr w14:paraId="5962E67E">
        <w:tblPrEx>
          <w:tblCellMar>
            <w:top w:w="60" w:type="dxa"/>
            <w:left w:w="100" w:type="dxa"/>
            <w:bottom w:w="60" w:type="dxa"/>
            <w:right w:w="10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6C603830">
            <w:pPr>
              <w:spacing w:line="276" w:lineRule="exact"/>
              <w:jc w:val="center"/>
            </w:pPr>
            <w:r>
              <w:rPr>
                <w:b/>
                <w:bCs/>
                <w:sz w:val="24"/>
                <w:szCs w:val="24"/>
              </w:rPr>
              <w:t>Tiêu chí</w:t>
            </w:r>
          </w:p>
        </w:tc>
        <w:tc>
          <w:tcPr>
            <w:tcW w:w="3334"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2B00F888">
            <w:pPr>
              <w:spacing w:line="276" w:lineRule="exact"/>
              <w:jc w:val="center"/>
            </w:pPr>
            <w:r>
              <w:rPr>
                <w:b/>
                <w:bCs/>
                <w:sz w:val="24"/>
                <w:szCs w:val="24"/>
              </w:rPr>
              <w:t>Spark Structured Streaming</w:t>
            </w:r>
          </w:p>
        </w:tc>
        <w:tc>
          <w:tcPr>
            <w:tcW w:w="3337"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3CCFFA5E">
            <w:pPr>
              <w:spacing w:line="276" w:lineRule="exact"/>
              <w:jc w:val="center"/>
            </w:pPr>
            <w:r>
              <w:rPr>
                <w:b/>
                <w:bCs/>
                <w:sz w:val="24"/>
                <w:szCs w:val="24"/>
              </w:rPr>
              <w:t>Apache Flink</w:t>
            </w:r>
          </w:p>
        </w:tc>
      </w:tr>
      <w:tr w14:paraId="75FC7832">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1E0140AC">
            <w:pPr>
              <w:spacing w:line="276" w:lineRule="exact"/>
              <w:jc w:val="left"/>
            </w:pPr>
            <w:r>
              <w:rPr>
                <w:b w:val="0"/>
                <w:bCs w:val="0"/>
                <w:sz w:val="24"/>
                <w:szCs w:val="24"/>
              </w:rPr>
              <w:t>Mô hình xử lý</w:t>
            </w:r>
          </w:p>
        </w:tc>
        <w:tc>
          <w:tcPr>
            <w:tcW w:w="3334" w:type="dxa"/>
            <w:tcBorders>
              <w:top w:val="single" w:color="000000" w:sz="4" w:space="0"/>
              <w:left w:val="single" w:color="000000" w:sz="4" w:space="0"/>
              <w:bottom w:val="single" w:color="000000" w:sz="4" w:space="0"/>
              <w:right w:val="single" w:color="000000" w:sz="4" w:space="0"/>
            </w:tcBorders>
            <w:vAlign w:val="center"/>
          </w:tcPr>
          <w:p w14:paraId="54D5A5B9">
            <w:pPr>
              <w:spacing w:line="276" w:lineRule="exact"/>
              <w:jc w:val="left"/>
            </w:pPr>
            <w:r>
              <w:rPr>
                <w:b w:val="0"/>
                <w:bCs w:val="0"/>
                <w:sz w:val="24"/>
                <w:szCs w:val="24"/>
              </w:rPr>
              <w:t>Micro-batch (mặc định)</w:t>
            </w:r>
          </w:p>
        </w:tc>
        <w:tc>
          <w:tcPr>
            <w:tcW w:w="3337" w:type="dxa"/>
            <w:tcBorders>
              <w:top w:val="single" w:color="000000" w:sz="4" w:space="0"/>
              <w:left w:val="single" w:color="000000" w:sz="4" w:space="0"/>
              <w:bottom w:val="single" w:color="000000" w:sz="4" w:space="0"/>
              <w:right w:val="single" w:color="000000" w:sz="4" w:space="0"/>
            </w:tcBorders>
            <w:vAlign w:val="center"/>
          </w:tcPr>
          <w:p w14:paraId="4425F315">
            <w:pPr>
              <w:spacing w:line="276" w:lineRule="exact"/>
              <w:jc w:val="left"/>
            </w:pPr>
            <w:r>
              <w:rPr>
                <w:b w:val="0"/>
                <w:bCs w:val="0"/>
                <w:sz w:val="24"/>
                <w:szCs w:val="24"/>
              </w:rPr>
              <w:t>Từng sự kiện (true streaming)</w:t>
            </w:r>
          </w:p>
        </w:tc>
      </w:tr>
      <w:tr w14:paraId="6B1E9E59">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78B0FEF4">
            <w:pPr>
              <w:spacing w:line="276" w:lineRule="exact"/>
              <w:jc w:val="left"/>
            </w:pPr>
            <w:r>
              <w:rPr>
                <w:b w:val="0"/>
                <w:bCs w:val="0"/>
                <w:sz w:val="24"/>
                <w:szCs w:val="24"/>
              </w:rPr>
              <w:t>Độ trễ điển hình</w:t>
            </w:r>
          </w:p>
        </w:tc>
        <w:tc>
          <w:tcPr>
            <w:tcW w:w="3334" w:type="dxa"/>
            <w:tcBorders>
              <w:top w:val="single" w:color="000000" w:sz="4" w:space="0"/>
              <w:left w:val="single" w:color="000000" w:sz="4" w:space="0"/>
              <w:bottom w:val="single" w:color="000000" w:sz="4" w:space="0"/>
              <w:right w:val="single" w:color="000000" w:sz="4" w:space="0"/>
            </w:tcBorders>
            <w:vAlign w:val="center"/>
          </w:tcPr>
          <w:p w14:paraId="73DFBDC5">
            <w:pPr>
              <w:spacing w:line="276" w:lineRule="exact"/>
              <w:jc w:val="left"/>
            </w:pPr>
            <w:r>
              <w:rPr>
                <w:b w:val="0"/>
                <w:bCs w:val="0"/>
                <w:sz w:val="24"/>
                <w:szCs w:val="24"/>
              </w:rPr>
              <w:t>Giây</w:t>
            </w:r>
          </w:p>
        </w:tc>
        <w:tc>
          <w:tcPr>
            <w:tcW w:w="3337" w:type="dxa"/>
            <w:tcBorders>
              <w:top w:val="single" w:color="000000" w:sz="4" w:space="0"/>
              <w:left w:val="single" w:color="000000" w:sz="4" w:space="0"/>
              <w:bottom w:val="single" w:color="000000" w:sz="4" w:space="0"/>
              <w:right w:val="single" w:color="000000" w:sz="4" w:space="0"/>
            </w:tcBorders>
            <w:vAlign w:val="center"/>
          </w:tcPr>
          <w:p w14:paraId="423B5DE7">
            <w:pPr>
              <w:spacing w:line="276" w:lineRule="exact"/>
              <w:jc w:val="left"/>
            </w:pPr>
            <w:r>
              <w:rPr>
                <w:b w:val="0"/>
                <w:bCs w:val="0"/>
                <w:sz w:val="24"/>
                <w:szCs w:val="24"/>
              </w:rPr>
              <w:t>Mili giây</w:t>
            </w:r>
          </w:p>
        </w:tc>
      </w:tr>
      <w:tr w14:paraId="44E80DDF">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3790B9D6">
            <w:pPr>
              <w:spacing w:line="276" w:lineRule="exact"/>
              <w:jc w:val="left"/>
            </w:pPr>
            <w:r>
              <w:rPr>
                <w:b w:val="0"/>
                <w:bCs w:val="0"/>
                <w:sz w:val="24"/>
                <w:szCs w:val="24"/>
              </w:rPr>
              <w:t>Hỗ trợ Iceberg MERGE</w:t>
            </w:r>
          </w:p>
        </w:tc>
        <w:tc>
          <w:tcPr>
            <w:tcW w:w="3334" w:type="dxa"/>
            <w:tcBorders>
              <w:top w:val="single" w:color="000000" w:sz="4" w:space="0"/>
              <w:left w:val="single" w:color="000000" w:sz="4" w:space="0"/>
              <w:bottom w:val="single" w:color="000000" w:sz="4" w:space="0"/>
              <w:right w:val="single" w:color="000000" w:sz="4" w:space="0"/>
            </w:tcBorders>
            <w:vAlign w:val="center"/>
          </w:tcPr>
          <w:p w14:paraId="0C09AC8B">
            <w:pPr>
              <w:spacing w:line="276" w:lineRule="exact"/>
              <w:jc w:val="left"/>
            </w:pPr>
            <w:r>
              <w:rPr>
                <w:b w:val="0"/>
                <w:bCs w:val="0"/>
                <w:sz w:val="24"/>
                <w:szCs w:val="24"/>
              </w:rPr>
              <w:t>Đầy đủ qua foreachBatch</w:t>
            </w:r>
          </w:p>
        </w:tc>
        <w:tc>
          <w:tcPr>
            <w:tcW w:w="3337" w:type="dxa"/>
            <w:tcBorders>
              <w:top w:val="single" w:color="000000" w:sz="4" w:space="0"/>
              <w:left w:val="single" w:color="000000" w:sz="4" w:space="0"/>
              <w:bottom w:val="single" w:color="000000" w:sz="4" w:space="0"/>
              <w:right w:val="single" w:color="000000" w:sz="4" w:space="0"/>
            </w:tcBorders>
            <w:vAlign w:val="center"/>
          </w:tcPr>
          <w:p w14:paraId="1CC2D87E">
            <w:pPr>
              <w:spacing w:line="276" w:lineRule="exact"/>
              <w:jc w:val="left"/>
            </w:pPr>
            <w:r>
              <w:rPr>
                <w:b w:val="0"/>
                <w:bCs w:val="0"/>
                <w:sz w:val="24"/>
                <w:szCs w:val="24"/>
              </w:rPr>
              <w:t>Upsert qua equality delete</w:t>
            </w:r>
          </w:p>
        </w:tc>
      </w:tr>
      <w:tr w14:paraId="02C8084F">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34F285A6">
            <w:pPr>
              <w:spacing w:line="276" w:lineRule="exact"/>
              <w:jc w:val="left"/>
            </w:pPr>
            <w:r>
              <w:rPr>
                <w:b w:val="0"/>
                <w:bCs w:val="0"/>
                <w:sz w:val="24"/>
                <w:szCs w:val="24"/>
              </w:rPr>
              <w:t>Hợp nhất batch + streaming</w:t>
            </w:r>
          </w:p>
        </w:tc>
        <w:tc>
          <w:tcPr>
            <w:tcW w:w="3334" w:type="dxa"/>
            <w:tcBorders>
              <w:top w:val="single" w:color="000000" w:sz="4" w:space="0"/>
              <w:left w:val="single" w:color="000000" w:sz="4" w:space="0"/>
              <w:bottom w:val="single" w:color="000000" w:sz="4" w:space="0"/>
              <w:right w:val="single" w:color="000000" w:sz="4" w:space="0"/>
            </w:tcBorders>
            <w:vAlign w:val="center"/>
          </w:tcPr>
          <w:p w14:paraId="7EFF932B">
            <w:pPr>
              <w:spacing w:line="276" w:lineRule="exact"/>
              <w:jc w:val="left"/>
            </w:pPr>
            <w:r>
              <w:rPr>
                <w:b w:val="0"/>
                <w:bCs w:val="0"/>
                <w:sz w:val="24"/>
                <w:szCs w:val="24"/>
              </w:rPr>
              <w:t>Cùng API</w:t>
            </w:r>
          </w:p>
        </w:tc>
        <w:tc>
          <w:tcPr>
            <w:tcW w:w="3337" w:type="dxa"/>
            <w:tcBorders>
              <w:top w:val="single" w:color="000000" w:sz="4" w:space="0"/>
              <w:left w:val="single" w:color="000000" w:sz="4" w:space="0"/>
              <w:bottom w:val="single" w:color="000000" w:sz="4" w:space="0"/>
              <w:right w:val="single" w:color="000000" w:sz="4" w:space="0"/>
            </w:tcBorders>
            <w:vAlign w:val="center"/>
          </w:tcPr>
          <w:p w14:paraId="308A1E44">
            <w:pPr>
              <w:spacing w:line="276" w:lineRule="exact"/>
              <w:jc w:val="left"/>
            </w:pPr>
            <w:r>
              <w:rPr>
                <w:b w:val="0"/>
                <w:bCs w:val="0"/>
                <w:sz w:val="24"/>
                <w:szCs w:val="24"/>
              </w:rPr>
              <w:t>Cùng API</w:t>
            </w:r>
          </w:p>
        </w:tc>
      </w:tr>
      <w:tr w14:paraId="47BE2C85">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5E94680C">
            <w:pPr>
              <w:spacing w:line="276" w:lineRule="exact"/>
              <w:jc w:val="left"/>
            </w:pPr>
            <w:r>
              <w:rPr>
                <w:b w:val="0"/>
                <w:bCs w:val="0"/>
                <w:sz w:val="24"/>
                <w:szCs w:val="24"/>
              </w:rPr>
              <w:t>Lý do chọn/không chọn</w:t>
            </w:r>
          </w:p>
        </w:tc>
        <w:tc>
          <w:tcPr>
            <w:tcW w:w="3334" w:type="dxa"/>
            <w:tcBorders>
              <w:top w:val="single" w:color="000000" w:sz="4" w:space="0"/>
              <w:left w:val="single" w:color="000000" w:sz="4" w:space="0"/>
              <w:bottom w:val="single" w:color="000000" w:sz="4" w:space="0"/>
              <w:right w:val="single" w:color="000000" w:sz="4" w:space="0"/>
            </w:tcBorders>
            <w:vAlign w:val="center"/>
          </w:tcPr>
          <w:p w14:paraId="11DC3D9D">
            <w:pPr>
              <w:spacing w:line="276" w:lineRule="exact"/>
              <w:jc w:val="left"/>
            </w:pPr>
            <w:r>
              <w:rPr>
                <w:b w:val="0"/>
                <w:bCs w:val="0"/>
                <w:sz w:val="24"/>
                <w:szCs w:val="24"/>
              </w:rPr>
              <w:t>Chọn</w:t>
            </w:r>
          </w:p>
        </w:tc>
        <w:tc>
          <w:tcPr>
            <w:tcW w:w="3337" w:type="dxa"/>
            <w:tcBorders>
              <w:top w:val="single" w:color="000000" w:sz="4" w:space="0"/>
              <w:left w:val="single" w:color="000000" w:sz="4" w:space="0"/>
              <w:bottom w:val="single" w:color="000000" w:sz="4" w:space="0"/>
              <w:right w:val="single" w:color="000000" w:sz="4" w:space="0"/>
            </w:tcBorders>
            <w:vAlign w:val="center"/>
          </w:tcPr>
          <w:p w14:paraId="353656FE">
            <w:pPr>
              <w:spacing w:line="276" w:lineRule="exact"/>
              <w:jc w:val="left"/>
            </w:pPr>
            <w:r>
              <w:rPr>
                <w:b w:val="0"/>
                <w:bCs w:val="0"/>
                <w:color w:val="C00000"/>
                <w:sz w:val="24"/>
                <w:szCs w:val="24"/>
              </w:rPr>
              <w:t>[bổ sung]</w:t>
            </w:r>
          </w:p>
        </w:tc>
      </w:tr>
    </w:tbl>
    <w:p w14:paraId="21D4A8BC">
      <w:pPr>
        <w:spacing w:before="0" w:after="120"/>
      </w:pPr>
    </w:p>
    <w:p w14:paraId="3F91ED32">
      <w:pPr>
        <w:pStyle w:val="5"/>
      </w:pPr>
      <w:bookmarkStart w:id="58" w:name="__RefHeading___Toc1443_2774545966"/>
      <w:bookmarkEnd w:id="58"/>
      <w:r>
        <w:t>1.7. CƠ SỞ LÝ THUYẾT VỀ DỰ BÁO NHU CẦU</w:t>
      </w:r>
    </w:p>
    <w:p w14:paraId="216B5E0A">
      <w:pPr>
        <w:pStyle w:val="6"/>
      </w:pPr>
      <w:bookmarkStart w:id="59" w:name="__RefHeading___Toc1445_2774545966"/>
      <w:bookmarkEnd w:id="59"/>
      <w:r>
        <w:t>1.7.1. Bài toán dự báo nhu cầu trong thương mại điện tử</w:t>
      </w:r>
    </w:p>
    <w:p w14:paraId="1C423CC5">
      <w:pPr>
        <w:spacing w:before="0" w:after="60" w:line="360" w:lineRule="exact"/>
        <w:ind w:firstLine="567"/>
        <w:jc w:val="both"/>
      </w:pPr>
      <w:r>
        <w:t>Dự báo số lượng bán (nhu cầu) theo SKU × kho × ngày nhằm hỗ trợ nhập hàng và phân bổ tồn kho. Lưu ý phân biệt nhu cầu với doanh thu: đơn hoàn vẫn phản ánh nhu cầu, đơn hủy không tính.</w:t>
      </w:r>
    </w:p>
    <w:p w14:paraId="7A35121C">
      <w:pPr>
        <w:pStyle w:val="6"/>
      </w:pPr>
      <w:bookmarkStart w:id="60" w:name="__RefHeading___Toc1447_2774545966"/>
      <w:bookmarkEnd w:id="60"/>
      <w:r>
        <w:t>1.7.2. Đặc trưng chuỗi thời gian bán lẻ</w:t>
      </w:r>
    </w:p>
    <w:p w14:paraId="68B72A7D">
      <w:pPr>
        <w:spacing w:before="0" w:after="60" w:line="360" w:lineRule="exact"/>
        <w:ind w:firstLine="567"/>
        <w:jc w:val="both"/>
      </w:pPr>
      <w:r>
        <w:t>Xu hướng, tính mùa vụ theo tuần/tháng, hiệu ứng ngày sale đôi và khuyến mãi, phân phối nhu cầu dạng đuôi dài (Zipf) và nhu cầu gián đoạn (intermittent demand) ở SKU bán chậm.</w:t>
      </w:r>
    </w:p>
    <w:p w14:paraId="76C8F5C0">
      <w:pPr>
        <w:pStyle w:val="6"/>
      </w:pPr>
      <w:bookmarkStart w:id="61" w:name="__RefHeading___Toc1449_2774545966"/>
      <w:bookmarkEnd w:id="61"/>
      <w:r>
        <w:t>1.7.3. Các mô hình dự báo</w:t>
      </w:r>
    </w:p>
    <w:p w14:paraId="0B08E3FB">
      <w:pPr>
        <w:spacing w:before="0" w:after="60" w:line="360" w:lineRule="exact"/>
        <w:ind w:firstLine="567"/>
      </w:pPr>
      <w:r>
        <w:rPr>
          <w:i/>
          <w:iCs/>
          <w:color w:val="C00000"/>
        </w:rPr>
        <w:t>[Cập nhật sau: các mô hình ML sẽ sử dụng (cơ sở lý thuyết từng mô hình).]</w:t>
      </w:r>
    </w:p>
    <w:p w14:paraId="57914082">
      <w:pPr>
        <w:pStyle w:val="6"/>
      </w:pPr>
      <w:bookmarkStart w:id="62" w:name="__RefHeading___Toc1451_2774545966"/>
      <w:bookmarkEnd w:id="62"/>
      <w:r>
        <w:t>1.7.4. Chỉ số đánh giá mô hình dự báo</w:t>
      </w:r>
    </w:p>
    <w:p w14:paraId="2B6F9D20">
      <w:pPr>
        <w:spacing w:before="0" w:after="60" w:line="360" w:lineRule="exact"/>
        <w:ind w:firstLine="567"/>
        <w:jc w:val="both"/>
      </w:pPr>
      <w:r>
        <w:t>MAE, RMSE, MAPE và WAPE (phù hợp hơn MAPE khi có ngày nhu cầu bằng 0); đánh giá theo phương pháp backtesting trượt theo thời gian (time-series cross validation).</w:t>
      </w:r>
      <w:r>
        <w:br w:type="page"/>
      </w:r>
    </w:p>
    <w:p w14:paraId="71D4E249">
      <w:pPr>
        <w:pStyle w:val="2"/>
      </w:pPr>
      <w:bookmarkStart w:id="63" w:name="__RefHeading___Toc1453_2774545966"/>
      <w:bookmarkEnd w:id="63"/>
      <w:r>
        <w:t>CHƯƠNG 2 – PHÂN TÍCH BÀI TOÁN VÀ THIẾT KẾ KIẾN TRÚC HỆ THỐNG</w:t>
      </w:r>
    </w:p>
    <w:p w14:paraId="1C9E6323">
      <w:pPr>
        <w:spacing w:before="0" w:after="60" w:line="360" w:lineRule="exact"/>
        <w:ind w:firstLine="567"/>
        <w:jc w:val="both"/>
      </w:pPr>
      <w:r>
        <w:t>Chương 2 phân tích bài toán nghiệp vụ, đưa ra kiến trúc tổng thể, luồng dữ liệu và thiết kế dữ liệu cho từng tầng của Lakehouse.</w:t>
      </w:r>
    </w:p>
    <w:p w14:paraId="65583DD9">
      <w:pPr>
        <w:pStyle w:val="5"/>
      </w:pPr>
      <w:bookmarkStart w:id="64" w:name="__RefHeading___Toc1455_2774545966"/>
      <w:bookmarkEnd w:id="64"/>
      <w:r>
        <w:t>2.1. PHÂN TÍCH BÀI TOÁN</w:t>
      </w:r>
    </w:p>
    <w:p w14:paraId="4FADC76C">
      <w:pPr>
        <w:pStyle w:val="6"/>
      </w:pPr>
      <w:bookmarkStart w:id="65" w:name="__RefHeading___Toc1457_2774545966"/>
      <w:bookmarkEnd w:id="65"/>
      <w:r>
        <w:t>2.1.1. Bối cảnh doanh nghiệp bán lẻ đa kênh</w:t>
      </w:r>
    </w:p>
    <w:p w14:paraId="39491914">
      <w:pPr>
        <w:spacing w:before="0" w:after="60" w:line="360" w:lineRule="exact"/>
        <w:ind w:firstLine="567"/>
        <w:jc w:val="both"/>
      </w:pPr>
      <w:r>
        <w:t>Doanh nghiệp A bán dụng cụ làm đẹp qua nhiều kênh, nhiều shop và nhiều kho; đơn hàng từ các kênh được đồng bộ về OMS; đơn hàng đi qua chuỗi trạng thái Mới → Đã xác nhận → Đang đóng gói → Đã đóng gói → Đang chuyển → Thành công/Hủy/Hoàn. Sản phẩm có SKU đơn và combo (combo không có tồn riêng mà quy về SKU thành phần).</w:t>
      </w:r>
    </w:p>
    <w:p w14:paraId="4E138BCD">
      <w:pPr>
        <w:pStyle w:val="6"/>
      </w:pPr>
      <w:bookmarkStart w:id="66" w:name="__RefHeading___Toc1459_2774545966"/>
      <w:bookmarkEnd w:id="66"/>
      <w:r>
        <w:t>2.1.2. Yêu cầu chức năng</w:t>
      </w:r>
    </w:p>
    <w:p w14:paraId="4563EB14">
      <w:pPr>
        <w:pStyle w:val="32"/>
        <w:numPr>
          <w:ilvl w:val="0"/>
          <w:numId w:val="2"/>
        </w:numPr>
        <w:tabs>
          <w:tab w:val="left" w:pos="0"/>
        </w:tabs>
        <w:spacing w:before="0" w:after="40" w:line="360" w:lineRule="exact"/>
        <w:jc w:val="both"/>
      </w:pPr>
      <w:r>
        <w:t>Theo dõi doanh thu, số đơn, sản phẩm bán chạy gần thời gian thực, đặc biệt trong flash sale.</w:t>
      </w:r>
    </w:p>
    <w:p w14:paraId="2474F95F">
      <w:pPr>
        <w:pStyle w:val="32"/>
        <w:numPr>
          <w:ilvl w:val="0"/>
          <w:numId w:val="2"/>
        </w:numPr>
        <w:tabs>
          <w:tab w:val="left" w:pos="0"/>
        </w:tabs>
        <w:spacing w:before="0" w:after="40" w:line="360" w:lineRule="exact"/>
        <w:jc w:val="both"/>
      </w:pPr>
      <w:r>
        <w:t>Phân tích lịch sử theo ngày × shop × kênh × SKU × kho; so sánh cùng kỳ.</w:t>
      </w:r>
    </w:p>
    <w:p w14:paraId="42736BCA">
      <w:pPr>
        <w:pStyle w:val="32"/>
        <w:numPr>
          <w:ilvl w:val="0"/>
          <w:numId w:val="2"/>
        </w:numPr>
        <w:tabs>
          <w:tab w:val="left" w:pos="0"/>
        </w:tabs>
        <w:spacing w:before="0" w:after="40" w:line="360" w:lineRule="exact"/>
        <w:jc w:val="both"/>
      </w:pPr>
      <w:r>
        <w:t>Cảnh báo tồn kho (số ngày còn bán được), đơn trễ SLA, review tiêu cực.</w:t>
      </w:r>
    </w:p>
    <w:p w14:paraId="5F3F810F">
      <w:pPr>
        <w:pStyle w:val="32"/>
        <w:numPr>
          <w:ilvl w:val="0"/>
          <w:numId w:val="2"/>
        </w:numPr>
        <w:tabs>
          <w:tab w:val="left" w:pos="0"/>
        </w:tabs>
        <w:spacing w:before="0" w:after="40" w:line="360" w:lineRule="exact"/>
        <w:jc w:val="both"/>
      </w:pPr>
      <w:r>
        <w:t>Phân tích phễu hành vi trên sàn (xem → thêm giỏ → mua).</w:t>
      </w:r>
    </w:p>
    <w:p w14:paraId="414604E1">
      <w:pPr>
        <w:pStyle w:val="32"/>
        <w:numPr>
          <w:ilvl w:val="0"/>
          <w:numId w:val="2"/>
        </w:numPr>
        <w:tabs>
          <w:tab w:val="left" w:pos="0"/>
        </w:tabs>
        <w:spacing w:before="0" w:after="40" w:line="360" w:lineRule="exact"/>
        <w:jc w:val="both"/>
      </w:pPr>
      <w:r>
        <w:t>Dự báo nhu cầu theo SKU × kho.</w:t>
      </w:r>
    </w:p>
    <w:p w14:paraId="41252240">
      <w:pPr>
        <w:pStyle w:val="6"/>
      </w:pPr>
      <w:bookmarkStart w:id="67" w:name="__RefHeading___Toc1461_2774545966"/>
      <w:bookmarkEnd w:id="67"/>
      <w:r>
        <w:t>2.1.3. Yêu cầu phi chức năng</w:t>
      </w:r>
    </w:p>
    <w:p w14:paraId="01F2DCF5">
      <w:pPr>
        <w:pStyle w:val="32"/>
        <w:numPr>
          <w:ilvl w:val="0"/>
          <w:numId w:val="2"/>
        </w:numPr>
        <w:tabs>
          <w:tab w:val="left" w:pos="0"/>
        </w:tabs>
        <w:spacing w:before="0" w:after="40" w:line="360" w:lineRule="exact"/>
        <w:jc w:val="both"/>
      </w:pPr>
      <w:r>
        <w:t>Độ trễ nguồn → Lakehouse ở mức chục giây – vài phút; chịu được tải tăng ×10 khi flash sale.</w:t>
      </w:r>
    </w:p>
    <w:p w14:paraId="71678E3F">
      <w:pPr>
        <w:pStyle w:val="32"/>
        <w:numPr>
          <w:ilvl w:val="0"/>
          <w:numId w:val="2"/>
        </w:numPr>
        <w:tabs>
          <w:tab w:val="left" w:pos="0"/>
        </w:tabs>
        <w:spacing w:before="0" w:after="40" w:line="360" w:lineRule="exact"/>
        <w:jc w:val="both"/>
      </w:pPr>
      <w:r>
        <w:t>Không mất, không trùng dữ liệu (exactly-once); tự phục hồi khi một thành phần khởi động lại.</w:t>
      </w:r>
    </w:p>
    <w:p w14:paraId="7B3A3D13">
      <w:pPr>
        <w:pStyle w:val="32"/>
        <w:numPr>
          <w:ilvl w:val="0"/>
          <w:numId w:val="2"/>
        </w:numPr>
        <w:tabs>
          <w:tab w:val="left" w:pos="0"/>
        </w:tabs>
        <w:spacing w:before="0" w:after="40" w:line="360" w:lineRule="exact"/>
        <w:jc w:val="both"/>
      </w:pPr>
      <w:r>
        <w:t>Bảo mật dữ liệu: không lưu thông tin định danh khách hàng; tách bí mật khỏi mã nguồn.</w:t>
      </w:r>
    </w:p>
    <w:p w14:paraId="1A64CF3B">
      <w:pPr>
        <w:pStyle w:val="32"/>
        <w:numPr>
          <w:ilvl w:val="0"/>
          <w:numId w:val="2"/>
        </w:numPr>
        <w:tabs>
          <w:tab w:val="left" w:pos="0"/>
        </w:tabs>
        <w:spacing w:before="0" w:after="40" w:line="360" w:lineRule="exact"/>
        <w:jc w:val="both"/>
      </w:pPr>
      <w:r>
        <w:t>Chạy được trên máy cá nhân 16 GB RAM bằng Docker.</w:t>
      </w:r>
    </w:p>
    <w:p w14:paraId="7E2E9766">
      <w:pPr>
        <w:pStyle w:val="5"/>
      </w:pPr>
      <w:bookmarkStart w:id="68" w:name="__RefHeading___Toc1463_2774545966"/>
      <w:bookmarkEnd w:id="68"/>
      <w:r>
        <w:t>2.2. KIẾN TRÚC TỔNG THỂ HỆ THỐNG</w:t>
      </w:r>
    </w:p>
    <w:p w14:paraId="347DDA62">
      <w:pPr>
        <w:pStyle w:val="6"/>
      </w:pPr>
      <w:bookmarkStart w:id="69" w:name="__RefHeading___Toc1465_2774545966"/>
      <w:bookmarkEnd w:id="69"/>
      <w:r>
        <w:t>2.2.1. Sơ đồ kiến trúc hệ thống</w:t>
      </w:r>
    </w:p>
    <w:p w14:paraId="337824DB">
      <w:pPr>
        <w:spacing w:before="120" w:after="0"/>
        <w:jc w:val="center"/>
      </w:pPr>
      <w:r>
        <w:drawing>
          <wp:inline distT="0" distB="0" distL="0" distR="0">
            <wp:extent cx="5715000" cy="3286125"/>
            <wp:effectExtent l="0" t="0" r="0" b="0"/>
            <wp:docPr id="1" name="arch" descr="Kiến trúc&#10;Sơ đồ kiến trúc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 descr="Kiến trúc&#10;Sơ đồ kiến trúc hệ thống"/>
                    <pic:cNvPicPr>
                      <a:picLocks noChangeAspect="1" noChangeArrowheads="1"/>
                    </pic:cNvPicPr>
                  </pic:nvPicPr>
                  <pic:blipFill>
                    <a:blip r:embed="rId10"/>
                    <a:stretch>
                      <a:fillRect/>
                    </a:stretch>
                  </pic:blipFill>
                  <pic:spPr>
                    <a:xfrm>
                      <a:off x="0" y="0"/>
                      <a:ext cx="5715000" cy="3286125"/>
                    </a:xfrm>
                    <a:prstGeom prst="rect">
                      <a:avLst/>
                    </a:prstGeom>
                  </pic:spPr>
                </pic:pic>
              </a:graphicData>
            </a:graphic>
          </wp:inline>
        </w:drawing>
      </w:r>
    </w:p>
    <w:p w14:paraId="1710CDE3">
      <w:pPr>
        <w:pStyle w:val="33"/>
      </w:pPr>
      <w:bookmarkStart w:id="70" w:name="__RefHeading___Toc1581_2774545966"/>
      <w:bookmarkEnd w:id="70"/>
      <w:r>
        <w:t>Hình 2.1 Sơ đồ kiến trúc tổng quan hệ thống</w:t>
      </w:r>
    </w:p>
    <w:p w14:paraId="0929D39A">
      <w:pPr>
        <w:spacing w:before="0" w:after="60" w:line="360" w:lineRule="exact"/>
        <w:ind w:firstLine="567"/>
        <w:jc w:val="both"/>
      </w:pPr>
      <w:r>
        <w:t>Hệ thống gồm 6 khối: nguồn dữ liệu (PostgreSQL OLTP, bộ mô phỏng sàn) → thu nhận (Debezium/Kafka Connect, Redpanda, Schema Registry) → xử lý (Spark Structured Streaming) → lưu trữ (Iceberg trên MinIO, REST catalog) → phục vụ (Trino, Power BI) → điều phối &amp; giám sát (Airflow, Prometheus, Grafana).</w:t>
      </w:r>
    </w:p>
    <w:p w14:paraId="150BE420">
      <w:pPr>
        <w:pStyle w:val="6"/>
      </w:pPr>
      <w:bookmarkStart w:id="71" w:name="__RefHeading___Toc1467_2774545966"/>
      <w:bookmarkEnd w:id="71"/>
      <w:r>
        <w:t>2.2.2. Luồng dữ liệu (Dataflow) của hệ thống</w:t>
      </w:r>
    </w:p>
    <w:p w14:paraId="7F6D5E1E">
      <w:pPr>
        <w:pStyle w:val="32"/>
        <w:numPr>
          <w:ilvl w:val="0"/>
          <w:numId w:val="2"/>
        </w:numPr>
        <w:tabs>
          <w:tab w:val="left" w:pos="0"/>
        </w:tabs>
        <w:spacing w:before="0" w:after="40" w:line="360" w:lineRule="exact"/>
        <w:jc w:val="both"/>
      </w:pPr>
      <w:r>
        <w:t>Simulator ghi đơn hàng, phiếu kho vào PostgreSQL và phát clickstream, review trực tiếp vào Kafka (Avro).</w:t>
      </w:r>
    </w:p>
    <w:p w14:paraId="16428C1E">
      <w:pPr>
        <w:pStyle w:val="32"/>
        <w:numPr>
          <w:ilvl w:val="0"/>
          <w:numId w:val="2"/>
        </w:numPr>
        <w:tabs>
          <w:tab w:val="left" w:pos="0"/>
        </w:tabs>
        <w:spacing w:before="0" w:after="40" w:line="360" w:lineRule="exact"/>
        <w:jc w:val="both"/>
      </w:pPr>
      <w:r>
        <w:t>Debezium đọc WAL, phát thay đổi vào các topic nhanh.public.*.</w:t>
      </w:r>
    </w:p>
    <w:p w14:paraId="752C7516">
      <w:pPr>
        <w:pStyle w:val="32"/>
        <w:numPr>
          <w:ilvl w:val="0"/>
          <w:numId w:val="2"/>
        </w:numPr>
        <w:tabs>
          <w:tab w:val="left" w:pos="0"/>
        </w:tabs>
        <w:spacing w:before="0" w:after="40" w:line="360" w:lineRule="exact"/>
        <w:jc w:val="both"/>
      </w:pPr>
      <w:r>
        <w:t>Spark đọc 7 topic mỗi 10 giây, ghi Bronze, MERGE Silver, cập nhật Gold realtime.</w:t>
      </w:r>
    </w:p>
    <w:p w14:paraId="1332971A">
      <w:pPr>
        <w:pStyle w:val="32"/>
        <w:numPr>
          <w:ilvl w:val="0"/>
          <w:numId w:val="2"/>
        </w:numPr>
        <w:tabs>
          <w:tab w:val="left" w:pos="0"/>
        </w:tabs>
        <w:spacing w:before="0" w:after="40" w:line="360" w:lineRule="exact"/>
        <w:jc w:val="both"/>
      </w:pPr>
      <w:r>
        <w:t>Airflow chạy Trino SQL dựng dim/fact/mart mỗi 5 phút; kiểm định chất lượng mỗi 10 phút; bảo trì Iceberg hằng giờ.</w:t>
      </w:r>
    </w:p>
    <w:p w14:paraId="6F225E84">
      <w:pPr>
        <w:pStyle w:val="32"/>
        <w:numPr>
          <w:ilvl w:val="0"/>
          <w:numId w:val="2"/>
        </w:numPr>
        <w:tabs>
          <w:tab w:val="left" w:pos="0"/>
        </w:tabs>
        <w:spacing w:before="0" w:after="40" w:line="360" w:lineRule="exact"/>
        <w:jc w:val="both"/>
      </w:pPr>
      <w:r>
        <w:t>Power BI truy vấn Gold qua Trino.</w:t>
      </w:r>
    </w:p>
    <w:p w14:paraId="7DA32FAD">
      <w:pPr>
        <w:pBdr>
          <w:top w:val="single" w:color="000000" w:sz="4" w:space="0"/>
          <w:left w:val="single" w:color="000000" w:sz="4" w:space="0"/>
          <w:bottom w:val="single" w:color="000000" w:sz="4" w:space="0"/>
          <w:right w:val="single" w:color="000000" w:sz="4" w:space="0"/>
        </w:pBdr>
        <w:spacing w:before="120" w:after="0"/>
        <w:jc w:val="center"/>
      </w:pPr>
      <w:r>
        <w:rPr>
          <w:i/>
          <w:iCs/>
          <w:color w:val="7F7F7F"/>
        </w:rPr>
        <w:t>[Chèn hình]</w:t>
      </w:r>
    </w:p>
    <w:p w14:paraId="6ED302C1">
      <w:pPr>
        <w:pStyle w:val="33"/>
      </w:pPr>
      <w:bookmarkStart w:id="72" w:name="__RefHeading___Toc1579_2774545966"/>
      <w:bookmarkEnd w:id="72"/>
      <w:r>
        <w:t>Hình 2.2 Luồng hoạt động dữ liệu của hệ thống</w:t>
      </w:r>
    </w:p>
    <w:p w14:paraId="3E4B1E60">
      <w:pPr>
        <w:pStyle w:val="6"/>
      </w:pPr>
      <w:bookmarkStart w:id="73" w:name="__RefHeading___Toc1469_2774545966"/>
      <w:bookmarkEnd w:id="73"/>
      <w:r>
        <w:t>2.2.3. Mô hình triển khai bằng Docker Compose</w:t>
      </w:r>
    </w:p>
    <w:p w14:paraId="05C2A5A5">
      <w:pPr>
        <w:spacing w:before="0" w:after="60" w:line="360" w:lineRule="exact"/>
        <w:ind w:firstLine="567"/>
        <w:jc w:val="both"/>
      </w:pPr>
      <w:r>
        <w:t>Liệt kê các service, cổng, giới hạn bộ nhớ, thứ tự khởi động (healthcheck, depends_on) và cách chọn phiên bản nhẹ (Redpanda, Spark local[2]) để vừa giới hạn khoảng 7,4 GB RAM của Docker Desktop.</w:t>
      </w:r>
    </w:p>
    <w:p w14:paraId="6896325F">
      <w:pPr>
        <w:pStyle w:val="34"/>
      </w:pPr>
      <w:bookmarkStart w:id="74" w:name="__RefHeading___Toc1597_2774545966"/>
      <w:bookmarkEnd w:id="74"/>
      <w:r>
        <w:t>Bảng 2.1 Danh sách service và vai trò trong Docker Compose</w:t>
      </w:r>
    </w:p>
    <w:tbl>
      <w:tblPr>
        <w:tblStyle w:val="11"/>
        <w:tblW w:w="9071" w:type="dxa"/>
        <w:tblInd w:w="0" w:type="dxa"/>
        <w:tblLayout w:type="fixed"/>
        <w:tblCellMar>
          <w:top w:w="60" w:type="dxa"/>
          <w:left w:w="100" w:type="dxa"/>
          <w:bottom w:w="60" w:type="dxa"/>
          <w:right w:w="100" w:type="dxa"/>
        </w:tblCellMar>
      </w:tblPr>
      <w:tblGrid>
        <w:gridCol w:w="2400"/>
        <w:gridCol w:w="3334"/>
        <w:gridCol w:w="3337"/>
      </w:tblGrid>
      <w:tr w14:paraId="7200E36F">
        <w:tblPrEx>
          <w:tblCellMar>
            <w:top w:w="60" w:type="dxa"/>
            <w:left w:w="100" w:type="dxa"/>
            <w:bottom w:w="60" w:type="dxa"/>
            <w:right w:w="10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5846AAD9">
            <w:pPr>
              <w:spacing w:line="276" w:lineRule="exact"/>
              <w:jc w:val="center"/>
            </w:pPr>
            <w:r>
              <w:rPr>
                <w:b/>
                <w:bCs/>
                <w:sz w:val="24"/>
                <w:szCs w:val="24"/>
              </w:rPr>
              <w:t>Service</w:t>
            </w:r>
          </w:p>
        </w:tc>
        <w:tc>
          <w:tcPr>
            <w:tcW w:w="3334"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5005F24C">
            <w:pPr>
              <w:spacing w:line="276" w:lineRule="exact"/>
              <w:jc w:val="center"/>
            </w:pPr>
            <w:r>
              <w:rPr>
                <w:b/>
                <w:bCs/>
                <w:sz w:val="24"/>
                <w:szCs w:val="24"/>
              </w:rPr>
              <w:t>Image / phiên bản</w:t>
            </w:r>
          </w:p>
        </w:tc>
        <w:tc>
          <w:tcPr>
            <w:tcW w:w="3337"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77B49E82">
            <w:pPr>
              <w:spacing w:line="276" w:lineRule="exact"/>
              <w:jc w:val="center"/>
            </w:pPr>
            <w:r>
              <w:rPr>
                <w:b/>
                <w:bCs/>
                <w:sz w:val="24"/>
                <w:szCs w:val="24"/>
              </w:rPr>
              <w:t>Vai trò</w:t>
            </w:r>
          </w:p>
        </w:tc>
      </w:tr>
      <w:tr w14:paraId="01D75C50">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7ADA96D0">
            <w:pPr>
              <w:spacing w:line="276" w:lineRule="exact"/>
              <w:jc w:val="left"/>
            </w:pPr>
            <w:r>
              <w:rPr>
                <w:b w:val="0"/>
                <w:bCs w:val="0"/>
                <w:sz w:val="24"/>
                <w:szCs w:val="24"/>
              </w:rPr>
              <w:t>postgres</w:t>
            </w:r>
          </w:p>
        </w:tc>
        <w:tc>
          <w:tcPr>
            <w:tcW w:w="3334" w:type="dxa"/>
            <w:tcBorders>
              <w:top w:val="single" w:color="000000" w:sz="4" w:space="0"/>
              <w:left w:val="single" w:color="000000" w:sz="4" w:space="0"/>
              <w:bottom w:val="single" w:color="000000" w:sz="4" w:space="0"/>
              <w:right w:val="single" w:color="000000" w:sz="4" w:space="0"/>
            </w:tcBorders>
            <w:vAlign w:val="center"/>
          </w:tcPr>
          <w:p w14:paraId="3AE94445">
            <w:pPr>
              <w:spacing w:line="276" w:lineRule="exact"/>
              <w:jc w:val="left"/>
            </w:pPr>
            <w:r>
              <w:rPr>
                <w:b w:val="0"/>
                <w:bCs w:val="0"/>
                <w:sz w:val="24"/>
                <w:szCs w:val="24"/>
              </w:rPr>
              <w:t>postgres:16.4</w:t>
            </w:r>
          </w:p>
        </w:tc>
        <w:tc>
          <w:tcPr>
            <w:tcW w:w="3337" w:type="dxa"/>
            <w:tcBorders>
              <w:top w:val="single" w:color="000000" w:sz="4" w:space="0"/>
              <w:left w:val="single" w:color="000000" w:sz="4" w:space="0"/>
              <w:bottom w:val="single" w:color="000000" w:sz="4" w:space="0"/>
              <w:right w:val="single" w:color="000000" w:sz="4" w:space="0"/>
            </w:tcBorders>
            <w:vAlign w:val="center"/>
          </w:tcPr>
          <w:p w14:paraId="578679D4">
            <w:pPr>
              <w:spacing w:line="276" w:lineRule="exact"/>
              <w:jc w:val="left"/>
            </w:pPr>
            <w:r>
              <w:rPr>
                <w:b w:val="0"/>
                <w:bCs w:val="0"/>
                <w:sz w:val="24"/>
                <w:szCs w:val="24"/>
              </w:rPr>
              <w:t>OLTP nguồn + metadata Airflow</w:t>
            </w:r>
          </w:p>
        </w:tc>
      </w:tr>
      <w:tr w14:paraId="3BBF7B5E">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43C6C08F">
            <w:pPr>
              <w:spacing w:line="276" w:lineRule="exact"/>
              <w:jc w:val="left"/>
            </w:pPr>
            <w:r>
              <w:rPr>
                <w:b w:val="0"/>
                <w:bCs w:val="0"/>
                <w:sz w:val="24"/>
                <w:szCs w:val="24"/>
              </w:rPr>
              <w:t>kafka</w:t>
            </w:r>
          </w:p>
        </w:tc>
        <w:tc>
          <w:tcPr>
            <w:tcW w:w="3334" w:type="dxa"/>
            <w:tcBorders>
              <w:top w:val="single" w:color="000000" w:sz="4" w:space="0"/>
              <w:left w:val="single" w:color="000000" w:sz="4" w:space="0"/>
              <w:bottom w:val="single" w:color="000000" w:sz="4" w:space="0"/>
              <w:right w:val="single" w:color="000000" w:sz="4" w:space="0"/>
            </w:tcBorders>
            <w:vAlign w:val="center"/>
          </w:tcPr>
          <w:p w14:paraId="172887C4">
            <w:pPr>
              <w:spacing w:line="276" w:lineRule="exact"/>
              <w:jc w:val="left"/>
            </w:pPr>
            <w:r>
              <w:rPr>
                <w:b w:val="0"/>
                <w:bCs w:val="0"/>
                <w:sz w:val="24"/>
                <w:szCs w:val="24"/>
              </w:rPr>
              <w:t>redpanda v24.2.7</w:t>
            </w:r>
          </w:p>
        </w:tc>
        <w:tc>
          <w:tcPr>
            <w:tcW w:w="3337" w:type="dxa"/>
            <w:tcBorders>
              <w:top w:val="single" w:color="000000" w:sz="4" w:space="0"/>
              <w:left w:val="single" w:color="000000" w:sz="4" w:space="0"/>
              <w:bottom w:val="single" w:color="000000" w:sz="4" w:space="0"/>
              <w:right w:val="single" w:color="000000" w:sz="4" w:space="0"/>
            </w:tcBorders>
            <w:vAlign w:val="center"/>
          </w:tcPr>
          <w:p w14:paraId="2F8C69C3">
            <w:pPr>
              <w:spacing w:line="276" w:lineRule="exact"/>
              <w:jc w:val="left"/>
            </w:pPr>
            <w:r>
              <w:rPr>
                <w:b w:val="0"/>
                <w:bCs w:val="0"/>
                <w:sz w:val="24"/>
                <w:szCs w:val="24"/>
              </w:rPr>
              <w:t>Broker + Schema Registry</w:t>
            </w:r>
          </w:p>
        </w:tc>
      </w:tr>
      <w:tr w14:paraId="6967602D">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6D8DCE3D">
            <w:pPr>
              <w:spacing w:line="276" w:lineRule="exact"/>
              <w:jc w:val="left"/>
            </w:pPr>
            <w:r>
              <w:rPr>
                <w:b w:val="0"/>
                <w:bCs w:val="0"/>
                <w:sz w:val="24"/>
                <w:szCs w:val="24"/>
              </w:rPr>
              <w:t>connect</w:t>
            </w:r>
          </w:p>
        </w:tc>
        <w:tc>
          <w:tcPr>
            <w:tcW w:w="3334" w:type="dxa"/>
            <w:tcBorders>
              <w:top w:val="single" w:color="000000" w:sz="4" w:space="0"/>
              <w:left w:val="single" w:color="000000" w:sz="4" w:space="0"/>
              <w:bottom w:val="single" w:color="000000" w:sz="4" w:space="0"/>
              <w:right w:val="single" w:color="000000" w:sz="4" w:space="0"/>
            </w:tcBorders>
            <w:vAlign w:val="center"/>
          </w:tcPr>
          <w:p w14:paraId="384271F3">
            <w:pPr>
              <w:spacing w:line="276" w:lineRule="exact"/>
              <w:jc w:val="left"/>
            </w:pPr>
            <w:r>
              <w:rPr>
                <w:b w:val="0"/>
                <w:bCs w:val="0"/>
                <w:sz w:val="24"/>
                <w:szCs w:val="24"/>
              </w:rPr>
              <w:t>cp-kafka-connect 7.7.1 + Debezium 2.7.3</w:t>
            </w:r>
          </w:p>
        </w:tc>
        <w:tc>
          <w:tcPr>
            <w:tcW w:w="3337" w:type="dxa"/>
            <w:tcBorders>
              <w:top w:val="single" w:color="000000" w:sz="4" w:space="0"/>
              <w:left w:val="single" w:color="000000" w:sz="4" w:space="0"/>
              <w:bottom w:val="single" w:color="000000" w:sz="4" w:space="0"/>
              <w:right w:val="single" w:color="000000" w:sz="4" w:space="0"/>
            </w:tcBorders>
            <w:vAlign w:val="center"/>
          </w:tcPr>
          <w:p w14:paraId="3AC49B8D">
            <w:pPr>
              <w:spacing w:line="276" w:lineRule="exact"/>
              <w:jc w:val="left"/>
            </w:pPr>
            <w:r>
              <w:rPr>
                <w:b w:val="0"/>
                <w:bCs w:val="0"/>
                <w:sz w:val="24"/>
                <w:szCs w:val="24"/>
              </w:rPr>
              <w:t>CDC</w:t>
            </w:r>
          </w:p>
        </w:tc>
      </w:tr>
      <w:tr w14:paraId="2A482B01">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01005340">
            <w:pPr>
              <w:spacing w:line="276" w:lineRule="exact"/>
              <w:jc w:val="left"/>
            </w:pPr>
            <w:r>
              <w:rPr>
                <w:b w:val="0"/>
                <w:bCs w:val="0"/>
                <w:sz w:val="24"/>
                <w:szCs w:val="24"/>
              </w:rPr>
              <w:t>spark-streaming</w:t>
            </w:r>
          </w:p>
        </w:tc>
        <w:tc>
          <w:tcPr>
            <w:tcW w:w="3334" w:type="dxa"/>
            <w:tcBorders>
              <w:top w:val="single" w:color="000000" w:sz="4" w:space="0"/>
              <w:left w:val="single" w:color="000000" w:sz="4" w:space="0"/>
              <w:bottom w:val="single" w:color="000000" w:sz="4" w:space="0"/>
              <w:right w:val="single" w:color="000000" w:sz="4" w:space="0"/>
            </w:tcBorders>
            <w:vAlign w:val="center"/>
          </w:tcPr>
          <w:p w14:paraId="2BB0A1AE">
            <w:pPr>
              <w:spacing w:line="276" w:lineRule="exact"/>
              <w:jc w:val="left"/>
            </w:pPr>
            <w:r>
              <w:rPr>
                <w:b w:val="0"/>
                <w:bCs w:val="0"/>
                <w:sz w:val="24"/>
                <w:szCs w:val="24"/>
              </w:rPr>
              <w:t>apache/spark 3.5.3</w:t>
            </w:r>
          </w:p>
        </w:tc>
        <w:tc>
          <w:tcPr>
            <w:tcW w:w="3337" w:type="dxa"/>
            <w:tcBorders>
              <w:top w:val="single" w:color="000000" w:sz="4" w:space="0"/>
              <w:left w:val="single" w:color="000000" w:sz="4" w:space="0"/>
              <w:bottom w:val="single" w:color="000000" w:sz="4" w:space="0"/>
              <w:right w:val="single" w:color="000000" w:sz="4" w:space="0"/>
            </w:tcBorders>
            <w:vAlign w:val="center"/>
          </w:tcPr>
          <w:p w14:paraId="62D8FF25">
            <w:pPr>
              <w:spacing w:line="276" w:lineRule="exact"/>
              <w:jc w:val="left"/>
            </w:pPr>
            <w:r>
              <w:rPr>
                <w:b w:val="0"/>
                <w:bCs w:val="0"/>
                <w:sz w:val="24"/>
                <w:szCs w:val="24"/>
              </w:rPr>
              <w:t>Streaming Kafka → Iceberg</w:t>
            </w:r>
          </w:p>
        </w:tc>
      </w:tr>
      <w:tr w14:paraId="3AFDE884">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1A2CFF6C">
            <w:pPr>
              <w:spacing w:line="276" w:lineRule="exact"/>
              <w:jc w:val="left"/>
            </w:pPr>
            <w:r>
              <w:rPr>
                <w:b w:val="0"/>
                <w:bCs w:val="0"/>
                <w:sz w:val="24"/>
                <w:szCs w:val="24"/>
              </w:rPr>
              <w:t>iceberg-rest</w:t>
            </w:r>
          </w:p>
        </w:tc>
        <w:tc>
          <w:tcPr>
            <w:tcW w:w="3334" w:type="dxa"/>
            <w:tcBorders>
              <w:top w:val="single" w:color="000000" w:sz="4" w:space="0"/>
              <w:left w:val="single" w:color="000000" w:sz="4" w:space="0"/>
              <w:bottom w:val="single" w:color="000000" w:sz="4" w:space="0"/>
              <w:right w:val="single" w:color="000000" w:sz="4" w:space="0"/>
            </w:tcBorders>
            <w:vAlign w:val="center"/>
          </w:tcPr>
          <w:p w14:paraId="78D96096">
            <w:pPr>
              <w:spacing w:line="276" w:lineRule="exact"/>
              <w:jc w:val="left"/>
            </w:pPr>
            <w:r>
              <w:rPr>
                <w:b w:val="0"/>
                <w:bCs w:val="0"/>
                <w:sz w:val="24"/>
                <w:szCs w:val="24"/>
              </w:rPr>
              <w:t>iceberg-rest 1.6.0</w:t>
            </w:r>
          </w:p>
        </w:tc>
        <w:tc>
          <w:tcPr>
            <w:tcW w:w="3337" w:type="dxa"/>
            <w:tcBorders>
              <w:top w:val="single" w:color="000000" w:sz="4" w:space="0"/>
              <w:left w:val="single" w:color="000000" w:sz="4" w:space="0"/>
              <w:bottom w:val="single" w:color="000000" w:sz="4" w:space="0"/>
              <w:right w:val="single" w:color="000000" w:sz="4" w:space="0"/>
            </w:tcBorders>
            <w:vAlign w:val="center"/>
          </w:tcPr>
          <w:p w14:paraId="276C7456">
            <w:pPr>
              <w:spacing w:line="276" w:lineRule="exact"/>
              <w:jc w:val="left"/>
            </w:pPr>
            <w:r>
              <w:rPr>
                <w:b w:val="0"/>
                <w:bCs w:val="0"/>
                <w:sz w:val="24"/>
                <w:szCs w:val="24"/>
              </w:rPr>
              <w:t>Catalog</w:t>
            </w:r>
          </w:p>
        </w:tc>
      </w:tr>
      <w:tr w14:paraId="2DCCAF21">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4E64DD91">
            <w:pPr>
              <w:spacing w:line="276" w:lineRule="exact"/>
              <w:jc w:val="left"/>
            </w:pPr>
            <w:r>
              <w:rPr>
                <w:b w:val="0"/>
                <w:bCs w:val="0"/>
                <w:sz w:val="24"/>
                <w:szCs w:val="24"/>
              </w:rPr>
              <w:t>minio</w:t>
            </w:r>
          </w:p>
        </w:tc>
        <w:tc>
          <w:tcPr>
            <w:tcW w:w="3334" w:type="dxa"/>
            <w:tcBorders>
              <w:top w:val="single" w:color="000000" w:sz="4" w:space="0"/>
              <w:left w:val="single" w:color="000000" w:sz="4" w:space="0"/>
              <w:bottom w:val="single" w:color="000000" w:sz="4" w:space="0"/>
              <w:right w:val="single" w:color="000000" w:sz="4" w:space="0"/>
            </w:tcBorders>
            <w:vAlign w:val="center"/>
          </w:tcPr>
          <w:p w14:paraId="10C69709">
            <w:pPr>
              <w:spacing w:line="276" w:lineRule="exact"/>
              <w:jc w:val="left"/>
            </w:pPr>
            <w:r>
              <w:rPr>
                <w:b w:val="0"/>
                <w:bCs w:val="0"/>
                <w:sz w:val="24"/>
                <w:szCs w:val="24"/>
              </w:rPr>
              <w:t>tương thích S3</w:t>
            </w:r>
          </w:p>
        </w:tc>
        <w:tc>
          <w:tcPr>
            <w:tcW w:w="3337" w:type="dxa"/>
            <w:tcBorders>
              <w:top w:val="single" w:color="000000" w:sz="4" w:space="0"/>
              <w:left w:val="single" w:color="000000" w:sz="4" w:space="0"/>
              <w:bottom w:val="single" w:color="000000" w:sz="4" w:space="0"/>
              <w:right w:val="single" w:color="000000" w:sz="4" w:space="0"/>
            </w:tcBorders>
            <w:vAlign w:val="center"/>
          </w:tcPr>
          <w:p w14:paraId="32A5D317">
            <w:pPr>
              <w:spacing w:line="276" w:lineRule="exact"/>
              <w:jc w:val="left"/>
            </w:pPr>
            <w:r>
              <w:rPr>
                <w:b w:val="0"/>
                <w:bCs w:val="0"/>
                <w:sz w:val="24"/>
                <w:szCs w:val="24"/>
              </w:rPr>
              <w:t>Object storage</w:t>
            </w:r>
          </w:p>
        </w:tc>
      </w:tr>
      <w:tr w14:paraId="7BFEA4B0">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6C7AB3F6">
            <w:pPr>
              <w:spacing w:line="276" w:lineRule="exact"/>
              <w:jc w:val="left"/>
            </w:pPr>
            <w:r>
              <w:rPr>
                <w:b w:val="0"/>
                <w:bCs w:val="0"/>
                <w:sz w:val="24"/>
                <w:szCs w:val="24"/>
              </w:rPr>
              <w:t>trino</w:t>
            </w:r>
          </w:p>
        </w:tc>
        <w:tc>
          <w:tcPr>
            <w:tcW w:w="3334" w:type="dxa"/>
            <w:tcBorders>
              <w:top w:val="single" w:color="000000" w:sz="4" w:space="0"/>
              <w:left w:val="single" w:color="000000" w:sz="4" w:space="0"/>
              <w:bottom w:val="single" w:color="000000" w:sz="4" w:space="0"/>
              <w:right w:val="single" w:color="000000" w:sz="4" w:space="0"/>
            </w:tcBorders>
            <w:vAlign w:val="center"/>
          </w:tcPr>
          <w:p w14:paraId="581D018E">
            <w:pPr>
              <w:spacing w:line="276" w:lineRule="exact"/>
              <w:jc w:val="left"/>
            </w:pPr>
            <w:r>
              <w:rPr>
                <w:b w:val="0"/>
                <w:bCs w:val="0"/>
                <w:sz w:val="24"/>
                <w:szCs w:val="24"/>
              </w:rPr>
              <w:t>trino 460</w:t>
            </w:r>
          </w:p>
        </w:tc>
        <w:tc>
          <w:tcPr>
            <w:tcW w:w="3337" w:type="dxa"/>
            <w:tcBorders>
              <w:top w:val="single" w:color="000000" w:sz="4" w:space="0"/>
              <w:left w:val="single" w:color="000000" w:sz="4" w:space="0"/>
              <w:bottom w:val="single" w:color="000000" w:sz="4" w:space="0"/>
              <w:right w:val="single" w:color="000000" w:sz="4" w:space="0"/>
            </w:tcBorders>
            <w:vAlign w:val="center"/>
          </w:tcPr>
          <w:p w14:paraId="06474005">
            <w:pPr>
              <w:spacing w:line="276" w:lineRule="exact"/>
              <w:jc w:val="left"/>
            </w:pPr>
            <w:r>
              <w:rPr>
                <w:b w:val="0"/>
                <w:bCs w:val="0"/>
                <w:sz w:val="24"/>
                <w:szCs w:val="24"/>
              </w:rPr>
              <w:t>SQL engine</w:t>
            </w:r>
          </w:p>
        </w:tc>
      </w:tr>
      <w:tr w14:paraId="44251D80">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16CFB8FB">
            <w:pPr>
              <w:spacing w:line="276" w:lineRule="exact"/>
              <w:jc w:val="left"/>
            </w:pPr>
            <w:r>
              <w:rPr>
                <w:b w:val="0"/>
                <w:bCs w:val="0"/>
                <w:sz w:val="24"/>
                <w:szCs w:val="24"/>
              </w:rPr>
              <w:t>airflow</w:t>
            </w:r>
          </w:p>
        </w:tc>
        <w:tc>
          <w:tcPr>
            <w:tcW w:w="3334" w:type="dxa"/>
            <w:tcBorders>
              <w:top w:val="single" w:color="000000" w:sz="4" w:space="0"/>
              <w:left w:val="single" w:color="000000" w:sz="4" w:space="0"/>
              <w:bottom w:val="single" w:color="000000" w:sz="4" w:space="0"/>
              <w:right w:val="single" w:color="000000" w:sz="4" w:space="0"/>
            </w:tcBorders>
            <w:vAlign w:val="center"/>
          </w:tcPr>
          <w:p w14:paraId="3C983013">
            <w:pPr>
              <w:spacing w:line="276" w:lineRule="exact"/>
              <w:jc w:val="left"/>
            </w:pPr>
            <w:r>
              <w:rPr>
                <w:b w:val="0"/>
                <w:bCs w:val="0"/>
                <w:sz w:val="24"/>
                <w:szCs w:val="24"/>
              </w:rPr>
              <w:t>airflow 2.10.2</w:t>
            </w:r>
          </w:p>
        </w:tc>
        <w:tc>
          <w:tcPr>
            <w:tcW w:w="3337" w:type="dxa"/>
            <w:tcBorders>
              <w:top w:val="single" w:color="000000" w:sz="4" w:space="0"/>
              <w:left w:val="single" w:color="000000" w:sz="4" w:space="0"/>
              <w:bottom w:val="single" w:color="000000" w:sz="4" w:space="0"/>
              <w:right w:val="single" w:color="000000" w:sz="4" w:space="0"/>
            </w:tcBorders>
            <w:vAlign w:val="center"/>
          </w:tcPr>
          <w:p w14:paraId="5B09915B">
            <w:pPr>
              <w:spacing w:line="276" w:lineRule="exact"/>
              <w:jc w:val="left"/>
            </w:pPr>
            <w:r>
              <w:rPr>
                <w:b w:val="0"/>
                <w:bCs w:val="0"/>
                <w:sz w:val="24"/>
                <w:szCs w:val="24"/>
              </w:rPr>
              <w:t>Điều phối</w:t>
            </w:r>
          </w:p>
        </w:tc>
      </w:tr>
      <w:tr w14:paraId="47F45781">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23520FBD">
            <w:pPr>
              <w:spacing w:line="276" w:lineRule="exact"/>
              <w:jc w:val="left"/>
            </w:pPr>
            <w:r>
              <w:rPr>
                <w:b w:val="0"/>
                <w:bCs w:val="0"/>
                <w:sz w:val="24"/>
                <w:szCs w:val="24"/>
              </w:rPr>
              <w:t>prometheus, grafana</w:t>
            </w:r>
          </w:p>
        </w:tc>
        <w:tc>
          <w:tcPr>
            <w:tcW w:w="3334" w:type="dxa"/>
            <w:tcBorders>
              <w:top w:val="single" w:color="000000" w:sz="4" w:space="0"/>
              <w:left w:val="single" w:color="000000" w:sz="4" w:space="0"/>
              <w:bottom w:val="single" w:color="000000" w:sz="4" w:space="0"/>
              <w:right w:val="single" w:color="000000" w:sz="4" w:space="0"/>
            </w:tcBorders>
            <w:vAlign w:val="center"/>
          </w:tcPr>
          <w:p w14:paraId="031088E6">
            <w:pPr>
              <w:spacing w:line="276" w:lineRule="exact"/>
              <w:jc w:val="left"/>
            </w:pPr>
            <w:r>
              <w:rPr>
                <w:b w:val="0"/>
                <w:bCs w:val="0"/>
                <w:sz w:val="24"/>
                <w:szCs w:val="24"/>
              </w:rPr>
              <w:t>v2.54.1, 11.2.2</w:t>
            </w:r>
          </w:p>
        </w:tc>
        <w:tc>
          <w:tcPr>
            <w:tcW w:w="3337" w:type="dxa"/>
            <w:tcBorders>
              <w:top w:val="single" w:color="000000" w:sz="4" w:space="0"/>
              <w:left w:val="single" w:color="000000" w:sz="4" w:space="0"/>
              <w:bottom w:val="single" w:color="000000" w:sz="4" w:space="0"/>
              <w:right w:val="single" w:color="000000" w:sz="4" w:space="0"/>
            </w:tcBorders>
            <w:vAlign w:val="center"/>
          </w:tcPr>
          <w:p w14:paraId="38CC75CF">
            <w:pPr>
              <w:spacing w:line="276" w:lineRule="exact"/>
              <w:jc w:val="left"/>
            </w:pPr>
            <w:r>
              <w:rPr>
                <w:b w:val="0"/>
                <w:bCs w:val="0"/>
                <w:sz w:val="24"/>
                <w:szCs w:val="24"/>
              </w:rPr>
              <w:t>Giám sát</w:t>
            </w:r>
          </w:p>
        </w:tc>
      </w:tr>
    </w:tbl>
    <w:p w14:paraId="7607DEA5">
      <w:pPr>
        <w:spacing w:before="0" w:after="120"/>
      </w:pPr>
    </w:p>
    <w:p w14:paraId="464F12AC">
      <w:pPr>
        <w:pStyle w:val="5"/>
      </w:pPr>
      <w:bookmarkStart w:id="75" w:name="__RefHeading___Toc1471_2774545966"/>
      <w:bookmarkEnd w:id="75"/>
      <w:r>
        <w:t>2.3. THIẾT KẾ DỮ LIỆU</w:t>
      </w:r>
    </w:p>
    <w:p w14:paraId="5A843CE9">
      <w:pPr>
        <w:pStyle w:val="6"/>
      </w:pPr>
      <w:bookmarkStart w:id="76" w:name="__RefHeading___Toc1473_2774545966"/>
      <w:bookmarkEnd w:id="76"/>
      <w:r>
        <w:t>2.3.1. Mô tả dữ liệu nguồn</w:t>
      </w:r>
    </w:p>
    <w:p w14:paraId="62247B0E">
      <w:pPr>
        <w:pStyle w:val="34"/>
      </w:pPr>
      <w:bookmarkStart w:id="77" w:name="__RefHeading___Toc1595_2774545966"/>
      <w:bookmarkEnd w:id="77"/>
      <w:r>
        <w:t>Bảng 2.2 Các nguồn dữ liệu đầu vào</w:t>
      </w:r>
    </w:p>
    <w:tbl>
      <w:tblPr>
        <w:tblStyle w:val="11"/>
        <w:tblW w:w="9071" w:type="dxa"/>
        <w:tblInd w:w="0" w:type="dxa"/>
        <w:tblLayout w:type="fixed"/>
        <w:tblCellMar>
          <w:top w:w="60" w:type="dxa"/>
          <w:left w:w="100" w:type="dxa"/>
          <w:bottom w:w="60" w:type="dxa"/>
          <w:right w:w="100" w:type="dxa"/>
        </w:tblCellMar>
      </w:tblPr>
      <w:tblGrid>
        <w:gridCol w:w="2400"/>
        <w:gridCol w:w="3334"/>
        <w:gridCol w:w="3337"/>
      </w:tblGrid>
      <w:tr w14:paraId="3B12A4EF">
        <w:tblPrEx>
          <w:tblCellMar>
            <w:top w:w="60" w:type="dxa"/>
            <w:left w:w="100" w:type="dxa"/>
            <w:bottom w:w="60" w:type="dxa"/>
            <w:right w:w="10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33D0B0BB">
            <w:pPr>
              <w:spacing w:line="276" w:lineRule="exact"/>
              <w:jc w:val="center"/>
            </w:pPr>
            <w:r>
              <w:rPr>
                <w:b/>
                <w:bCs/>
                <w:sz w:val="24"/>
                <w:szCs w:val="24"/>
              </w:rPr>
              <w:t>Nguồn</w:t>
            </w:r>
          </w:p>
        </w:tc>
        <w:tc>
          <w:tcPr>
            <w:tcW w:w="3334"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007651A5">
            <w:pPr>
              <w:spacing w:line="276" w:lineRule="exact"/>
              <w:jc w:val="center"/>
            </w:pPr>
            <w:r>
              <w:rPr>
                <w:b/>
                <w:bCs/>
                <w:sz w:val="24"/>
                <w:szCs w:val="24"/>
              </w:rPr>
              <w:t>Bảng / topic</w:t>
            </w:r>
          </w:p>
        </w:tc>
        <w:tc>
          <w:tcPr>
            <w:tcW w:w="3337"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6C3129E6">
            <w:pPr>
              <w:spacing w:line="276" w:lineRule="exact"/>
              <w:jc w:val="center"/>
            </w:pPr>
            <w:r>
              <w:rPr>
                <w:b/>
                <w:bCs/>
                <w:sz w:val="24"/>
                <w:szCs w:val="24"/>
              </w:rPr>
              <w:t>Mô tả</w:t>
            </w:r>
          </w:p>
        </w:tc>
      </w:tr>
      <w:tr w14:paraId="05FADE9F">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579BA865">
            <w:pPr>
              <w:spacing w:line="276" w:lineRule="exact"/>
              <w:jc w:val="left"/>
            </w:pPr>
            <w:r>
              <w:rPr>
                <w:b w:val="0"/>
                <w:bCs w:val="0"/>
                <w:sz w:val="24"/>
                <w:szCs w:val="24"/>
              </w:rPr>
              <w:t>OMS (PostgreSQL)</w:t>
            </w:r>
          </w:p>
        </w:tc>
        <w:tc>
          <w:tcPr>
            <w:tcW w:w="3334" w:type="dxa"/>
            <w:tcBorders>
              <w:top w:val="single" w:color="000000" w:sz="4" w:space="0"/>
              <w:left w:val="single" w:color="000000" w:sz="4" w:space="0"/>
              <w:bottom w:val="single" w:color="000000" w:sz="4" w:space="0"/>
              <w:right w:val="single" w:color="000000" w:sz="4" w:space="0"/>
            </w:tcBorders>
            <w:vAlign w:val="center"/>
          </w:tcPr>
          <w:p w14:paraId="604B7A85">
            <w:pPr>
              <w:spacing w:line="276" w:lineRule="exact"/>
              <w:jc w:val="left"/>
            </w:pPr>
            <w:r>
              <w:rPr>
                <w:b w:val="0"/>
                <w:bCs w:val="0"/>
                <w:sz w:val="24"/>
                <w:szCs w:val="24"/>
              </w:rPr>
              <w:t>orders, order_lines</w:t>
            </w:r>
          </w:p>
        </w:tc>
        <w:tc>
          <w:tcPr>
            <w:tcW w:w="3337" w:type="dxa"/>
            <w:tcBorders>
              <w:top w:val="single" w:color="000000" w:sz="4" w:space="0"/>
              <w:left w:val="single" w:color="000000" w:sz="4" w:space="0"/>
              <w:bottom w:val="single" w:color="000000" w:sz="4" w:space="0"/>
              <w:right w:val="single" w:color="000000" w:sz="4" w:space="0"/>
            </w:tcBorders>
            <w:vAlign w:val="center"/>
          </w:tcPr>
          <w:p w14:paraId="20426D82">
            <w:pPr>
              <w:spacing w:line="276" w:lineRule="exact"/>
              <w:jc w:val="left"/>
            </w:pPr>
            <w:r>
              <w:rPr>
                <w:b w:val="0"/>
                <w:bCs w:val="0"/>
                <w:sz w:val="24"/>
                <w:szCs w:val="24"/>
              </w:rPr>
              <w:t>Đơn hàng, dòng đơn, kênh, shop, kho, trạng thái, tiền</w:t>
            </w:r>
          </w:p>
        </w:tc>
      </w:tr>
      <w:tr w14:paraId="19C40A4D">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3BF4731D">
            <w:pPr>
              <w:spacing w:line="276" w:lineRule="exact"/>
              <w:jc w:val="left"/>
            </w:pPr>
            <w:r>
              <w:rPr>
                <w:b w:val="0"/>
                <w:bCs w:val="0"/>
                <w:sz w:val="24"/>
                <w:szCs w:val="24"/>
              </w:rPr>
              <w:t>OMS (PostgreSQL)</w:t>
            </w:r>
          </w:p>
        </w:tc>
        <w:tc>
          <w:tcPr>
            <w:tcW w:w="3334" w:type="dxa"/>
            <w:tcBorders>
              <w:top w:val="single" w:color="000000" w:sz="4" w:space="0"/>
              <w:left w:val="single" w:color="000000" w:sz="4" w:space="0"/>
              <w:bottom w:val="single" w:color="000000" w:sz="4" w:space="0"/>
              <w:right w:val="single" w:color="000000" w:sz="4" w:space="0"/>
            </w:tcBorders>
            <w:vAlign w:val="center"/>
          </w:tcPr>
          <w:p w14:paraId="2D9F0B9C">
            <w:pPr>
              <w:spacing w:line="276" w:lineRule="exact"/>
              <w:jc w:val="left"/>
            </w:pPr>
            <w:r>
              <w:rPr>
                <w:b w:val="0"/>
                <w:bCs w:val="0"/>
                <w:sz w:val="24"/>
                <w:szCs w:val="24"/>
              </w:rPr>
              <w:t>products, product_combo_items</w:t>
            </w:r>
          </w:p>
        </w:tc>
        <w:tc>
          <w:tcPr>
            <w:tcW w:w="3337" w:type="dxa"/>
            <w:tcBorders>
              <w:top w:val="single" w:color="000000" w:sz="4" w:space="0"/>
              <w:left w:val="single" w:color="000000" w:sz="4" w:space="0"/>
              <w:bottom w:val="single" w:color="000000" w:sz="4" w:space="0"/>
              <w:right w:val="single" w:color="000000" w:sz="4" w:space="0"/>
            </w:tcBorders>
            <w:vAlign w:val="center"/>
          </w:tcPr>
          <w:p w14:paraId="0CC7E158">
            <w:pPr>
              <w:spacing w:line="276" w:lineRule="exact"/>
              <w:jc w:val="left"/>
            </w:pPr>
            <w:r>
              <w:rPr>
                <w:b w:val="0"/>
                <w:bCs w:val="0"/>
                <w:sz w:val="24"/>
                <w:szCs w:val="24"/>
              </w:rPr>
              <w:t>Sản phẩm, combo và thành phần</w:t>
            </w:r>
          </w:p>
        </w:tc>
      </w:tr>
      <w:tr w14:paraId="17A08041">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4DB33AAB">
            <w:pPr>
              <w:spacing w:line="276" w:lineRule="exact"/>
              <w:jc w:val="left"/>
            </w:pPr>
            <w:r>
              <w:rPr>
                <w:b w:val="0"/>
                <w:bCs w:val="0"/>
                <w:sz w:val="24"/>
                <w:szCs w:val="24"/>
              </w:rPr>
              <w:t>OMS (PostgreSQL)</w:t>
            </w:r>
          </w:p>
        </w:tc>
        <w:tc>
          <w:tcPr>
            <w:tcW w:w="3334" w:type="dxa"/>
            <w:tcBorders>
              <w:top w:val="single" w:color="000000" w:sz="4" w:space="0"/>
              <w:left w:val="single" w:color="000000" w:sz="4" w:space="0"/>
              <w:bottom w:val="single" w:color="000000" w:sz="4" w:space="0"/>
              <w:right w:val="single" w:color="000000" w:sz="4" w:space="0"/>
            </w:tcBorders>
            <w:vAlign w:val="center"/>
          </w:tcPr>
          <w:p w14:paraId="7DCCAD33">
            <w:pPr>
              <w:spacing w:line="276" w:lineRule="exact"/>
              <w:jc w:val="left"/>
            </w:pPr>
            <w:r>
              <w:rPr>
                <w:b w:val="0"/>
                <w:bCs w:val="0"/>
                <w:sz w:val="24"/>
                <w:szCs w:val="24"/>
              </w:rPr>
              <w:t>inventory_bills</w:t>
            </w:r>
          </w:p>
        </w:tc>
        <w:tc>
          <w:tcPr>
            <w:tcW w:w="3337" w:type="dxa"/>
            <w:tcBorders>
              <w:top w:val="single" w:color="000000" w:sz="4" w:space="0"/>
              <w:left w:val="single" w:color="000000" w:sz="4" w:space="0"/>
              <w:bottom w:val="single" w:color="000000" w:sz="4" w:space="0"/>
              <w:right w:val="single" w:color="000000" w:sz="4" w:space="0"/>
            </w:tcBorders>
            <w:vAlign w:val="center"/>
          </w:tcPr>
          <w:p w14:paraId="06256518">
            <w:pPr>
              <w:spacing w:line="276" w:lineRule="exact"/>
              <w:jc w:val="left"/>
            </w:pPr>
            <w:r>
              <w:rPr>
                <w:b w:val="0"/>
                <w:bCs w:val="0"/>
                <w:sz w:val="24"/>
                <w:szCs w:val="24"/>
              </w:rPr>
              <w:t>Phiếu nhập/xuất kho</w:t>
            </w:r>
          </w:p>
        </w:tc>
      </w:tr>
      <w:tr w14:paraId="45EAE4B2">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04D8C9B1">
            <w:pPr>
              <w:spacing w:line="276" w:lineRule="exact"/>
              <w:jc w:val="left"/>
            </w:pPr>
            <w:r>
              <w:rPr>
                <w:b w:val="0"/>
                <w:bCs w:val="0"/>
                <w:sz w:val="24"/>
                <w:szCs w:val="24"/>
              </w:rPr>
              <w:t>Sàn Shopee</w:t>
            </w:r>
          </w:p>
        </w:tc>
        <w:tc>
          <w:tcPr>
            <w:tcW w:w="3334" w:type="dxa"/>
            <w:tcBorders>
              <w:top w:val="single" w:color="000000" w:sz="4" w:space="0"/>
              <w:left w:val="single" w:color="000000" w:sz="4" w:space="0"/>
              <w:bottom w:val="single" w:color="000000" w:sz="4" w:space="0"/>
              <w:right w:val="single" w:color="000000" w:sz="4" w:space="0"/>
            </w:tcBorders>
            <w:vAlign w:val="center"/>
          </w:tcPr>
          <w:p w14:paraId="7E64E35D">
            <w:pPr>
              <w:spacing w:line="276" w:lineRule="exact"/>
              <w:jc w:val="left"/>
            </w:pPr>
            <w:r>
              <w:rPr>
                <w:b w:val="0"/>
                <w:bCs w:val="0"/>
                <w:sz w:val="24"/>
                <w:szCs w:val="24"/>
              </w:rPr>
              <w:t>shopee.clickstream</w:t>
            </w:r>
          </w:p>
        </w:tc>
        <w:tc>
          <w:tcPr>
            <w:tcW w:w="3337" w:type="dxa"/>
            <w:tcBorders>
              <w:top w:val="single" w:color="000000" w:sz="4" w:space="0"/>
              <w:left w:val="single" w:color="000000" w:sz="4" w:space="0"/>
              <w:bottom w:val="single" w:color="000000" w:sz="4" w:space="0"/>
              <w:right w:val="single" w:color="000000" w:sz="4" w:space="0"/>
            </w:tcBorders>
            <w:vAlign w:val="center"/>
          </w:tcPr>
          <w:p w14:paraId="340D5492">
            <w:pPr>
              <w:spacing w:line="276" w:lineRule="exact"/>
              <w:jc w:val="left"/>
            </w:pPr>
            <w:r>
              <w:rPr>
                <w:b w:val="0"/>
                <w:bCs w:val="0"/>
                <w:sz w:val="24"/>
                <w:szCs w:val="24"/>
              </w:rPr>
              <w:t>Sự kiện hành vi: impression, view, add-to-cart, purchase</w:t>
            </w:r>
          </w:p>
        </w:tc>
      </w:tr>
      <w:tr w14:paraId="1C42F619">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6027C9F0">
            <w:pPr>
              <w:spacing w:line="276" w:lineRule="exact"/>
              <w:jc w:val="left"/>
            </w:pPr>
            <w:r>
              <w:rPr>
                <w:b w:val="0"/>
                <w:bCs w:val="0"/>
                <w:sz w:val="24"/>
                <w:szCs w:val="24"/>
              </w:rPr>
              <w:t>Sàn Shopee</w:t>
            </w:r>
          </w:p>
        </w:tc>
        <w:tc>
          <w:tcPr>
            <w:tcW w:w="3334" w:type="dxa"/>
            <w:tcBorders>
              <w:top w:val="single" w:color="000000" w:sz="4" w:space="0"/>
              <w:left w:val="single" w:color="000000" w:sz="4" w:space="0"/>
              <w:bottom w:val="single" w:color="000000" w:sz="4" w:space="0"/>
              <w:right w:val="single" w:color="000000" w:sz="4" w:space="0"/>
            </w:tcBorders>
            <w:vAlign w:val="center"/>
          </w:tcPr>
          <w:p w14:paraId="52DDC6F7">
            <w:pPr>
              <w:spacing w:line="276" w:lineRule="exact"/>
              <w:jc w:val="left"/>
            </w:pPr>
            <w:r>
              <w:rPr>
                <w:b w:val="0"/>
                <w:bCs w:val="0"/>
                <w:sz w:val="24"/>
                <w:szCs w:val="24"/>
              </w:rPr>
              <w:t>shopee.reviews</w:t>
            </w:r>
          </w:p>
        </w:tc>
        <w:tc>
          <w:tcPr>
            <w:tcW w:w="3337" w:type="dxa"/>
            <w:tcBorders>
              <w:top w:val="single" w:color="000000" w:sz="4" w:space="0"/>
              <w:left w:val="single" w:color="000000" w:sz="4" w:space="0"/>
              <w:bottom w:val="single" w:color="000000" w:sz="4" w:space="0"/>
              <w:right w:val="single" w:color="000000" w:sz="4" w:space="0"/>
            </w:tcBorders>
            <w:vAlign w:val="center"/>
          </w:tcPr>
          <w:p w14:paraId="3B5E2D5D">
            <w:pPr>
              <w:spacing w:line="276" w:lineRule="exact"/>
              <w:jc w:val="left"/>
            </w:pPr>
            <w:r>
              <w:rPr>
                <w:b w:val="0"/>
                <w:bCs w:val="0"/>
                <w:sz w:val="24"/>
                <w:szCs w:val="24"/>
              </w:rPr>
              <w:t>Đánh giá sản phẩm (sao, nội dung đã lọc thông tin cá nhân)</w:t>
            </w:r>
          </w:p>
        </w:tc>
      </w:tr>
    </w:tbl>
    <w:p w14:paraId="52294E90">
      <w:pPr>
        <w:spacing w:before="0" w:after="120"/>
      </w:pPr>
    </w:p>
    <w:p w14:paraId="2B20C369">
      <w:pPr>
        <w:pStyle w:val="6"/>
      </w:pPr>
      <w:bookmarkStart w:id="78" w:name="__RefHeading___Toc1475_2774545966"/>
      <w:bookmarkEnd w:id="78"/>
      <w:r>
        <w:t>2.3.2. Chiến lược dữ liệu mô phỏng và ẩn danh</w:t>
      </w:r>
    </w:p>
    <w:p w14:paraId="0BA7C029">
      <w:pPr>
        <w:pStyle w:val="32"/>
        <w:numPr>
          <w:ilvl w:val="0"/>
          <w:numId w:val="2"/>
        </w:numPr>
        <w:tabs>
          <w:tab w:val="left" w:pos="0"/>
        </w:tabs>
        <w:spacing w:before="0" w:after="40" w:line="360" w:lineRule="exact"/>
        <w:jc w:val="both"/>
      </w:pPr>
      <w:r>
        <w:t>Chỉ lấy cấu trúc, thuộc tính, metadata và tham số thống kê (phân phối giờ, thứ, cơ cấu kênh × shop × kho, Zipf SKU, thời gian chuyển trạng thái, phân phối sao) từ mẫu 1%.</w:t>
      </w:r>
    </w:p>
    <w:p w14:paraId="2222C918">
      <w:pPr>
        <w:pStyle w:val="32"/>
        <w:numPr>
          <w:ilvl w:val="0"/>
          <w:numId w:val="2"/>
        </w:numPr>
        <w:tabs>
          <w:tab w:val="left" w:pos="0"/>
        </w:tabs>
        <w:spacing w:before="0" w:after="40" w:line="360" w:lineRule="exact"/>
        <w:jc w:val="both"/>
      </w:pPr>
      <w:r>
        <w:t>99% bản ghi sinh mới (is_synthetic = true); 1% đơn và review lấy ngẫu nhiên từ mẫu thật (is_synthetic = false).</w:t>
      </w:r>
    </w:p>
    <w:p w14:paraId="3FC3ADBE">
      <w:pPr>
        <w:pStyle w:val="32"/>
        <w:numPr>
          <w:ilvl w:val="0"/>
          <w:numId w:val="2"/>
        </w:numPr>
        <w:tabs>
          <w:tab w:val="left" w:pos="0"/>
        </w:tabs>
        <w:spacing w:before="0" w:after="40" w:line="360" w:lineRule="exact"/>
        <w:jc w:val="both"/>
      </w:pPr>
      <w:r>
        <w:t>Ẩn danh: loại bỏ cột định danh khách hàng, mã shop/kho ánh xạ sang mã ẩn danh, mã đơn sàn băm; lọc thông tin cá nhân trong nội dung review.</w:t>
      </w:r>
    </w:p>
    <w:p w14:paraId="0A3538EC">
      <w:pPr>
        <w:pStyle w:val="32"/>
        <w:numPr>
          <w:ilvl w:val="0"/>
          <w:numId w:val="2"/>
        </w:numPr>
        <w:tabs>
          <w:tab w:val="left" w:pos="0"/>
        </w:tabs>
        <w:spacing w:before="0" w:after="40" w:line="360" w:lineRule="exact"/>
        <w:jc w:val="both"/>
      </w:pPr>
      <w:r>
        <w:t>Nén thời gian 288 lần: 1 ngày nghiệp vụ = 5 phút; chế độ flash sale tăng tải ×10.</w:t>
      </w:r>
    </w:p>
    <w:p w14:paraId="1D417F6B">
      <w:pPr>
        <w:pStyle w:val="6"/>
      </w:pPr>
      <w:bookmarkStart w:id="79" w:name="__RefHeading___Toc1477_2774545966"/>
      <w:bookmarkEnd w:id="79"/>
      <w:r>
        <w:t>2.3.3. Thiết kế tầng Bronze</w:t>
      </w:r>
    </w:p>
    <w:p w14:paraId="6CF603DB">
      <w:pPr>
        <w:spacing w:before="0" w:after="60" w:line="360" w:lineRule="exact"/>
        <w:ind w:firstLine="567"/>
        <w:jc w:val="both"/>
      </w:pPr>
      <w:r>
        <w:t>Bảng bronze.kafka_events: lưu nguyên bytes Avro cùng topic, partition, offset, timestamp; append-only; mỗi micro-batch ghi kèm thuộc tính snapshot batch-id để bỏ qua batch đã commit khi chạy lại.</w:t>
      </w:r>
    </w:p>
    <w:p w14:paraId="17481DAB">
      <w:pPr>
        <w:pStyle w:val="6"/>
      </w:pPr>
      <w:bookmarkStart w:id="80" w:name="__RefHeading___Toc1479_2774545966"/>
      <w:bookmarkEnd w:id="80"/>
      <w:r>
        <w:t>2.3.4. Thiết kế tầng Silver</w:t>
      </w:r>
    </w:p>
    <w:p w14:paraId="16C03795">
      <w:pPr>
        <w:spacing w:before="0" w:after="60" w:line="360" w:lineRule="exact"/>
        <w:ind w:firstLine="567"/>
        <w:jc w:val="both"/>
      </w:pPr>
      <w:r>
        <w:t>Các bảng orders, order_lines, products, product_combo_items, inventory_bills, reviews (MERGE theo khóa, bản có LSN mới hơn thắng, bản ghi bị xóa ở nguồn thì DELETE; merge-on-read) và clickstream_events (append-only).</w:t>
      </w:r>
    </w:p>
    <w:p w14:paraId="33253B2D">
      <w:pPr>
        <w:pStyle w:val="6"/>
      </w:pPr>
      <w:bookmarkStart w:id="81" w:name="__RefHeading___Toc1481_2774545966"/>
      <w:bookmarkEnd w:id="81"/>
      <w:r>
        <w:t>2.3.5. Thiết kế tầng Gold</w:t>
      </w:r>
    </w:p>
    <w:p w14:paraId="1032098D">
      <w:pPr>
        <w:pStyle w:val="34"/>
      </w:pPr>
      <w:bookmarkStart w:id="82" w:name="__RefHeading___Toc1593_2774545966"/>
      <w:bookmarkEnd w:id="82"/>
      <w:r>
        <w:t>Bảng 2.3 Các bảng tầng Gold</w:t>
      </w:r>
    </w:p>
    <w:tbl>
      <w:tblPr>
        <w:tblStyle w:val="11"/>
        <w:tblW w:w="9071" w:type="dxa"/>
        <w:tblInd w:w="0" w:type="dxa"/>
        <w:tblLayout w:type="fixed"/>
        <w:tblCellMar>
          <w:top w:w="60" w:type="dxa"/>
          <w:left w:w="100" w:type="dxa"/>
          <w:bottom w:w="60" w:type="dxa"/>
          <w:right w:w="100" w:type="dxa"/>
        </w:tblCellMar>
      </w:tblPr>
      <w:tblGrid>
        <w:gridCol w:w="2400"/>
        <w:gridCol w:w="3334"/>
        <w:gridCol w:w="3337"/>
      </w:tblGrid>
      <w:tr w14:paraId="4B658F1C">
        <w:tblPrEx>
          <w:tblCellMar>
            <w:top w:w="60" w:type="dxa"/>
            <w:left w:w="100" w:type="dxa"/>
            <w:bottom w:w="60" w:type="dxa"/>
            <w:right w:w="10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2FB1AEDA">
            <w:pPr>
              <w:spacing w:line="276" w:lineRule="exact"/>
              <w:jc w:val="center"/>
            </w:pPr>
            <w:r>
              <w:rPr>
                <w:b/>
                <w:bCs/>
                <w:sz w:val="24"/>
                <w:szCs w:val="24"/>
              </w:rPr>
              <w:t>Bảng</w:t>
            </w:r>
          </w:p>
        </w:tc>
        <w:tc>
          <w:tcPr>
            <w:tcW w:w="3334"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342BADB4">
            <w:pPr>
              <w:spacing w:line="276" w:lineRule="exact"/>
              <w:jc w:val="center"/>
            </w:pPr>
            <w:r>
              <w:rPr>
                <w:b/>
                <w:bCs/>
                <w:sz w:val="24"/>
                <w:szCs w:val="24"/>
              </w:rPr>
              <w:t>Loại</w:t>
            </w:r>
          </w:p>
        </w:tc>
        <w:tc>
          <w:tcPr>
            <w:tcW w:w="3337"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1181DDA2">
            <w:pPr>
              <w:spacing w:line="276" w:lineRule="exact"/>
              <w:jc w:val="center"/>
            </w:pPr>
            <w:r>
              <w:rPr>
                <w:b/>
                <w:bCs/>
                <w:sz w:val="24"/>
                <w:szCs w:val="24"/>
              </w:rPr>
              <w:t>Grain / nội dung</w:t>
            </w:r>
          </w:p>
        </w:tc>
      </w:tr>
      <w:tr w14:paraId="25694FC8">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14A85E78">
            <w:pPr>
              <w:spacing w:line="276" w:lineRule="exact"/>
              <w:jc w:val="left"/>
            </w:pPr>
            <w:r>
              <w:rPr>
                <w:b w:val="0"/>
                <w:bCs w:val="0"/>
                <w:sz w:val="24"/>
                <w:szCs w:val="24"/>
              </w:rPr>
              <w:t>dim_date</w:t>
            </w:r>
          </w:p>
        </w:tc>
        <w:tc>
          <w:tcPr>
            <w:tcW w:w="3334" w:type="dxa"/>
            <w:tcBorders>
              <w:top w:val="single" w:color="000000" w:sz="4" w:space="0"/>
              <w:left w:val="single" w:color="000000" w:sz="4" w:space="0"/>
              <w:bottom w:val="single" w:color="000000" w:sz="4" w:space="0"/>
              <w:right w:val="single" w:color="000000" w:sz="4" w:space="0"/>
            </w:tcBorders>
            <w:vAlign w:val="center"/>
          </w:tcPr>
          <w:p w14:paraId="2128C78C">
            <w:pPr>
              <w:spacing w:line="276" w:lineRule="exact"/>
              <w:jc w:val="left"/>
            </w:pPr>
            <w:r>
              <w:rPr>
                <w:b w:val="0"/>
                <w:bCs w:val="0"/>
                <w:sz w:val="24"/>
                <w:szCs w:val="24"/>
              </w:rPr>
              <w:t>Dimension</w:t>
            </w:r>
          </w:p>
        </w:tc>
        <w:tc>
          <w:tcPr>
            <w:tcW w:w="3337" w:type="dxa"/>
            <w:tcBorders>
              <w:top w:val="single" w:color="000000" w:sz="4" w:space="0"/>
              <w:left w:val="single" w:color="000000" w:sz="4" w:space="0"/>
              <w:bottom w:val="single" w:color="000000" w:sz="4" w:space="0"/>
              <w:right w:val="single" w:color="000000" w:sz="4" w:space="0"/>
            </w:tcBorders>
            <w:vAlign w:val="center"/>
          </w:tcPr>
          <w:p w14:paraId="2CDA4F12">
            <w:pPr>
              <w:spacing w:line="276" w:lineRule="exact"/>
              <w:jc w:val="left"/>
            </w:pPr>
            <w:r>
              <w:rPr>
                <w:b w:val="0"/>
                <w:bCs w:val="0"/>
                <w:sz w:val="24"/>
                <w:szCs w:val="24"/>
              </w:rPr>
              <w:t>Ngày; cờ ngày sale đôi; ngày cùng kỳ</w:t>
            </w:r>
          </w:p>
        </w:tc>
      </w:tr>
      <w:tr w14:paraId="324C0E8F">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0584D370">
            <w:pPr>
              <w:spacing w:line="276" w:lineRule="exact"/>
              <w:jc w:val="left"/>
            </w:pPr>
            <w:r>
              <w:rPr>
                <w:b w:val="0"/>
                <w:bCs w:val="0"/>
                <w:sz w:val="24"/>
                <w:szCs w:val="24"/>
              </w:rPr>
              <w:t>dim_product</w:t>
            </w:r>
          </w:p>
        </w:tc>
        <w:tc>
          <w:tcPr>
            <w:tcW w:w="3334" w:type="dxa"/>
            <w:tcBorders>
              <w:top w:val="single" w:color="000000" w:sz="4" w:space="0"/>
              <w:left w:val="single" w:color="000000" w:sz="4" w:space="0"/>
              <w:bottom w:val="single" w:color="000000" w:sz="4" w:space="0"/>
              <w:right w:val="single" w:color="000000" w:sz="4" w:space="0"/>
            </w:tcBorders>
            <w:vAlign w:val="center"/>
          </w:tcPr>
          <w:p w14:paraId="0BAD5EB9">
            <w:pPr>
              <w:spacing w:line="276" w:lineRule="exact"/>
              <w:jc w:val="left"/>
            </w:pPr>
            <w:r>
              <w:rPr>
                <w:b w:val="0"/>
                <w:bCs w:val="0"/>
                <w:sz w:val="24"/>
                <w:szCs w:val="24"/>
              </w:rPr>
              <w:t>Dimension</w:t>
            </w:r>
          </w:p>
        </w:tc>
        <w:tc>
          <w:tcPr>
            <w:tcW w:w="3337" w:type="dxa"/>
            <w:tcBorders>
              <w:top w:val="single" w:color="000000" w:sz="4" w:space="0"/>
              <w:left w:val="single" w:color="000000" w:sz="4" w:space="0"/>
              <w:bottom w:val="single" w:color="000000" w:sz="4" w:space="0"/>
              <w:right w:val="single" w:color="000000" w:sz="4" w:space="0"/>
            </w:tcBorders>
            <w:vAlign w:val="center"/>
          </w:tcPr>
          <w:p w14:paraId="2947D2A6">
            <w:pPr>
              <w:spacing w:line="276" w:lineRule="exact"/>
              <w:jc w:val="left"/>
            </w:pPr>
            <w:r>
              <w:rPr>
                <w:b w:val="0"/>
                <w:bCs w:val="0"/>
                <w:sz w:val="24"/>
                <w:szCs w:val="24"/>
              </w:rPr>
              <w:t>Sản phẩm; surrogate key hash, dòng unknown −1; cờ đang bán</w:t>
            </w:r>
          </w:p>
        </w:tc>
      </w:tr>
      <w:tr w14:paraId="470DB675">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40BAE70D">
            <w:pPr>
              <w:spacing w:line="276" w:lineRule="exact"/>
              <w:jc w:val="left"/>
            </w:pPr>
            <w:r>
              <w:rPr>
                <w:b w:val="0"/>
                <w:bCs w:val="0"/>
                <w:sz w:val="24"/>
                <w:szCs w:val="24"/>
              </w:rPr>
              <w:t>fct_order_line</w:t>
            </w:r>
          </w:p>
        </w:tc>
        <w:tc>
          <w:tcPr>
            <w:tcW w:w="3334" w:type="dxa"/>
            <w:tcBorders>
              <w:top w:val="single" w:color="000000" w:sz="4" w:space="0"/>
              <w:left w:val="single" w:color="000000" w:sz="4" w:space="0"/>
              <w:bottom w:val="single" w:color="000000" w:sz="4" w:space="0"/>
              <w:right w:val="single" w:color="000000" w:sz="4" w:space="0"/>
            </w:tcBorders>
            <w:vAlign w:val="center"/>
          </w:tcPr>
          <w:p w14:paraId="788441D3">
            <w:pPr>
              <w:spacing w:line="276" w:lineRule="exact"/>
              <w:jc w:val="left"/>
            </w:pPr>
            <w:r>
              <w:rPr>
                <w:b w:val="0"/>
                <w:bCs w:val="0"/>
                <w:sz w:val="24"/>
                <w:szCs w:val="24"/>
              </w:rPr>
              <w:t>Fact</w:t>
            </w:r>
          </w:p>
        </w:tc>
        <w:tc>
          <w:tcPr>
            <w:tcW w:w="3337" w:type="dxa"/>
            <w:tcBorders>
              <w:top w:val="single" w:color="000000" w:sz="4" w:space="0"/>
              <w:left w:val="single" w:color="000000" w:sz="4" w:space="0"/>
              <w:bottom w:val="single" w:color="000000" w:sz="4" w:space="0"/>
              <w:right w:val="single" w:color="000000" w:sz="4" w:space="0"/>
            </w:tcBorders>
            <w:vAlign w:val="center"/>
          </w:tcPr>
          <w:p w14:paraId="5DA1E914">
            <w:pPr>
              <w:spacing w:line="276" w:lineRule="exact"/>
              <w:jc w:val="left"/>
            </w:pPr>
            <w:r>
              <w:rPr>
                <w:b w:val="0"/>
                <w:bCs w:val="0"/>
                <w:sz w:val="24"/>
                <w:szCs w:val="24"/>
              </w:rPr>
              <w:t>1 dòng đơn; doanh thu thực nhận chia xuống dòng</w:t>
            </w:r>
          </w:p>
        </w:tc>
      </w:tr>
      <w:tr w14:paraId="789E7C62">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717BA303">
            <w:pPr>
              <w:spacing w:line="276" w:lineRule="exact"/>
              <w:jc w:val="left"/>
            </w:pPr>
            <w:r>
              <w:rPr>
                <w:b w:val="0"/>
                <w:bCs w:val="0"/>
                <w:sz w:val="24"/>
                <w:szCs w:val="24"/>
              </w:rPr>
              <w:t>fct_inventory_movement</w:t>
            </w:r>
          </w:p>
        </w:tc>
        <w:tc>
          <w:tcPr>
            <w:tcW w:w="3334" w:type="dxa"/>
            <w:tcBorders>
              <w:top w:val="single" w:color="000000" w:sz="4" w:space="0"/>
              <w:left w:val="single" w:color="000000" w:sz="4" w:space="0"/>
              <w:bottom w:val="single" w:color="000000" w:sz="4" w:space="0"/>
              <w:right w:val="single" w:color="000000" w:sz="4" w:space="0"/>
            </w:tcBorders>
            <w:vAlign w:val="center"/>
          </w:tcPr>
          <w:p w14:paraId="49615F12">
            <w:pPr>
              <w:spacing w:line="276" w:lineRule="exact"/>
              <w:jc w:val="left"/>
            </w:pPr>
            <w:r>
              <w:rPr>
                <w:b w:val="0"/>
                <w:bCs w:val="0"/>
                <w:sz w:val="24"/>
                <w:szCs w:val="24"/>
              </w:rPr>
              <w:t>Fact</w:t>
            </w:r>
          </w:p>
        </w:tc>
        <w:tc>
          <w:tcPr>
            <w:tcW w:w="3337" w:type="dxa"/>
            <w:tcBorders>
              <w:top w:val="single" w:color="000000" w:sz="4" w:space="0"/>
              <w:left w:val="single" w:color="000000" w:sz="4" w:space="0"/>
              <w:bottom w:val="single" w:color="000000" w:sz="4" w:space="0"/>
              <w:right w:val="single" w:color="000000" w:sz="4" w:space="0"/>
            </w:tcBorders>
            <w:vAlign w:val="center"/>
          </w:tcPr>
          <w:p w14:paraId="742ACEA3">
            <w:pPr>
              <w:spacing w:line="276" w:lineRule="exact"/>
              <w:jc w:val="left"/>
            </w:pPr>
            <w:r>
              <w:rPr>
                <w:b w:val="0"/>
                <w:bCs w:val="0"/>
                <w:sz w:val="24"/>
                <w:szCs w:val="24"/>
              </w:rPr>
              <w:t>1 dòng phiếu kho; nhập (+)/xuất (−)</w:t>
            </w:r>
          </w:p>
        </w:tc>
      </w:tr>
      <w:tr w14:paraId="633B6712">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4653796A">
            <w:pPr>
              <w:spacing w:line="276" w:lineRule="exact"/>
              <w:jc w:val="left"/>
            </w:pPr>
            <w:r>
              <w:rPr>
                <w:b w:val="0"/>
                <w:bCs w:val="0"/>
                <w:sz w:val="24"/>
                <w:szCs w:val="24"/>
              </w:rPr>
              <w:t>mart_sales_daily</w:t>
            </w:r>
          </w:p>
        </w:tc>
        <w:tc>
          <w:tcPr>
            <w:tcW w:w="3334" w:type="dxa"/>
            <w:tcBorders>
              <w:top w:val="single" w:color="000000" w:sz="4" w:space="0"/>
              <w:left w:val="single" w:color="000000" w:sz="4" w:space="0"/>
              <w:bottom w:val="single" w:color="000000" w:sz="4" w:space="0"/>
              <w:right w:val="single" w:color="000000" w:sz="4" w:space="0"/>
            </w:tcBorders>
            <w:vAlign w:val="center"/>
          </w:tcPr>
          <w:p w14:paraId="0B4F459C">
            <w:pPr>
              <w:spacing w:line="276" w:lineRule="exact"/>
              <w:jc w:val="left"/>
            </w:pPr>
            <w:r>
              <w:rPr>
                <w:b w:val="0"/>
                <w:bCs w:val="0"/>
                <w:sz w:val="24"/>
                <w:szCs w:val="24"/>
              </w:rPr>
              <w:t>Mart</w:t>
            </w:r>
          </w:p>
        </w:tc>
        <w:tc>
          <w:tcPr>
            <w:tcW w:w="3337" w:type="dxa"/>
            <w:tcBorders>
              <w:top w:val="single" w:color="000000" w:sz="4" w:space="0"/>
              <w:left w:val="single" w:color="000000" w:sz="4" w:space="0"/>
              <w:bottom w:val="single" w:color="000000" w:sz="4" w:space="0"/>
              <w:right w:val="single" w:color="000000" w:sz="4" w:space="0"/>
            </w:tcBorders>
            <w:vAlign w:val="center"/>
          </w:tcPr>
          <w:p w14:paraId="2D28A2C6">
            <w:pPr>
              <w:spacing w:line="276" w:lineRule="exact"/>
              <w:jc w:val="left"/>
            </w:pPr>
            <w:r>
              <w:rPr>
                <w:b w:val="0"/>
                <w:bCs w:val="0"/>
                <w:sz w:val="24"/>
                <w:szCs w:val="24"/>
              </w:rPr>
              <w:t>Ngày × shop × SKU × kho; nhu cầu và doanh thu</w:t>
            </w:r>
          </w:p>
        </w:tc>
      </w:tr>
      <w:tr w14:paraId="265721BA">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3AF02BA1">
            <w:pPr>
              <w:spacing w:line="276" w:lineRule="exact"/>
              <w:jc w:val="left"/>
            </w:pPr>
            <w:r>
              <w:rPr>
                <w:b w:val="0"/>
                <w:bCs w:val="0"/>
                <w:sz w:val="24"/>
                <w:szCs w:val="24"/>
              </w:rPr>
              <w:t>mart_stock_alert</w:t>
            </w:r>
          </w:p>
        </w:tc>
        <w:tc>
          <w:tcPr>
            <w:tcW w:w="3334" w:type="dxa"/>
            <w:tcBorders>
              <w:top w:val="single" w:color="000000" w:sz="4" w:space="0"/>
              <w:left w:val="single" w:color="000000" w:sz="4" w:space="0"/>
              <w:bottom w:val="single" w:color="000000" w:sz="4" w:space="0"/>
              <w:right w:val="single" w:color="000000" w:sz="4" w:space="0"/>
            </w:tcBorders>
            <w:vAlign w:val="center"/>
          </w:tcPr>
          <w:p w14:paraId="0EE82279">
            <w:pPr>
              <w:spacing w:line="276" w:lineRule="exact"/>
              <w:jc w:val="left"/>
            </w:pPr>
            <w:r>
              <w:rPr>
                <w:b w:val="0"/>
                <w:bCs w:val="0"/>
                <w:sz w:val="24"/>
                <w:szCs w:val="24"/>
              </w:rPr>
              <w:t>Mart</w:t>
            </w:r>
          </w:p>
        </w:tc>
        <w:tc>
          <w:tcPr>
            <w:tcW w:w="3337" w:type="dxa"/>
            <w:tcBorders>
              <w:top w:val="single" w:color="000000" w:sz="4" w:space="0"/>
              <w:left w:val="single" w:color="000000" w:sz="4" w:space="0"/>
              <w:bottom w:val="single" w:color="000000" w:sz="4" w:space="0"/>
              <w:right w:val="single" w:color="000000" w:sz="4" w:space="0"/>
            </w:tcBorders>
            <w:vAlign w:val="center"/>
          </w:tcPr>
          <w:p w14:paraId="71713337">
            <w:pPr>
              <w:spacing w:line="276" w:lineRule="exact"/>
              <w:jc w:val="left"/>
            </w:pPr>
            <w:r>
              <w:rPr>
                <w:b w:val="0"/>
                <w:bCs w:val="0"/>
                <w:sz w:val="24"/>
                <w:szCs w:val="24"/>
              </w:rPr>
              <w:t>Tồn hiện tại, tốc độ bán, số ngày còn bán</w:t>
            </w:r>
          </w:p>
        </w:tc>
      </w:tr>
      <w:tr w14:paraId="0C136ABF">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51D55E13">
            <w:pPr>
              <w:spacing w:line="276" w:lineRule="exact"/>
              <w:jc w:val="left"/>
            </w:pPr>
            <w:r>
              <w:rPr>
                <w:b w:val="0"/>
                <w:bCs w:val="0"/>
                <w:sz w:val="24"/>
                <w:szCs w:val="24"/>
              </w:rPr>
              <w:t>mart_order_sla, mart_review_alert</w:t>
            </w:r>
          </w:p>
        </w:tc>
        <w:tc>
          <w:tcPr>
            <w:tcW w:w="3334" w:type="dxa"/>
            <w:tcBorders>
              <w:top w:val="single" w:color="000000" w:sz="4" w:space="0"/>
              <w:left w:val="single" w:color="000000" w:sz="4" w:space="0"/>
              <w:bottom w:val="single" w:color="000000" w:sz="4" w:space="0"/>
              <w:right w:val="single" w:color="000000" w:sz="4" w:space="0"/>
            </w:tcBorders>
            <w:vAlign w:val="center"/>
          </w:tcPr>
          <w:p w14:paraId="6EBF307F">
            <w:pPr>
              <w:spacing w:line="276" w:lineRule="exact"/>
              <w:jc w:val="left"/>
            </w:pPr>
            <w:r>
              <w:rPr>
                <w:b w:val="0"/>
                <w:bCs w:val="0"/>
                <w:sz w:val="24"/>
                <w:szCs w:val="24"/>
              </w:rPr>
              <w:t>Mart</w:t>
            </w:r>
          </w:p>
        </w:tc>
        <w:tc>
          <w:tcPr>
            <w:tcW w:w="3337" w:type="dxa"/>
            <w:tcBorders>
              <w:top w:val="single" w:color="000000" w:sz="4" w:space="0"/>
              <w:left w:val="single" w:color="000000" w:sz="4" w:space="0"/>
              <w:bottom w:val="single" w:color="000000" w:sz="4" w:space="0"/>
              <w:right w:val="single" w:color="000000" w:sz="4" w:space="0"/>
            </w:tcBorders>
            <w:vAlign w:val="center"/>
          </w:tcPr>
          <w:p w14:paraId="0618F6DA">
            <w:pPr>
              <w:spacing w:line="276" w:lineRule="exact"/>
              <w:jc w:val="left"/>
            </w:pPr>
            <w:r>
              <w:rPr>
                <w:b w:val="0"/>
                <w:bCs w:val="0"/>
                <w:sz w:val="24"/>
                <w:szCs w:val="24"/>
              </w:rPr>
              <w:t>Đơn trễ SLA; review 1–2 sao</w:t>
            </w:r>
          </w:p>
        </w:tc>
      </w:tr>
      <w:tr w14:paraId="7B1F7E49">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047EA4FD">
            <w:pPr>
              <w:spacing w:line="276" w:lineRule="exact"/>
              <w:jc w:val="left"/>
            </w:pPr>
            <w:r>
              <w:rPr>
                <w:b w:val="0"/>
                <w:bCs w:val="0"/>
                <w:sz w:val="24"/>
                <w:szCs w:val="24"/>
              </w:rPr>
              <w:t>mart_sales_minute, mart_pipeline_latency</w:t>
            </w:r>
          </w:p>
        </w:tc>
        <w:tc>
          <w:tcPr>
            <w:tcW w:w="3334" w:type="dxa"/>
            <w:tcBorders>
              <w:top w:val="single" w:color="000000" w:sz="4" w:space="0"/>
              <w:left w:val="single" w:color="000000" w:sz="4" w:space="0"/>
              <w:bottom w:val="single" w:color="000000" w:sz="4" w:space="0"/>
              <w:right w:val="single" w:color="000000" w:sz="4" w:space="0"/>
            </w:tcBorders>
            <w:vAlign w:val="center"/>
          </w:tcPr>
          <w:p w14:paraId="58D33717">
            <w:pPr>
              <w:spacing w:line="276" w:lineRule="exact"/>
              <w:jc w:val="left"/>
            </w:pPr>
            <w:r>
              <w:rPr>
                <w:b w:val="0"/>
                <w:bCs w:val="0"/>
                <w:sz w:val="24"/>
                <w:szCs w:val="24"/>
              </w:rPr>
              <w:t>Mart realtime</w:t>
            </w:r>
          </w:p>
        </w:tc>
        <w:tc>
          <w:tcPr>
            <w:tcW w:w="3337" w:type="dxa"/>
            <w:tcBorders>
              <w:top w:val="single" w:color="000000" w:sz="4" w:space="0"/>
              <w:left w:val="single" w:color="000000" w:sz="4" w:space="0"/>
              <w:bottom w:val="single" w:color="000000" w:sz="4" w:space="0"/>
              <w:right w:val="single" w:color="000000" w:sz="4" w:space="0"/>
            </w:tcBorders>
            <w:vAlign w:val="center"/>
          </w:tcPr>
          <w:p w14:paraId="0FA9EC85">
            <w:pPr>
              <w:spacing w:line="276" w:lineRule="exact"/>
              <w:jc w:val="left"/>
            </w:pPr>
            <w:r>
              <w:rPr>
                <w:b w:val="0"/>
                <w:bCs w:val="0"/>
                <w:sz w:val="24"/>
                <w:szCs w:val="24"/>
              </w:rPr>
              <w:t>Doanh số theo phút; độ trễ pipeline (Spark ghi)</w:t>
            </w:r>
          </w:p>
        </w:tc>
      </w:tr>
    </w:tbl>
    <w:p w14:paraId="1DA674AD">
      <w:pPr>
        <w:spacing w:before="0" w:after="120"/>
      </w:pPr>
    </w:p>
    <w:p w14:paraId="4F369C7C">
      <w:pPr>
        <w:pBdr>
          <w:top w:val="single" w:color="000000" w:sz="4" w:space="0"/>
          <w:left w:val="single" w:color="000000" w:sz="4" w:space="0"/>
          <w:bottom w:val="single" w:color="000000" w:sz="4" w:space="0"/>
          <w:right w:val="single" w:color="000000" w:sz="4" w:space="0"/>
        </w:pBdr>
        <w:spacing w:before="120" w:after="0"/>
        <w:jc w:val="center"/>
      </w:pPr>
      <w:r>
        <w:rPr>
          <w:i/>
          <w:iCs/>
          <w:color w:val="7F7F7F"/>
        </w:rPr>
        <w:t>[Chèn hình]</w:t>
      </w:r>
    </w:p>
    <w:p w14:paraId="4B7ABDA0">
      <w:pPr>
        <w:pStyle w:val="33"/>
      </w:pPr>
      <w:bookmarkStart w:id="83" w:name="__RefHeading___Toc1577_2774545966"/>
      <w:bookmarkEnd w:id="83"/>
      <w:r>
        <w:t>Hình 2.3 Mô hình dữ liệu hình sao tầng Gold</w:t>
      </w:r>
    </w:p>
    <w:p w14:paraId="131C0DD1">
      <w:pPr>
        <w:spacing w:before="0" w:after="60" w:line="360" w:lineRule="exact"/>
        <w:ind w:firstLine="567"/>
        <w:jc w:val="both"/>
      </w:pPr>
      <w:r>
        <w:t>Quy ước chung: khóa hash BIGINT, tiền tệ VND kiểu số nguyên (_amount), ngày theo giờ Việt Nam (_date), thời điểm theo UTC (_at), cột lineage (_source, _loaded_at, _batch_id) và is_synthetic.</w:t>
      </w:r>
      <w:r>
        <w:br w:type="page"/>
      </w:r>
    </w:p>
    <w:p w14:paraId="33D76D90">
      <w:pPr>
        <w:pStyle w:val="2"/>
      </w:pPr>
      <w:bookmarkStart w:id="84" w:name="__RefHeading___Toc1483_2774545966"/>
      <w:bookmarkEnd w:id="84"/>
      <w:r>
        <w:t>CHƯƠNG 3 – TRIỂN KHAI HỆ THỐNG VÀ THỰC NGHIỆM</w:t>
      </w:r>
    </w:p>
    <w:p w14:paraId="3FBD2FD4">
      <w:pPr>
        <w:spacing w:before="0" w:after="60" w:line="360" w:lineRule="exact"/>
        <w:ind w:firstLine="567"/>
        <w:jc w:val="both"/>
      </w:pPr>
      <w:r>
        <w:t>Chương 3 trình bày quá trình triển khai từng thành phần, mô hình dự báo nhu cầu, dashboard phân tích kinh doanh và kết quả thực nghiệm.</w:t>
      </w:r>
    </w:p>
    <w:p w14:paraId="24B6B37F">
      <w:pPr>
        <w:pStyle w:val="5"/>
      </w:pPr>
      <w:bookmarkStart w:id="85" w:name="__RefHeading___Toc1485_2774545966"/>
      <w:bookmarkEnd w:id="85"/>
      <w:r>
        <w:t>3.1. MÔI TRƯỜNG TRIỂN KHAI</w:t>
      </w:r>
    </w:p>
    <w:p w14:paraId="2DCB5F57">
      <w:pPr>
        <w:spacing w:before="0" w:after="60" w:line="360" w:lineRule="exact"/>
        <w:ind w:firstLine="567"/>
        <w:jc w:val="both"/>
      </w:pPr>
      <w:r>
        <w:t>Máy cá nhân 16 GB RAM, Windows + Docker Desktop (WSL2, khoảng 7,4 GB cho Docker); mã nguồn quản lý bằng Git; cấu hình tách thành hằng số (constants_dev.env), tham số mô phỏng (simulation_params.yaml) và bí mật (.env, không commit).</w:t>
      </w:r>
    </w:p>
    <w:p w14:paraId="14B9A164">
      <w:pPr>
        <w:pStyle w:val="5"/>
      </w:pPr>
      <w:bookmarkStart w:id="86" w:name="__RefHeading___Toc1487_2774545966"/>
      <w:bookmarkEnd w:id="86"/>
      <w:r>
        <w:t>3.2. XÂY DỰNG BỘ SINH DỮ LIỆU MÔ PHỎNG</w:t>
      </w:r>
    </w:p>
    <w:p w14:paraId="1719E644">
      <w:pPr>
        <w:pStyle w:val="6"/>
      </w:pPr>
      <w:bookmarkStart w:id="87" w:name="__RefHeading___Toc1489_2774545966"/>
      <w:bookmarkEnd w:id="87"/>
      <w:r>
        <w:t>3.2.1. Rút tham số thống kê từ dữ liệu mẫu</w:t>
      </w:r>
    </w:p>
    <w:p w14:paraId="13A40A8E">
      <w:pPr>
        <w:spacing w:before="0" w:after="60" w:line="360" w:lineRule="exact"/>
        <w:ind w:firstLine="567"/>
        <w:jc w:val="both"/>
      </w:pPr>
      <w:r>
        <w:t>Công cụ profile_real_data.py đọc mẫu 1% trong thư mục riêng (không commit) và xuất các tham số tổng hợp ra simulation_params.yaml.</w:t>
      </w:r>
    </w:p>
    <w:p w14:paraId="5E7A0EE1">
      <w:pPr>
        <w:pStyle w:val="6"/>
      </w:pPr>
      <w:bookmarkStart w:id="88" w:name="__RefHeading___Toc1491_2774545966"/>
      <w:bookmarkEnd w:id="88"/>
      <w:r>
        <w:t>3.2.2. Sinh đơn hàng, chuỗi trạng thái và tồn kho</w:t>
      </w:r>
    </w:p>
    <w:p w14:paraId="06546514">
      <w:pPr>
        <w:spacing w:before="0" w:after="60" w:line="360" w:lineRule="exact"/>
        <w:ind w:firstLine="567"/>
        <w:jc w:val="both"/>
      </w:pPr>
      <w:r>
        <w:t>Đơn sinh theo phân phối giờ/thứ, SKU theo phân phối Zipf; trạng thái chuyển theo xác suất và thời gian thực tế chia cho hệ số nén; giữ chỗ tồn kho khi đặt và nhập bổ sung khi tồn thấp.</w:t>
      </w:r>
    </w:p>
    <w:p w14:paraId="7180E1DF">
      <w:pPr>
        <w:pStyle w:val="6"/>
      </w:pPr>
      <w:bookmarkStart w:id="89" w:name="__RefHeading___Toc1493_2774545966"/>
      <w:bookmarkEnd w:id="89"/>
      <w:r>
        <w:t>3.2.3. Sinh clickstream, review và trộn 1% dữ liệu thật</w:t>
      </w:r>
    </w:p>
    <w:p w14:paraId="4524EB06">
      <w:pPr>
        <w:spacing w:before="0" w:after="60" w:line="360" w:lineRule="exact"/>
        <w:ind w:firstLine="567"/>
        <w:jc w:val="both"/>
      </w:pPr>
      <w:r>
        <w:t>Clickstream theo phễu impression → view → add-to-cart → purchase (impression lấy mẫu 5%, có trọng số event_weight); review theo phân phối sao, lọc tự động thông tin cá nhân.</w:t>
      </w:r>
    </w:p>
    <w:p w14:paraId="3F4E066F">
      <w:pPr>
        <w:pBdr>
          <w:top w:val="single" w:color="000000" w:sz="4" w:space="0"/>
          <w:left w:val="single" w:color="000000" w:sz="4" w:space="0"/>
          <w:bottom w:val="single" w:color="000000" w:sz="4" w:space="0"/>
          <w:right w:val="single" w:color="000000" w:sz="4" w:space="0"/>
        </w:pBdr>
        <w:spacing w:before="120" w:after="0"/>
        <w:jc w:val="center"/>
      </w:pPr>
      <w:r>
        <w:rPr>
          <w:i/>
          <w:iCs/>
          <w:color w:val="7F7F7F"/>
        </w:rPr>
        <w:t>[Chèn hình]</w:t>
      </w:r>
    </w:p>
    <w:p w14:paraId="5F07ED0B">
      <w:pPr>
        <w:pStyle w:val="33"/>
      </w:pPr>
      <w:bookmarkStart w:id="90" w:name="__RefHeading___Toc1575_2774545966"/>
      <w:bookmarkEnd w:id="90"/>
      <w:r>
        <w:t>Hình 3.1 Dữ liệu đơn hàng mô phỏng trong PostgreSQL</w:t>
      </w:r>
    </w:p>
    <w:p w14:paraId="11B0789D">
      <w:pPr>
        <w:pStyle w:val="5"/>
      </w:pPr>
      <w:bookmarkStart w:id="91" w:name="__RefHeading___Toc1495_2774545966"/>
      <w:bookmarkEnd w:id="91"/>
      <w:r>
        <w:t>3.3. THU NHẬN DỮ LIỆU THAY ĐỔI (CDC) VÀ LUỒNG SỰ KIỆN</w:t>
      </w:r>
    </w:p>
    <w:p w14:paraId="0CAD1A85">
      <w:pPr>
        <w:spacing w:before="0" w:after="60" w:line="360" w:lineRule="exact"/>
        <w:ind w:firstLine="567"/>
        <w:jc w:val="both"/>
      </w:pPr>
      <w:r>
        <w:t>Cấu hình PostgreSQL logical replication và publication; build image Kafka Connect kèm plugin Debezium; đăng ký connector bằng REST API; tạo topic và schema Avro.</w:t>
      </w:r>
    </w:p>
    <w:p w14:paraId="0BD766E9">
      <w:pPr>
        <w:pBdr>
          <w:top w:val="single" w:color="000000" w:sz="4" w:space="0"/>
          <w:left w:val="single" w:color="000000" w:sz="4" w:space="0"/>
          <w:bottom w:val="single" w:color="000000" w:sz="4" w:space="0"/>
          <w:right w:val="single" w:color="000000" w:sz="4" w:space="0"/>
        </w:pBdr>
        <w:spacing w:before="120" w:after="0"/>
        <w:jc w:val="center"/>
      </w:pPr>
      <w:r>
        <w:rPr>
          <w:i/>
          <w:iCs/>
          <w:color w:val="7F7F7F"/>
        </w:rPr>
        <w:t>[Chèn hình]</w:t>
      </w:r>
    </w:p>
    <w:p w14:paraId="4AA0DAFB">
      <w:pPr>
        <w:pStyle w:val="33"/>
      </w:pPr>
      <w:bookmarkStart w:id="92" w:name="__RefHeading___Toc1573_2774545966"/>
      <w:bookmarkEnd w:id="92"/>
      <w:r>
        <w:t>Hình 3.2 Topic và message Avro trên Redpanda Console</w:t>
      </w:r>
    </w:p>
    <w:p w14:paraId="2FBD5D9F">
      <w:pPr>
        <w:pStyle w:val="5"/>
      </w:pPr>
      <w:bookmarkStart w:id="93" w:name="__RefHeading___Toc1497_2774545966"/>
      <w:bookmarkEnd w:id="93"/>
      <w:r>
        <w:t>3.4. XỬ LÝ LUỒNG VÀO LAKEHOUSE BẰNG SPARK</w:t>
      </w:r>
    </w:p>
    <w:p w14:paraId="5A582F3A">
      <w:pPr>
        <w:pStyle w:val="6"/>
      </w:pPr>
      <w:bookmarkStart w:id="94" w:name="__RefHeading___Toc1499_2774545966"/>
      <w:bookmarkEnd w:id="94"/>
      <w:r>
        <w:t>3.4.1. Ghi tầng Bronze với ngữ nghĩa exactly-once</w:t>
      </w:r>
    </w:p>
    <w:p w14:paraId="23BE7C74">
      <w:pPr>
        <w:spacing w:before="0" w:after="60" w:line="360" w:lineRule="exact"/>
        <w:ind w:firstLine="567"/>
        <w:jc w:val="both"/>
      </w:pPr>
      <w:r>
        <w:t>Mỗi micro-batch kiểm tra snapshot có thuộc tính batch-id trùng batch hiện tại; nếu đã tồn tại thì bỏ qua, nếu chưa thì append kèm thuộc tính này. Kết hợp checkpoint offset của Spark cho ra exactly-once từ Kafka tới Bronze.</w:t>
      </w:r>
    </w:p>
    <w:p w14:paraId="7C3735D8">
      <w:pPr>
        <w:pStyle w:val="6"/>
      </w:pPr>
      <w:bookmarkStart w:id="95" w:name="__RefHeading___Toc1501_2774545966"/>
      <w:bookmarkEnd w:id="95"/>
      <w:r>
        <w:t>3.4.2. Giải mã Avro và MERGE vào tầng Silver</w:t>
      </w:r>
    </w:p>
    <w:p w14:paraId="38BE8483">
      <w:pPr>
        <w:spacing w:before="0" w:after="60" w:line="360" w:lineRule="exact"/>
        <w:ind w:firstLine="567"/>
        <w:jc w:val="both"/>
      </w:pPr>
      <w:r>
        <w:t>Đọc schema id trong 5 byte đầu message, lấy schema từ Registry, giải mã bằng from_avro; khử trùng trong batch theo khóa (LSN mới nhất thắng) rồi MERGE INTO bảng Silver.</w:t>
      </w:r>
    </w:p>
    <w:p w14:paraId="5293A08D">
      <w:pPr>
        <w:pStyle w:val="6"/>
      </w:pPr>
      <w:bookmarkStart w:id="96" w:name="__RefHeading___Toc1503_2774545966"/>
      <w:bookmarkEnd w:id="96"/>
      <w:r>
        <w:t>3.4.3. Cập nhật tầng Gold realtime</w:t>
      </w:r>
    </w:p>
    <w:p w14:paraId="7ACF4711">
      <w:pPr>
        <w:spacing w:before="0" w:after="60" w:line="360" w:lineRule="exact"/>
        <w:ind w:firstLine="567"/>
        <w:jc w:val="both"/>
      </w:pPr>
      <w:r>
        <w:t>Sau mỗi batch, tính lại doanh số theo phút cho các ngày bị ảnh hưởng và đo độ trễ nguồn → Lakehouse.</w:t>
      </w:r>
    </w:p>
    <w:p w14:paraId="4321375E">
      <w:pPr>
        <w:pStyle w:val="6"/>
      </w:pPr>
      <w:bookmarkStart w:id="97" w:name="__RefHeading___Toc1505_2774545966"/>
      <w:bookmarkEnd w:id="97"/>
      <w:r>
        <w:t>3.4.4. Compaction và bảo trì bảng trong luồng streaming</w:t>
      </w:r>
    </w:p>
    <w:p w14:paraId="443F5360">
      <w:pPr>
        <w:spacing w:before="0" w:after="60" w:line="360" w:lineRule="exact"/>
        <w:ind w:firstLine="567"/>
        <w:jc w:val="both"/>
      </w:pPr>
      <w:r>
        <w:t>Mỗi 60 batch chạy rewrite_data_files và rewrite_position_delete_files ngay trong job để tránh xung đột commit với tiến trình khác; ghi kết quả vào gold.maintenance_log.</w:t>
      </w:r>
    </w:p>
    <w:p w14:paraId="51295F78">
      <w:pPr>
        <w:pBdr>
          <w:top w:val="single" w:color="000000" w:sz="4" w:space="0"/>
          <w:left w:val="single" w:color="000000" w:sz="4" w:space="0"/>
          <w:bottom w:val="single" w:color="000000" w:sz="4" w:space="0"/>
          <w:right w:val="single" w:color="000000" w:sz="4" w:space="0"/>
        </w:pBdr>
        <w:spacing w:before="120" w:after="0"/>
        <w:jc w:val="center"/>
      </w:pPr>
      <w:r>
        <w:rPr>
          <w:i/>
          <w:iCs/>
          <w:color w:val="7F7F7F"/>
        </w:rPr>
        <w:t>[Chèn hình]</w:t>
      </w:r>
    </w:p>
    <w:p w14:paraId="446A0D87">
      <w:pPr>
        <w:pStyle w:val="33"/>
      </w:pPr>
      <w:bookmarkStart w:id="98" w:name="__RefHeading___Toc1571_2774545966"/>
      <w:bookmarkEnd w:id="98"/>
      <w:r>
        <w:t>Hình 3.3 Spark UI – Structured Streaming</w:t>
      </w:r>
    </w:p>
    <w:p w14:paraId="11660930">
      <w:pPr>
        <w:pStyle w:val="5"/>
      </w:pPr>
      <w:bookmarkStart w:id="99" w:name="__RefHeading___Toc1507_2774545966"/>
      <w:bookmarkEnd w:id="99"/>
      <w:r>
        <w:t>3.5. XỬ LÝ BATCH VÀ ĐIỀU PHỐI BẰNG AIRFLOW</w:t>
      </w:r>
    </w:p>
    <w:p w14:paraId="00E0C665">
      <w:pPr>
        <w:pStyle w:val="6"/>
      </w:pPr>
      <w:bookmarkStart w:id="100" w:name="__RefHeading___Toc1509_2774545966"/>
      <w:bookmarkEnd w:id="100"/>
      <w:r>
        <w:t>3.5.1. DAG gold_batch – dựng dim, fact, mart</w:t>
      </w:r>
    </w:p>
    <w:p w14:paraId="1509E8E7">
      <w:pPr>
        <w:pStyle w:val="6"/>
      </w:pPr>
      <w:bookmarkStart w:id="101" w:name="__RefHeading___Toc1511_2774545966"/>
      <w:bookmarkEnd w:id="101"/>
      <w:r>
        <w:t>3.5.2. DAG iceberg_maintenance – bảo trì Iceberg</w:t>
      </w:r>
    </w:p>
    <w:p w14:paraId="44B7E45B">
      <w:pPr>
        <w:pStyle w:val="6"/>
      </w:pPr>
      <w:bookmarkStart w:id="102" w:name="__RefHeading___Toc1513_2774545966"/>
      <w:bookmarkEnd w:id="102"/>
      <w:r>
        <w:t>3.5.3. DAG data_quality – kiểm định chất lượng dữ liệu</w:t>
      </w:r>
    </w:p>
    <w:p w14:paraId="594E5146">
      <w:pPr>
        <w:spacing w:before="0" w:after="60" w:line="360" w:lineRule="exact"/>
        <w:ind w:firstLine="567"/>
        <w:jc w:val="both"/>
      </w:pPr>
      <w:r>
        <w:t>Các luật kiểm định: tổng tiền dòng bằng tiền đơn, không trùng khóa, số dòng Bronze khớp offset Kafka, khóa ngoại tồn tại; kết quả ghi gold.dq_results.</w:t>
      </w:r>
    </w:p>
    <w:p w14:paraId="6031C170">
      <w:pPr>
        <w:pBdr>
          <w:top w:val="single" w:color="000000" w:sz="4" w:space="0"/>
          <w:left w:val="single" w:color="000000" w:sz="4" w:space="0"/>
          <w:bottom w:val="single" w:color="000000" w:sz="4" w:space="0"/>
          <w:right w:val="single" w:color="000000" w:sz="4" w:space="0"/>
        </w:pBdr>
        <w:spacing w:before="120" w:after="0"/>
        <w:jc w:val="center"/>
      </w:pPr>
      <w:r>
        <w:rPr>
          <w:i/>
          <w:iCs/>
          <w:color w:val="7F7F7F"/>
        </w:rPr>
        <w:t>[Chèn hình]</w:t>
      </w:r>
    </w:p>
    <w:p w14:paraId="2AF39948">
      <w:pPr>
        <w:pStyle w:val="33"/>
      </w:pPr>
      <w:bookmarkStart w:id="103" w:name="__RefHeading___Toc1569_2774545966"/>
      <w:bookmarkEnd w:id="103"/>
      <w:r>
        <w:t>Hình 3.4 Giao diện Airflow với các DAG</w:t>
      </w:r>
    </w:p>
    <w:p w14:paraId="620D59E7">
      <w:pPr>
        <w:pStyle w:val="5"/>
      </w:pPr>
      <w:bookmarkStart w:id="104" w:name="__RefHeading___Toc1515_2774545966"/>
      <w:bookmarkEnd w:id="104"/>
      <w:r>
        <w:t>3.6. GIÁM SÁT HỆ THỐNG</w:t>
      </w:r>
    </w:p>
    <w:p w14:paraId="07426CF8">
      <w:pPr>
        <w:spacing w:before="0" w:after="60" w:line="360" w:lineRule="exact"/>
        <w:ind w:firstLine="567"/>
        <w:jc w:val="both"/>
      </w:pPr>
      <w:r>
        <w:t>Prometheus thu thập metric Redpanda, kafka-exporter, Spark; Grafana dashboard “Lakehouse – Pipeline” hiển thị thông lượng, consumer lag, độ trễ.</w:t>
      </w:r>
    </w:p>
    <w:p w14:paraId="259DB5CF">
      <w:pPr>
        <w:pBdr>
          <w:top w:val="single" w:color="000000" w:sz="4" w:space="0"/>
          <w:left w:val="single" w:color="000000" w:sz="4" w:space="0"/>
          <w:bottom w:val="single" w:color="000000" w:sz="4" w:space="0"/>
          <w:right w:val="single" w:color="000000" w:sz="4" w:space="0"/>
        </w:pBdr>
        <w:spacing w:before="120" w:after="0"/>
        <w:jc w:val="center"/>
      </w:pPr>
      <w:r>
        <w:rPr>
          <w:i/>
          <w:iCs/>
          <w:color w:val="7F7F7F"/>
        </w:rPr>
        <w:t>[Chèn hình]</w:t>
      </w:r>
    </w:p>
    <w:p w14:paraId="7E9122D9">
      <w:pPr>
        <w:pStyle w:val="33"/>
      </w:pPr>
      <w:bookmarkStart w:id="105" w:name="__RefHeading___Toc1567_2774545966"/>
      <w:bookmarkEnd w:id="105"/>
      <w:r>
        <w:t>Hình 3.5 Dashboard giám sát pipeline trên Grafana</w:t>
      </w:r>
    </w:p>
    <w:p w14:paraId="10E56671">
      <w:pPr>
        <w:pStyle w:val="5"/>
      </w:pPr>
      <w:bookmarkStart w:id="106" w:name="__RefHeading___Toc1517_2774545966"/>
      <w:bookmarkEnd w:id="106"/>
      <w:r>
        <w:t>3.7. MÔ HÌNH DỰ BÁO NHU CẦU</w:t>
      </w:r>
    </w:p>
    <w:p w14:paraId="2DDBED42">
      <w:pPr>
        <w:pStyle w:val="6"/>
      </w:pPr>
      <w:bookmarkStart w:id="107" w:name="__RefHeading___Toc1519_2774545966"/>
      <w:bookmarkEnd w:id="107"/>
      <w:r>
        <w:t>3.7.1. Chuẩn bị dữ liệu và xây dựng đặc trưng</w:t>
      </w:r>
    </w:p>
    <w:p w14:paraId="58F123B2">
      <w:pPr>
        <w:spacing w:before="0" w:after="60" w:line="360" w:lineRule="exact"/>
        <w:ind w:firstLine="567"/>
      </w:pPr>
      <w:r>
        <w:rPr>
          <w:i/>
          <w:iCs/>
          <w:color w:val="C00000"/>
        </w:rPr>
        <w:t>[Cập nhật sau.]</w:t>
      </w:r>
    </w:p>
    <w:p w14:paraId="25CB9FAF">
      <w:pPr>
        <w:pStyle w:val="6"/>
      </w:pPr>
      <w:bookmarkStart w:id="108" w:name="__RefHeading___Toc1521_2774545966"/>
      <w:bookmarkEnd w:id="108"/>
      <w:r>
        <w:t>3.7.2. Huấn luyện mô hình</w:t>
      </w:r>
    </w:p>
    <w:p w14:paraId="507635B0">
      <w:pPr>
        <w:spacing w:before="0" w:after="60" w:line="360" w:lineRule="exact"/>
        <w:ind w:firstLine="567"/>
      </w:pPr>
      <w:r>
        <w:rPr>
          <w:i/>
          <w:iCs/>
          <w:color w:val="C00000"/>
        </w:rPr>
        <w:t>[Cập nhật sau.]</w:t>
      </w:r>
    </w:p>
    <w:p w14:paraId="2DC43CD6">
      <w:pPr>
        <w:pStyle w:val="6"/>
      </w:pPr>
      <w:bookmarkStart w:id="109" w:name="__RefHeading___Toc1523_2774545966"/>
      <w:bookmarkEnd w:id="109"/>
      <w:r>
        <w:t>3.7.3. Đánh giá và so sánh mô hình</w:t>
      </w:r>
    </w:p>
    <w:p w14:paraId="1E816911">
      <w:pPr>
        <w:spacing w:before="0" w:after="60" w:line="360" w:lineRule="exact"/>
        <w:ind w:firstLine="567"/>
      </w:pPr>
      <w:r>
        <w:rPr>
          <w:i/>
          <w:iCs/>
          <w:color w:val="C00000"/>
        </w:rPr>
        <w:t>[Cập nhật sau.]</w:t>
      </w:r>
    </w:p>
    <w:p w14:paraId="34A2ACE4">
      <w:pPr>
        <w:pStyle w:val="6"/>
      </w:pPr>
      <w:bookmarkStart w:id="110" w:name="__RefHeading___Toc1525_2774545966"/>
      <w:bookmarkEnd w:id="110"/>
      <w:r>
        <w:t>3.7.4. Tích hợp kết quả dự báo vào Lakehouse</w:t>
      </w:r>
    </w:p>
    <w:p w14:paraId="1EAEC3A1">
      <w:pPr>
        <w:spacing w:before="0" w:after="60" w:line="360" w:lineRule="exact"/>
        <w:ind w:firstLine="567"/>
      </w:pPr>
      <w:r>
        <w:rPr>
          <w:i/>
          <w:iCs/>
          <w:color w:val="C00000"/>
        </w:rPr>
        <w:t>[Cập nhật sau (dự kiến ghi kết quả vào bảng gold.fct_demand_forecast).]</w:t>
      </w:r>
    </w:p>
    <w:p w14:paraId="6F7B291E">
      <w:pPr>
        <w:pStyle w:val="5"/>
      </w:pPr>
      <w:bookmarkStart w:id="111" w:name="__RefHeading___Toc1527_2774545966"/>
      <w:bookmarkEnd w:id="111"/>
      <w:r>
        <w:t>3.8. PHÂN TÍCH KINH DOANH VÀ TRỰC QUAN HÓA VỚI POWER BI</w:t>
      </w:r>
    </w:p>
    <w:p w14:paraId="3EFB1F2F">
      <w:pPr>
        <w:pStyle w:val="6"/>
      </w:pPr>
      <w:bookmarkStart w:id="112" w:name="__RefHeading___Toc1529_2774545966"/>
      <w:bookmarkEnd w:id="112"/>
      <w:r>
        <w:t>3.8.1. Kết nối Power BI với Trino và mô hình dữ liệu</w:t>
      </w:r>
    </w:p>
    <w:p w14:paraId="038DE36D">
      <w:pPr>
        <w:pStyle w:val="6"/>
      </w:pPr>
      <w:bookmarkStart w:id="113" w:name="__RefHeading___Toc1531_2774545966"/>
      <w:bookmarkEnd w:id="113"/>
      <w:r>
        <w:t>3.8.2. Dashboard tổng quan doanh thu và đơn hàng</w:t>
      </w:r>
    </w:p>
    <w:p w14:paraId="5FD66CEA">
      <w:pPr>
        <w:pStyle w:val="6"/>
      </w:pPr>
      <w:bookmarkStart w:id="114" w:name="__RefHeading___Toc1533_2774545966"/>
      <w:bookmarkEnd w:id="114"/>
      <w:r>
        <w:t>3.8.3. Dashboard sản phẩm, tồn kho và cảnh báo</w:t>
      </w:r>
    </w:p>
    <w:p w14:paraId="5DC92037">
      <w:pPr>
        <w:pStyle w:val="6"/>
      </w:pPr>
      <w:bookmarkStart w:id="115" w:name="__RefHeading___Toc1535_2774545966"/>
      <w:bookmarkEnd w:id="115"/>
      <w:r>
        <w:t>3.8.4. Dashboard vận hành và đánh giá khách hàng</w:t>
      </w:r>
    </w:p>
    <w:p w14:paraId="3EBE7584">
      <w:pPr>
        <w:pStyle w:val="6"/>
      </w:pPr>
      <w:bookmarkStart w:id="116" w:name="__RefHeading___Toc1537_2774545966"/>
      <w:bookmarkEnd w:id="116"/>
      <w:r>
        <w:t>3.8.5. Dashboard realtime</w:t>
      </w:r>
    </w:p>
    <w:p w14:paraId="08B223A4">
      <w:pPr>
        <w:spacing w:before="0" w:after="60" w:line="360" w:lineRule="exact"/>
        <w:ind w:firstLine="567"/>
      </w:pPr>
      <w:r>
        <w:rPr>
          <w:i/>
          <w:iCs/>
          <w:color w:val="C00000"/>
        </w:rPr>
        <w:t>[Cập nhật sau: ảnh chụp và phân tích từng dashboard.]</w:t>
      </w:r>
    </w:p>
    <w:p w14:paraId="6E62D367">
      <w:pPr>
        <w:pStyle w:val="5"/>
      </w:pPr>
      <w:bookmarkStart w:id="117" w:name="__RefHeading___Toc1539_2774545966"/>
      <w:bookmarkEnd w:id="117"/>
      <w:r>
        <w:t>3.9. THỰC NGHIỆM VÀ ĐÁNH GIÁ</w:t>
      </w:r>
    </w:p>
    <w:p w14:paraId="12F95565">
      <w:pPr>
        <w:pStyle w:val="6"/>
      </w:pPr>
      <w:bookmarkStart w:id="118" w:name="__RefHeading___Toc1541_2774545966"/>
      <w:bookmarkEnd w:id="118"/>
      <w:r>
        <w:t>3.9.1. Kịch bản tải bình thường và flash sale</w:t>
      </w:r>
    </w:p>
    <w:p w14:paraId="241C156F">
      <w:pPr>
        <w:spacing w:before="0" w:after="60" w:line="360" w:lineRule="exact"/>
        <w:ind w:firstLine="567"/>
        <w:jc w:val="both"/>
      </w:pPr>
      <w:r>
        <w:t>Bình thường khoảng 6 đơn/giây (~200 sự kiện/giây); flash sale ×10 khoảng 60 đơn/giây (~2.000 sự kiện/giây). Đo thông lượng và độ trễ p95.</w:t>
      </w:r>
    </w:p>
    <w:p w14:paraId="73493F2A">
      <w:pPr>
        <w:pStyle w:val="6"/>
      </w:pPr>
      <w:bookmarkStart w:id="119" w:name="__RefHeading___Toc1543_2774545966"/>
      <w:bookmarkEnd w:id="119"/>
      <w:r>
        <w:t>3.9.2. Đánh giá độ trễ đầu–cuối</w:t>
      </w:r>
    </w:p>
    <w:p w14:paraId="6175B515">
      <w:pPr>
        <w:pStyle w:val="6"/>
      </w:pPr>
      <w:bookmarkStart w:id="120" w:name="__RefHeading___Toc1545_2774545966"/>
      <w:bookmarkEnd w:id="120"/>
      <w:r>
        <w:t>3.9.3. Kiểm chứng exactly-once và khả năng phục hồi</w:t>
      </w:r>
    </w:p>
    <w:p w14:paraId="3D1A06C5">
      <w:pPr>
        <w:spacing w:before="0" w:after="60" w:line="360" w:lineRule="exact"/>
        <w:ind w:firstLine="567"/>
        <w:jc w:val="both"/>
      </w:pPr>
      <w:r>
        <w:t>Dừng đột ngột job Spark rồi khởi động lại; so sánh số dòng Bronze với khoảng offset từng partition (không trùng, không mất).</w:t>
      </w:r>
    </w:p>
    <w:p w14:paraId="7E689631">
      <w:pPr>
        <w:pStyle w:val="6"/>
      </w:pPr>
      <w:bookmarkStart w:id="121" w:name="__RefHeading___Toc1547_2774545966"/>
      <w:bookmarkEnd w:id="121"/>
      <w:r>
        <w:t>3.9.4. Time travel và schema evolution trên Iceberg</w:t>
      </w:r>
    </w:p>
    <w:p w14:paraId="33327CF2">
      <w:pPr>
        <w:pStyle w:val="34"/>
      </w:pPr>
      <w:bookmarkStart w:id="122" w:name="__RefHeading___Toc1591_2774545966"/>
      <w:bookmarkEnd w:id="122"/>
      <w:r>
        <w:t>Bảng 3.1 Kết quả thực nghiệm</w:t>
      </w:r>
    </w:p>
    <w:tbl>
      <w:tblPr>
        <w:tblStyle w:val="11"/>
        <w:tblW w:w="9071" w:type="dxa"/>
        <w:tblInd w:w="0" w:type="dxa"/>
        <w:tblLayout w:type="fixed"/>
        <w:tblCellMar>
          <w:top w:w="60" w:type="dxa"/>
          <w:left w:w="100" w:type="dxa"/>
          <w:bottom w:w="60" w:type="dxa"/>
          <w:right w:w="100" w:type="dxa"/>
        </w:tblCellMar>
      </w:tblPr>
      <w:tblGrid>
        <w:gridCol w:w="2400"/>
        <w:gridCol w:w="3334"/>
        <w:gridCol w:w="3337"/>
      </w:tblGrid>
      <w:tr w14:paraId="5962E79D">
        <w:tblPrEx>
          <w:tblCellMar>
            <w:top w:w="60" w:type="dxa"/>
            <w:left w:w="100" w:type="dxa"/>
            <w:bottom w:w="60" w:type="dxa"/>
            <w:right w:w="10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26273A16">
            <w:pPr>
              <w:spacing w:line="276" w:lineRule="exact"/>
              <w:jc w:val="center"/>
            </w:pPr>
            <w:r>
              <w:rPr>
                <w:b/>
                <w:bCs/>
                <w:sz w:val="24"/>
                <w:szCs w:val="24"/>
              </w:rPr>
              <w:t>Chỉ số</w:t>
            </w:r>
          </w:p>
        </w:tc>
        <w:tc>
          <w:tcPr>
            <w:tcW w:w="3334"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5BE943F8">
            <w:pPr>
              <w:spacing w:line="276" w:lineRule="exact"/>
              <w:jc w:val="center"/>
            </w:pPr>
            <w:r>
              <w:rPr>
                <w:b/>
                <w:bCs/>
                <w:sz w:val="24"/>
                <w:szCs w:val="24"/>
              </w:rPr>
              <w:t>Bình thường</w:t>
            </w:r>
          </w:p>
        </w:tc>
        <w:tc>
          <w:tcPr>
            <w:tcW w:w="3337" w:type="dxa"/>
            <w:tcBorders>
              <w:top w:val="single" w:color="000000" w:sz="4" w:space="0"/>
              <w:left w:val="single" w:color="000000" w:sz="4" w:space="0"/>
              <w:bottom w:val="single" w:color="000000" w:sz="4" w:space="0"/>
              <w:right w:val="single" w:color="000000" w:sz="4" w:space="0"/>
            </w:tcBorders>
            <w:shd w:val="clear" w:color="auto" w:fill="D9E2F3"/>
            <w:vAlign w:val="center"/>
          </w:tcPr>
          <w:p w14:paraId="75559ABC">
            <w:pPr>
              <w:spacing w:line="276" w:lineRule="exact"/>
              <w:jc w:val="center"/>
            </w:pPr>
            <w:r>
              <w:rPr>
                <w:b/>
                <w:bCs/>
                <w:sz w:val="24"/>
                <w:szCs w:val="24"/>
              </w:rPr>
              <w:t>Flash sale ×10</w:t>
            </w:r>
          </w:p>
        </w:tc>
      </w:tr>
      <w:tr w14:paraId="28B4310C">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587B6398">
            <w:pPr>
              <w:spacing w:line="276" w:lineRule="exact"/>
              <w:jc w:val="left"/>
            </w:pPr>
            <w:r>
              <w:rPr>
                <w:b w:val="0"/>
                <w:bCs w:val="0"/>
                <w:sz w:val="24"/>
                <w:szCs w:val="24"/>
              </w:rPr>
              <w:t>Sự kiện/giây vào Kafka</w:t>
            </w:r>
          </w:p>
        </w:tc>
        <w:tc>
          <w:tcPr>
            <w:tcW w:w="3334" w:type="dxa"/>
            <w:tcBorders>
              <w:top w:val="single" w:color="000000" w:sz="4" w:space="0"/>
              <w:left w:val="single" w:color="000000" w:sz="4" w:space="0"/>
              <w:bottom w:val="single" w:color="000000" w:sz="4" w:space="0"/>
              <w:right w:val="single" w:color="000000" w:sz="4" w:space="0"/>
            </w:tcBorders>
            <w:vAlign w:val="center"/>
          </w:tcPr>
          <w:p w14:paraId="6C1A990A">
            <w:pPr>
              <w:spacing w:line="276" w:lineRule="exact"/>
              <w:jc w:val="left"/>
            </w:pPr>
            <w:r>
              <w:rPr>
                <w:b w:val="0"/>
                <w:bCs w:val="0"/>
                <w:color w:val="C00000"/>
                <w:sz w:val="24"/>
                <w:szCs w:val="24"/>
              </w:rPr>
              <w:t>[ ]</w:t>
            </w:r>
          </w:p>
        </w:tc>
        <w:tc>
          <w:tcPr>
            <w:tcW w:w="3337" w:type="dxa"/>
            <w:tcBorders>
              <w:top w:val="single" w:color="000000" w:sz="4" w:space="0"/>
              <w:left w:val="single" w:color="000000" w:sz="4" w:space="0"/>
              <w:bottom w:val="single" w:color="000000" w:sz="4" w:space="0"/>
              <w:right w:val="single" w:color="000000" w:sz="4" w:space="0"/>
            </w:tcBorders>
            <w:vAlign w:val="center"/>
          </w:tcPr>
          <w:p w14:paraId="498B5863">
            <w:pPr>
              <w:spacing w:line="276" w:lineRule="exact"/>
              <w:jc w:val="left"/>
            </w:pPr>
            <w:r>
              <w:rPr>
                <w:b w:val="0"/>
                <w:bCs w:val="0"/>
                <w:color w:val="C00000"/>
                <w:sz w:val="24"/>
                <w:szCs w:val="24"/>
              </w:rPr>
              <w:t>[ ]</w:t>
            </w:r>
          </w:p>
        </w:tc>
      </w:tr>
      <w:tr w14:paraId="29BEE3A3">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2BA95B35">
            <w:pPr>
              <w:spacing w:line="276" w:lineRule="exact"/>
              <w:jc w:val="left"/>
            </w:pPr>
            <w:r>
              <w:rPr>
                <w:b w:val="0"/>
                <w:bCs w:val="0"/>
                <w:sz w:val="24"/>
                <w:szCs w:val="24"/>
              </w:rPr>
              <w:t>Độ trễ p95 nguồn → Silver (giây)</w:t>
            </w:r>
          </w:p>
        </w:tc>
        <w:tc>
          <w:tcPr>
            <w:tcW w:w="3334" w:type="dxa"/>
            <w:tcBorders>
              <w:top w:val="single" w:color="000000" w:sz="4" w:space="0"/>
              <w:left w:val="single" w:color="000000" w:sz="4" w:space="0"/>
              <w:bottom w:val="single" w:color="000000" w:sz="4" w:space="0"/>
              <w:right w:val="single" w:color="000000" w:sz="4" w:space="0"/>
            </w:tcBorders>
            <w:vAlign w:val="center"/>
          </w:tcPr>
          <w:p w14:paraId="04DDB4ED">
            <w:pPr>
              <w:spacing w:line="276" w:lineRule="exact"/>
              <w:jc w:val="left"/>
            </w:pPr>
            <w:r>
              <w:rPr>
                <w:b w:val="0"/>
                <w:bCs w:val="0"/>
                <w:color w:val="C00000"/>
                <w:sz w:val="24"/>
                <w:szCs w:val="24"/>
              </w:rPr>
              <w:t>[ ]</w:t>
            </w:r>
          </w:p>
        </w:tc>
        <w:tc>
          <w:tcPr>
            <w:tcW w:w="3337" w:type="dxa"/>
            <w:tcBorders>
              <w:top w:val="single" w:color="000000" w:sz="4" w:space="0"/>
              <w:left w:val="single" w:color="000000" w:sz="4" w:space="0"/>
              <w:bottom w:val="single" w:color="000000" w:sz="4" w:space="0"/>
              <w:right w:val="single" w:color="000000" w:sz="4" w:space="0"/>
            </w:tcBorders>
            <w:vAlign w:val="center"/>
          </w:tcPr>
          <w:p w14:paraId="32770462">
            <w:pPr>
              <w:spacing w:line="276" w:lineRule="exact"/>
              <w:jc w:val="left"/>
            </w:pPr>
            <w:r>
              <w:rPr>
                <w:b w:val="0"/>
                <w:bCs w:val="0"/>
                <w:color w:val="C00000"/>
                <w:sz w:val="24"/>
                <w:szCs w:val="24"/>
              </w:rPr>
              <w:t>[ ]</w:t>
            </w:r>
          </w:p>
        </w:tc>
      </w:tr>
      <w:tr w14:paraId="0EAF8C14">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2BD66C63">
            <w:pPr>
              <w:spacing w:line="276" w:lineRule="exact"/>
              <w:jc w:val="left"/>
            </w:pPr>
            <w:r>
              <w:rPr>
                <w:b w:val="0"/>
                <w:bCs w:val="0"/>
                <w:sz w:val="24"/>
                <w:szCs w:val="24"/>
              </w:rPr>
              <w:t>Thời gian 1 micro-batch (giây)</w:t>
            </w:r>
          </w:p>
        </w:tc>
        <w:tc>
          <w:tcPr>
            <w:tcW w:w="3334" w:type="dxa"/>
            <w:tcBorders>
              <w:top w:val="single" w:color="000000" w:sz="4" w:space="0"/>
              <w:left w:val="single" w:color="000000" w:sz="4" w:space="0"/>
              <w:bottom w:val="single" w:color="000000" w:sz="4" w:space="0"/>
              <w:right w:val="single" w:color="000000" w:sz="4" w:space="0"/>
            </w:tcBorders>
            <w:vAlign w:val="center"/>
          </w:tcPr>
          <w:p w14:paraId="31F3C748">
            <w:pPr>
              <w:spacing w:line="276" w:lineRule="exact"/>
              <w:jc w:val="left"/>
            </w:pPr>
            <w:r>
              <w:rPr>
                <w:b w:val="0"/>
                <w:bCs w:val="0"/>
                <w:color w:val="C00000"/>
                <w:sz w:val="24"/>
                <w:szCs w:val="24"/>
              </w:rPr>
              <w:t>[ ]</w:t>
            </w:r>
          </w:p>
        </w:tc>
        <w:tc>
          <w:tcPr>
            <w:tcW w:w="3337" w:type="dxa"/>
            <w:tcBorders>
              <w:top w:val="single" w:color="000000" w:sz="4" w:space="0"/>
              <w:left w:val="single" w:color="000000" w:sz="4" w:space="0"/>
              <w:bottom w:val="single" w:color="000000" w:sz="4" w:space="0"/>
              <w:right w:val="single" w:color="000000" w:sz="4" w:space="0"/>
            </w:tcBorders>
            <w:vAlign w:val="center"/>
          </w:tcPr>
          <w:p w14:paraId="3B4E5B91">
            <w:pPr>
              <w:spacing w:line="276" w:lineRule="exact"/>
              <w:jc w:val="left"/>
            </w:pPr>
            <w:r>
              <w:rPr>
                <w:b w:val="0"/>
                <w:bCs w:val="0"/>
                <w:color w:val="C00000"/>
                <w:sz w:val="24"/>
                <w:szCs w:val="24"/>
              </w:rPr>
              <w:t>[ ]</w:t>
            </w:r>
          </w:p>
        </w:tc>
      </w:tr>
      <w:tr w14:paraId="5D9C5A73">
        <w:tblPrEx>
          <w:tblCellMar>
            <w:top w:w="60" w:type="dxa"/>
            <w:left w:w="100" w:type="dxa"/>
            <w:bottom w:w="60" w:type="dxa"/>
            <w:right w:w="100" w:type="dxa"/>
          </w:tblCellMar>
        </w:tblPrEx>
        <w:tc>
          <w:tcPr>
            <w:tcW w:w="2400" w:type="dxa"/>
            <w:tcBorders>
              <w:top w:val="single" w:color="000000" w:sz="4" w:space="0"/>
              <w:left w:val="single" w:color="000000" w:sz="4" w:space="0"/>
              <w:bottom w:val="single" w:color="000000" w:sz="4" w:space="0"/>
              <w:right w:val="single" w:color="000000" w:sz="4" w:space="0"/>
            </w:tcBorders>
            <w:vAlign w:val="center"/>
          </w:tcPr>
          <w:p w14:paraId="56F06088">
            <w:pPr>
              <w:spacing w:line="276" w:lineRule="exact"/>
              <w:jc w:val="left"/>
            </w:pPr>
            <w:r>
              <w:rPr>
                <w:b w:val="0"/>
                <w:bCs w:val="0"/>
                <w:sz w:val="24"/>
                <w:szCs w:val="24"/>
              </w:rPr>
              <w:t>Số dòng trùng/mất sau khôi phục</w:t>
            </w:r>
          </w:p>
        </w:tc>
        <w:tc>
          <w:tcPr>
            <w:tcW w:w="3334" w:type="dxa"/>
            <w:tcBorders>
              <w:top w:val="single" w:color="000000" w:sz="4" w:space="0"/>
              <w:left w:val="single" w:color="000000" w:sz="4" w:space="0"/>
              <w:bottom w:val="single" w:color="000000" w:sz="4" w:space="0"/>
              <w:right w:val="single" w:color="000000" w:sz="4" w:space="0"/>
            </w:tcBorders>
            <w:vAlign w:val="center"/>
          </w:tcPr>
          <w:p w14:paraId="291E62F3">
            <w:pPr>
              <w:spacing w:line="276" w:lineRule="exact"/>
              <w:jc w:val="left"/>
            </w:pPr>
            <w:r>
              <w:rPr>
                <w:b w:val="0"/>
                <w:bCs w:val="0"/>
                <w:color w:val="C00000"/>
                <w:sz w:val="24"/>
                <w:szCs w:val="24"/>
              </w:rPr>
              <w:t>[ ]</w:t>
            </w:r>
          </w:p>
        </w:tc>
        <w:tc>
          <w:tcPr>
            <w:tcW w:w="3337" w:type="dxa"/>
            <w:tcBorders>
              <w:top w:val="single" w:color="000000" w:sz="4" w:space="0"/>
              <w:left w:val="single" w:color="000000" w:sz="4" w:space="0"/>
              <w:bottom w:val="single" w:color="000000" w:sz="4" w:space="0"/>
              <w:right w:val="single" w:color="000000" w:sz="4" w:space="0"/>
            </w:tcBorders>
            <w:vAlign w:val="center"/>
          </w:tcPr>
          <w:p w14:paraId="494E1B68">
            <w:pPr>
              <w:spacing w:line="276" w:lineRule="exact"/>
              <w:jc w:val="left"/>
            </w:pPr>
            <w:r>
              <w:rPr>
                <w:b w:val="0"/>
                <w:bCs w:val="0"/>
                <w:color w:val="C00000"/>
                <w:sz w:val="24"/>
                <w:szCs w:val="24"/>
              </w:rPr>
              <w:t>[ ]</w:t>
            </w:r>
          </w:p>
        </w:tc>
      </w:tr>
    </w:tbl>
    <w:p w14:paraId="5E59007E">
      <w:pPr>
        <w:spacing w:before="0" w:after="120"/>
      </w:pPr>
      <w:r>
        <w:br w:type="page"/>
      </w:r>
    </w:p>
    <w:p w14:paraId="521CA99B">
      <w:pPr>
        <w:pStyle w:val="2"/>
      </w:pPr>
      <w:bookmarkStart w:id="123" w:name="__RefHeading___Toc1549_2774545966"/>
      <w:bookmarkEnd w:id="123"/>
      <w:r>
        <w:t>CHƯƠNG 4 – KẾT LUẬN</w:t>
      </w:r>
    </w:p>
    <w:p w14:paraId="1378E868">
      <w:pPr>
        <w:pStyle w:val="5"/>
      </w:pPr>
      <w:bookmarkStart w:id="124" w:name="__RefHeading___Toc1551_2774545966"/>
      <w:bookmarkEnd w:id="124"/>
      <w:r>
        <w:t>4.1. KẾT QUẢ ĐẠT ĐƯỢC</w:t>
      </w:r>
    </w:p>
    <w:p w14:paraId="614979FC">
      <w:pPr>
        <w:spacing w:before="0" w:after="60" w:line="360" w:lineRule="exact"/>
        <w:ind w:firstLine="567"/>
        <w:jc w:val="both"/>
      </w:pPr>
      <w:r>
        <w:t>Xây dựng thành công Lakehouse near-realtime theo kiến trúc Medallion từ CDC đến Gold, chạy được trên máy cá nhân; bảo đảm exactly-once; [bổ sung kết quả dự báo và dashboard].</w:t>
      </w:r>
    </w:p>
    <w:p w14:paraId="5063471C">
      <w:pPr>
        <w:pStyle w:val="5"/>
      </w:pPr>
      <w:bookmarkStart w:id="125" w:name="__RefHeading___Toc1553_2774545966"/>
      <w:bookmarkEnd w:id="125"/>
      <w:r>
        <w:t>4.2. HẠN CHẾ CỦA ĐỀ TÀI</w:t>
      </w:r>
    </w:p>
    <w:p w14:paraId="3E5BF03C">
      <w:pPr>
        <w:pStyle w:val="32"/>
        <w:numPr>
          <w:ilvl w:val="0"/>
          <w:numId w:val="2"/>
        </w:numPr>
        <w:tabs>
          <w:tab w:val="left" w:pos="0"/>
        </w:tabs>
        <w:spacing w:before="0" w:after="40" w:line="360" w:lineRule="exact"/>
        <w:jc w:val="both"/>
      </w:pPr>
      <w:r>
        <w:t>Chạy single node, chưa đánh giá khả năng mở rộng nhiều node.</w:t>
      </w:r>
    </w:p>
    <w:p w14:paraId="3F69B228">
      <w:pPr>
        <w:pStyle w:val="32"/>
        <w:numPr>
          <w:ilvl w:val="0"/>
          <w:numId w:val="2"/>
        </w:numPr>
        <w:tabs>
          <w:tab w:val="left" w:pos="0"/>
        </w:tabs>
        <w:spacing w:before="0" w:after="40" w:line="360" w:lineRule="exact"/>
        <w:jc w:val="both"/>
      </w:pPr>
      <w:r>
        <w:t>Dữ liệu chủ yếu là mô phỏng; độ trễ ở mức giây – phút.</w:t>
      </w:r>
    </w:p>
    <w:p w14:paraId="7B2FAA57">
      <w:pPr>
        <w:pStyle w:val="32"/>
        <w:numPr>
          <w:ilvl w:val="0"/>
          <w:numId w:val="2"/>
        </w:numPr>
        <w:tabs>
          <w:tab w:val="left" w:pos="0"/>
        </w:tabs>
        <w:spacing w:before="0" w:after="40" w:line="360" w:lineRule="exact"/>
        <w:jc w:val="both"/>
      </w:pPr>
      <w:r>
        <w:t>Chưa có lịch âm và lịch sàn đầy đủ trong dim_date.</w:t>
      </w:r>
    </w:p>
    <w:p w14:paraId="41C75552">
      <w:pPr>
        <w:pStyle w:val="5"/>
      </w:pPr>
      <w:bookmarkStart w:id="126" w:name="__RefHeading___Toc1555_2774545966"/>
      <w:bookmarkEnd w:id="126"/>
      <w:r>
        <w:t>4.3. HƯỚNG PHÁT TRIỂN</w:t>
      </w:r>
    </w:p>
    <w:p w14:paraId="223ED322">
      <w:pPr>
        <w:pStyle w:val="32"/>
        <w:numPr>
          <w:ilvl w:val="0"/>
          <w:numId w:val="2"/>
        </w:numPr>
        <w:tabs>
          <w:tab w:val="left" w:pos="0"/>
        </w:tabs>
        <w:spacing w:before="0" w:after="40" w:line="360" w:lineRule="exact"/>
        <w:jc w:val="both"/>
      </w:pPr>
      <w:r>
        <w:t>Triển khai trên cloud/Kubernetes, benchmark nhiều partition và executor.</w:t>
      </w:r>
    </w:p>
    <w:p w14:paraId="754455F7">
      <w:pPr>
        <w:pStyle w:val="32"/>
        <w:numPr>
          <w:ilvl w:val="0"/>
          <w:numId w:val="2"/>
        </w:numPr>
        <w:tabs>
          <w:tab w:val="left" w:pos="0"/>
        </w:tabs>
        <w:spacing w:before="0" w:after="40" w:line="360" w:lineRule="exact"/>
        <w:jc w:val="both"/>
      </w:pPr>
      <w:r>
        <w:t>Bổ sung OLAP realtime (ClickHouse/Druid/Pinot) cho độ trễ dưới giây.</w:t>
      </w:r>
    </w:p>
    <w:p w14:paraId="17D22642">
      <w:pPr>
        <w:pStyle w:val="32"/>
        <w:numPr>
          <w:ilvl w:val="0"/>
          <w:numId w:val="2"/>
        </w:numPr>
        <w:tabs>
          <w:tab w:val="left" w:pos="0"/>
        </w:tabs>
        <w:spacing w:before="0" w:after="40" w:line="360" w:lineRule="exact"/>
        <w:jc w:val="both"/>
      </w:pPr>
      <w:r>
        <w:t>Dùng dbt cho tầng Gold; mở rộng nguồn TikTok Shop, Lazada.</w:t>
      </w:r>
    </w:p>
    <w:p w14:paraId="7DF7BAD9">
      <w:pPr>
        <w:pStyle w:val="32"/>
        <w:numPr>
          <w:ilvl w:val="0"/>
          <w:numId w:val="2"/>
        </w:numPr>
        <w:tabs>
          <w:tab w:val="left" w:pos="0"/>
        </w:tabs>
        <w:spacing w:before="0" w:after="40" w:line="360" w:lineRule="exact"/>
        <w:jc w:val="both"/>
      </w:pPr>
      <w:r>
        <w:t>MLOps cho mô hình dự báo (theo dõi, huấn luyện lại định kỳ).</w:t>
      </w:r>
      <w:r>
        <w:br w:type="page"/>
      </w:r>
    </w:p>
    <w:p w14:paraId="230A23F0">
      <w:pPr>
        <w:pStyle w:val="2"/>
      </w:pPr>
      <w:bookmarkStart w:id="127" w:name="__RefHeading___Toc1557_2774545966"/>
      <w:bookmarkEnd w:id="127"/>
      <w:r>
        <w:t>TÀI LIỆU THAM KHẢO</w:t>
      </w:r>
    </w:p>
    <w:p w14:paraId="2F7F0E3B">
      <w:pPr>
        <w:spacing w:before="0" w:after="80" w:line="360" w:lineRule="exact"/>
        <w:ind w:left="567" w:hanging="567"/>
      </w:pPr>
      <w:r>
        <w:rPr>
          <w:i w:val="0"/>
          <w:iCs w:val="0"/>
        </w:rPr>
        <w:t>[1] M. Armbrust, A. Ghodsi, R. Xin, M. Zaharia, “Lakehouse: A New Generation of Open Platforms that Unify Data Warehousing and Advanced Analytics,” CIDR, 2021.</w:t>
      </w:r>
    </w:p>
    <w:p w14:paraId="33311EBD">
      <w:pPr>
        <w:spacing w:before="0" w:after="80" w:line="360" w:lineRule="exact"/>
        <w:ind w:left="567" w:hanging="567"/>
      </w:pPr>
      <w:r>
        <w:rPr>
          <w:i w:val="0"/>
          <w:iCs w:val="0"/>
        </w:rPr>
        <w:t>[2] Apache Software Foundation, “Apache Iceberg Documentation,” https://iceberg.apache.org/docs/</w:t>
      </w:r>
    </w:p>
    <w:p w14:paraId="52FEDDBA">
      <w:pPr>
        <w:spacing w:before="0" w:after="80" w:line="360" w:lineRule="exact"/>
        <w:ind w:left="567" w:hanging="567"/>
      </w:pPr>
      <w:r>
        <w:rPr>
          <w:i w:val="0"/>
          <w:iCs w:val="0"/>
        </w:rPr>
        <w:t>[3] Apache Software Foundation, “Structured Streaming Programming Guide (Spark 3.5),” https://spark.apache.org/docs/3.5.3/</w:t>
      </w:r>
    </w:p>
    <w:p w14:paraId="17EA38E7">
      <w:pPr>
        <w:spacing w:before="0" w:after="80" w:line="360" w:lineRule="exact"/>
        <w:ind w:left="567" w:hanging="567"/>
      </w:pPr>
      <w:r>
        <w:rPr>
          <w:i w:val="0"/>
          <w:iCs w:val="0"/>
        </w:rPr>
        <w:t>[4] Trino Software Foundation, “Trino Documentation,” https://trino.io/docs/</w:t>
      </w:r>
    </w:p>
    <w:p w14:paraId="4C67591C">
      <w:pPr>
        <w:spacing w:before="0" w:after="80" w:line="360" w:lineRule="exact"/>
        <w:ind w:left="567" w:hanging="567"/>
      </w:pPr>
      <w:r>
        <w:rPr>
          <w:i w:val="0"/>
          <w:iCs w:val="0"/>
        </w:rPr>
        <w:t>[5] Debezium, “Debezium Connector for PostgreSQL,” https://debezium.io/documentation/</w:t>
      </w:r>
    </w:p>
    <w:p w14:paraId="02E511E4">
      <w:pPr>
        <w:spacing w:before="0" w:after="80" w:line="360" w:lineRule="exact"/>
        <w:ind w:left="567" w:hanging="567"/>
      </w:pPr>
      <w:r>
        <w:rPr>
          <w:i w:val="0"/>
          <w:iCs w:val="0"/>
        </w:rPr>
        <w:t>[6] Apache Software Foundation, “Apache Airflow Documentation,” https://airflow.apache.org/docs/</w:t>
      </w:r>
    </w:p>
    <w:p w14:paraId="69A72CDC">
      <w:pPr>
        <w:spacing w:before="0" w:after="80" w:line="360" w:lineRule="exact"/>
        <w:ind w:left="567" w:hanging="567"/>
      </w:pPr>
      <w:r>
        <w:rPr>
          <w:i w:val="0"/>
          <w:iCs w:val="0"/>
        </w:rPr>
        <w:t>[7] R. Kimball, M. Ross, The Data Warehouse Toolkit, 3rd ed., Wiley, 2013.</w:t>
      </w:r>
    </w:p>
    <w:p w14:paraId="570850A4">
      <w:pPr>
        <w:spacing w:before="0" w:after="80" w:line="360" w:lineRule="exact"/>
        <w:ind w:left="567" w:hanging="567"/>
      </w:pPr>
      <w:r>
        <w:rPr>
          <w:i w:val="0"/>
          <w:iCs w:val="0"/>
        </w:rPr>
        <w:t>[8] M. Kleppmann, Designing Data-Intensive Applications, O’Reilly, 2017.</w:t>
      </w:r>
    </w:p>
    <w:p w14:paraId="548161C5">
      <w:pPr>
        <w:spacing w:before="0" w:after="80" w:line="360" w:lineRule="exact"/>
        <w:ind w:left="567" w:hanging="567"/>
      </w:pPr>
      <w:r>
        <w:rPr>
          <w:i w:val="0"/>
          <w:iCs w:val="0"/>
        </w:rPr>
        <w:t>[9] R. J. Hyndman, G. Athanasopoulos, Forecasting: Principles and Practice, 3rd ed., OTexts, 2021.</w:t>
      </w:r>
    </w:p>
    <w:p w14:paraId="649D363E">
      <w:pPr>
        <w:spacing w:before="0" w:after="80" w:line="360" w:lineRule="exact"/>
        <w:ind w:left="567" w:hanging="567"/>
      </w:pPr>
      <w:r>
        <w:rPr>
          <w:i/>
          <w:iCs/>
          <w:color w:val="C00000"/>
        </w:rPr>
        <w:t>[bổ sung tài liệu tham khảo]</w:t>
      </w:r>
      <w:r>
        <w:br w:type="page"/>
      </w:r>
    </w:p>
    <w:p w14:paraId="6580A926">
      <w:pPr>
        <w:pStyle w:val="2"/>
      </w:pPr>
      <w:bookmarkStart w:id="128" w:name="__RefHeading___Toc1559_2774545966"/>
      <w:bookmarkEnd w:id="128"/>
      <w:r>
        <w:t>PHỤ LỤC</w:t>
      </w:r>
    </w:p>
    <w:p w14:paraId="6D0FA299">
      <w:pPr>
        <w:pStyle w:val="5"/>
      </w:pPr>
      <w:bookmarkStart w:id="129" w:name="__RefHeading___Toc1561_2774545966"/>
      <w:bookmarkEnd w:id="129"/>
      <w:r>
        <w:t>PHỤ LỤC A. HƯỚNG DẪN CÀI ĐẶT VÀ CHẠY HỆ THỐNG</w:t>
      </w:r>
    </w:p>
    <w:p w14:paraId="72B745E4">
      <w:pPr>
        <w:spacing w:before="0" w:after="60" w:line="360" w:lineRule="exact"/>
        <w:ind w:firstLine="567"/>
      </w:pPr>
      <w:r>
        <w:rPr>
          <w:i/>
          <w:iCs/>
          <w:color w:val="C00000"/>
        </w:rPr>
        <w:t>[Cập nhật sau: các bước docker compose, bảng cổng và tài khoản giao diện]</w:t>
      </w:r>
    </w:p>
    <w:p w14:paraId="154AD781">
      <w:pPr>
        <w:pStyle w:val="5"/>
      </w:pPr>
      <w:bookmarkStart w:id="130" w:name="__RefHeading___Toc1563_2774545966"/>
      <w:bookmarkEnd w:id="130"/>
      <w:r>
        <w:t>PHỤ LỤC B. MÃ NGUỒN VÀ CẤU TRÚC REPOSITORY</w:t>
      </w:r>
    </w:p>
    <w:p w14:paraId="63383CC0">
      <w:pPr>
        <w:spacing w:before="0" w:after="60" w:line="360" w:lineRule="exact"/>
        <w:ind w:firstLine="567"/>
      </w:pPr>
      <w:r>
        <w:rPr>
          <w:i/>
          <w:iCs/>
          <w:color w:val="C00000"/>
        </w:rPr>
        <w:t>[Cập nhật sau: link GitHub, cây thư mục]</w:t>
      </w:r>
    </w:p>
    <w:sectPr>
      <w:footerReference r:id="rId8" w:type="first"/>
      <w:footerReference r:id="rId6" w:type="default"/>
      <w:footerReference r:id="rId7" w:type="even"/>
      <w:pgSz w:w="11906" w:h="16838"/>
      <w:pgMar w:top="1134" w:right="1134" w:bottom="1134" w:left="1701" w:header="0" w:footer="567" w:gutter="0"/>
      <w:pgNumType w:fmt="decimal" w:start="1"/>
      <w:cols w:space="720" w:num="1"/>
      <w:formProt w:val="0"/>
      <w:docGrid w:linePitch="360" w:charSpace="-409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FreeSans">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5BEB9">
    <w:pPr>
      <w:jc w:val="center"/>
    </w:pPr>
    <w:r>
      <w:fldChar w:fldCharType="begin"/>
    </w:r>
    <w:r>
      <w:instrText xml:space="preserve"> PAGE </w:instrText>
    </w:r>
    <w:r>
      <w:fldChar w:fldCharType="separate"/>
    </w:r>
    <w:r>
      <w:t>x</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F52AF7">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46B26">
    <w:pPr>
      <w:jc w:val="center"/>
    </w:pPr>
    <w:r>
      <w:fldChar w:fldCharType="begin"/>
    </w:r>
    <w:r>
      <w:instrText xml:space="preserve"> PAGE </w:instrText>
    </w:r>
    <w:r>
      <w:fldChar w:fldCharType="separate"/>
    </w:r>
    <w:r>
      <w:t>22</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B98FB">
    <w:pPr>
      <w:pStyle w:val="1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7E42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D2EB34"/>
    <w:multiLevelType w:val="multilevel"/>
    <w:tmpl w:val="69D2EB34"/>
    <w:lvl w:ilvl="0" w:tentative="0">
      <w:start w:val="1"/>
      <w:numFmt w:val="bullet"/>
      <w:lvlText w:val=""/>
      <w:lvlJc w:val="left"/>
      <w:pPr>
        <w:tabs>
          <w:tab w:val="left" w:pos="0"/>
        </w:tabs>
        <w:ind w:left="851" w:hanging="284"/>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0"/>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autoHyphenation/>
  <w:displayHorizontalDrawingGridEvery w:val="1"/>
  <w:displayVerticalDrawingGridEvery w:val="1"/>
  <w:noPunctuationKerning w:val="1"/>
  <w:footnotePr>
    <w:footnote w:id="0"/>
    <w:footnote w:id="1"/>
  </w:footnotePr>
  <w:compat>
    <w:doNotExpandShiftReturn/>
    <w:doNotWrapTextWithPunct/>
    <w:doNotUseEastAsianBreakRules/>
    <w:compatSetting w:name="compatibilityMode" w:uri="http://schemas.microsoft.com/office/word" w:val="12"/>
  </w:compat>
  <w:rsids>
    <w:rsidRoot w:val="00000000"/>
    <w:rsid w:val="54A76173"/>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jc w:val="left"/>
    </w:pPr>
    <w:rPr>
      <w:rFonts w:ascii="Times New Roman" w:hAnsi="Times New Roman" w:eastAsia="Times New Roman" w:cs="Times New Roman"/>
      <w:color w:val="auto"/>
      <w:kern w:val="0"/>
      <w:sz w:val="26"/>
      <w:szCs w:val="26"/>
      <w:lang w:val="en-US" w:eastAsia="zh-CN" w:bidi="hi-IN"/>
    </w:rPr>
  </w:style>
  <w:style w:type="paragraph" w:styleId="2">
    <w:name w:val="heading 1"/>
    <w:basedOn w:val="3"/>
    <w:qFormat/>
    <w:uiPriority w:val="0"/>
    <w:pPr>
      <w:spacing w:before="0" w:after="240" w:line="360" w:lineRule="exact"/>
      <w:jc w:val="center"/>
      <w:outlineLvl w:val="0"/>
    </w:pPr>
    <w:rPr>
      <w:rFonts w:ascii="Times New Roman" w:hAnsi="Times New Roman" w:eastAsia="Times New Roman" w:cs="Times New Roman"/>
      <w:b/>
      <w:bCs/>
      <w:sz w:val="28"/>
      <w:szCs w:val="28"/>
    </w:rPr>
  </w:style>
  <w:style w:type="paragraph" w:styleId="5">
    <w:name w:val="heading 2"/>
    <w:basedOn w:val="3"/>
    <w:qFormat/>
    <w:uiPriority w:val="0"/>
    <w:pPr>
      <w:keepNext/>
      <w:spacing w:before="200" w:after="80" w:line="360" w:lineRule="exact"/>
      <w:outlineLvl w:val="1"/>
    </w:pPr>
    <w:rPr>
      <w:rFonts w:ascii="Times New Roman" w:hAnsi="Times New Roman" w:eastAsia="Times New Roman" w:cs="Times New Roman"/>
      <w:b/>
      <w:bCs/>
      <w:sz w:val="26"/>
      <w:szCs w:val="26"/>
    </w:rPr>
  </w:style>
  <w:style w:type="paragraph" w:styleId="6">
    <w:name w:val="heading 3"/>
    <w:basedOn w:val="3"/>
    <w:qFormat/>
    <w:uiPriority w:val="0"/>
    <w:pPr>
      <w:keepNext/>
      <w:spacing w:before="120" w:after="60" w:line="360" w:lineRule="exact"/>
      <w:outlineLvl w:val="2"/>
    </w:pPr>
    <w:rPr>
      <w:rFonts w:ascii="Times New Roman" w:hAnsi="Times New Roman" w:eastAsia="Times New Roman" w:cs="Times New Roman"/>
      <w:b/>
      <w:bCs/>
      <w:i/>
      <w:iCs/>
      <w:sz w:val="26"/>
      <w:szCs w:val="26"/>
    </w:rPr>
  </w:style>
  <w:style w:type="paragraph" w:styleId="7">
    <w:name w:val="heading 4"/>
    <w:basedOn w:val="3"/>
    <w:qFormat/>
    <w:uiPriority w:val="0"/>
    <w:rPr>
      <w:i/>
      <w:iCs/>
      <w:color w:val="2E74B5"/>
    </w:rPr>
  </w:style>
  <w:style w:type="paragraph" w:styleId="8">
    <w:name w:val="heading 5"/>
    <w:basedOn w:val="3"/>
    <w:qFormat/>
    <w:uiPriority w:val="0"/>
    <w:rPr>
      <w:color w:val="2E74B5"/>
    </w:rPr>
  </w:style>
  <w:style w:type="paragraph" w:styleId="9">
    <w:name w:val="heading 6"/>
    <w:basedOn w:val="3"/>
    <w:qFormat/>
    <w:uiPriority w:val="0"/>
    <w:rPr>
      <w:color w:val="1F4D78"/>
    </w:rPr>
  </w:style>
  <w:style w:type="character" w:default="1" w:styleId="10">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Noto Sans CJK SC" w:cs="FreeSans"/>
      <w:sz w:val="28"/>
      <w:szCs w:val="28"/>
    </w:rPr>
  </w:style>
  <w:style w:type="paragraph" w:styleId="4">
    <w:name w:val="Body Text"/>
    <w:basedOn w:val="1"/>
    <w:uiPriority w:val="0"/>
    <w:pPr>
      <w:spacing w:before="0" w:after="140" w:line="276" w:lineRule="auto"/>
    </w:pPr>
  </w:style>
  <w:style w:type="paragraph" w:styleId="12">
    <w:name w:val="caption"/>
    <w:basedOn w:val="1"/>
    <w:qFormat/>
    <w:uiPriority w:val="0"/>
    <w:pPr>
      <w:suppressLineNumbers/>
      <w:spacing w:before="120" w:after="120"/>
    </w:pPr>
    <w:rPr>
      <w:rFonts w:cs="FreeSans"/>
      <w:i/>
      <w:iCs/>
      <w:sz w:val="24"/>
      <w:szCs w:val="24"/>
    </w:rPr>
  </w:style>
  <w:style w:type="character" w:styleId="13">
    <w:name w:val="endnote reference"/>
    <w:uiPriority w:val="0"/>
    <w:rPr>
      <w:vertAlign w:val="superscript"/>
    </w:rPr>
  </w:style>
  <w:style w:type="paragraph" w:styleId="14">
    <w:name w:val="endnote text"/>
    <w:basedOn w:val="1"/>
    <w:link w:val="29"/>
    <w:semiHidden/>
    <w:unhideWhenUsed/>
    <w:uiPriority w:val="99"/>
    <w:pPr>
      <w:spacing w:before="0" w:after="0" w:line="240" w:lineRule="auto"/>
    </w:pPr>
    <w:rPr>
      <w:sz w:val="20"/>
      <w:szCs w:val="20"/>
    </w:rPr>
  </w:style>
  <w:style w:type="paragraph" w:styleId="15">
    <w:name w:val="footer"/>
    <w:basedOn w:val="16"/>
    <w:qFormat/>
    <w:uiPriority w:val="0"/>
  </w:style>
  <w:style w:type="paragraph" w:customStyle="1" w:styleId="16">
    <w:name w:val="Header and Footer"/>
    <w:basedOn w:val="1"/>
    <w:qFormat/>
    <w:uiPriority w:val="0"/>
  </w:style>
  <w:style w:type="character" w:styleId="17">
    <w:name w:val="footnote reference"/>
    <w:uiPriority w:val="0"/>
    <w:rPr>
      <w:vertAlign w:val="superscript"/>
    </w:rPr>
  </w:style>
  <w:style w:type="paragraph" w:styleId="18">
    <w:name w:val="footnote text"/>
    <w:basedOn w:val="1"/>
    <w:link w:val="27"/>
    <w:semiHidden/>
    <w:unhideWhenUsed/>
    <w:uiPriority w:val="99"/>
    <w:pPr>
      <w:spacing w:before="0" w:after="0" w:line="240" w:lineRule="auto"/>
    </w:pPr>
    <w:rPr>
      <w:sz w:val="20"/>
      <w:szCs w:val="20"/>
    </w:rPr>
  </w:style>
  <w:style w:type="character" w:styleId="19">
    <w:name w:val="Hyperlink"/>
    <w:unhideWhenUsed/>
    <w:uiPriority w:val="99"/>
    <w:rPr>
      <w:color w:val="0563C1"/>
      <w:u w:val="single"/>
    </w:rPr>
  </w:style>
  <w:style w:type="paragraph" w:styleId="20">
    <w:name w:val="List"/>
    <w:basedOn w:val="4"/>
    <w:uiPriority w:val="0"/>
    <w:rPr>
      <w:rFonts w:cs="FreeSans"/>
    </w:rPr>
  </w:style>
  <w:style w:type="paragraph" w:styleId="21">
    <w:name w:val="Title"/>
    <w:basedOn w:val="3"/>
    <w:qFormat/>
    <w:uiPriority w:val="0"/>
    <w:rPr>
      <w:sz w:val="56"/>
      <w:szCs w:val="56"/>
    </w:rPr>
  </w:style>
  <w:style w:type="paragraph" w:styleId="22">
    <w:name w:val="toc 1"/>
    <w:basedOn w:val="23"/>
    <w:qFormat/>
    <w:uiPriority w:val="0"/>
    <w:pPr>
      <w:tabs>
        <w:tab w:val="right" w:leader="dot" w:pos="9071"/>
      </w:tabs>
      <w:ind w:left="0" w:firstLine="0"/>
    </w:pPr>
  </w:style>
  <w:style w:type="paragraph" w:customStyle="1" w:styleId="23">
    <w:name w:val="Index"/>
    <w:basedOn w:val="1"/>
    <w:qFormat/>
    <w:uiPriority w:val="0"/>
    <w:pPr>
      <w:suppressLineNumbers/>
    </w:pPr>
    <w:rPr>
      <w:rFonts w:cs="FreeSans"/>
    </w:rPr>
  </w:style>
  <w:style w:type="paragraph" w:styleId="24">
    <w:name w:val="toc 2"/>
    <w:basedOn w:val="23"/>
    <w:qFormat/>
    <w:uiPriority w:val="0"/>
    <w:pPr>
      <w:tabs>
        <w:tab w:val="right" w:leader="dot" w:pos="8788"/>
      </w:tabs>
      <w:ind w:left="283" w:firstLine="0"/>
    </w:pPr>
  </w:style>
  <w:style w:type="paragraph" w:styleId="25">
    <w:name w:val="toc 3"/>
    <w:basedOn w:val="23"/>
    <w:uiPriority w:val="0"/>
    <w:pPr>
      <w:tabs>
        <w:tab w:val="right" w:leader="dot" w:pos="8504"/>
      </w:tabs>
      <w:ind w:left="567" w:firstLine="0"/>
    </w:pPr>
  </w:style>
  <w:style w:type="character" w:customStyle="1" w:styleId="26">
    <w:name w:val="Footnote Characters"/>
    <w:semiHidden/>
    <w:unhideWhenUsed/>
    <w:qFormat/>
    <w:uiPriority w:val="99"/>
    <w:rPr>
      <w:vertAlign w:val="superscript"/>
    </w:rPr>
  </w:style>
  <w:style w:type="character" w:customStyle="1" w:styleId="27">
    <w:name w:val="Footnote Text Char"/>
    <w:link w:val="18"/>
    <w:semiHidden/>
    <w:unhideWhenUsed/>
    <w:qFormat/>
    <w:uiPriority w:val="99"/>
    <w:rPr>
      <w:sz w:val="20"/>
      <w:szCs w:val="20"/>
    </w:rPr>
  </w:style>
  <w:style w:type="character" w:customStyle="1" w:styleId="28">
    <w:name w:val="Endnote Characters"/>
    <w:semiHidden/>
    <w:unhideWhenUsed/>
    <w:qFormat/>
    <w:uiPriority w:val="99"/>
    <w:rPr>
      <w:vertAlign w:val="superscript"/>
    </w:rPr>
  </w:style>
  <w:style w:type="character" w:customStyle="1" w:styleId="29">
    <w:name w:val="Endnote Text Char"/>
    <w:link w:val="14"/>
    <w:semiHidden/>
    <w:unhideWhenUsed/>
    <w:qFormat/>
    <w:uiPriority w:val="99"/>
    <w:rPr>
      <w:sz w:val="20"/>
      <w:szCs w:val="20"/>
    </w:rPr>
  </w:style>
  <w:style w:type="character" w:customStyle="1" w:styleId="30">
    <w:name w:val="Index Link"/>
    <w:qFormat/>
    <w:uiPriority w:val="0"/>
  </w:style>
  <w:style w:type="paragraph" w:customStyle="1" w:styleId="31">
    <w:name w:val="Strong Emphasis"/>
    <w:qFormat/>
    <w:uiPriority w:val="0"/>
    <w:pPr>
      <w:widowControl/>
      <w:suppressAutoHyphens/>
      <w:bidi w:val="0"/>
      <w:spacing w:before="0" w:after="0"/>
      <w:jc w:val="left"/>
    </w:pPr>
    <w:rPr>
      <w:rFonts w:ascii="Times New Roman" w:hAnsi="Times New Roman" w:eastAsia="Times New Roman" w:cs="Times New Roman"/>
      <w:b/>
      <w:bCs/>
      <w:color w:val="auto"/>
      <w:kern w:val="0"/>
      <w:sz w:val="26"/>
      <w:szCs w:val="26"/>
      <w:lang w:val="en-US" w:eastAsia="zh-CN" w:bidi="hi-IN"/>
    </w:rPr>
  </w:style>
  <w:style w:type="paragraph" w:styleId="32">
    <w:name w:val="List Paragraph"/>
    <w:qFormat/>
    <w:uiPriority w:val="0"/>
    <w:pPr>
      <w:widowControl/>
      <w:suppressAutoHyphens/>
      <w:bidi w:val="0"/>
      <w:spacing w:before="0" w:after="0"/>
      <w:jc w:val="left"/>
    </w:pPr>
    <w:rPr>
      <w:rFonts w:ascii="Times New Roman" w:hAnsi="Times New Roman" w:eastAsia="Times New Roman" w:cs="Times New Roman"/>
      <w:color w:val="auto"/>
      <w:kern w:val="0"/>
      <w:sz w:val="26"/>
      <w:szCs w:val="26"/>
      <w:lang w:val="en-US" w:eastAsia="zh-CN" w:bidi="hi-IN"/>
    </w:rPr>
  </w:style>
  <w:style w:type="paragraph" w:customStyle="1" w:styleId="33">
    <w:name w:val="HinhCap"/>
    <w:qFormat/>
    <w:uiPriority w:val="0"/>
    <w:pPr>
      <w:widowControl/>
      <w:suppressAutoHyphens/>
      <w:bidi w:val="0"/>
      <w:spacing w:before="60" w:after="160"/>
      <w:jc w:val="center"/>
    </w:pPr>
    <w:rPr>
      <w:rFonts w:ascii="Times New Roman" w:hAnsi="Times New Roman" w:eastAsia="Times New Roman" w:cs="Times New Roman"/>
      <w:i/>
      <w:iCs/>
      <w:color w:val="auto"/>
      <w:kern w:val="0"/>
      <w:sz w:val="24"/>
      <w:szCs w:val="24"/>
      <w:lang w:val="en-US" w:eastAsia="zh-CN" w:bidi="hi-IN"/>
    </w:rPr>
  </w:style>
  <w:style w:type="paragraph" w:customStyle="1" w:styleId="34">
    <w:name w:val="BangCap"/>
    <w:qFormat/>
    <w:uiPriority w:val="0"/>
    <w:pPr>
      <w:keepNext/>
      <w:widowControl/>
      <w:suppressAutoHyphens/>
      <w:bidi w:val="0"/>
      <w:spacing w:before="120" w:after="60"/>
      <w:jc w:val="center"/>
    </w:pPr>
    <w:rPr>
      <w:rFonts w:ascii="Times New Roman" w:hAnsi="Times New Roman" w:eastAsia="Times New Roman" w:cs="Times New Roman"/>
      <w:i/>
      <w:iCs/>
      <w:color w:val="auto"/>
      <w:kern w:val="0"/>
      <w:sz w:val="24"/>
      <w:szCs w:val="24"/>
      <w:lang w:val="en-US" w:eastAsia="zh-CN" w:bidi="hi-IN"/>
    </w:rPr>
  </w:style>
  <w:style w:type="paragraph" w:customStyle="1" w:styleId="35">
    <w:name w:val="Front Title"/>
    <w:qFormat/>
    <w:uiPriority w:val="0"/>
    <w:pPr>
      <w:widowControl/>
      <w:suppressAutoHyphens/>
      <w:bidi w:val="0"/>
      <w:spacing w:before="0" w:after="240"/>
      <w:jc w:val="center"/>
    </w:pPr>
    <w:rPr>
      <w:rFonts w:ascii="Times New Roman" w:hAnsi="Times New Roman" w:eastAsia="Times New Roman" w:cs="Times New Roman"/>
      <w:b/>
      <w:bCs/>
      <w:color w:val="auto"/>
      <w:kern w:val="0"/>
      <w:sz w:val="28"/>
      <w:szCs w:val="28"/>
      <w:lang w:val="en-US" w:eastAsia="zh-CN" w:bidi="hi-I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34</Pages>
  <Words>7959</Words>
  <Characters>34108</Characters>
  <Paragraphs>693</Paragraphs>
  <TotalTime>4</TotalTime>
  <ScaleCrop>false</ScaleCrop>
  <LinksUpToDate>false</LinksUpToDate>
  <CharactersWithSpaces>41568</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2026-10-18T12:56:00Z</dcterms:created>
  <dc:creator>Phan Trọng Quí, Phan Trọng Phú</dc:creator>
  <cp:lastModifiedBy>Phan Trong Qui</cp:lastModifiedBy>
  <dcterms:modified xsi:type="dcterms:W3CDTF">2026-10-18T13:04:46Z</dcterms:modified>
  <dc:title>Xây dựng Data Lakehouse hỗ trợ phân tích kinh doanh và dự báo nhu cầu trong thương mại điện tử đa kênh</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eyJoZGlkIjoiMzkwNTA4NzMzMjVhYWI1ODI2YWZlZjY1MjNkZGM3ZWIiLCJ1c2VySWQiOiIxMzkyMDg4OTI1NjEzIn0=</vt:lpwstr>
  </property>
  <property fmtid="{D5CDD505-2E9C-101B-9397-08002B2CF9AE}" pid="3" name="KSOProductBuildVer">
    <vt:lpwstr>1033-12.1.0.29162</vt:lpwstr>
  </property>
  <property fmtid="{D5CDD505-2E9C-101B-9397-08002B2CF9AE}" pid="4" name="ICV">
    <vt:lpwstr>D71D02728A814DB592B3BB9A76D8EC95_12</vt:lpwstr>
  </property>
</Properties>
</file>