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0B0A" w14:textId="0E5E681F" w:rsidR="004A7575" w:rsidRDefault="00431508" w:rsidP="00431508">
      <w:pPr>
        <w:pStyle w:val="berschrift1"/>
      </w:pPr>
      <w:r w:rsidRPr="00431508">
        <w:t>Part 2, Integration</w:t>
      </w:r>
    </w:p>
    <w:p w14:paraId="56CD19EB" w14:textId="5FC7CE43" w:rsidR="00431508" w:rsidRDefault="006F5710" w:rsidP="006F5710">
      <w:pPr>
        <w:pStyle w:val="berschrift2"/>
      </w:pPr>
      <w:r>
        <w:t xml:space="preserve">a: </w:t>
      </w:r>
      <w:r w:rsidR="00431508" w:rsidRPr="00431508">
        <w:t>Arrival time:</w:t>
      </w:r>
    </w:p>
    <w:p w14:paraId="7DD2C451" w14:textId="1DD2DD38" w:rsidR="006F5710" w:rsidRDefault="00804932" w:rsidP="006F5710">
      <w:pPr>
        <w:rPr>
          <w:lang w:val="en-US"/>
        </w:rPr>
      </w:pPr>
      <w:r>
        <w:rPr>
          <w:noProof/>
        </w:rPr>
        <w:drawing>
          <wp:inline distT="0" distB="0" distL="0" distR="0" wp14:anchorId="18BF9C3B" wp14:editId="09D93EDB">
            <wp:extent cx="4850793" cy="3530159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7F2A" w14:textId="64C12CC4" w:rsidR="00804932" w:rsidRDefault="00804932" w:rsidP="006F5710">
      <w:pPr>
        <w:rPr>
          <w:lang w:val="en-US"/>
        </w:rPr>
      </w:pPr>
      <w:r>
        <w:rPr>
          <w:lang w:val="en-US"/>
        </w:rPr>
        <w:t>As you can see in the plot the time doesn’t really change 2000 subintervals. The times are:</w:t>
      </w:r>
    </w:p>
    <w:p w14:paraId="4C6D83AD" w14:textId="3CEA83E6" w:rsidR="00804932" w:rsidRDefault="00804932" w:rsidP="0080493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Anna: 41 min</w:t>
      </w:r>
    </w:p>
    <w:p w14:paraId="0BD2D07F" w14:textId="3B7D471F" w:rsidR="00804932" w:rsidRDefault="00804932" w:rsidP="0080493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Elsa: 58 min</w:t>
      </w:r>
    </w:p>
    <w:p w14:paraId="501E52A4" w14:textId="7150E2E7" w:rsidR="00804932" w:rsidRDefault="00C968FA" w:rsidP="00C968FA">
      <w:pPr>
        <w:pStyle w:val="berschrift2"/>
        <w:rPr>
          <w:lang w:val="en-US"/>
        </w:rPr>
      </w:pPr>
      <w:r>
        <w:rPr>
          <w:lang w:val="en-US"/>
        </w:rPr>
        <w:t>c: t</w:t>
      </w:r>
      <w:r w:rsidRPr="00C968FA">
        <w:rPr>
          <w:lang w:val="en-US"/>
        </w:rPr>
        <w:t>otal electricity consumption:</w:t>
      </w:r>
    </w:p>
    <w:p w14:paraId="471DB1C0" w14:textId="3199BDDD" w:rsidR="00C968FA" w:rsidRDefault="00926DD6" w:rsidP="00C968FA">
      <w:pPr>
        <w:rPr>
          <w:lang w:val="en-US"/>
        </w:rPr>
      </w:pPr>
      <w:r>
        <w:rPr>
          <w:noProof/>
        </w:rPr>
        <w:drawing>
          <wp:inline distT="0" distB="0" distL="0" distR="0" wp14:anchorId="3933D5C5" wp14:editId="149CB83E">
            <wp:extent cx="4850793" cy="3530159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9429" w14:textId="340C2E75" w:rsidR="00926DD6" w:rsidRDefault="00926DD6" w:rsidP="00C968FA">
      <w:pPr>
        <w:rPr>
          <w:lang w:val="en-US"/>
        </w:rPr>
      </w:pPr>
      <w:r>
        <w:rPr>
          <w:lang w:val="en-US"/>
        </w:rPr>
        <w:t xml:space="preserve">The plot shows that after n = 200 the total Energy Consumption doesn’t really change. The Energy consumption is: </w:t>
      </w:r>
    </w:p>
    <w:p w14:paraId="0133EE67" w14:textId="7C29A91E" w:rsidR="00926DD6" w:rsidRPr="00926DD6" w:rsidRDefault="00926DD6" w:rsidP="00926DD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Pr="00926DD6">
        <w:rPr>
          <w:lang w:val="en-US"/>
        </w:rPr>
        <w:t>lsa</w:t>
      </w:r>
      <w:r>
        <w:rPr>
          <w:lang w:val="en-US"/>
        </w:rPr>
        <w:t>:</w:t>
      </w:r>
      <w:r w:rsidRPr="00926DD6">
        <w:rPr>
          <w:lang w:val="en-US"/>
        </w:rPr>
        <w:t xml:space="preserve"> 8.0 kWh</w:t>
      </w:r>
    </w:p>
    <w:p w14:paraId="525F11D3" w14:textId="7970B74C" w:rsidR="00926DD6" w:rsidRDefault="00926DD6" w:rsidP="00926DD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Pr="00926DD6">
        <w:rPr>
          <w:lang w:val="en-US"/>
        </w:rPr>
        <w:t>nna</w:t>
      </w:r>
      <w:r>
        <w:rPr>
          <w:lang w:val="en-US"/>
        </w:rPr>
        <w:t>:</w:t>
      </w:r>
      <w:r w:rsidRPr="00926DD6">
        <w:rPr>
          <w:lang w:val="en-US"/>
        </w:rPr>
        <w:t xml:space="preserve"> 11.9 kWh</w:t>
      </w:r>
    </w:p>
    <w:p w14:paraId="7434DECF" w14:textId="1B2C93B8" w:rsidR="00926DD6" w:rsidRDefault="00926DD6" w:rsidP="00926DD6">
      <w:pPr>
        <w:pStyle w:val="berschrift2"/>
        <w:rPr>
          <w:lang w:val="en-US"/>
        </w:rPr>
      </w:pPr>
      <w:r>
        <w:rPr>
          <w:lang w:val="en-US"/>
        </w:rPr>
        <w:t xml:space="preserve">c: </w:t>
      </w:r>
      <w:r w:rsidRPr="00926DD6">
        <w:rPr>
          <w:lang w:val="en-US"/>
        </w:rPr>
        <w:t>Convergence study</w:t>
      </w:r>
    </w:p>
    <w:p w14:paraId="182BCC7E" w14:textId="0C170363" w:rsidR="00926DD6" w:rsidRDefault="00926DD6" w:rsidP="00926DD6">
      <w:pPr>
        <w:rPr>
          <w:lang w:val="en-US"/>
        </w:rPr>
      </w:pPr>
      <w:r>
        <w:rPr>
          <w:noProof/>
        </w:rPr>
        <w:drawing>
          <wp:inline distT="0" distB="0" distL="0" distR="0" wp14:anchorId="46395616" wp14:editId="20A87764">
            <wp:extent cx="5066666" cy="3580952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A83B" w14:textId="260C0437" w:rsidR="00926DD6" w:rsidRPr="00926DD6" w:rsidRDefault="00926DD6" w:rsidP="00926DD6">
      <w:pPr>
        <w:rPr>
          <w:lang w:val="en-US"/>
        </w:rPr>
      </w:pPr>
      <w:r>
        <w:rPr>
          <w:lang w:val="en-US"/>
        </w:rPr>
        <w:t xml:space="preserve">For n &gt;= 10^6 the Errors are parallel to the line 1/n². That means for a big enough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the Error get smaller by n² what matches with the theory. </w:t>
      </w:r>
    </w:p>
    <w:sectPr w:rsidR="00926DD6" w:rsidRPr="00926DD6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EB132" w14:textId="77777777" w:rsidR="00431508" w:rsidRDefault="00431508" w:rsidP="00431508">
      <w:pPr>
        <w:spacing w:after="0" w:line="240" w:lineRule="auto"/>
      </w:pPr>
      <w:r>
        <w:separator/>
      </w:r>
    </w:p>
  </w:endnote>
  <w:endnote w:type="continuationSeparator" w:id="0">
    <w:p w14:paraId="6CC04D98" w14:textId="77777777" w:rsidR="00431508" w:rsidRDefault="00431508" w:rsidP="0043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43315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8B5DBFE" w14:textId="0B6C27DF" w:rsidR="00926DD6" w:rsidRDefault="00B87EE3">
            <w:pPr>
              <w:pStyle w:val="Fuzeile"/>
              <w:jc w:val="right"/>
            </w:pPr>
            <w:proofErr w:type="spellStart"/>
            <w:r>
              <w:rPr>
                <w:lang w:val="de-DE"/>
              </w:rPr>
              <w:t>page</w:t>
            </w:r>
            <w:proofErr w:type="spellEnd"/>
            <w:r w:rsidR="00926DD6">
              <w:rPr>
                <w:lang w:val="de-DE"/>
              </w:rPr>
              <w:t xml:space="preserve"> </w:t>
            </w:r>
            <w:r w:rsidR="00926DD6">
              <w:rPr>
                <w:b/>
                <w:bCs/>
                <w:sz w:val="24"/>
                <w:szCs w:val="24"/>
              </w:rPr>
              <w:fldChar w:fldCharType="begin"/>
            </w:r>
            <w:r w:rsidR="00926DD6">
              <w:rPr>
                <w:b/>
                <w:bCs/>
              </w:rPr>
              <w:instrText>PAGE</w:instrText>
            </w:r>
            <w:r w:rsidR="00926DD6">
              <w:rPr>
                <w:b/>
                <w:bCs/>
                <w:sz w:val="24"/>
                <w:szCs w:val="24"/>
              </w:rPr>
              <w:fldChar w:fldCharType="separate"/>
            </w:r>
            <w:r w:rsidR="00926DD6">
              <w:rPr>
                <w:b/>
                <w:bCs/>
                <w:lang w:val="de-DE"/>
              </w:rPr>
              <w:t>2</w:t>
            </w:r>
            <w:r w:rsidR="00926DD6">
              <w:rPr>
                <w:b/>
                <w:bCs/>
                <w:sz w:val="24"/>
                <w:szCs w:val="24"/>
              </w:rPr>
              <w:fldChar w:fldCharType="end"/>
            </w:r>
            <w:r w:rsidR="00926DD6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 w:rsidR="00926DD6">
              <w:rPr>
                <w:lang w:val="de-DE"/>
              </w:rPr>
              <w:t xml:space="preserve"> </w:t>
            </w:r>
            <w:r w:rsidR="00926DD6">
              <w:rPr>
                <w:b/>
                <w:bCs/>
                <w:sz w:val="24"/>
                <w:szCs w:val="24"/>
              </w:rPr>
              <w:fldChar w:fldCharType="begin"/>
            </w:r>
            <w:r w:rsidR="00926DD6">
              <w:rPr>
                <w:b/>
                <w:bCs/>
              </w:rPr>
              <w:instrText>NUMPAGES</w:instrText>
            </w:r>
            <w:r w:rsidR="00926DD6">
              <w:rPr>
                <w:b/>
                <w:bCs/>
                <w:sz w:val="24"/>
                <w:szCs w:val="24"/>
              </w:rPr>
              <w:fldChar w:fldCharType="separate"/>
            </w:r>
            <w:r w:rsidR="00926DD6">
              <w:rPr>
                <w:b/>
                <w:bCs/>
                <w:lang w:val="de-DE"/>
              </w:rPr>
              <w:t>2</w:t>
            </w:r>
            <w:r w:rsidR="00926DD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1E53AC" w14:textId="77777777" w:rsidR="00926DD6" w:rsidRDefault="00926D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88468" w14:textId="77777777" w:rsidR="00431508" w:rsidRDefault="00431508" w:rsidP="00431508">
      <w:pPr>
        <w:spacing w:after="0" w:line="240" w:lineRule="auto"/>
      </w:pPr>
      <w:r>
        <w:separator/>
      </w:r>
    </w:p>
  </w:footnote>
  <w:footnote w:type="continuationSeparator" w:id="0">
    <w:p w14:paraId="7EBEAE2A" w14:textId="77777777" w:rsidR="00431508" w:rsidRDefault="00431508" w:rsidP="0043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8009" w14:textId="48438A52" w:rsidR="00431508" w:rsidRDefault="00431508">
    <w:pPr>
      <w:pStyle w:val="Kopfzeile"/>
    </w:pPr>
    <w:r>
      <w:t xml:space="preserve">Felix Diemling </w:t>
    </w:r>
  </w:p>
  <w:p w14:paraId="621E3B10" w14:textId="11C2E875" w:rsidR="00431508" w:rsidRPr="00431508" w:rsidRDefault="00431508">
    <w:pPr>
      <w:pStyle w:val="Kopfzeile"/>
      <w:rPr>
        <w:lang w:val="en-US"/>
      </w:rPr>
    </w:pPr>
    <w:r w:rsidRPr="00431508">
      <w:rPr>
        <w:lang w:val="en-US"/>
      </w:rPr>
      <w:t xml:space="preserve">Tim </w:t>
    </w:r>
    <w:proofErr w:type="spellStart"/>
    <w:r w:rsidRPr="00431508">
      <w:rPr>
        <w:lang w:val="en-US"/>
      </w:rPr>
      <w:t>Seeliger</w:t>
    </w:r>
    <w:proofErr w:type="spellEnd"/>
    <w:r w:rsidRPr="00431508">
      <w:rPr>
        <w:lang w:val="en-US"/>
      </w:rPr>
      <w:tab/>
    </w:r>
    <w:r w:rsidRPr="00431508">
      <w:rPr>
        <w:lang w:val="en-US"/>
      </w:rPr>
      <w:t xml:space="preserve">progress report for part </w:t>
    </w:r>
    <w:r>
      <w:rPr>
        <w:lang w:val="en-US"/>
      </w:rPr>
      <w:t>2</w:t>
    </w:r>
    <w:r>
      <w:rPr>
        <w:lang w:val="en-US"/>
      </w:rPr>
      <w:tab/>
      <w:t xml:space="preserve">Project Team </w:t>
    </w:r>
    <w:r w:rsidRPr="00431508">
      <w:rPr>
        <w:b/>
        <w:bCs/>
        <w:lang w:val="en-US"/>
      </w:rPr>
      <w:t>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61D2"/>
    <w:multiLevelType w:val="hybridMultilevel"/>
    <w:tmpl w:val="EB62A8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575A5"/>
    <w:multiLevelType w:val="hybridMultilevel"/>
    <w:tmpl w:val="1C9046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8156B"/>
    <w:multiLevelType w:val="hybridMultilevel"/>
    <w:tmpl w:val="9DEE31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8663C"/>
    <w:multiLevelType w:val="hybridMultilevel"/>
    <w:tmpl w:val="7C3A2B92"/>
    <w:lvl w:ilvl="0" w:tplc="0BF4D7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954189">
    <w:abstractNumId w:val="3"/>
  </w:num>
  <w:num w:numId="2" w16cid:durableId="344675435">
    <w:abstractNumId w:val="1"/>
  </w:num>
  <w:num w:numId="3" w16cid:durableId="973288100">
    <w:abstractNumId w:val="2"/>
  </w:num>
  <w:num w:numId="4" w16cid:durableId="90467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08"/>
    <w:rsid w:val="000410CE"/>
    <w:rsid w:val="002A3524"/>
    <w:rsid w:val="00431508"/>
    <w:rsid w:val="006F5710"/>
    <w:rsid w:val="00713AE1"/>
    <w:rsid w:val="00804932"/>
    <w:rsid w:val="00810347"/>
    <w:rsid w:val="00926DD6"/>
    <w:rsid w:val="00B87EE3"/>
    <w:rsid w:val="00C9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CB24A5"/>
  <w15:chartTrackingRefBased/>
  <w15:docId w15:val="{5F13CE10-53D1-4B3E-B5E7-094A1A88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1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1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5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31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1508"/>
  </w:style>
  <w:style w:type="paragraph" w:styleId="Fuzeile">
    <w:name w:val="footer"/>
    <w:basedOn w:val="Standard"/>
    <w:link w:val="FuzeileZchn"/>
    <w:uiPriority w:val="99"/>
    <w:unhideWhenUsed/>
    <w:rsid w:val="00431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1508"/>
  </w:style>
  <w:style w:type="character" w:customStyle="1" w:styleId="berschrift1Zchn">
    <w:name w:val="Überschrift 1 Zchn"/>
    <w:basedOn w:val="Absatz-Standardschriftart"/>
    <w:link w:val="berschrift1"/>
    <w:uiPriority w:val="9"/>
    <w:rsid w:val="00431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1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F571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F57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2022-11-15T17:43:00Z</dcterms:created>
  <dcterms:modified xsi:type="dcterms:W3CDTF">2022-11-15T19:01:00Z</dcterms:modified>
</cp:coreProperties>
</file>