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
    <w:p/>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8"/>
        </w:rPr>
        <w:t>Sinh viên thực hiện</w:t>
      </w:r>
    </w:p>
    <w:p>
      <w:pPr>
        <w:spacing w:after="0"/>
        <w:jc w:val="center"/>
      </w:pPr>
      <w:r>
        <w:rPr>
          <w:rFonts w:ascii="Times New Roman" w:hAnsi="Times New Roman"/>
          <w:b/>
          <w:i w:val="0"/>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
      <w:pPr>
        <w:jc w:val="center"/>
      </w:pPr>
      <w:r>
        <w:rPr>
          <w:rFonts w:ascii="Times New Roman" w:hAnsi="Times New Roman"/>
          <w:b/>
          <w:i w:val="0"/>
          <w:sz w:val="26"/>
        </w:rPr>
        <w:t>Trà Vinh, tháng 9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
    <w:p/>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8"/>
        </w:rPr>
        <w:t>Sinh viên thực hiện</w:t>
      </w:r>
    </w:p>
    <w:p>
      <w:pPr>
        <w:spacing w:after="0"/>
        <w:jc w:val="center"/>
      </w:pPr>
      <w:r>
        <w:rPr>
          <w:rFonts w:ascii="Times New Roman" w:hAnsi="Times New Roman"/>
          <w:b/>
          <w:i w:val="0"/>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
      <w:pPr>
        <w:jc w:val="center"/>
      </w:pPr>
      <w:r>
        <w:rPr>
          <w:rFonts w:ascii="Times New Roman" w:hAnsi="Times New Roman"/>
          <w:b/>
          <w:i w:val="0"/>
          <w:sz w:val="26"/>
        </w:rPr>
        <w:t>Trà Vinh, tháng 9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phần Kết luận.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viii</w:t>
      </w:r>
    </w:p>
    <w:p>
      <w:pPr>
        <w:tabs>
          <w:tab w:pos="9071" w:val="right" w:leader="dot"/>
        </w:tabs>
        <w:spacing w:after="80" w:before="0" w:line="240" w:lineRule="auto"/>
        <w:ind w:left="397"/>
      </w:pPr>
      <w:r>
        <w:rPr>
          <w:rFonts w:ascii="Times New Roman" w:hAnsi="Times New Roman"/>
          <w:b w:val="0"/>
          <w:sz w:val="24"/>
        </w:rPr>
        <w:t>1. Lý do chọn đề tài</w:t>
        <w:tab/>
        <w:t>viii</w:t>
      </w:r>
    </w:p>
    <w:p>
      <w:pPr>
        <w:tabs>
          <w:tab w:pos="9071" w:val="right" w:leader="dot"/>
        </w:tabs>
        <w:spacing w:after="80" w:before="0" w:line="240" w:lineRule="auto"/>
        <w:ind w:left="397"/>
      </w:pPr>
      <w:r>
        <w:rPr>
          <w:rFonts w:ascii="Times New Roman" w:hAnsi="Times New Roman"/>
          <w:b w:val="0"/>
          <w:sz w:val="24"/>
        </w:rPr>
        <w:t>2. Mục tiêu nghiên cứu</w:t>
        <w:tab/>
        <w:t>ix</w:t>
      </w:r>
    </w:p>
    <w:p>
      <w:pPr>
        <w:tabs>
          <w:tab w:pos="9071" w:val="right" w:leader="dot"/>
        </w:tabs>
        <w:spacing w:after="80" w:before="0" w:line="240" w:lineRule="auto"/>
        <w:ind w:left="397"/>
      </w:pPr>
      <w:r>
        <w:rPr>
          <w:rFonts w:ascii="Times New Roman" w:hAnsi="Times New Roman"/>
          <w:b w:val="0"/>
          <w:sz w:val="24"/>
        </w:rPr>
        <w:t>3. Đối tượng và phạm vi nghiên cứu</w:t>
        <w:tab/>
        <w:t>ix</w:t>
      </w:r>
    </w:p>
    <w:p>
      <w:pPr>
        <w:tabs>
          <w:tab w:pos="9071" w:val="right" w:leader="dot"/>
        </w:tabs>
        <w:spacing w:after="80" w:before="0" w:line="240" w:lineRule="auto"/>
        <w:ind w:left="397"/>
      </w:pPr>
      <w:r>
        <w:rPr>
          <w:rFonts w:ascii="Times New Roman" w:hAnsi="Times New Roman"/>
          <w:b w:val="0"/>
          <w:sz w:val="24"/>
        </w:rPr>
        <w:t>4. Phương pháp nghiên cứu</w:t>
        <w:tab/>
        <w:t>xi</w:t>
      </w:r>
    </w:p>
    <w:p>
      <w:pPr>
        <w:tabs>
          <w:tab w:pos="9071" w:val="right" w:leader="dot"/>
        </w:tabs>
        <w:spacing w:after="80" w:before="0" w:line="240" w:lineRule="auto"/>
        <w:ind w:left="397"/>
      </w:pPr>
      <w:r>
        <w:rPr>
          <w:rFonts w:ascii="Times New Roman" w:hAnsi="Times New Roman"/>
          <w:b w:val="0"/>
          <w:sz w:val="24"/>
        </w:rPr>
        <w:t>5. Cấu trúc báo cáo</w:t>
        <w:tab/>
        <w:t>xi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xác minh chữ ký</w:t>
        <w:tab/>
        <w:t>1</w:t>
      </w:r>
    </w:p>
    <w:p>
      <w:pPr>
        <w:tabs>
          <w:tab w:pos="9071" w:val="right" w:leader="dot"/>
        </w:tabs>
        <w:spacing w:after="80" w:before="0" w:line="240" w:lineRule="auto"/>
        <w:ind w:left="397"/>
      </w:pPr>
      <w:r>
        <w:rPr>
          <w:rFonts w:ascii="Times New Roman" w:hAnsi="Times New Roman"/>
          <w:b w:val="0"/>
          <w:sz w:val="24"/>
        </w:rPr>
        <w:t>1.2. Hướng dùng đặc trưng thủ công</w:t>
        <w:tab/>
        <w:t>1</w:t>
      </w:r>
    </w:p>
    <w:p>
      <w:pPr>
        <w:tabs>
          <w:tab w:pos="9071" w:val="right" w:leader="dot"/>
        </w:tabs>
        <w:spacing w:after="80" w:before="0" w:line="240" w:lineRule="auto"/>
        <w:ind w:left="397"/>
      </w:pPr>
      <w:r>
        <w:rPr>
          <w:rFonts w:ascii="Times New Roman" w:hAnsi="Times New Roman"/>
          <w:b w:val="0"/>
          <w:sz w:val="24"/>
        </w:rPr>
        <w:t>1.3. Hướng học sâu</w:t>
        <w:tab/>
        <w:t>2</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3</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4</w:t>
      </w:r>
    </w:p>
    <w:p>
      <w:pPr>
        <w:tabs>
          <w:tab w:pos="9071" w:val="right" w:leader="dot"/>
        </w:tabs>
        <w:spacing w:after="80" w:before="0" w:line="240" w:lineRule="auto"/>
        <w:ind w:left="397"/>
      </w:pPr>
      <w:r>
        <w:rPr>
          <w:rFonts w:ascii="Times New Roman" w:hAnsi="Times New Roman"/>
          <w:b w:val="0"/>
          <w:sz w:val="24"/>
        </w:rPr>
        <w:t>1.6. Tổng kết chương</w:t>
        <w:tab/>
        <w:t>4</w:t>
      </w:r>
    </w:p>
    <w:p>
      <w:pPr>
        <w:tabs>
          <w:tab w:pos="9071" w:val="right" w:leader="dot"/>
        </w:tabs>
        <w:spacing w:after="80" w:before="0" w:line="240" w:lineRule="auto"/>
      </w:pPr>
      <w:r>
        <w:rPr>
          <w:rFonts w:ascii="Times New Roman" w:hAnsi="Times New Roman"/>
          <w:b/>
          <w:sz w:val="26"/>
        </w:rPr>
        <w:t>CHƯƠNG 2. CƠ SỞ LÝ THUYẾT</w:t>
        <w:tab/>
        <w:t>5</w:t>
      </w:r>
    </w:p>
    <w:p>
      <w:pPr>
        <w:tabs>
          <w:tab w:pos="9071" w:val="right" w:leader="dot"/>
        </w:tabs>
        <w:spacing w:after="80" w:before="0" w:line="240" w:lineRule="auto"/>
        <w:ind w:left="397"/>
      </w:pPr>
      <w:r>
        <w:rPr>
          <w:rFonts w:ascii="Times New Roman" w:hAnsi="Times New Roman"/>
          <w:b w:val="0"/>
          <w:sz w:val="24"/>
        </w:rPr>
        <w:t>2.1. Tiền xử lý ảnh</w:t>
        <w:tab/>
        <w:t>5</w:t>
      </w:r>
    </w:p>
    <w:p>
      <w:pPr>
        <w:tabs>
          <w:tab w:pos="9071" w:val="right" w:leader="dot"/>
        </w:tabs>
        <w:spacing w:after="80" w:before="0" w:line="240" w:lineRule="auto"/>
        <w:ind w:left="397"/>
      </w:pPr>
      <w:r>
        <w:rPr>
          <w:rFonts w:ascii="Times New Roman" w:hAnsi="Times New Roman"/>
          <w:b w:val="0"/>
          <w:sz w:val="24"/>
        </w:rPr>
        <w:t>2.2. Mạng nơ-ron tích chập (CNN)</w:t>
        <w:tab/>
        <w:t>6</w:t>
      </w:r>
    </w:p>
    <w:p>
      <w:pPr>
        <w:tabs>
          <w:tab w:pos="9071" w:val="right" w:leader="dot"/>
        </w:tabs>
        <w:spacing w:after="80" w:before="0" w:line="240" w:lineRule="auto"/>
        <w:ind w:left="397"/>
      </w:pPr>
      <w:r>
        <w:rPr>
          <w:rFonts w:ascii="Times New Roman" w:hAnsi="Times New Roman"/>
          <w:b w:val="0"/>
          <w:sz w:val="24"/>
        </w:rPr>
        <w:t>2.3. Mạng Siamese</w:t>
        <w:tab/>
        <w:t>7</w:t>
      </w:r>
    </w:p>
    <w:p>
      <w:pPr>
        <w:tabs>
          <w:tab w:pos="9071" w:val="right" w:leader="dot"/>
        </w:tabs>
        <w:spacing w:after="80" w:before="0" w:line="240" w:lineRule="auto"/>
        <w:ind w:left="397"/>
      </w:pPr>
      <w:r>
        <w:rPr>
          <w:rFonts w:ascii="Times New Roman" w:hAnsi="Times New Roman"/>
          <w:b w:val="0"/>
          <w:sz w:val="24"/>
        </w:rPr>
        <w:t>2.4. Hàm mất mát</w:t>
        <w:tab/>
        <w:t>8</w:t>
      </w:r>
    </w:p>
    <w:p>
      <w:pPr>
        <w:tabs>
          <w:tab w:pos="9071" w:val="right" w:leader="dot"/>
        </w:tabs>
        <w:spacing w:after="80" w:before="0" w:line="240" w:lineRule="auto"/>
        <w:ind w:left="397"/>
      </w:pPr>
      <w:r>
        <w:rPr>
          <w:rFonts w:ascii="Times New Roman" w:hAnsi="Times New Roman"/>
          <w:b w:val="0"/>
          <w:sz w:val="24"/>
        </w:rPr>
        <w:t>2.5. Bộ tối ưu Adam</w:t>
        <w:tab/>
        <w:t>9</w:t>
      </w:r>
    </w:p>
    <w:p>
      <w:pPr>
        <w:tabs>
          <w:tab w:pos="9071" w:val="right" w:leader="dot"/>
        </w:tabs>
        <w:spacing w:after="80" w:before="0" w:line="240" w:lineRule="auto"/>
        <w:ind w:left="397"/>
      </w:pPr>
      <w:r>
        <w:rPr>
          <w:rFonts w:ascii="Times New Roman" w:hAnsi="Times New Roman"/>
          <w:b w:val="0"/>
          <w:sz w:val="24"/>
        </w:rPr>
        <w:t>2.6. Học chuyển giao (transfer learning)</w:t>
        <w:tab/>
        <w:t>10</w:t>
      </w:r>
    </w:p>
    <w:p>
      <w:pPr>
        <w:tabs>
          <w:tab w:pos="9071" w:val="right" w:leader="dot"/>
        </w:tabs>
        <w:spacing w:after="80" w:before="0" w:line="240" w:lineRule="auto"/>
        <w:ind w:left="397"/>
      </w:pPr>
      <w:r>
        <w:rPr>
          <w:rFonts w:ascii="Times New Roman" w:hAnsi="Times New Roman"/>
          <w:b w:val="0"/>
          <w:sz w:val="24"/>
        </w:rPr>
        <w:t>2.7. Các độ đo đánh giá</w:t>
        <w:tab/>
        <w:t>10</w:t>
      </w:r>
    </w:p>
    <w:p>
      <w:pPr>
        <w:tabs>
          <w:tab w:pos="9071" w:val="right" w:leader="dot"/>
        </w:tabs>
        <w:spacing w:after="80" w:before="0" w:line="240" w:lineRule="auto"/>
        <w:ind w:left="397"/>
      </w:pPr>
      <w:r>
        <w:rPr>
          <w:rFonts w:ascii="Times New Roman" w:hAnsi="Times New Roman"/>
          <w:b w:val="0"/>
          <w:sz w:val="24"/>
        </w:rPr>
        <w:t>2.8. Tổng kết chương</w:t>
        <w:tab/>
        <w:t>11</w:t>
      </w:r>
    </w:p>
    <w:p>
      <w:pPr>
        <w:tabs>
          <w:tab w:pos="9071" w:val="right" w:leader="dot"/>
        </w:tabs>
        <w:spacing w:after="80" w:before="0" w:line="240" w:lineRule="auto"/>
      </w:pPr>
      <w:r>
        <w:rPr>
          <w:rFonts w:ascii="Times New Roman" w:hAnsi="Times New Roman"/>
          <w:b/>
          <w:sz w:val="26"/>
        </w:rPr>
        <w:t>CHƯƠNG 3. PHƯƠNG PHÁP THỰC HIỆN</w:t>
        <w:tab/>
        <w:t>13</w:t>
      </w:r>
    </w:p>
    <w:p>
      <w:pPr>
        <w:tabs>
          <w:tab w:pos="9071" w:val="right" w:leader="dot"/>
        </w:tabs>
        <w:spacing w:after="80" w:before="0" w:line="240" w:lineRule="auto"/>
        <w:ind w:left="397"/>
      </w:pPr>
      <w:r>
        <w:rPr>
          <w:rFonts w:ascii="Times New Roman" w:hAnsi="Times New Roman"/>
          <w:b w:val="0"/>
          <w:sz w:val="24"/>
        </w:rPr>
        <w:t>3.1. Quy trình tổng thể</w:t>
        <w:tab/>
        <w:t>13</w:t>
      </w:r>
    </w:p>
    <w:p>
      <w:pPr>
        <w:tabs>
          <w:tab w:pos="9071" w:val="right" w:leader="dot"/>
        </w:tabs>
        <w:spacing w:after="80" w:before="0" w:line="240" w:lineRule="auto"/>
        <w:ind w:left="397"/>
      </w:pPr>
      <w:r>
        <w:rPr>
          <w:rFonts w:ascii="Times New Roman" w:hAnsi="Times New Roman"/>
          <w:b w:val="0"/>
          <w:sz w:val="24"/>
        </w:rPr>
        <w:t>3.2. Chuẩn bị dữ liệu và sinh cặp mẫu</w:t>
        <w:tab/>
        <w:t>13</w:t>
      </w:r>
    </w:p>
    <w:p>
      <w:pPr>
        <w:tabs>
          <w:tab w:pos="9071" w:val="right" w:leader="dot"/>
        </w:tabs>
        <w:spacing w:after="80" w:before="0" w:line="240" w:lineRule="auto"/>
        <w:ind w:left="397"/>
      </w:pPr>
      <w:r>
        <w:rPr>
          <w:rFonts w:ascii="Times New Roman" w:hAnsi="Times New Roman"/>
          <w:b w:val="0"/>
          <w:sz w:val="24"/>
        </w:rPr>
        <w:t>3.3. Phương pháp cơ sở (baseline)</w:t>
        <w:tab/>
        <w:t>14</w:t>
      </w:r>
    </w:p>
    <w:p>
      <w:pPr>
        <w:tabs>
          <w:tab w:pos="9071" w:val="right" w:leader="dot"/>
        </w:tabs>
        <w:spacing w:after="80" w:before="0" w:line="240" w:lineRule="auto"/>
        <w:ind w:left="397"/>
      </w:pPr>
      <w:r>
        <w:rPr>
          <w:rFonts w:ascii="Times New Roman" w:hAnsi="Times New Roman"/>
          <w:b w:val="0"/>
          <w:sz w:val="24"/>
        </w:rPr>
        <w:t>3.4. Mô hình Siamese chính</w:t>
        <w:tab/>
        <w:t>14</w:t>
      </w:r>
    </w:p>
    <w:p>
      <w:pPr>
        <w:tabs>
          <w:tab w:pos="9071" w:val="right" w:leader="dot"/>
        </w:tabs>
        <w:spacing w:after="80" w:before="0" w:line="240" w:lineRule="auto"/>
        <w:ind w:left="397"/>
      </w:pPr>
      <w:r>
        <w:rPr>
          <w:rFonts w:ascii="Times New Roman" w:hAnsi="Times New Roman"/>
          <w:b w:val="0"/>
          <w:sz w:val="24"/>
        </w:rPr>
        <w:t>3.5. Công cụ và môi trường</w:t>
        <w:tab/>
        <w:t>18</w:t>
      </w:r>
    </w:p>
    <w:p>
      <w:pPr>
        <w:tabs>
          <w:tab w:pos="9071" w:val="right" w:leader="dot"/>
        </w:tabs>
        <w:spacing w:after="80" w:before="0" w:line="240" w:lineRule="auto"/>
        <w:ind w:left="397"/>
      </w:pPr>
      <w:r>
        <w:rPr>
          <w:rFonts w:ascii="Times New Roman" w:hAnsi="Times New Roman"/>
          <w:b w:val="0"/>
          <w:sz w:val="24"/>
        </w:rPr>
        <w:t>3.6. Tổng kết chương</w:t>
        <w:tab/>
        <w:t>18</w:t>
      </w:r>
    </w:p>
    <w:p>
      <w:pPr>
        <w:tabs>
          <w:tab w:pos="9071" w:val="right" w:leader="dot"/>
        </w:tabs>
        <w:spacing w:after="80" w:before="0" w:line="240" w:lineRule="auto"/>
      </w:pPr>
      <w:r>
        <w:rPr>
          <w:rFonts w:ascii="Times New Roman" w:hAnsi="Times New Roman"/>
          <w:b/>
          <w:sz w:val="26"/>
        </w:rPr>
        <w:t>CHƯƠNG 4. THỰC NGHIỆM VÀ ĐÁNH GIÁ</w:t>
        <w:tab/>
        <w:t>19</w:t>
      </w:r>
    </w:p>
    <w:p>
      <w:pPr>
        <w:tabs>
          <w:tab w:pos="9071" w:val="right" w:leader="dot"/>
        </w:tabs>
        <w:spacing w:after="80" w:before="0" w:line="240" w:lineRule="auto"/>
        <w:ind w:left="397"/>
      </w:pPr>
      <w:r>
        <w:rPr>
          <w:rFonts w:ascii="Times New Roman" w:hAnsi="Times New Roman"/>
          <w:b w:val="0"/>
          <w:sz w:val="24"/>
        </w:rPr>
        <w:t>4.1. Cách chia dữ liệu</w:t>
        <w:tab/>
        <w:t>19</w:t>
      </w:r>
    </w:p>
    <w:p>
      <w:pPr>
        <w:tabs>
          <w:tab w:pos="9071" w:val="right" w:leader="dot"/>
        </w:tabs>
        <w:spacing w:after="80" w:before="0" w:line="240" w:lineRule="auto"/>
        <w:ind w:left="397"/>
      </w:pPr>
      <w:r>
        <w:rPr>
          <w:rFonts w:ascii="Times New Roman" w:hAnsi="Times New Roman"/>
          <w:b w:val="0"/>
          <w:sz w:val="24"/>
        </w:rPr>
        <w:t>4.2. Các thí nghiệm đã thực hiện</w:t>
        <w:tab/>
        <w:t>19</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21</w:t>
      </w:r>
    </w:p>
    <w:p>
      <w:pPr>
        <w:tabs>
          <w:tab w:pos="9071" w:val="right" w:leader="dot"/>
        </w:tabs>
        <w:spacing w:after="80" w:before="0" w:line="240" w:lineRule="auto"/>
        <w:ind w:left="397"/>
      </w:pPr>
      <w:r>
        <w:rPr>
          <w:rFonts w:ascii="Times New Roman" w:hAnsi="Times New Roman"/>
          <w:b w:val="0"/>
          <w:sz w:val="24"/>
        </w:rPr>
        <w:t>4.4. Kết quả phân theo loại giả mạo</w:t>
        <w:tab/>
        <w:t>22</w:t>
      </w:r>
    </w:p>
    <w:p>
      <w:pPr>
        <w:tabs>
          <w:tab w:pos="9071" w:val="right" w:leader="dot"/>
        </w:tabs>
        <w:spacing w:after="80" w:before="0" w:line="240" w:lineRule="auto"/>
        <w:ind w:left="397"/>
      </w:pPr>
      <w:r>
        <w:rPr>
          <w:rFonts w:ascii="Times New Roman" w:hAnsi="Times New Roman"/>
          <w:b w:val="0"/>
          <w:sz w:val="24"/>
        </w:rPr>
        <w:t>4.5. Đường cong ROC</w:t>
        <w:tab/>
        <w:t>24</w:t>
      </w:r>
    </w:p>
    <w:p>
      <w:pPr>
        <w:tabs>
          <w:tab w:pos="9071" w:val="right" w:leader="dot"/>
        </w:tabs>
        <w:spacing w:after="80" w:before="0" w:line="240" w:lineRule="auto"/>
        <w:ind w:left="397"/>
      </w:pPr>
      <w:r>
        <w:rPr>
          <w:rFonts w:ascii="Times New Roman" w:hAnsi="Times New Roman"/>
          <w:b w:val="0"/>
          <w:sz w:val="24"/>
        </w:rPr>
        <w:t>4.6. Phân tích định tính các ca lỗi</w:t>
        <w:tab/>
        <w:t>25</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29</w:t>
      </w:r>
    </w:p>
    <w:p>
      <w:pPr>
        <w:tabs>
          <w:tab w:pos="9071" w:val="right" w:leader="dot"/>
        </w:tabs>
        <w:spacing w:after="80" w:before="0" w:line="240" w:lineRule="auto"/>
        <w:ind w:left="397"/>
      </w:pPr>
      <w:r>
        <w:rPr>
          <w:rFonts w:ascii="Times New Roman" w:hAnsi="Times New Roman"/>
          <w:b w:val="0"/>
          <w:sz w:val="24"/>
        </w:rPr>
        <w:t>4.8. Thảo luận</w:t>
        <w:tab/>
        <w:t>32</w:t>
      </w:r>
    </w:p>
    <w:p>
      <w:pPr>
        <w:tabs>
          <w:tab w:pos="9071" w:val="right" w:leader="dot"/>
        </w:tabs>
        <w:spacing w:after="80" w:before="0" w:line="240" w:lineRule="auto"/>
      </w:pPr>
      <w:r>
        <w:rPr>
          <w:rFonts w:ascii="Times New Roman" w:hAnsi="Times New Roman"/>
          <w:b/>
          <w:sz w:val="26"/>
        </w:rPr>
        <w:t>CHƯƠNG 5. CHƯƠNG TRÌNH DEMO</w:t>
        <w:tab/>
        <w:t>34</w:t>
      </w:r>
    </w:p>
    <w:p>
      <w:pPr>
        <w:tabs>
          <w:tab w:pos="9071" w:val="right" w:leader="dot"/>
        </w:tabs>
        <w:spacing w:after="80" w:before="0" w:line="240" w:lineRule="auto"/>
        <w:ind w:left="397"/>
      </w:pPr>
      <w:r>
        <w:rPr>
          <w:rFonts w:ascii="Times New Roman" w:hAnsi="Times New Roman"/>
          <w:b w:val="0"/>
          <w:sz w:val="24"/>
        </w:rPr>
        <w:t>5.1. Chức năng</w:t>
        <w:tab/>
        <w:t>34</w:t>
      </w:r>
    </w:p>
    <w:p>
      <w:pPr>
        <w:tabs>
          <w:tab w:pos="9071" w:val="right" w:leader="dot"/>
        </w:tabs>
        <w:spacing w:after="80" w:before="0" w:line="240" w:lineRule="auto"/>
        <w:ind w:left="397"/>
      </w:pPr>
      <w:r>
        <w:rPr>
          <w:rFonts w:ascii="Times New Roman" w:hAnsi="Times New Roman"/>
          <w:b w:val="0"/>
          <w:sz w:val="24"/>
        </w:rPr>
        <w:t>5.2. Luồng sử dụng</w:t>
        <w:tab/>
        <w:t>34</w:t>
      </w:r>
    </w:p>
    <w:p>
      <w:pPr>
        <w:tabs>
          <w:tab w:pos="9071" w:val="right" w:leader="dot"/>
        </w:tabs>
        <w:spacing w:after="80" w:before="0" w:line="240" w:lineRule="auto"/>
        <w:ind w:left="397"/>
      </w:pPr>
      <w:r>
        <w:rPr>
          <w:rFonts w:ascii="Times New Roman" w:hAnsi="Times New Roman"/>
          <w:b w:val="0"/>
          <w:sz w:val="24"/>
        </w:rPr>
        <w:t>5.3. Kiến trúc và luồng xử lý</w:t>
        <w:tab/>
        <w:t>34</w:t>
      </w:r>
    </w:p>
    <w:p>
      <w:pPr>
        <w:tabs>
          <w:tab w:pos="9071" w:val="right" w:leader="dot"/>
        </w:tabs>
        <w:spacing w:after="80" w:before="0" w:line="240" w:lineRule="auto"/>
        <w:ind w:left="397"/>
      </w:pPr>
      <w:r>
        <w:rPr>
          <w:rFonts w:ascii="Times New Roman" w:hAnsi="Times New Roman"/>
          <w:b w:val="0"/>
          <w:sz w:val="24"/>
        </w:rPr>
        <w:t>5.4. Hạn chế của chương trình demo</w:t>
        <w:tab/>
        <w:t>35</w:t>
      </w:r>
    </w:p>
    <w:p>
      <w:pPr>
        <w:tabs>
          <w:tab w:pos="9071" w:val="right" w:leader="dot"/>
        </w:tabs>
        <w:spacing w:after="80" w:before="0" w:line="240" w:lineRule="auto"/>
        <w:ind w:left="397"/>
      </w:pPr>
      <w:r>
        <w:rPr>
          <w:rFonts w:ascii="Times New Roman" w:hAnsi="Times New Roman"/>
          <w:b w:val="0"/>
          <w:sz w:val="24"/>
        </w:rPr>
        <w:t>5.5. Kết quả trình diễn</w:t>
        <w:tab/>
        <w:t>36</w:t>
      </w:r>
    </w:p>
    <w:p>
      <w:pPr>
        <w:tabs>
          <w:tab w:pos="9071" w:val="right" w:leader="dot"/>
        </w:tabs>
        <w:spacing w:after="80" w:before="0" w:line="240" w:lineRule="auto"/>
      </w:pPr>
      <w:r>
        <w:rPr>
          <w:rFonts w:ascii="Times New Roman" w:hAnsi="Times New Roman"/>
          <w:b/>
          <w:sz w:val="26"/>
        </w:rPr>
        <w:t>KẾT LUẬN VÀ HƯỚNG PHÁT TRIỂN</w:t>
        <w:tab/>
        <w:t>39</w:t>
      </w:r>
    </w:p>
    <w:p>
      <w:pPr>
        <w:tabs>
          <w:tab w:pos="9071" w:val="right" w:leader="dot"/>
        </w:tabs>
        <w:spacing w:after="80" w:before="0" w:line="240" w:lineRule="auto"/>
        <w:ind w:left="397"/>
      </w:pPr>
      <w:r>
        <w:rPr>
          <w:rFonts w:ascii="Times New Roman" w:hAnsi="Times New Roman"/>
          <w:b w:val="0"/>
          <w:sz w:val="24"/>
        </w:rPr>
        <w:t>1. Kết quả đạt được</w:t>
        <w:tab/>
        <w:t>39</w:t>
      </w:r>
    </w:p>
    <w:p>
      <w:pPr>
        <w:tabs>
          <w:tab w:pos="9071" w:val="right" w:leader="dot"/>
        </w:tabs>
        <w:spacing w:after="80" w:before="0" w:line="240" w:lineRule="auto"/>
        <w:ind w:left="397"/>
      </w:pPr>
      <w:r>
        <w:rPr>
          <w:rFonts w:ascii="Times New Roman" w:hAnsi="Times New Roman"/>
          <w:b w:val="0"/>
          <w:sz w:val="24"/>
        </w:rPr>
        <w:t>2. Hạn chế</w:t>
        <w:tab/>
        <w:t>39</w:t>
      </w:r>
    </w:p>
    <w:p>
      <w:pPr>
        <w:tabs>
          <w:tab w:pos="9071" w:val="right" w:leader="dot"/>
        </w:tabs>
        <w:spacing w:after="80" w:before="0" w:line="240" w:lineRule="auto"/>
        <w:ind w:left="397"/>
      </w:pPr>
      <w:r>
        <w:rPr>
          <w:rFonts w:ascii="Times New Roman" w:hAnsi="Times New Roman"/>
          <w:b w:val="0"/>
          <w:sz w:val="24"/>
        </w:rPr>
        <w:t>3. Hướng phát triển</w:t>
        <w:tab/>
        <w:t>40</w:t>
      </w:r>
    </w:p>
    <w:p>
      <w:pPr>
        <w:tabs>
          <w:tab w:pos="9071" w:val="right" w:leader="dot"/>
        </w:tabs>
        <w:spacing w:after="80" w:before="0" w:line="240" w:lineRule="auto"/>
      </w:pPr>
      <w:r>
        <w:rPr>
          <w:rFonts w:ascii="Times New Roman" w:hAnsi="Times New Roman"/>
          <w:b/>
          <w:sz w:val="26"/>
        </w:rPr>
        <w:t>PHỤ LỤC</w:t>
        <w:tab/>
        <w:t>41</w:t>
      </w:r>
    </w:p>
    <w:p>
      <w:pPr>
        <w:tabs>
          <w:tab w:pos="9071" w:val="right" w:leader="dot"/>
        </w:tabs>
        <w:spacing w:after="80" w:before="0" w:line="240" w:lineRule="auto"/>
      </w:pPr>
      <w:r>
        <w:rPr>
          <w:rFonts w:ascii="Times New Roman" w:hAnsi="Times New Roman"/>
          <w:b/>
          <w:sz w:val="26"/>
        </w:rPr>
        <w:t>TÀI LIỆU THAM KHẢO</w:t>
        <w:tab/>
        <w:t>44</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thực tập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Xác minh (verification): chữ ký này thật hay giả so với chữ ký mẫu</w:t>
            </w:r>
          </w:p>
        </w:tc>
        <w:tc>
          <w:tcPr>
            <w:tcW w:type="dxa" w:w="3402"/>
          </w:tcPr>
          <w:p>
            <w:pPr>
              <w:jc w:val="center"/>
            </w:pPr>
            <w:r/>
            <w:r>
              <w:rPr>
                <w:rFonts w:ascii="Times New Roman" w:hAnsi="Times New Roman"/>
                <w:b w:val="0"/>
                <w:i w:val="0"/>
                <w:sz w:val="24"/>
              </w:rPr>
              <w:t>Luồng demo đơn giản, không cần cơ sở dữ liệu nhiều người</w:t>
            </w:r>
          </w:p>
        </w:tc>
      </w:tr>
      <w:tr>
        <w:tc>
          <w:tcPr>
            <w:tcW w:type="dxa" w:w="1701"/>
          </w:tcPr>
          <w:p>
            <w:r/>
            <w:r>
              <w:rPr>
                <w:rFonts w:ascii="Times New Roman" w:hAnsi="Times New Roman"/>
                <w:b w:val="0"/>
                <w:i w:val="0"/>
                <w:sz w:val="24"/>
              </w:rPr>
              <w:t>Dạng dữ liệu</w:t>
            </w:r>
          </w:p>
        </w:tc>
        <w:tc>
          <w:tcPr>
            <w:tcW w:type="dxa" w:w="3969"/>
          </w:tcPr>
          <w:p>
            <w:pPr>
              <w:jc w:val="center"/>
            </w:pPr>
            <w:r/>
            <w:r>
              <w:rPr>
                <w:rFonts w:ascii="Times New Roman" w:hAnsi="Times New Roman"/>
                <w:b w:val="0"/>
                <w:i w:val="0"/>
                <w:sz w:val="24"/>
              </w:rPr>
              <w:t>Offline (ảnh tĩnh)</w:t>
            </w:r>
          </w:p>
        </w:tc>
        <w:tc>
          <w:tcPr>
            <w:tcW w:type="dxa" w:w="3402"/>
          </w:tcPr>
          <w:p>
            <w:pPr>
              <w:jc w:val="center"/>
            </w:pPr>
            <w:r/>
            <w:r>
              <w:rPr>
                <w:rFonts w:ascii="Times New Roman" w:hAnsi="Times New Roman"/>
                <w:b w:val="0"/>
                <w:i w:val="0"/>
                <w:sz w:val="24"/>
              </w:rPr>
              <w:t>Phổ biến, không cần thiết bị chuyên dụng, dễ thu thập</w:t>
            </w:r>
          </w:p>
        </w:tc>
      </w:tr>
      <w:tr>
        <w:tc>
          <w:tcPr>
            <w:tcW w:type="dxa" w:w="1701"/>
          </w:tcPr>
          <w:p>
            <w:r/>
            <w:r>
              <w:rPr>
                <w:rFonts w:ascii="Times New Roman" w:hAnsi="Times New Roman"/>
                <w:b w:val="0"/>
                <w:i w:val="0"/>
                <w:sz w:val="24"/>
              </w:rPr>
              <w:t>Cách huấn luyện</w:t>
            </w:r>
          </w:p>
        </w:tc>
        <w:tc>
          <w:tcPr>
            <w:tcW w:type="dxa" w:w="3969"/>
          </w:tcPr>
          <w:p>
            <w:pPr>
              <w:jc w:val="center"/>
            </w:pPr>
            <w:r/>
            <w:r>
              <w:rPr>
                <w:rFonts w:ascii="Times New Roman" w:hAnsi="Times New Roman"/>
                <w:b w:val="0"/>
                <w:i w:val="0"/>
                <w:sz w:val="24"/>
              </w:rPr>
              <w:t>Writer-independent: một mô hình chung cho mọi người</w:t>
            </w:r>
          </w:p>
        </w:tc>
        <w:tc>
          <w:tcPr>
            <w:tcW w:type="dxa" w:w="3402"/>
          </w:tcPr>
          <w:p>
            <w:pPr>
              <w:jc w:val="center"/>
            </w:pPr>
            <w:r/>
            <w:r>
              <w:rPr>
                <w:rFonts w:ascii="Times New Roman" w:hAnsi="Times New Roman"/>
                <w:b w:val="0"/>
                <w:i w:val="0"/>
                <w:sz w:val="24"/>
              </w:rPr>
              <w:t>Thêm người mới không phải huấn luyện lại</w:t>
            </w:r>
          </w:p>
        </w:tc>
      </w:tr>
      <w:tr>
        <w:tc>
          <w:tcPr>
            <w:tcW w:type="dxa" w:w="1701"/>
          </w:tcPr>
          <w:p>
            <w:r/>
            <w:r>
              <w:rPr>
                <w:rFonts w:ascii="Times New Roman" w:hAnsi="Times New Roman"/>
                <w:b w:val="0"/>
                <w:i w:val="0"/>
                <w:sz w:val="24"/>
              </w:rPr>
              <w:t>Loại giả mạo</w:t>
            </w:r>
          </w:p>
        </w:tc>
        <w:tc>
          <w:tcPr>
            <w:tcW w:type="dxa" w:w="3969"/>
          </w:tcPr>
          <w:p>
            <w:pPr>
              <w:jc w:val="center"/>
            </w:pPr>
            <w:r/>
            <w:r>
              <w:rPr>
                <w:rFonts w:ascii="Times New Roman" w:hAnsi="Times New Roman"/>
                <w:b w:val="0"/>
                <w:i w:val="0"/>
                <w:sz w:val="24"/>
              </w:rPr>
              <w:t>Giả mạo ngẫu nhiên (random) và giả mạo chuyên nghiệp (skilled)</w:t>
            </w:r>
          </w:p>
        </w:tc>
        <w:tc>
          <w:tcPr>
            <w:tcW w:type="dxa" w:w="3402"/>
          </w:tcPr>
          <w:p>
            <w:pPr>
              <w:jc w:val="center"/>
            </w:pPr>
            <w:r/>
            <w:r>
              <w:rPr>
                <w:rFonts w:ascii="Times New Roman" w:hAnsi="Times New Roman"/>
                <w:b w:val="0"/>
                <w:i w:val="0"/>
                <w:sz w:val="24"/>
              </w:rPr>
              <w:t>Đánh giá được cả trường hợp dễ và khó</w:t>
            </w:r>
          </w:p>
        </w:tc>
      </w:tr>
      <w:tr>
        <w:tc>
          <w:tcPr>
            <w:tcW w:type="dxa" w:w="1701"/>
          </w:tcPr>
          <w:p>
            <w:r/>
            <w:r>
              <w:rPr>
                <w:rFonts w:ascii="Times New Roman" w:hAnsi="Times New Roman"/>
                <w:b w:val="0"/>
                <w:i w:val="0"/>
                <w:sz w:val="24"/>
              </w:rPr>
              <w:t>Dữ liệu</w:t>
            </w:r>
          </w:p>
        </w:tc>
        <w:tc>
          <w:tcPr>
            <w:tcW w:type="dxa" w:w="3969"/>
          </w:tcPr>
          <w:p>
            <w:pPr>
              <w:jc w:val="center"/>
            </w:pPr>
            <w:r/>
            <w:r>
              <w:rPr>
                <w:rFonts w:ascii="Times New Roman" w:hAnsi="Times New Roman"/>
                <w:b w:val="0"/>
                <w:i w:val="0"/>
                <w:sz w:val="24"/>
              </w:rPr>
              <w:t>CEDAR làm bộ chính; BHSig260 để kiểm tra khả năng tổng quát</w:t>
            </w:r>
          </w:p>
        </w:tc>
        <w:tc>
          <w:tcPr>
            <w:tcW w:type="dxa" w:w="3402"/>
          </w:tcPr>
          <w:p>
            <w:pPr>
              <w:jc w:val="center"/>
            </w:pPr>
            <w:r/>
            <w:r>
              <w:rPr>
                <w:rFonts w:ascii="Times New Roman" w:hAnsi="Times New Roman"/>
                <w:b w:val="0"/>
                <w:i w:val="0"/>
                <w:sz w:val="24"/>
              </w:rPr>
              <w:t>Bộ chính nhỏ, dễ huấn luyện; bộ thứ hai lớn và khó hơn</w:t>
            </w:r>
          </w:p>
        </w:tc>
      </w:tr>
      <w:tr>
        <w:tc>
          <w:tcPr>
            <w:tcW w:type="dxa" w:w="1701"/>
          </w:tcPr>
          <w:p>
            <w:r/>
            <w:r>
              <w:rPr>
                <w:rFonts w:ascii="Times New Roman" w:hAnsi="Times New Roman"/>
                <w:b w:val="0"/>
                <w:i w:val="0"/>
                <w:sz w:val="24"/>
              </w:rPr>
              <w:t>Đầu ra</w:t>
            </w:r>
          </w:p>
        </w:tc>
        <w:tc>
          <w:tcPr>
            <w:tcW w:type="dxa" w:w="3969"/>
          </w:tcPr>
          <w:p>
            <w:pPr>
              <w:jc w:val="center"/>
            </w:pPr>
            <w:r/>
            <w:r>
              <w:rPr>
                <w:rFonts w:ascii="Times New Roman" w:hAnsi="Times New Roman"/>
                <w:b w:val="0"/>
                <w:i w:val="0"/>
                <w:sz w:val="24"/>
              </w:rPr>
              <w:t>Nhãn thật hoặc giả, kèm điểm tương đồng</w:t>
            </w:r>
          </w:p>
        </w:tc>
        <w:tc>
          <w:tcPr>
            <w:tcW w:type="dxa" w:w="3402"/>
          </w:tcPr>
          <w:p>
            <w:pPr>
              <w:jc w:val="center"/>
            </w:pPr>
            <w:r/>
            <w:r>
              <w:rPr>
                <w:rFonts w:ascii="Times New Roman" w:hAnsi="Times New Roman"/>
                <w:b w:val="0"/>
                <w:i w:val="0"/>
                <w:sz w:val="24"/>
              </w:rPr>
              <w:t>Dễ hiểu, dễ trình bày khi bảo vệ</w:t>
            </w:r>
          </w:p>
        </w:tc>
      </w:tr>
    </w:tbl>
    <w:p>
      <w:pPr>
        <w:jc w:val="center"/>
      </w:pPr>
      <w:r>
        <w:rPr>
          <w:rFonts w:ascii="Times New Roman" w:hAnsi="Times New Roman"/>
          <w:i/>
          <w:sz w:val="22"/>
        </w:rPr>
        <w:t>(Nguồn: đề cương chi tiết đã duyệt)</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thực tập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XÂY DỰNG HỆ THỐNG XÁC MINH CHỮ KÝ VIẾT TAY OFFLINE SỬ DỤNG MẠNG NƠ-RON SIAMESE</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r>
        <w:rPr>
          <w:rFonts w:ascii="Times New Roman" w:hAnsi="Times New Roman"/>
          <w:b w:val="0"/>
          <w:i w:val="0"/>
          <w:sz w:val="26"/>
        </w:rPr>
        <w:t>Tên sinh viên: Phan Thành Thuận</w:t>
      </w:r>
    </w:p>
    <w:p>
      <w:r>
        <w:rPr>
          <w:rFonts w:ascii="Times New Roman" w:hAnsi="Times New Roman"/>
          <w:b w:val="0"/>
          <w:i w:val="0"/>
          <w:sz w:val="26"/>
        </w:rPr>
        <w:t>Tên đề tài đồ án: XÂY DỰNG HỆ THỐNG XÁC MINH CHỮ KÝ VIẾT TAY OFFLINE SỬ DỤNG MẠNG NƠ-RON SIAMESE</w:t>
      </w:r>
    </w:p>
    <w:p>
      <w:pPr>
        <w:pStyle w:val="Heading3"/>
      </w:pPr>
      <w:r>
        <w:rPr>
          <w:rFonts w:ascii="Times New Roman" w:hAnsi="Times New Roman"/>
          <w:b/>
          <w:color w:val="000000"/>
          <w:sz w:val="26"/>
        </w:rPr>
        <w:t>I. Ý KIẾN NHẬN XÉT</w:t>
      </w:r>
    </w:p>
    <w:p>
      <w:r>
        <w:rPr>
          <w:rFonts w:ascii="Times New Roman" w:hAnsi="Times New Roman"/>
          <w:b w:val="0"/>
          <w:i w:val="0"/>
          <w:sz w:val="26"/>
        </w:rPr>
        <w:t>1. Nội dung:</w:t>
      </w:r>
    </w:p>
    <w:p>
      <w:r>
        <w:t>....................................................................................................</w:t>
      </w:r>
    </w:p>
    <w:p>
      <w:r>
        <w:t>....................................................................................................</w:t>
      </w:r>
    </w:p>
    <w:p>
      <w:r>
        <w:rPr>
          <w:rFonts w:ascii="Times New Roman" w:hAnsi="Times New Roman"/>
          <w:b w:val="0"/>
          <w:i w:val="0"/>
          <w:sz w:val="26"/>
        </w:rPr>
        <w:t>2. Điểm mới các kết quả của đồ án:</w:t>
      </w:r>
    </w:p>
    <w:p>
      <w:r>
        <w:t>....................................................................................................</w:t>
      </w:r>
    </w:p>
    <w:p>
      <w:r>
        <w:t>....................................................................................................</w:t>
      </w:r>
    </w:p>
    <w:p>
      <w:r>
        <w:rPr>
          <w:rFonts w:ascii="Times New Roman" w:hAnsi="Times New Roman"/>
          <w:b w:val="0"/>
          <w:i w:val="0"/>
          <w:sz w:val="26"/>
        </w:rPr>
        <w:t>3. Ứng dụng thực tế:</w:t>
      </w:r>
    </w:p>
    <w:p>
      <w:r>
        <w:t>....................................................................................................</w:t>
      </w:r>
    </w:p>
    <w:p>
      <w:r>
        <w:t>....................................................................................................</w:t>
      </w:r>
    </w:p>
    <w:p>
      <w:pPr>
        <w:pStyle w:val="Heading3"/>
      </w:pPr>
      <w:r>
        <w:rPr>
          <w:rFonts w:ascii="Times New Roman" w:hAnsi="Times New Roman"/>
          <w:b/>
          <w:color w:val="000000"/>
          <w:sz w:val="26"/>
        </w:rPr>
        <w:t>II. CÁC VẤN ĐỀ CẦN LÀM RÕ</w:t>
      </w:r>
    </w:p>
    <w:p>
      <w:r>
        <w:rPr>
          <w:rFonts w:ascii="Times New Roman" w:hAnsi="Times New Roman"/>
          <w:b w:val="0"/>
          <w:i/>
          <w:sz w:val="26"/>
        </w:rPr>
        <w:t>(Các câu hỏi của giáo viên phản biện)</w:t>
      </w:r>
    </w:p>
    <w:p>
      <w:r>
        <w:t>....................................................................................................</w:t>
      </w:r>
    </w:p>
    <w:p>
      <w:r>
        <w:t>....................................................................................................</w:t>
      </w:r>
    </w:p>
    <w:p>
      <w:r>
        <w:t>....................................................................................................</w:t>
      </w:r>
    </w:p>
    <w:p>
      <w:r>
        <w:t>....................................................................................................</w:t>
      </w:r>
    </w:p>
    <w:p>
      <w:pPr>
        <w:pStyle w:val="Heading3"/>
      </w:pPr>
      <w:r>
        <w:rPr>
          <w:rFonts w:ascii="Times New Roman" w:hAnsi="Times New Roman"/>
          <w:b/>
          <w:color w:val="000000"/>
          <w:sz w:val="26"/>
        </w:rPr>
        <w:t>III. KẾT LUẬN</w:t>
      </w:r>
    </w:p>
    <w:p>
      <w:r>
        <w:rPr>
          <w:rFonts w:ascii="Times New Roman" w:hAnsi="Times New Roman"/>
          <w:b w:val="0"/>
          <w:i/>
          <w:sz w:val="26"/>
        </w:rPr>
        <w:t>(Ghi rõ đồng ý hay không đồng ý cho bảo vệ đồ án)</w:t>
      </w:r>
    </w:p>
    <w:p>
      <w:r>
        <w:t>....................................................................................................</w:t>
      </w:r>
    </w:p>
    <w:p>
      <w:r>
        <w:t>....................................................................................................</w:t>
      </w:r>
    </w:p>
    <w:p>
      <w:r>
        <w:t>....................................................................................................</w:t>
      </w:r>
    </w:p>
    <w:p>
      <w:r>
        <w:t>....................................................................................................</w:t>
      </w:r>
    </w:p>
    <w:p>
      <w:pPr>
        <w:jc w:val="right"/>
      </w:pPr>
      <w:r>
        <w:rPr>
          <w:rFonts w:ascii="Times New Roman" w:hAnsi="Times New Roman"/>
          <w:i/>
          <w:sz w:val="26"/>
        </w:rPr>
        <w:t>..............., ngày ...... tháng ...... năm 20...</w:t>
        <w:br/>
        <w:t>Người nhận xét</w:t>
        <w:br/>
        <w:t>(Ký &amp; ghi rõ họ tên)</w:t>
      </w:r>
    </w:p>
    <w:p>
      <w:r>
        <w:br w:type="page"/>
      </w:r>
    </w:p>
    <w:p>
      <w:pPr>
        <w:pStyle w:val="Heading1"/>
        <w:jc w:val="center"/>
      </w:pPr>
      <w:r>
        <w:rPr>
          <w:rFonts w:ascii="Times New Roman" w:hAnsi="Times New Roman"/>
          <w:b/>
          <w:color w:val="000000"/>
          <w:sz w:val="32"/>
        </w:rPr>
        <w:t>DANH MỤC CÁC BẢNG, SƠ ĐỒ, HÌNH</w:t>
      </w:r>
    </w:p>
    <w:p>
      <w:pPr>
        <w:jc w:val="both"/>
      </w:pPr>
      <w:r>
        <w:rPr>
          <w:rFonts w:ascii="Times New Roman" w:hAnsi="Times New Roman"/>
          <w:b w:val="0"/>
          <w:i w:val="0"/>
          <w:sz w:val="26"/>
        </w:rPr>
        <w:t>Chữ số thứ nhất chỉ số thứ tự chương, chữ số thứ hai chỉ thứ tự bảng biểu/sơ đồ/hình trong chương đó (ví dụ BẢNG 1.1 là bảng thứ nhất của Chương 1). Danh sách dưới đây liệt kê theo thứ tự xuất hiện trong báo cáo.</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Số hiệu</w:t>
            </w:r>
          </w:p>
        </w:tc>
        <w:tc>
          <w:tcPr>
            <w:tcW w:type="dxa" w:w="7370"/>
          </w:tcPr>
          <w:p>
            <w:pPr>
              <w:jc w:val="center"/>
            </w:pPr>
            <w:r/>
            <w:r>
              <w:rPr>
                <w:rFonts w:ascii="Times New Roman" w:hAnsi="Times New Roman"/>
                <w:b/>
                <w:i w:val="0"/>
                <w:sz w:val="24"/>
              </w:rPr>
              <w:t>Tên bảng / sơ đồ / hình</w:t>
            </w:r>
          </w:p>
        </w:tc>
      </w:tr>
      <w:tr>
        <w:tc>
          <w:tcPr>
            <w:tcW w:type="dxa" w:w="1701"/>
          </w:tcPr>
          <w:p>
            <w:r/>
            <w:r>
              <w:rPr>
                <w:rFonts w:ascii="Times New Roman" w:hAnsi="Times New Roman"/>
                <w:b w:val="0"/>
                <w:i w:val="0"/>
                <w:sz w:val="24"/>
              </w:rPr>
              <w:t>BẢNG 1.1</w:t>
            </w:r>
          </w:p>
        </w:tc>
        <w:tc>
          <w:tcPr>
            <w:tcW w:type="dxa" w:w="7370"/>
          </w:tcPr>
          <w:p>
            <w:pPr>
              <w:jc w:val="center"/>
            </w:pPr>
            <w:r/>
            <w:r>
              <w:rPr>
                <w:rFonts w:ascii="Times New Roman" w:hAnsi="Times New Roman"/>
                <w:b w:val="0"/>
                <w:i w:val="0"/>
                <w:sz w:val="24"/>
              </w:rPr>
              <w:t>Các bộ dữ liệu chữ ký công khai thường dùng</w:t>
            </w:r>
          </w:p>
        </w:tc>
      </w:tr>
      <w:tr>
        <w:tc>
          <w:tcPr>
            <w:tcW w:type="dxa" w:w="1701"/>
          </w:tcPr>
          <w:p>
            <w:r/>
            <w:r>
              <w:rPr>
                <w:rFonts w:ascii="Times New Roman" w:hAnsi="Times New Roman"/>
                <w:b w:val="0"/>
                <w:i w:val="0"/>
                <w:sz w:val="24"/>
              </w:rPr>
              <w:t>SƠ ĐỒ 2.1</w:t>
            </w:r>
          </w:p>
        </w:tc>
        <w:tc>
          <w:tcPr>
            <w:tcW w:type="dxa" w:w="7370"/>
          </w:tcPr>
          <w:p>
            <w:pPr>
              <w:jc w:val="center"/>
            </w:pPr>
            <w:r/>
            <w:r>
              <w:rPr>
                <w:rFonts w:ascii="Times New Roman" w:hAnsi="Times New Roman"/>
                <w:b w:val="0"/>
                <w:i w:val="0"/>
                <w:sz w:val="24"/>
              </w:rPr>
              <w:t>Minh hoạ kiến trúc mạng Siamese</w:t>
            </w:r>
          </w:p>
        </w:tc>
      </w:tr>
      <w:tr>
        <w:tc>
          <w:tcPr>
            <w:tcW w:type="dxa" w:w="1701"/>
          </w:tcPr>
          <w:p>
            <w:r/>
            <w:r>
              <w:rPr>
                <w:rFonts w:ascii="Times New Roman" w:hAnsi="Times New Roman"/>
                <w:b w:val="0"/>
                <w:i w:val="0"/>
                <w:sz w:val="24"/>
              </w:rPr>
              <w:t>SƠ ĐỒ 3.1</w:t>
            </w:r>
          </w:p>
        </w:tc>
        <w:tc>
          <w:tcPr>
            <w:tcW w:type="dxa" w:w="7370"/>
          </w:tcPr>
          <w:p>
            <w:pPr>
              <w:jc w:val="center"/>
            </w:pPr>
            <w:r/>
            <w:r>
              <w:rPr>
                <w:rFonts w:ascii="Times New Roman" w:hAnsi="Times New Roman"/>
                <w:b w:val="0"/>
                <w:i w:val="0"/>
                <w:sz w:val="24"/>
              </w:rPr>
              <w:t>Quy trình tổng thể của hệ thống xác minh chữ ký</w:t>
            </w:r>
          </w:p>
        </w:tc>
      </w:tr>
      <w:tr>
        <w:tc>
          <w:tcPr>
            <w:tcW w:type="dxa" w:w="1701"/>
          </w:tcPr>
          <w:p>
            <w:r/>
            <w:r>
              <w:rPr>
                <w:rFonts w:ascii="Times New Roman" w:hAnsi="Times New Roman"/>
                <w:b w:val="0"/>
                <w:i w:val="0"/>
                <w:sz w:val="24"/>
              </w:rPr>
              <w:t>BẢNG 3.1</w:t>
            </w:r>
          </w:p>
        </w:tc>
        <w:tc>
          <w:tcPr>
            <w:tcW w:type="dxa" w:w="7370"/>
          </w:tcPr>
          <w:p>
            <w:pPr>
              <w:jc w:val="center"/>
            </w:pPr>
            <w:r/>
            <w:r>
              <w:rPr>
                <w:rFonts w:ascii="Times New Roman" w:hAnsi="Times New Roman"/>
                <w:b w:val="0"/>
                <w:i w:val="0"/>
                <w:sz w:val="24"/>
              </w:rPr>
              <w:t>Số người ký và số cặp mẫu theo từng tập (CEDAR)</w:t>
            </w:r>
          </w:p>
        </w:tc>
      </w:tr>
      <w:tr>
        <w:tc>
          <w:tcPr>
            <w:tcW w:type="dxa" w:w="1701"/>
          </w:tcPr>
          <w:p>
            <w:r/>
            <w:r>
              <w:rPr>
                <w:rFonts w:ascii="Times New Roman" w:hAnsi="Times New Roman"/>
                <w:b w:val="0"/>
                <w:i w:val="0"/>
                <w:sz w:val="24"/>
              </w:rPr>
              <w:t>BẢNG 3.2</w:t>
            </w:r>
          </w:p>
        </w:tc>
        <w:tc>
          <w:tcPr>
            <w:tcW w:type="dxa" w:w="7370"/>
          </w:tcPr>
          <w:p>
            <w:pPr>
              <w:jc w:val="center"/>
            </w:pPr>
            <w:r/>
            <w:r>
              <w:rPr>
                <w:rFonts w:ascii="Times New Roman" w:hAnsi="Times New Roman"/>
                <w:b w:val="0"/>
                <w:i w:val="0"/>
                <w:sz w:val="24"/>
              </w:rPr>
              <w:t>Thiết lập huấn luyện: dự kiến so với thực tế đã dùng</w:t>
            </w:r>
          </w:p>
        </w:tc>
      </w:tr>
      <w:tr>
        <w:tc>
          <w:tcPr>
            <w:tcW w:type="dxa" w:w="1701"/>
          </w:tcPr>
          <w:p>
            <w:r/>
            <w:r>
              <w:rPr>
                <w:rFonts w:ascii="Times New Roman" w:hAnsi="Times New Roman"/>
                <w:b w:val="0"/>
                <w:i w:val="0"/>
                <w:sz w:val="24"/>
              </w:rPr>
              <w:t>BẢNG 3.3</w:t>
            </w:r>
          </w:p>
        </w:tc>
        <w:tc>
          <w:tcPr>
            <w:tcW w:type="dxa" w:w="7370"/>
          </w:tcPr>
          <w:p>
            <w:pPr>
              <w:jc w:val="center"/>
            </w:pPr>
            <w:r/>
            <w:r>
              <w:rPr>
                <w:rFonts w:ascii="Times New Roman" w:hAnsi="Times New Roman"/>
                <w:b w:val="0"/>
                <w:i w:val="0"/>
                <w:sz w:val="24"/>
              </w:rPr>
              <w:t>Kiến trúc chi tiết Cấu hình A theo từng khối</w:t>
            </w:r>
          </w:p>
        </w:tc>
      </w:tr>
      <w:tr>
        <w:tc>
          <w:tcPr>
            <w:tcW w:type="dxa" w:w="1701"/>
          </w:tcPr>
          <w:p>
            <w:r/>
            <w:r>
              <w:rPr>
                <w:rFonts w:ascii="Times New Roman" w:hAnsi="Times New Roman"/>
                <w:b w:val="0"/>
                <w:i w:val="0"/>
                <w:sz w:val="24"/>
              </w:rPr>
              <w:t>BẢNG 3.4</w:t>
            </w:r>
          </w:p>
        </w:tc>
        <w:tc>
          <w:tcPr>
            <w:tcW w:type="dxa" w:w="7370"/>
          </w:tcPr>
          <w:p>
            <w:pPr>
              <w:jc w:val="center"/>
            </w:pPr>
            <w:r/>
            <w:r>
              <w:rPr>
                <w:rFonts w:ascii="Times New Roman" w:hAnsi="Times New Roman"/>
                <w:b w:val="0"/>
                <w:i w:val="0"/>
                <w:sz w:val="24"/>
              </w:rPr>
              <w:t>Kết quả khảo sát margin trong huấn luyện — Cấu hình A</w:t>
            </w:r>
          </w:p>
        </w:tc>
      </w:tr>
      <w:tr>
        <w:tc>
          <w:tcPr>
            <w:tcW w:type="dxa" w:w="1701"/>
          </w:tcPr>
          <w:p>
            <w:r/>
            <w:r>
              <w:rPr>
                <w:rFonts w:ascii="Times New Roman" w:hAnsi="Times New Roman"/>
                <w:b w:val="0"/>
                <w:i w:val="0"/>
                <w:sz w:val="24"/>
              </w:rPr>
              <w:t>BẢNG 3.5</w:t>
            </w:r>
          </w:p>
        </w:tc>
        <w:tc>
          <w:tcPr>
            <w:tcW w:type="dxa" w:w="7370"/>
          </w:tcPr>
          <w:p>
            <w:pPr>
              <w:jc w:val="center"/>
            </w:pPr>
            <w:r/>
            <w:r>
              <w:rPr>
                <w:rFonts w:ascii="Times New Roman" w:hAnsi="Times New Roman"/>
                <w:b w:val="0"/>
                <w:i w:val="0"/>
                <w:sz w:val="24"/>
              </w:rPr>
              <w:t>Kết quả khảo sát margin trong huấn luyện — Cấu hình B</w:t>
            </w:r>
          </w:p>
        </w:tc>
      </w:tr>
      <w:tr>
        <w:tc>
          <w:tcPr>
            <w:tcW w:type="dxa" w:w="1701"/>
          </w:tcPr>
          <w:p>
            <w:r/>
            <w:r>
              <w:rPr>
                <w:rFonts w:ascii="Times New Roman" w:hAnsi="Times New Roman"/>
                <w:b w:val="0"/>
                <w:i w:val="0"/>
                <w:sz w:val="24"/>
              </w:rPr>
              <w:t>BẢNG 4.1</w:t>
            </w:r>
          </w:p>
        </w:tc>
        <w:tc>
          <w:tcPr>
            <w:tcW w:type="dxa" w:w="7370"/>
          </w:tcPr>
          <w:p>
            <w:pPr>
              <w:jc w:val="center"/>
            </w:pPr>
            <w:r/>
            <w:r>
              <w:rPr>
                <w:rFonts w:ascii="Times New Roman" w:hAnsi="Times New Roman"/>
                <w:b w:val="0"/>
                <w:i w:val="0"/>
                <w:sz w:val="24"/>
              </w:rPr>
              <w:t>Cách chia dữ liệu trên bộ CEDAR</w:t>
            </w:r>
          </w:p>
        </w:tc>
      </w:tr>
      <w:tr>
        <w:tc>
          <w:tcPr>
            <w:tcW w:type="dxa" w:w="1701"/>
          </w:tcPr>
          <w:p>
            <w:r/>
            <w:r>
              <w:rPr>
                <w:rFonts w:ascii="Times New Roman" w:hAnsi="Times New Roman"/>
                <w:b w:val="0"/>
                <w:i w:val="0"/>
                <w:sz w:val="24"/>
              </w:rPr>
              <w:t>BẢNG 4.2</w:t>
            </w:r>
          </w:p>
        </w:tc>
        <w:tc>
          <w:tcPr>
            <w:tcW w:type="dxa" w:w="7370"/>
          </w:tcPr>
          <w:p>
            <w:pPr>
              <w:jc w:val="center"/>
            </w:pPr>
            <w:r/>
            <w:r>
              <w:rPr>
                <w:rFonts w:ascii="Times New Roman" w:hAnsi="Times New Roman"/>
                <w:b w:val="0"/>
                <w:i w:val="0"/>
                <w:sz w:val="24"/>
              </w:rPr>
              <w:t>Danh sách thí nghiệm T1–T8: kết quả thực tế</w:t>
            </w:r>
          </w:p>
        </w:tc>
      </w:tr>
      <w:tr>
        <w:tc>
          <w:tcPr>
            <w:tcW w:type="dxa" w:w="1701"/>
          </w:tcPr>
          <w:p>
            <w:r/>
            <w:r>
              <w:rPr>
                <w:rFonts w:ascii="Times New Roman" w:hAnsi="Times New Roman"/>
                <w:b w:val="0"/>
                <w:i w:val="0"/>
                <w:sz w:val="24"/>
              </w:rPr>
              <w:t>BẢNG 4.3</w:t>
            </w:r>
          </w:p>
        </w:tc>
        <w:tc>
          <w:tcPr>
            <w:tcW w:type="dxa" w:w="7370"/>
          </w:tcPr>
          <w:p>
            <w:pPr>
              <w:jc w:val="center"/>
            </w:pPr>
            <w:r/>
            <w:r>
              <w:rPr>
                <w:rFonts w:ascii="Times New Roman" w:hAnsi="Times New Roman"/>
                <w:b w:val="0"/>
                <w:i w:val="0"/>
                <w:sz w:val="24"/>
              </w:rPr>
              <w:t>Kết quả tổng thể trên tập test CEDAR</w:t>
            </w:r>
          </w:p>
        </w:tc>
      </w:tr>
      <w:tr>
        <w:tc>
          <w:tcPr>
            <w:tcW w:type="dxa" w:w="1701"/>
          </w:tcPr>
          <w:p>
            <w:r/>
            <w:r>
              <w:rPr>
                <w:rFonts w:ascii="Times New Roman" w:hAnsi="Times New Roman"/>
                <w:b w:val="0"/>
                <w:i w:val="0"/>
                <w:sz w:val="24"/>
              </w:rPr>
              <w:t>BẢNG 4.4</w:t>
            </w:r>
          </w:p>
        </w:tc>
        <w:tc>
          <w:tcPr>
            <w:tcW w:type="dxa" w:w="7370"/>
          </w:tcPr>
          <w:p>
            <w:pPr>
              <w:jc w:val="center"/>
            </w:pPr>
            <w:r/>
            <w:r>
              <w:rPr>
                <w:rFonts w:ascii="Times New Roman" w:hAnsi="Times New Roman"/>
                <w:b w:val="0"/>
                <w:i w:val="0"/>
                <w:sz w:val="24"/>
              </w:rPr>
              <w:t>Kết quả phân theo loại giả mạo — Cấu hình A</w:t>
            </w:r>
          </w:p>
        </w:tc>
      </w:tr>
      <w:tr>
        <w:tc>
          <w:tcPr>
            <w:tcW w:type="dxa" w:w="1701"/>
          </w:tcPr>
          <w:p>
            <w:r/>
            <w:r>
              <w:rPr>
                <w:rFonts w:ascii="Times New Roman" w:hAnsi="Times New Roman"/>
                <w:b w:val="0"/>
                <w:i w:val="0"/>
                <w:sz w:val="24"/>
              </w:rPr>
              <w:t>BẢNG 4.5</w:t>
            </w:r>
          </w:p>
        </w:tc>
        <w:tc>
          <w:tcPr>
            <w:tcW w:type="dxa" w:w="7370"/>
          </w:tcPr>
          <w:p>
            <w:pPr>
              <w:jc w:val="center"/>
            </w:pPr>
            <w:r/>
            <w:r>
              <w:rPr>
                <w:rFonts w:ascii="Times New Roman" w:hAnsi="Times New Roman"/>
                <w:b w:val="0"/>
                <w:i w:val="0"/>
                <w:sz w:val="24"/>
              </w:rPr>
              <w:t>Kết quả phân theo loại giả mạo — Cấu hình B</w:t>
            </w:r>
          </w:p>
        </w:tc>
      </w:tr>
      <w:tr>
        <w:tc>
          <w:tcPr>
            <w:tcW w:type="dxa" w:w="1701"/>
          </w:tcPr>
          <w:p>
            <w:r/>
            <w:r>
              <w:rPr>
                <w:rFonts w:ascii="Times New Roman" w:hAnsi="Times New Roman"/>
                <w:b w:val="0"/>
                <w:i w:val="0"/>
                <w:sz w:val="24"/>
              </w:rPr>
              <w:t>BẢNG 4.6</w:t>
            </w:r>
          </w:p>
        </w:tc>
        <w:tc>
          <w:tcPr>
            <w:tcW w:type="dxa" w:w="7370"/>
          </w:tcPr>
          <w:p>
            <w:pPr>
              <w:jc w:val="center"/>
            </w:pPr>
            <w:r/>
            <w:r>
              <w:rPr>
                <w:rFonts w:ascii="Times New Roman" w:hAnsi="Times New Roman"/>
                <w:b w:val="0"/>
                <w:i w:val="0"/>
                <w:sz w:val="24"/>
              </w:rPr>
              <w:t>So sánh Cấu hình A và Cấu hình B theo loại giả mạo</w:t>
            </w:r>
          </w:p>
        </w:tc>
      </w:tr>
      <w:tr>
        <w:tc>
          <w:tcPr>
            <w:tcW w:type="dxa" w:w="1701"/>
          </w:tcPr>
          <w:p>
            <w:r/>
            <w:r>
              <w:rPr>
                <w:rFonts w:ascii="Times New Roman" w:hAnsi="Times New Roman"/>
                <w:b w:val="0"/>
                <w:i w:val="0"/>
                <w:sz w:val="24"/>
              </w:rPr>
              <w:t>HÌNH 4.1</w:t>
            </w:r>
          </w:p>
        </w:tc>
        <w:tc>
          <w:tcPr>
            <w:tcW w:type="dxa" w:w="7370"/>
          </w:tcPr>
          <w:p>
            <w:pPr>
              <w:jc w:val="center"/>
            </w:pPr>
            <w:r/>
            <w:r>
              <w:rPr>
                <w:rFonts w:ascii="Times New Roman" w:hAnsi="Times New Roman"/>
                <w:b w:val="0"/>
                <w:i w:val="0"/>
                <w:sz w:val="24"/>
              </w:rPr>
              <w:t>Đường cong ROC — baseline HOG + SVM</w:t>
            </w:r>
          </w:p>
        </w:tc>
      </w:tr>
      <w:tr>
        <w:tc>
          <w:tcPr>
            <w:tcW w:type="dxa" w:w="1701"/>
          </w:tcPr>
          <w:p>
            <w:r/>
            <w:r>
              <w:rPr>
                <w:rFonts w:ascii="Times New Roman" w:hAnsi="Times New Roman"/>
                <w:b w:val="0"/>
                <w:i w:val="0"/>
                <w:sz w:val="24"/>
              </w:rPr>
              <w:t>HÌNH 4.2</w:t>
            </w:r>
          </w:p>
        </w:tc>
        <w:tc>
          <w:tcPr>
            <w:tcW w:type="dxa" w:w="7370"/>
          </w:tcPr>
          <w:p>
            <w:pPr>
              <w:jc w:val="center"/>
            </w:pPr>
            <w:r/>
            <w:r>
              <w:rPr>
                <w:rFonts w:ascii="Times New Roman" w:hAnsi="Times New Roman"/>
                <w:b w:val="0"/>
                <w:i w:val="0"/>
                <w:sz w:val="24"/>
              </w:rPr>
              <w:t>Đường cong ROC — Cấu hình A</w:t>
            </w:r>
          </w:p>
        </w:tc>
      </w:tr>
      <w:tr>
        <w:tc>
          <w:tcPr>
            <w:tcW w:type="dxa" w:w="1701"/>
          </w:tcPr>
          <w:p>
            <w:r/>
            <w:r>
              <w:rPr>
                <w:rFonts w:ascii="Times New Roman" w:hAnsi="Times New Roman"/>
                <w:b w:val="0"/>
                <w:i w:val="0"/>
                <w:sz w:val="24"/>
              </w:rPr>
              <w:t>HÌNH 4.3</w:t>
            </w:r>
          </w:p>
        </w:tc>
        <w:tc>
          <w:tcPr>
            <w:tcW w:type="dxa" w:w="7370"/>
          </w:tcPr>
          <w:p>
            <w:pPr>
              <w:jc w:val="center"/>
            </w:pPr>
            <w:r/>
            <w:r>
              <w:rPr>
                <w:rFonts w:ascii="Times New Roman" w:hAnsi="Times New Roman"/>
                <w:b w:val="0"/>
                <w:i w:val="0"/>
                <w:sz w:val="24"/>
              </w:rPr>
              <w:t>Đường cong ROC — Cấu hình B</w:t>
            </w:r>
          </w:p>
        </w:tc>
      </w:tr>
      <w:tr>
        <w:tc>
          <w:tcPr>
            <w:tcW w:type="dxa" w:w="1701"/>
          </w:tcPr>
          <w:p>
            <w:r/>
            <w:r>
              <w:rPr>
                <w:rFonts w:ascii="Times New Roman" w:hAnsi="Times New Roman"/>
                <w:b w:val="0"/>
                <w:i w:val="0"/>
                <w:sz w:val="24"/>
              </w:rPr>
              <w:t>HÌNH 4.4</w:t>
            </w:r>
          </w:p>
        </w:tc>
        <w:tc>
          <w:tcPr>
            <w:tcW w:type="dxa" w:w="7370"/>
          </w:tcPr>
          <w:p>
            <w:pPr>
              <w:jc w:val="center"/>
            </w:pPr>
            <w:r/>
            <w:r>
              <w:rPr>
                <w:rFonts w:ascii="Times New Roman" w:hAnsi="Times New Roman"/>
                <w:b w:val="0"/>
                <w:i w:val="0"/>
                <w:sz w:val="24"/>
              </w:rPr>
              <w:t>Ca lỗi false-accept, giả mạo ngẫu nhiên, Cấu hình A</w:t>
            </w:r>
          </w:p>
        </w:tc>
      </w:tr>
      <w:tr>
        <w:tc>
          <w:tcPr>
            <w:tcW w:type="dxa" w:w="1701"/>
          </w:tcPr>
          <w:p>
            <w:r/>
            <w:r>
              <w:rPr>
                <w:rFonts w:ascii="Times New Roman" w:hAnsi="Times New Roman"/>
                <w:b w:val="0"/>
                <w:i w:val="0"/>
                <w:sz w:val="24"/>
              </w:rPr>
              <w:t>HÌNH 4.5</w:t>
            </w:r>
          </w:p>
        </w:tc>
        <w:tc>
          <w:tcPr>
            <w:tcW w:type="dxa" w:w="7370"/>
          </w:tcPr>
          <w:p>
            <w:pPr>
              <w:jc w:val="center"/>
            </w:pPr>
            <w:r/>
            <w:r>
              <w:rPr>
                <w:rFonts w:ascii="Times New Roman" w:hAnsi="Times New Roman"/>
                <w:b w:val="0"/>
                <w:i w:val="0"/>
                <w:sz w:val="24"/>
              </w:rPr>
              <w:t>Ca lỗi false-reject, cùng người ký, Cấu hình A</w:t>
            </w:r>
          </w:p>
        </w:tc>
      </w:tr>
      <w:tr>
        <w:tc>
          <w:tcPr>
            <w:tcW w:type="dxa" w:w="1701"/>
          </w:tcPr>
          <w:p>
            <w:r/>
            <w:r>
              <w:rPr>
                <w:rFonts w:ascii="Times New Roman" w:hAnsi="Times New Roman"/>
                <w:b w:val="0"/>
                <w:i w:val="0"/>
                <w:sz w:val="24"/>
              </w:rPr>
              <w:t>HÌNH 4.6</w:t>
            </w:r>
          </w:p>
        </w:tc>
        <w:tc>
          <w:tcPr>
            <w:tcW w:type="dxa" w:w="7370"/>
          </w:tcPr>
          <w:p>
            <w:pPr>
              <w:jc w:val="center"/>
            </w:pPr>
            <w:r/>
            <w:r>
              <w:rPr>
                <w:rFonts w:ascii="Times New Roman" w:hAnsi="Times New Roman"/>
                <w:b w:val="0"/>
                <w:i w:val="0"/>
                <w:sz w:val="24"/>
              </w:rPr>
              <w:t>Ca lỗi false-accept, giả mạo kỹ năng cao, Cấu hình A</w:t>
            </w:r>
          </w:p>
        </w:tc>
      </w:tr>
      <w:tr>
        <w:tc>
          <w:tcPr>
            <w:tcW w:type="dxa" w:w="1701"/>
          </w:tcPr>
          <w:p>
            <w:r/>
            <w:r>
              <w:rPr>
                <w:rFonts w:ascii="Times New Roman" w:hAnsi="Times New Roman"/>
                <w:b w:val="0"/>
                <w:i w:val="0"/>
                <w:sz w:val="24"/>
              </w:rPr>
              <w:t>HÌNH 4.7</w:t>
            </w:r>
          </w:p>
        </w:tc>
        <w:tc>
          <w:tcPr>
            <w:tcW w:type="dxa" w:w="7370"/>
          </w:tcPr>
          <w:p>
            <w:pPr>
              <w:jc w:val="center"/>
            </w:pPr>
            <w:r/>
            <w:r>
              <w:rPr>
                <w:rFonts w:ascii="Times New Roman" w:hAnsi="Times New Roman"/>
                <w:b w:val="0"/>
                <w:i w:val="0"/>
                <w:sz w:val="24"/>
              </w:rPr>
              <w:t>Ca lỗi false-accept, giả mạo ngẫu nhiên, Cấu hình B</w:t>
            </w:r>
          </w:p>
        </w:tc>
      </w:tr>
      <w:tr>
        <w:tc>
          <w:tcPr>
            <w:tcW w:type="dxa" w:w="1701"/>
          </w:tcPr>
          <w:p>
            <w:r/>
            <w:r>
              <w:rPr>
                <w:rFonts w:ascii="Times New Roman" w:hAnsi="Times New Roman"/>
                <w:b w:val="0"/>
                <w:i w:val="0"/>
                <w:sz w:val="24"/>
              </w:rPr>
              <w:t>HÌNH 4.8</w:t>
            </w:r>
          </w:p>
        </w:tc>
        <w:tc>
          <w:tcPr>
            <w:tcW w:type="dxa" w:w="7370"/>
          </w:tcPr>
          <w:p>
            <w:pPr>
              <w:jc w:val="center"/>
            </w:pPr>
            <w:r/>
            <w:r>
              <w:rPr>
                <w:rFonts w:ascii="Times New Roman" w:hAnsi="Times New Roman"/>
                <w:b w:val="0"/>
                <w:i w:val="0"/>
                <w:sz w:val="24"/>
              </w:rPr>
              <w:t>Ca lỗi false-reject nghiêm trọng trên BHSig260</w:t>
            </w:r>
          </w:p>
        </w:tc>
      </w:tr>
      <w:tr>
        <w:tc>
          <w:tcPr>
            <w:tcW w:type="dxa" w:w="1701"/>
          </w:tcPr>
          <w:p>
            <w:r/>
            <w:r>
              <w:rPr>
                <w:rFonts w:ascii="Times New Roman" w:hAnsi="Times New Roman"/>
                <w:b w:val="0"/>
                <w:i w:val="0"/>
                <w:sz w:val="24"/>
              </w:rPr>
              <w:t>HÌNH 4.9</w:t>
            </w:r>
          </w:p>
        </w:tc>
        <w:tc>
          <w:tcPr>
            <w:tcW w:type="dxa" w:w="7370"/>
          </w:tcPr>
          <w:p>
            <w:pPr>
              <w:jc w:val="center"/>
            </w:pPr>
            <w:r/>
            <w:r>
              <w:rPr>
                <w:rFonts w:ascii="Times New Roman" w:hAnsi="Times New Roman"/>
                <w:b w:val="0"/>
                <w:i w:val="0"/>
                <w:sz w:val="24"/>
              </w:rPr>
              <w:t>Ca lỗi false-accept giả mạo kỹ năng cao trên BHSig260</w:t>
            </w:r>
          </w:p>
        </w:tc>
      </w:tr>
      <w:tr>
        <w:tc>
          <w:tcPr>
            <w:tcW w:type="dxa" w:w="1701"/>
          </w:tcPr>
          <w:p>
            <w:r/>
            <w:r>
              <w:rPr>
                <w:rFonts w:ascii="Times New Roman" w:hAnsi="Times New Roman"/>
                <w:b w:val="0"/>
                <w:i w:val="0"/>
                <w:sz w:val="24"/>
              </w:rPr>
              <w:t>BẢNG 4.7</w:t>
            </w:r>
          </w:p>
        </w:tc>
        <w:tc>
          <w:tcPr>
            <w:tcW w:type="dxa" w:w="7370"/>
          </w:tcPr>
          <w:p>
            <w:pPr>
              <w:jc w:val="center"/>
            </w:pPr>
            <w:r/>
            <w:r>
              <w:rPr>
                <w:rFonts w:ascii="Times New Roman" w:hAnsi="Times New Roman"/>
                <w:b w:val="0"/>
                <w:i w:val="0"/>
                <w:sz w:val="24"/>
              </w:rPr>
              <w:t>Kết quả zero-shot trên BHSig260 (T7)</w:t>
            </w:r>
          </w:p>
        </w:tc>
      </w:tr>
      <w:tr>
        <w:tc>
          <w:tcPr>
            <w:tcW w:type="dxa" w:w="1701"/>
          </w:tcPr>
          <w:p>
            <w:r/>
            <w:r>
              <w:rPr>
                <w:rFonts w:ascii="Times New Roman" w:hAnsi="Times New Roman"/>
                <w:b w:val="0"/>
                <w:i w:val="0"/>
                <w:sz w:val="24"/>
              </w:rPr>
              <w:t>BẢNG 4.8</w:t>
            </w:r>
          </w:p>
        </w:tc>
        <w:tc>
          <w:tcPr>
            <w:tcW w:type="dxa" w:w="7370"/>
          </w:tcPr>
          <w:p>
            <w:pPr>
              <w:jc w:val="center"/>
            </w:pPr>
            <w:r/>
            <w:r>
              <w:rPr>
                <w:rFonts w:ascii="Times New Roman" w:hAnsi="Times New Roman"/>
                <w:b w:val="0"/>
                <w:i w:val="0"/>
                <w:sz w:val="24"/>
              </w:rPr>
              <w:t>Rủi ro đã dự kiến so với thực tế xảy ra</w:t>
            </w:r>
          </w:p>
        </w:tc>
      </w:tr>
      <w:tr>
        <w:tc>
          <w:tcPr>
            <w:tcW w:type="dxa" w:w="1701"/>
          </w:tcPr>
          <w:p>
            <w:r/>
            <w:r>
              <w:rPr>
                <w:rFonts w:ascii="Times New Roman" w:hAnsi="Times New Roman"/>
                <w:b w:val="0"/>
                <w:i w:val="0"/>
                <w:sz w:val="24"/>
              </w:rPr>
              <w:t>BẢNG 5.1</w:t>
            </w:r>
          </w:p>
        </w:tc>
        <w:tc>
          <w:tcPr>
            <w:tcW w:type="dxa" w:w="7370"/>
          </w:tcPr>
          <w:p>
            <w:pPr>
              <w:jc w:val="center"/>
            </w:pPr>
            <w:r/>
            <w:r>
              <w:rPr>
                <w:rFonts w:ascii="Times New Roman" w:hAnsi="Times New Roman"/>
                <w:b w:val="0"/>
                <w:i w:val="0"/>
                <w:sz w:val="24"/>
              </w:rPr>
              <w:t>Kiến trúc và công cụ của chương trình demo</w:t>
            </w:r>
          </w:p>
        </w:tc>
      </w:tr>
      <w:tr>
        <w:tc>
          <w:tcPr>
            <w:tcW w:type="dxa" w:w="1701"/>
          </w:tcPr>
          <w:p>
            <w:r/>
            <w:r>
              <w:rPr>
                <w:rFonts w:ascii="Times New Roman" w:hAnsi="Times New Roman"/>
                <w:b w:val="0"/>
                <w:i w:val="0"/>
                <w:sz w:val="24"/>
              </w:rPr>
              <w:t>SƠ ĐỒ 5.1</w:t>
            </w:r>
          </w:p>
        </w:tc>
        <w:tc>
          <w:tcPr>
            <w:tcW w:type="dxa" w:w="7370"/>
          </w:tcPr>
          <w:p>
            <w:pPr>
              <w:jc w:val="center"/>
            </w:pPr>
            <w:r/>
            <w:r>
              <w:rPr>
                <w:rFonts w:ascii="Times New Roman" w:hAnsi="Times New Roman"/>
                <w:b w:val="0"/>
                <w:i w:val="0"/>
                <w:sz w:val="24"/>
              </w:rPr>
              <w:t>Luồng xử lý một lượt yêu cầu của chương trình demo</w:t>
            </w:r>
          </w:p>
        </w:tc>
      </w:tr>
      <w:tr>
        <w:tc>
          <w:tcPr>
            <w:tcW w:type="dxa" w:w="1701"/>
          </w:tcPr>
          <w:p>
            <w:r/>
            <w:r>
              <w:rPr>
                <w:rFonts w:ascii="Times New Roman" w:hAnsi="Times New Roman"/>
                <w:b w:val="0"/>
                <w:i w:val="0"/>
                <w:sz w:val="24"/>
              </w:rPr>
              <w:t>HÌNH 5.1</w:t>
            </w:r>
          </w:p>
        </w:tc>
        <w:tc>
          <w:tcPr>
            <w:tcW w:type="dxa" w:w="7370"/>
          </w:tcPr>
          <w:p>
            <w:pPr>
              <w:jc w:val="center"/>
            </w:pPr>
            <w:r/>
            <w:r>
              <w:rPr>
                <w:rFonts w:ascii="Times New Roman" w:hAnsi="Times New Roman"/>
                <w:b w:val="0"/>
                <w:i w:val="0"/>
                <w:sz w:val="24"/>
              </w:rPr>
              <w:t>Giao diện demo Streamlit — trạng thái ban đầu</w:t>
            </w:r>
          </w:p>
        </w:tc>
      </w:tr>
      <w:tr>
        <w:tc>
          <w:tcPr>
            <w:tcW w:type="dxa" w:w="1701"/>
          </w:tcPr>
          <w:p>
            <w:r/>
            <w:r>
              <w:rPr>
                <w:rFonts w:ascii="Times New Roman" w:hAnsi="Times New Roman"/>
                <w:b w:val="0"/>
                <w:i w:val="0"/>
                <w:sz w:val="24"/>
              </w:rPr>
              <w:t>HÌNH 5.2</w:t>
            </w:r>
          </w:p>
        </w:tc>
        <w:tc>
          <w:tcPr>
            <w:tcW w:type="dxa" w:w="7370"/>
          </w:tcPr>
          <w:p>
            <w:pPr>
              <w:jc w:val="center"/>
            </w:pPr>
            <w:r/>
            <w:r>
              <w:rPr>
                <w:rFonts w:ascii="Times New Roman" w:hAnsi="Times New Roman"/>
                <w:b w:val="0"/>
                <w:i w:val="0"/>
                <w:sz w:val="24"/>
              </w:rPr>
              <w:t>Giao diện demo Streamlit — kết quả với cặp chữ ký thật</w:t>
            </w:r>
          </w:p>
        </w:tc>
      </w:tr>
      <w:tr>
        <w:tc>
          <w:tcPr>
            <w:tcW w:type="dxa" w:w="1701"/>
          </w:tcPr>
          <w:p>
            <w:r/>
            <w:r>
              <w:rPr>
                <w:rFonts w:ascii="Times New Roman" w:hAnsi="Times New Roman"/>
                <w:b w:val="0"/>
                <w:i w:val="0"/>
                <w:sz w:val="24"/>
              </w:rPr>
              <w:t>HÌNH 5.3</w:t>
            </w:r>
          </w:p>
        </w:tc>
        <w:tc>
          <w:tcPr>
            <w:tcW w:type="dxa" w:w="7370"/>
          </w:tcPr>
          <w:p>
            <w:pPr>
              <w:jc w:val="center"/>
            </w:pPr>
            <w:r/>
            <w:r>
              <w:rPr>
                <w:rFonts w:ascii="Times New Roman" w:hAnsi="Times New Roman"/>
                <w:b w:val="0"/>
                <w:i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c>
          <w:tcPr>
            <w:tcW w:type="dxa" w:w="1701"/>
          </w:tcPr>
          <w:p>
            <w:r/>
            <w:r>
              <w:rPr>
                <w:rFonts w:ascii="Times New Roman" w:hAnsi="Times New Roman"/>
                <w:b w:val="0"/>
                <w:i w:val="0"/>
                <w:sz w:val="24"/>
              </w:rPr>
              <w:t>CNN</w:t>
            </w:r>
          </w:p>
        </w:tc>
        <w:tc>
          <w:tcPr>
            <w:tcW w:type="dxa" w:w="7370"/>
          </w:tcPr>
          <w:p>
            <w:pPr>
              <w:jc w:val="center"/>
            </w:pPr>
            <w:r/>
            <w:r>
              <w:rPr>
                <w:rFonts w:ascii="Times New Roman" w:hAnsi="Times New Roman"/>
                <w:b w:val="0"/>
                <w:i w:val="0"/>
                <w:sz w:val="24"/>
              </w:rPr>
              <w:t>Convolutional Neural Network — Mạng nơ-ron tích chập</w:t>
            </w:r>
          </w:p>
        </w:tc>
      </w:tr>
      <w:t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c>
          <w:tcPr>
            <w:tcW w:type="dxa" w:w="1701"/>
          </w:tcPr>
          <w:p>
            <w:r/>
            <w:r>
              <w:rPr>
                <w:rFonts w:ascii="Times New Roman" w:hAnsi="Times New Roman"/>
                <w:b w:val="0"/>
                <w:i w:val="0"/>
                <w:sz w:val="24"/>
              </w:rPr>
              <w:t>HOG</w:t>
            </w:r>
          </w:p>
        </w:tc>
        <w:tc>
          <w:tcPr>
            <w:tcW w:type="dxa" w:w="7370"/>
          </w:tcPr>
          <w:p>
            <w:pPr>
              <w:jc w:val="center"/>
            </w:pPr>
            <w:r/>
            <w:r>
              <w:rPr>
                <w:rFonts w:ascii="Times New Roman" w:hAnsi="Times New Roman"/>
                <w:b w:val="0"/>
                <w:i w:val="0"/>
                <w:sz w:val="24"/>
              </w:rPr>
              <w:t>Histogram of Oriented Gradients — Lược đồ hướng gradient</w:t>
            </w:r>
          </w:p>
        </w:tc>
      </w:tr>
      <w:tr>
        <w:tc>
          <w:tcPr>
            <w:tcW w:type="dxa" w:w="1701"/>
          </w:tcPr>
          <w:p>
            <w:r/>
            <w:r>
              <w:rPr>
                <w:rFonts w:ascii="Times New Roman" w:hAnsi="Times New Roman"/>
                <w:b w:val="0"/>
                <w:i w:val="0"/>
                <w:sz w:val="24"/>
              </w:rPr>
              <w:t>LBP</w:t>
            </w:r>
          </w:p>
        </w:tc>
        <w:tc>
          <w:tcPr>
            <w:tcW w:type="dxa" w:w="7370"/>
          </w:tcPr>
          <w:p>
            <w:pPr>
              <w:jc w:val="center"/>
            </w:pPr>
            <w:r/>
            <w:r>
              <w:rPr>
                <w:rFonts w:ascii="Times New Roman" w:hAnsi="Times New Roman"/>
                <w:b w:val="0"/>
                <w:i w:val="0"/>
                <w:sz w:val="24"/>
              </w:rPr>
              <w:t>Local Binary Pattern — Mẫu nhị phân cục bộ</w:t>
            </w:r>
          </w:p>
        </w:tc>
      </w:tr>
      <w:tr>
        <w:tc>
          <w:tcPr>
            <w:tcW w:type="dxa" w:w="1701"/>
          </w:tcPr>
          <w:p>
            <w:r/>
            <w:r>
              <w:rPr>
                <w:rFonts w:ascii="Times New Roman" w:hAnsi="Times New Roman"/>
                <w:b w:val="0"/>
                <w:i w:val="0"/>
                <w:sz w:val="24"/>
              </w:rPr>
              <w:t>FAR</w:t>
            </w:r>
          </w:p>
        </w:tc>
        <w:tc>
          <w:tcPr>
            <w:tcW w:type="dxa" w:w="7370"/>
          </w:tcPr>
          <w:p>
            <w:pPr>
              <w:jc w:val="center"/>
            </w:pPr>
            <w:r/>
            <w:r>
              <w:rPr>
                <w:rFonts w:ascii="Times New Roman" w:hAnsi="Times New Roman"/>
                <w:b w:val="0"/>
                <w:i w:val="0"/>
                <w:sz w:val="24"/>
              </w:rPr>
              <w:t>False Acceptance Rate — Tỉ lệ chấp nhận nhầm</w:t>
            </w:r>
          </w:p>
        </w:tc>
      </w:tr>
      <w:tr>
        <w:tc>
          <w:tcPr>
            <w:tcW w:type="dxa" w:w="1701"/>
          </w:tcPr>
          <w:p>
            <w:r/>
            <w:r>
              <w:rPr>
                <w:rFonts w:ascii="Times New Roman" w:hAnsi="Times New Roman"/>
                <w:b w:val="0"/>
                <w:i w:val="0"/>
                <w:sz w:val="24"/>
              </w:rPr>
              <w:t>FRR</w:t>
            </w:r>
          </w:p>
        </w:tc>
        <w:tc>
          <w:tcPr>
            <w:tcW w:type="dxa" w:w="7370"/>
          </w:tcPr>
          <w:p>
            <w:pPr>
              <w:jc w:val="center"/>
            </w:pPr>
            <w:r/>
            <w:r>
              <w:rPr>
                <w:rFonts w:ascii="Times New Roman" w:hAnsi="Times New Roman"/>
                <w:b w:val="0"/>
                <w:i w:val="0"/>
                <w:sz w:val="24"/>
              </w:rPr>
              <w:t>False Rejection Rate — Tỉ lệ từ chối nhầm</w:t>
            </w:r>
          </w:p>
        </w:tc>
      </w:tr>
      <w:tr>
        <w:tc>
          <w:tcPr>
            <w:tcW w:type="dxa" w:w="1701"/>
          </w:tcPr>
          <w:p>
            <w:r/>
            <w:r>
              <w:rPr>
                <w:rFonts w:ascii="Times New Roman" w:hAnsi="Times New Roman"/>
                <w:b w:val="0"/>
                <w:i w:val="0"/>
                <w:sz w:val="24"/>
              </w:rPr>
              <w:t>EER</w:t>
            </w:r>
          </w:p>
        </w:tc>
        <w:tc>
          <w:tcPr>
            <w:tcW w:type="dxa" w:w="7370"/>
          </w:tcPr>
          <w:p>
            <w:pPr>
              <w:jc w:val="center"/>
            </w:pPr>
            <w:r/>
            <w:r>
              <w:rPr>
                <w:rFonts w:ascii="Times New Roman" w:hAnsi="Times New Roman"/>
                <w:b w:val="0"/>
                <w:i w:val="0"/>
                <w:sz w:val="24"/>
              </w:rPr>
              <w:t>Equal Error Rate — Điểm cân bằng lỗi (FAR = FRR)</w:t>
            </w:r>
          </w:p>
        </w:tc>
      </w:tr>
      <w:tr>
        <w:tc>
          <w:tcPr>
            <w:tcW w:type="dxa" w:w="1701"/>
          </w:tcPr>
          <w:p>
            <w:r/>
            <w:r>
              <w:rPr>
                <w:rFonts w:ascii="Times New Roman" w:hAnsi="Times New Roman"/>
                <w:b w:val="0"/>
                <w:i w:val="0"/>
                <w:sz w:val="24"/>
              </w:rPr>
              <w:t>ROC</w:t>
            </w:r>
          </w:p>
        </w:tc>
        <w:tc>
          <w:tcPr>
            <w:tcW w:type="dxa" w:w="7370"/>
          </w:tcPr>
          <w:p>
            <w:pPr>
              <w:jc w:val="center"/>
            </w:pPr>
            <w:r/>
            <w:r>
              <w:rPr>
                <w:rFonts w:ascii="Times New Roman" w:hAnsi="Times New Roman"/>
                <w:b w:val="0"/>
                <w:i w:val="0"/>
                <w:sz w:val="24"/>
              </w:rPr>
              <w:t>Receiver Operating Characteristic — Đường cong đặc trưng vận hành</w:t>
            </w:r>
          </w:p>
        </w:tc>
      </w:tr>
      <w:tr>
        <w:tc>
          <w:tcPr>
            <w:tcW w:type="dxa" w:w="1701"/>
          </w:tcPr>
          <w:p>
            <w:r/>
            <w:r>
              <w:rPr>
                <w:rFonts w:ascii="Times New Roman" w:hAnsi="Times New Roman"/>
                <w:b w:val="0"/>
                <w:i w:val="0"/>
                <w:sz w:val="24"/>
              </w:rPr>
              <w:t>AUC</w:t>
            </w:r>
          </w:p>
        </w:tc>
        <w:tc>
          <w:tcPr>
            <w:tcW w:type="dxa" w:w="7370"/>
          </w:tcPr>
          <w:p>
            <w:pPr>
              <w:jc w:val="center"/>
            </w:pPr>
            <w:r/>
            <w:r>
              <w:rPr>
                <w:rFonts w:ascii="Times New Roman" w:hAnsi="Times New Roman"/>
                <w:b w:val="0"/>
                <w:i w:val="0"/>
                <w:sz w:val="24"/>
              </w:rPr>
              <w:t>Area Under the Curve — Diện tích dưới đường cong ROC</w:t>
            </w:r>
          </w:p>
        </w:tc>
      </w:tr>
      <w:tr>
        <w:tc>
          <w:tcPr>
            <w:tcW w:type="dxa" w:w="1701"/>
          </w:tcPr>
          <w:p>
            <w:r/>
            <w:r>
              <w:rPr>
                <w:rFonts w:ascii="Times New Roman" w:hAnsi="Times New Roman"/>
                <w:b w:val="0"/>
                <w:i w:val="0"/>
                <w:sz w:val="24"/>
              </w:rPr>
              <w:t>ResNet</w:t>
            </w:r>
          </w:p>
        </w:tc>
        <w:tc>
          <w:tcPr>
            <w:tcW w:type="dxa" w:w="7370"/>
          </w:tcPr>
          <w:p>
            <w:pPr>
              <w:jc w:val="center"/>
            </w:pPr>
            <w:r/>
            <w:r>
              <w:rPr>
                <w:rFonts w:ascii="Times New Roman" w:hAnsi="Times New Roman"/>
                <w:b w:val="0"/>
                <w:i w:val="0"/>
                <w:sz w:val="24"/>
              </w:rPr>
              <w:t>Residual Network — Mạng tích chập dư</w:t>
            </w:r>
          </w:p>
        </w:tc>
      </w:tr>
      <w:tr>
        <w:tc>
          <w:tcPr>
            <w:tcW w:type="dxa" w:w="1701"/>
          </w:tcPr>
          <w:p>
            <w:r/>
            <w:r>
              <w:rPr>
                <w:rFonts w:ascii="Times New Roman" w:hAnsi="Times New Roman"/>
                <w:b w:val="0"/>
                <w:i w:val="0"/>
                <w:sz w:val="24"/>
              </w:rPr>
              <w:t>VGG</w:t>
            </w:r>
          </w:p>
        </w:tc>
        <w:tc>
          <w:tcPr>
            <w:tcW w:type="dxa" w:w="7370"/>
          </w:tcPr>
          <w:p>
            <w:pPr>
              <w:jc w:val="center"/>
            </w:pPr>
            <w:r/>
            <w:r>
              <w:rPr>
                <w:rFonts w:ascii="Times New Roman" w:hAnsi="Times New Roman"/>
                <w:b w:val="0"/>
                <w:i w:val="0"/>
                <w:sz w:val="24"/>
              </w:rPr>
              <w:t>Visual Geometry Group — Kiến trúc CNN của nhóm VGG, Oxford</w:t>
            </w:r>
          </w:p>
        </w:tc>
      </w:tr>
      <w:tr>
        <w:tc>
          <w:tcPr>
            <w:tcW w:type="dxa" w:w="1701"/>
          </w:tcPr>
          <w:p>
            <w:r/>
            <w:r>
              <w:rPr>
                <w:rFonts w:ascii="Times New Roman" w:hAnsi="Times New Roman"/>
                <w:b w:val="0"/>
                <w:i w:val="0"/>
                <w:sz w:val="24"/>
              </w:rPr>
              <w:t>GPU/CPU</w:t>
            </w:r>
          </w:p>
        </w:tc>
        <w:tc>
          <w:tcPr>
            <w:tcW w:type="dxa" w:w="7370"/>
          </w:tcPr>
          <w:p>
            <w:pPr>
              <w:jc w:val="center"/>
            </w:pPr>
            <w:r/>
            <w:r>
              <w:rPr>
                <w:rFonts w:ascii="Times New Roman" w:hAnsi="Times New Roman"/>
                <w:b w:val="0"/>
                <w:i w:val="0"/>
                <w:sz w:val="24"/>
              </w:rPr>
              <w:t>Graphics/Central Processing Unit — Bộ xử lý đồ hoạ/trung tâm</w:t>
            </w:r>
          </w:p>
        </w:tc>
      </w:tr>
      <w:tr>
        <w:tc>
          <w:tcPr>
            <w:tcW w:type="dxa" w:w="1701"/>
          </w:tcPr>
          <w:p>
            <w:r/>
            <w:r>
              <w:rPr>
                <w:rFonts w:ascii="Times New Roman" w:hAnsi="Times New Roman"/>
                <w:b w:val="0"/>
                <w:i w:val="0"/>
                <w:sz w:val="24"/>
              </w:rPr>
              <w:t>BN</w:t>
            </w:r>
          </w:p>
        </w:tc>
        <w:tc>
          <w:tcPr>
            <w:tcW w:type="dxa" w:w="7370"/>
          </w:tcPr>
          <w:p>
            <w:pPr>
              <w:jc w:val="center"/>
            </w:pPr>
            <w:r/>
            <w:r>
              <w:rPr>
                <w:rFonts w:ascii="Times New Roman" w:hAnsi="Times New Roman"/>
                <w:b w:val="0"/>
                <w:i w:val="0"/>
                <w:sz w:val="24"/>
              </w:rPr>
              <w:t>Batch Normalization — Chuẩn hoá theo lô</w:t>
            </w:r>
          </w:p>
        </w:tc>
      </w:tr>
      <w:tr>
        <w:tc>
          <w:tcPr>
            <w:tcW w:type="dxa" w:w="1701"/>
          </w:tcPr>
          <w:p>
            <w:r/>
            <w:r>
              <w:rPr>
                <w:rFonts w:ascii="Times New Roman" w:hAnsi="Times New Roman"/>
                <w:b w:val="0"/>
                <w:i w:val="0"/>
                <w:sz w:val="24"/>
              </w:rPr>
              <w:t>τ (tau)</w:t>
            </w:r>
          </w:p>
        </w:tc>
        <w:tc>
          <w:tcPr>
            <w:tcW w:type="dxa" w:w="7370"/>
          </w:tcPr>
          <w:p>
            <w:pPr>
              <w:jc w:val="center"/>
            </w:pPr>
            <w:r/>
            <w:r>
              <w:rPr>
                <w:rFonts w:ascii="Times New Roman" w:hAnsi="Times New Roman"/>
                <w:b w:val="0"/>
                <w:i w:val="0"/>
                <w:sz w:val="24"/>
              </w:rPr>
              <w:t>Ngưỡng quyết định (decision threshold)</w:t>
            </w:r>
          </w:p>
        </w:tc>
      </w:tr>
      <w:tr>
        <w:tc>
          <w:tcPr>
            <w:tcW w:type="dxa" w:w="1701"/>
          </w:tcPr>
          <w:p>
            <w:r/>
            <w:r>
              <w:rPr>
                <w:rFonts w:ascii="Times New Roman" w:hAnsi="Times New Roman"/>
                <w:b w:val="0"/>
                <w:i w:val="0"/>
                <w:sz w:val="24"/>
              </w:rPr>
              <w:t>T1–T8</w:t>
            </w:r>
          </w:p>
        </w:tc>
        <w:tc>
          <w:tcPr>
            <w:tcW w:type="dxa" w:w="7370"/>
          </w:tcPr>
          <w:p>
            <w:pPr>
              <w:jc w:val="center"/>
            </w:pPr>
            <w:r/>
            <w:r>
              <w:rPr>
                <w:rFonts w:ascii="Times New Roman" w:hAnsi="Times New Roman"/>
                <w:b w:val="0"/>
                <w:i w:val="0"/>
                <w:sz w:val="24"/>
              </w:rPr>
              <w:t>Ký hiệu các thí nghiệm theo đề cương chi tiết (mục 4.2, Chương 4)</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1" name="Picture 1"/>
            <wp:cNvGraphicFramePr>
              <a:graphicFrameLocks noChangeAspect="1"/>
            </wp:cNvGraphicFramePr>
            <a:graphic>
              <a:graphicData uri="http://schemas.openxmlformats.org/drawingml/2006/picture">
                <pic:pic>
                  <pic:nvPicPr>
                    <pic:cNvPr id="0" name="f_hog.png"/>
                    <pic:cNvPicPr/>
                  </pic:nvPicPr>
                  <pic:blipFill>
                    <a:blip r:embed="rId10"/>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jc w:val="both"/>
      </w:pPr>
      <w:r>
        <w:rPr>
          <w:rFonts w:ascii="Times New Roman" w:hAnsi="Times New Roman"/>
          <w:b w:val="0"/>
          <w:i w:val="0"/>
          <w:sz w:val="26"/>
        </w:rPr>
        <w:t>Về mặt kiến trúc, hai lựa chọn thiết kế lặp lại trong các công trình kể trên đáng chú ý cho đồ án này. Thứ nhất, hầu hết dùng contrastive loss [6] hoặc triplet loss [19] thay vì hàm mất mát phân loại thông thường (cross-entropy) — vì mục tiêu không phải phân loại một chữ ký vào một trong N lớp người ký cố định (không khả thi khi N thay đổi liên tục theo người dùng mới), mà là học một không gian embedding nơi khoảng cách phản ánh đúng quan hệ cùng/khác người ký. Thứ hai, xu hướng gần đây (SigNet [4], các công trình dùng ResNet [9]) chuyển từ CNN tự thiết kế nông sang backbone sâu hơn, tận dụng tiền huấn luyện ImageNet dù miền ảnh chữ ký khác miền ảnh tự nhiên — lựa chọn này chính là điều đồ án kiểm chứng thực nghiệm ở Cấu hình B, so sánh trực tiếp với Cấu hình A tự thiết kế theo lối cũ hơn.</w:t>
      </w:r>
    </w:p>
    <w:p>
      <w:pPr>
        <w:jc w:val="both"/>
      </w:pPr>
      <w:r>
        <w:rPr>
          <w:rFonts w:ascii="Times New Roman" w:hAnsi="Times New Roman"/>
          <w:b w:val="0"/>
          <w:i w:val="0"/>
          <w:sz w:val="26"/>
        </w:rPr>
        <w:t>Một hạn chế chung của nhiều công trình đã công bố là chỉ báo cáo một con số EER hoặc Accuracy tổng hợp, không tách riêng theo loại giả mạo (skilled/random) — khiến khó đánh giá mô hình thực sự mạnh ở đâu và yếu ở đâu. Đồ án này cố tình tách riêng hai loại giả mạo trong mọi bảng kết quả ở Chương 4, và sẽ cho thấy đây là quyết định có giá trị: phát hiện chính của đồ án (mục 4.4) chỉ có thể thấy được khi tách riêng, không thấy được nếu chỉ nhìn một con số Accuracy tổng.</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1.1: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Bộ dữ liệu</w:t>
            </w:r>
          </w:p>
        </w:tc>
        <w:tc>
          <w:tcPr>
            <w:tcW w:type="dxa" w:w="1701"/>
          </w:tcPr>
          <w:p>
            <w:pPr>
              <w:jc w:val="center"/>
            </w:pPr>
            <w:r/>
            <w:r>
              <w:rPr>
                <w:rFonts w:ascii="Times New Roman" w:hAnsi="Times New Roman"/>
                <w:b/>
                <w:i w:val="0"/>
                <w:sz w:val="24"/>
              </w:rPr>
              <w:t>Số người ký</w:t>
            </w:r>
          </w:p>
        </w:tc>
        <w:tc>
          <w:tcPr>
            <w:tcW w:type="dxa" w:w="1701"/>
          </w:tcPr>
          <w:p>
            <w:pPr>
              <w:jc w:val="center"/>
            </w:pPr>
            <w:r/>
            <w:r>
              <w:rPr>
                <w:rFonts w:ascii="Times New Roman" w:hAnsi="Times New Roman"/>
                <w:b/>
                <w:i w:val="0"/>
                <w:sz w:val="24"/>
              </w:rPr>
              <w:t>Mẫu mỗi người</w:t>
            </w:r>
          </w:p>
        </w:tc>
        <w:tc>
          <w:tcPr>
            <w:tcW w:type="dxa" w:w="3402"/>
          </w:tcPr>
          <w:p>
            <w:pPr>
              <w:jc w:val="center"/>
            </w:pPr>
            <w:r/>
            <w:r>
              <w:rPr>
                <w:rFonts w:ascii="Times New Roman" w:hAnsi="Times New Roman"/>
                <w:b/>
                <w:i w:val="0"/>
                <w:sz w:val="24"/>
              </w:rPr>
              <w:t>Ghi chú</w:t>
            </w:r>
          </w:p>
        </w:tc>
      </w:tr>
      <w:tr>
        <w:tc>
          <w:tcPr>
            <w:tcW w:type="dxa" w:w="2268"/>
          </w:tcPr>
          <w:p>
            <w:r/>
            <w:r>
              <w:rPr>
                <w:rFonts w:ascii="Times New Roman" w:hAnsi="Times New Roman"/>
                <w:b w:val="0"/>
                <w:i w:val="0"/>
                <w:sz w:val="24"/>
              </w:rPr>
              <w:t>CEDAR [11]</w:t>
            </w:r>
          </w:p>
        </w:tc>
        <w:tc>
          <w:tcPr>
            <w:tcW w:type="dxa" w:w="1701"/>
          </w:tcPr>
          <w:p>
            <w:pPr>
              <w:jc w:val="center"/>
            </w:pPr>
            <w:r/>
            <w:r>
              <w:rPr>
                <w:rFonts w:ascii="Times New Roman" w:hAnsi="Times New Roman"/>
                <w:b w:val="0"/>
                <w:i w:val="0"/>
                <w:sz w:val="24"/>
              </w:rPr>
              <w:t>55</w:t>
            </w:r>
          </w:p>
        </w:tc>
        <w:tc>
          <w:tcPr>
            <w:tcW w:type="dxa" w:w="1701"/>
          </w:tcPr>
          <w:p>
            <w:pPr>
              <w:jc w:val="center"/>
            </w:pPr>
            <w:r/>
            <w:r>
              <w:rPr>
                <w:rFonts w:ascii="Times New Roman" w:hAnsi="Times New Roman"/>
                <w:b w:val="0"/>
                <w:i w:val="0"/>
                <w:sz w:val="24"/>
              </w:rPr>
              <w:t>24 thật, 24 giả</w:t>
            </w:r>
          </w:p>
        </w:tc>
        <w:tc>
          <w:tcPr>
            <w:tcW w:type="dxa" w:w="3402"/>
          </w:tcPr>
          <w:p>
            <w:pPr>
              <w:jc w:val="center"/>
            </w:pPr>
            <w:r/>
            <w:r>
              <w:rPr>
                <w:rFonts w:ascii="Times New Roman" w:hAnsi="Times New Roman"/>
                <w:b w:val="0"/>
                <w:i w:val="0"/>
                <w:sz w:val="24"/>
              </w:rPr>
              <w:t>Bộ nhỏ, phổ biến, phù hợp làm bộ chính — được đồ án chọn</w:t>
            </w:r>
          </w:p>
        </w:tc>
      </w:tr>
      <w:tr>
        <w:tc>
          <w:tcPr>
            <w:tcW w:type="dxa" w:w="2268"/>
          </w:tcPr>
          <w:p>
            <w:r/>
            <w:r>
              <w:rPr>
                <w:rFonts w:ascii="Times New Roman" w:hAnsi="Times New Roman"/>
                <w:b w:val="0"/>
                <w:i w:val="0"/>
                <w:sz w:val="24"/>
              </w:rPr>
              <w:t>MCYT-75 [15]</w:t>
            </w:r>
          </w:p>
        </w:tc>
        <w:tc>
          <w:tcPr>
            <w:tcW w:type="dxa" w:w="1701"/>
          </w:tcPr>
          <w:p>
            <w:pPr>
              <w:jc w:val="center"/>
            </w:pPr>
            <w:r/>
            <w:r>
              <w:rPr>
                <w:rFonts w:ascii="Times New Roman" w:hAnsi="Times New Roman"/>
                <w:b w:val="0"/>
                <w:i w:val="0"/>
                <w:sz w:val="24"/>
              </w:rPr>
              <w:t>75</w:t>
            </w:r>
          </w:p>
        </w:tc>
        <w:tc>
          <w:tcPr>
            <w:tcW w:type="dxa" w:w="1701"/>
          </w:tcPr>
          <w:p>
            <w:pPr>
              <w:jc w:val="center"/>
            </w:pPr>
            <w:r/>
            <w:r>
              <w:rPr>
                <w:rFonts w:ascii="Times New Roman" w:hAnsi="Times New Roman"/>
                <w:b w:val="0"/>
                <w:i w:val="0"/>
                <w:sz w:val="24"/>
              </w:rPr>
              <w:t>15 thật, 15 giả</w:t>
            </w:r>
          </w:p>
        </w:tc>
        <w:tc>
          <w:tcPr>
            <w:tcW w:type="dxa" w:w="3402"/>
          </w:tcPr>
          <w:p>
            <w:pPr>
              <w:jc w:val="center"/>
            </w:pPr>
            <w:r/>
            <w:r>
              <w:rPr>
                <w:rFonts w:ascii="Times New Roman" w:hAnsi="Times New Roman"/>
                <w:b w:val="0"/>
                <w:i w:val="0"/>
                <w:sz w:val="24"/>
              </w:rPr>
              <w:t>Thu tại Tây Ban Nha; phiên bản offline gồm 2.250 ảnh</w:t>
            </w:r>
          </w:p>
        </w:tc>
      </w:tr>
      <w:tr>
        <w:tc>
          <w:tcPr>
            <w:tcW w:type="dxa" w:w="2268"/>
          </w:tcPr>
          <w:p>
            <w:r/>
            <w:r>
              <w:rPr>
                <w:rFonts w:ascii="Times New Roman" w:hAnsi="Times New Roman"/>
                <w:b w:val="0"/>
                <w:i w:val="0"/>
                <w:sz w:val="24"/>
              </w:rPr>
              <w:t>GPDS-960 [21]</w:t>
            </w:r>
          </w:p>
        </w:tc>
        <w:tc>
          <w:tcPr>
            <w:tcW w:type="dxa" w:w="1701"/>
          </w:tcPr>
          <w:p>
            <w:pPr>
              <w:jc w:val="center"/>
            </w:pPr>
            <w:r/>
            <w:r>
              <w:rPr>
                <w:rFonts w:ascii="Times New Roman" w:hAnsi="Times New Roman"/>
                <w:b w:val="0"/>
                <w:i w:val="0"/>
                <w:sz w:val="24"/>
              </w:rPr>
              <w:t>960</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Bộ lớn, giả mạo chuyên nghiệp</w:t>
            </w:r>
          </w:p>
        </w:tc>
      </w:tr>
      <w:tr>
        <w:tc>
          <w:tcPr>
            <w:tcW w:type="dxa" w:w="2268"/>
          </w:tcPr>
          <w:p>
            <w:r/>
            <w:r>
              <w:rPr>
                <w:rFonts w:ascii="Times New Roman" w:hAnsi="Times New Roman"/>
                <w:b w:val="0"/>
                <w:i w:val="0"/>
                <w:sz w:val="24"/>
              </w:rPr>
              <w:t>GPDS Synthetic [5]</w:t>
            </w:r>
          </w:p>
        </w:tc>
        <w:tc>
          <w:tcPr>
            <w:tcW w:type="dxa" w:w="1701"/>
          </w:tcPr>
          <w:p>
            <w:pPr>
              <w:jc w:val="center"/>
            </w:pPr>
            <w:r/>
            <w:r>
              <w:rPr>
                <w:rFonts w:ascii="Times New Roman" w:hAnsi="Times New Roman"/>
                <w:b w:val="0"/>
                <w:i w:val="0"/>
                <w:sz w:val="24"/>
              </w:rPr>
              <w:t>4.000 (tổng hợp)</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sinh tự động, dùng để huấn luyện quy mô lớn</w:t>
            </w:r>
          </w:p>
        </w:tc>
      </w:tr>
      <w:tr>
        <w:tc>
          <w:tcPr>
            <w:tcW w:type="dxa" w:w="2268"/>
          </w:tcPr>
          <w:p>
            <w:r/>
            <w:r>
              <w:rPr>
                <w:rFonts w:ascii="Times New Roman" w:hAnsi="Times New Roman"/>
                <w:b w:val="0"/>
                <w:i w:val="0"/>
                <w:sz w:val="24"/>
              </w:rPr>
              <w:t>BHSig260 [17]</w:t>
            </w:r>
          </w:p>
        </w:tc>
        <w:tc>
          <w:tcPr>
            <w:tcW w:type="dxa" w:w="1701"/>
          </w:tcPr>
          <w:p>
            <w:pPr>
              <w:jc w:val="center"/>
            </w:pPr>
            <w:r/>
            <w:r>
              <w:rPr>
                <w:rFonts w:ascii="Times New Roman" w:hAnsi="Times New Roman"/>
                <w:b w:val="0"/>
                <w:i w:val="0"/>
                <w:sz w:val="24"/>
              </w:rPr>
              <w:t>260 (100 Bengali, 160 Hindi)</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Bengali và Hindi — được đồ án chọn làm bộ thứ hai</w:t>
            </w:r>
          </w:p>
        </w:tc>
      </w:tr>
    </w:tbl>
    <w:p>
      <w:pPr>
        <w:jc w:val="center"/>
      </w:pPr>
      <w:r>
        <w:rPr>
          <w:rFonts w:ascii="Times New Roman" w:hAnsi="Times New Roman"/>
          <w:i/>
          <w:sz w:val="22"/>
        </w:rPr>
        <w:t>(Nguồn: tổng hợp từ [5], [11], [15], [17], [21])</w:t>
      </w:r>
    </w:p>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mục 3.2 (Lời mở đầu).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đã trình bày bài toán xác minh chữ ký offline, ba loại giả mạo cần phân biệt, hai hướng tiếp cận chính (đặc trưng thủ công và học sâu) cùng các công trình tiêu biểu của mỗi hướng, và các bộ dữ liệu công khai phổ biến. Từ khoảng trống nghiên cứu đã nêu ở mục 1.5 — thiếu so sánh có kiểm soát giữa hai hướng tiếp cận, thiếu kiểm tra chéo giữa các bộ dữ liệu, và thiếu báo cáo tách riêng theo loại giả mạo — Chương 2 tiếp theo trình bày cơ sở lý thuyết chi tiết cho các kỹ thuật đồ án sẽ dùng để giải quyết những khoảng trống này: tiền xử lý ảnh, CNN, mạng Siamese, các hàm mất mát, học chuyển giao, và các độ đo đánh giá.</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jc w:val="both"/>
      </w:pPr>
      <w:r>
        <w:rPr>
          <w:rFonts w:ascii="Times New Roman" w:hAnsi="Times New Roman"/>
          <w:b w:val="0"/>
          <w:i w:val="0"/>
          <w:sz w:val="26"/>
        </w:rPr>
        <w:t>Cụ thể, gọi ω₀(t), ω₁(t) là tỉ lệ điểm ảnh và μ₀(t), μ₁(t) là mức xám trung bình của hai lớp (nền, nét chữ) khi chia đôi histogram mức xám tại ngưỡng t. Thuật toán Otsu chọn ngưỡng t* cực đại hoá phương sai liên lớp (between-class variance):</w:t>
      </w:r>
    </w:p>
    <w:p>
      <w:pPr>
        <w:jc w:val="center"/>
      </w:pPr>
      <w:r>
        <w:drawing>
          <wp:inline xmlns:a="http://schemas.openxmlformats.org/drawingml/2006/main" xmlns:pic="http://schemas.openxmlformats.org/drawingml/2006/picture">
            <wp:extent cx="3600000" cy="614907"/>
            <wp:docPr id="2" name="Picture 2"/>
            <wp:cNvGraphicFramePr>
              <a:graphicFrameLocks noChangeAspect="1"/>
            </wp:cNvGraphicFramePr>
            <a:graphic>
              <a:graphicData uri="http://schemas.openxmlformats.org/drawingml/2006/picture">
                <pic:pic>
                  <pic:nvPicPr>
                    <pic:cNvPr id="0" name="f_otsu.png"/>
                    <pic:cNvPicPr/>
                  </pic:nvPicPr>
                  <pic:blipFill>
                    <a:blip r:embed="rId11"/>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Vì histogram mức xám của ảnh chữ ký thường có dạng hai đỉnh rõ rệt (nền trắng chiếm đa số điểm ảnh, nét mực tối chiếm thiểu số), phương pháp Otsu tách được ranh giới nền/nét khá ổn định mà không cần chọn ngưỡng cố định bằng tay cho từng ảnh.</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jc w:val="both"/>
      </w:pPr>
      <w:r>
        <w:rPr>
          <w:rFonts w:ascii="Times New Roman" w:hAnsi="Times New Roman"/>
          <w:b w:val="0"/>
          <w:i w:val="0"/>
          <w:sz w:val="26"/>
        </w:rPr>
        <w:t>Một lớp tích chập trượt một bộ lọc (kernel) K kích thước nhỏ (thường 3×3) qua toàn bộ ảnh đầu vào I, tại mỗi vị trí tính tổng tích các trọng số bộ lọc với vùng ảnh tương ứng:</w:t>
      </w:r>
    </w:p>
    <w:p>
      <w:pPr>
        <w:jc w:val="center"/>
      </w:pPr>
      <w:r>
        <w:drawing>
          <wp:inline xmlns:a="http://schemas.openxmlformats.org/drawingml/2006/main" xmlns:pic="http://schemas.openxmlformats.org/drawingml/2006/picture">
            <wp:extent cx="3600000" cy="614907"/>
            <wp:docPr id="3" name="Picture 3"/>
            <wp:cNvGraphicFramePr>
              <a:graphicFrameLocks noChangeAspect="1"/>
            </wp:cNvGraphicFramePr>
            <a:graphic>
              <a:graphicData uri="http://schemas.openxmlformats.org/drawingml/2006/picture">
                <pic:pic>
                  <pic:nvPicPr>
                    <pic:cNvPr id="0" name="f_conv.png"/>
                    <pic:cNvPicPr/>
                  </pic:nvPicPr>
                  <pic:blipFill>
                    <a:blip r:embed="rId12"/>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Cùng một bộ lọc được dùng lại (trọng số chia sẻ) tại mọi vị trí trên ảnh, giúp CNN phát hiện cùng một đặc trưng (ví dụ một nét cong) bất kể nó xuất hiện ở đâu trong ảnh chữ ký — tính chất bất biến theo vị trí (translation invariance) này quan trọng vì vị trí chính xác của từng nét chữ trong khung ảnh không mang thông tin phân biệt người ký, chỉ hình dạng tương đối giữa các nét mới có ý nghĩa. Lớp gộp cực đại (max pooling) sau đó lấy giá trị lớn nhất trong mỗi vùng 2×2, vừa giảm một nửa kích thước không gian (giảm chi phí tính toán ở các lớp sau), vừa tăng thêm tính bất biến với dịch chuyển nhỏ.</w:t>
      </w:r>
    </w:p>
    <w:p>
      <w:pPr>
        <w:jc w:val="both"/>
      </w:pPr>
      <w:r>
        <w:rPr>
          <w:rFonts w:ascii="Times New Roman" w:hAnsi="Times New Roman"/>
          <w:b w:val="0"/>
          <w:i w:val="0"/>
          <w:sz w:val="26"/>
        </w:rPr>
        <w:t>Kiến trúc Cấu hình A của đồ án (chi tiết ở Bảng 3.3, Chương 3) dùng 5 khối liên tiếp, mỗi khối tăng gấp đôi số kênh đặc trưng (32 → 64 → 128 → 256 → 256) trong khi giảm một nửa kích thước không gian mỗi khối (qua max pooling). Đây là mẫu thiết kế phổ biến trong CNN: khi đi sâu vào mạng, số lượng đặc trưng cần biểu diễn tăng lên (từ vài chục kiểu nét cơ bản ở lớp đầu đến hàng trăm kiểu tổ hợp nét ở lớp cuối), trong khi độ phân giải không gian cần thiết giảm dần vì thông tin đã được tổng hợp thành đặc trưng trừu tượng hơn.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4" name="Picture 4"/>
            <wp:cNvGraphicFramePr>
              <a:graphicFrameLocks noChangeAspect="1"/>
            </wp:cNvGraphicFramePr>
            <a:graphic>
              <a:graphicData uri="http://schemas.openxmlformats.org/drawingml/2006/picture">
                <pic:pic>
                  <pic:nvPicPr>
                    <pic:cNvPr id="0" name="f_distance.png"/>
                    <pic:cNvPicPr/>
                  </pic:nvPicPr>
                  <pic:blipFill>
                    <a:blip r:embed="rId13"/>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5" name="Picture 5"/>
            <wp:cNvGraphicFramePr>
              <a:graphicFrameLocks noChangeAspect="1"/>
            </wp:cNvGraphicFramePr>
            <a:graphic>
              <a:graphicData uri="http://schemas.openxmlformats.org/drawingml/2006/picture">
                <pic:pic>
                  <pic:nvPicPr>
                    <pic:cNvPr id="0" name="diagram_siamese.png"/>
                    <pic:cNvPicPr/>
                  </pic:nvPicPr>
                  <pic:blipFill>
                    <a:blip r:embed="rId14"/>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SƠ ĐỒ 2.1: Minh hoạ kiến trúc mạng Siamese: hai nhánh CNN dùng chung trọng số</w:t>
      </w:r>
    </w:p>
    <w:p>
      <w:pPr>
        <w:jc w:val="center"/>
      </w:pPr>
      <w:r>
        <w:rPr>
          <w:rFonts w:ascii="Times New Roman" w:hAnsi="Times New Roman"/>
          <w:i/>
          <w:sz w:val="22"/>
        </w:rPr>
        <w:t>(Nguồn: minh hoạ tự vẽ)</w:t>
      </w:r>
    </w:p>
    <w:p>
      <w:pPr>
        <w:jc w:val="both"/>
      </w:pPr>
      <w:r>
        <w:rPr>
          <w:rFonts w:ascii="Times New Roman" w:hAnsi="Times New Roman"/>
          <w:b w:val="0"/>
          <w:i w:val="0"/>
          <w:sz w:val="26"/>
        </w:rPr>
        <w:t>Việc dùng chung trọng số giữa hai nhánh (thay vì hai mạng độc lập) có hai lợi ích quan trọng. Thứ nhất, số tham số cần huấn luyện giảm một nửa so với dùng hai mạng riêng, giảm nguy cơ overfitting khi dữ liệu huấn luyện hạn chế (chỉ 40 người ký như ở CEDAR). Thứ hai, và quan trọng hơn, nó đảm bảo khoảng cách D có tính đối xứng và nhất quán: nếu dùng hai mạng riêng, thứ tự đưa hai ảnh vào mạng có thể ảnh hưởng đến kết quả, trong khi bài toán xác minh chữ ký về bản chất không có thứ tự ưu tiên giữa "ảnh mẫu" và "ảnh cần kiểm tra".</w:t>
      </w:r>
    </w:p>
    <w:p>
      <w:pPr>
        <w:jc w:val="both"/>
      </w:pPr>
      <w:r>
        <w:rPr>
          <w:rFonts w:ascii="Times New Roman" w:hAnsi="Times New Roman"/>
          <w:b w:val="0"/>
          <w:i w:val="0"/>
          <w:sz w:val="26"/>
        </w:rPr>
        <w:t>Một quyết định thiết kế đáng chú ý của đồ án là KHÔNG chuẩn hoá embedding về độ dài đơn vị (L2-normalize) cho Cấu hình A. Nếu chuẩn hoá, mọi embedding đều nằm trên một mặt cầu đơn vị, khiến khoảng cách Euclid tối đa giữa hai điểm bất kỳ bị chặn trên bởi 2 — khi đó mức margin m=2 trong khảo sát margin (mục 3.4) gần như luôn bị bão hoà (mọi cặp âm đều vi phạm margin), làm mất ý nghĩa so sánh giữa các mức margin khác nhau. Đồ án để embedding tự do trong không gian 128 chiều, đổi lại phải tự học một thang đo khoảng cách phù hợp — đây là sự đánh đổi giữa tính ổn định số học (L2-normalize giúp huấn luyện ổn định hơn) và việc giữ được toàn bộ ý nghĩa của phép khảo sát margin theo đúng thiết kế thí nghiệm T5.</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6" name="Picture 6"/>
            <wp:cNvGraphicFramePr>
              <a:graphicFrameLocks noChangeAspect="1"/>
            </wp:cNvGraphicFramePr>
            <a:graphic>
              <a:graphicData uri="http://schemas.openxmlformats.org/drawingml/2006/picture">
                <pic:pic>
                  <pic:nvPicPr>
                    <pic:cNvPr id="0" name="f_contrastive.png"/>
                    <pic:cNvPicPr/>
                  </pic:nvPicPr>
                  <pic:blipFill>
                    <a:blip r:embed="rId15"/>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Lấy đạo hàm của L theo D cho thấy rõ hơn cơ chế hoạt động của hàm mất mát này:</w:t>
      </w:r>
    </w:p>
    <w:p>
      <w:pPr>
        <w:jc w:val="center"/>
      </w:pPr>
      <w:r>
        <w:drawing>
          <wp:inline xmlns:a="http://schemas.openxmlformats.org/drawingml/2006/main" xmlns:pic="http://schemas.openxmlformats.org/drawingml/2006/picture">
            <wp:extent cx="3600000" cy="614907"/>
            <wp:docPr id="7" name="Picture 7"/>
            <wp:cNvGraphicFramePr>
              <a:graphicFrameLocks noChangeAspect="1"/>
            </wp:cNvGraphicFramePr>
            <a:graphic>
              <a:graphicData uri="http://schemas.openxmlformats.org/drawingml/2006/picture">
                <pic:pic>
                  <pic:nvPicPr>
                    <pic:cNvPr id="0" name="f_grad.png"/>
                    <pic:cNvPicPr/>
                  </pic:nvPicPr>
                  <pic:blipFill>
                    <a:blip r:embed="rId16"/>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Với cặp dương (y=1), gradient tỉ lệ thuận với D — mạng luôn được đẩy để giảm D, bất kể D đã nhỏ hay còn lớn (không có điểm "đủ tốt" để dừng kéo lại gần). Với cặp âm (y=0), gradient chỉ khác 0 khi D &lt; m (hàm chỉ báo 𝟙[D&lt;m]) — một khi khoảng cách đã vượt margin, hàm mất mát không còn tạo gradient nữa, tức mạng ngừng cố đẩy cặp âm ra xa hơn nữa. Đây chính là lý do contrastive loss ổn định hơn so với việc cực đại hoá trực tiếp khoảng cách cặp âm (không có cận trên): một hàm mất mát không có điểm dừng cho cặp âm dễ khiến mạng chỉ tập trung đẩy các cặp âm dễ (đã xa) ra xa vô hạn thay vì học phân biệt các cặp khó.</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8" name="Picture 8"/>
            <wp:cNvGraphicFramePr>
              <a:graphicFrameLocks noChangeAspect="1"/>
            </wp:cNvGraphicFramePr>
            <a:graphic>
              <a:graphicData uri="http://schemas.openxmlformats.org/drawingml/2006/picture">
                <pic:pic>
                  <pic:nvPicPr>
                    <pic:cNvPr id="0" name="f_triplet.png"/>
                    <pic:cNvPicPr/>
                  </pic:nvPicPr>
                  <pic:blipFill>
                    <a:blip r:embed="rId17"/>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Bộ tối ưu Adam</w:t>
      </w:r>
    </w:p>
    <w:p>
      <w:pPr>
        <w:jc w:val="both"/>
      </w:pPr>
      <w:r>
        <w:rPr>
          <w:rFonts w:ascii="Times New Roman" w:hAnsi="Times New Roman"/>
          <w:b w:val="0"/>
          <w:i w:val="0"/>
          <w:sz w:val="26"/>
        </w:rPr>
        <w:t>Cả hai cấu hình đều huấn luyện bằng Adam [12] (Adaptive Moment Estimation), một biến thể của gradient descent duy trì ước lượng trung bình động của gradient (mô-men bậc một, m_t) và bình phương gradient (mô-men bậc hai, v_t) cho từng tham số riêng biệt, sau khi hiệu chỉnh độ lệch (bias correction) ở bước đầu huấn luyện, cập nhật tham số theo:</w:t>
      </w:r>
    </w:p>
    <w:p>
      <w:pPr>
        <w:jc w:val="center"/>
      </w:pPr>
      <w:r>
        <w:drawing>
          <wp:inline xmlns:a="http://schemas.openxmlformats.org/drawingml/2006/main" xmlns:pic="http://schemas.openxmlformats.org/drawingml/2006/picture">
            <wp:extent cx="2880000" cy="506236"/>
            <wp:docPr id="9" name="Picture 9"/>
            <wp:cNvGraphicFramePr>
              <a:graphicFrameLocks noChangeAspect="1"/>
            </wp:cNvGraphicFramePr>
            <a:graphic>
              <a:graphicData uri="http://schemas.openxmlformats.org/drawingml/2006/picture">
                <pic:pic>
                  <pic:nvPicPr>
                    <pic:cNvPr id="0" name="f_adam.png"/>
                    <pic:cNvPicPr/>
                  </pic:nvPicPr>
                  <pic:blipFill>
                    <a:blip r:embed="rId18"/>
                    <a:stretch>
                      <a:fillRect/>
                    </a:stretch>
                  </pic:blipFill>
                  <pic:spPr>
                    <a:xfrm>
                      <a:off x="0" y="0"/>
                      <a:ext cx="2880000" cy="506236"/>
                    </a:xfrm>
                    <a:prstGeom prst="rect"/>
                  </pic:spPr>
                </pic:pic>
              </a:graphicData>
            </a:graphic>
          </wp:inline>
        </w:drawing>
      </w:r>
    </w:p>
    <w:p>
      <w:pPr>
        <w:jc w:val="right"/>
      </w:pPr>
      <w:r>
        <w:rPr>
          <w:rFonts w:ascii="Times New Roman" w:hAnsi="Times New Roman"/>
          <w:i/>
          <w:sz w:val="24"/>
        </w:rPr>
        <w:t>(8)</w:t>
      </w:r>
    </w:p>
    <w:p>
      <w:pPr>
        <w:jc w:val="both"/>
      </w:pPr>
      <w:r>
        <w:rPr>
          <w:rFonts w:ascii="Times New Roman" w:hAnsi="Times New Roman"/>
          <w:b w:val="0"/>
          <w:i w:val="0"/>
          <w:sz w:val="26"/>
        </w:rPr>
        <w:t>trong đó m̂_t, v̂_t là các mô-men đã hiệu chỉnh độ lệch, η là tốc độ học, ε là hằng số nhỏ tránh chia cho 0. Vì mỗi tham số có tốc độ học hiệu dụng riêng (tỉ lệ nghịch với căn bậc hai của v̂_t), Adam thường hội tụ nhanh và ổn định hơn SGD thuần trên các bài toán có gradient thưa hoặc không đồng đều giữa các lớp — phù hợp với việc huấn luyện đồng thời nhiều lớp có đặc tính khác nhau (lớp tích chập nông, lớp kết nối đầy đủ sâu) như trong Cấu hình A, và đặc biệt phù hợp với chiến lược hai tốc độ học khác nhau cho backbone/head ở Cấu hình B (mục 3.4), vì Adam cho phép mỗi nhóm tham số dùng một learning rate cơ sở riêng mà vẫn tự động điều chỉnh theo nhóm đó.</w:t>
      </w:r>
    </w:p>
    <w:p>
      <w:pPr>
        <w:pStyle w:val="Heading2"/>
      </w:pPr>
      <w:r>
        <w:rPr>
          <w:rFonts w:ascii="Times New Roman" w:hAnsi="Times New Roman"/>
          <w:b/>
          <w:color w:val="000000"/>
          <w:sz w:val="28"/>
        </w:rPr>
        <w:t>2.6.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jc w:val="both"/>
      </w:pPr>
      <w:r>
        <w:rPr>
          <w:rFonts w:ascii="Times New Roman" w:hAnsi="Times New Roman"/>
          <w:b w:val="0"/>
          <w:i w:val="0"/>
          <w:sz w:val="26"/>
        </w:rPr>
        <w:t>Một rủi ro cố hữu của tinh chỉnh là hiện tượng quên thảm hoạ (catastrophic forgetting): nếu mở khoá toàn bộ backbone và tinh chỉnh với tốc độ học lớn ngay từ đầu, gradient lớn từ một tập dữ liệu nhỏ và khác miền (ảnh chữ ký so với ImageNet) có thể phá vỡ nhanh chóng các trọng số tổng quát đã học được, khiến mạng "quên" kiến thức hữu ích từ ImageNet trước khi kịp học đặc trưng mới có ích. Chiến lược hai giai đoạn (đóng băng rồi mở khoá dần, mục 3.4) và dùng tốc độ học nhỏ hơn hẳn cho backbone so với head chính là cách giảm thiểu rủi ro này: giai đoạn 1 cho lớp embedding mới có cơ hội thích nghi với đặc trưng backbone hiện có trước, tránh gradient lớn ngẫu nhiên ban đầu (từ lớp head khởi tạo ngẫu nhiên) lan ngược vào phá vỡ backbone; giai đoạn 2 mới mở khoá khối cuối với tốc độ học rất nhỏ (1e-5, thấp hơn 10 lần so với head) để tinh chỉnh nhẹ nhàng, giữ phần lớn kiến thức ImageNet nguyên vẹn ở các khối đầu.</w:t>
      </w:r>
    </w:p>
    <w:p>
      <w:pPr>
        <w:pStyle w:val="Heading2"/>
      </w:pPr>
      <w:r>
        <w:rPr>
          <w:rFonts w:ascii="Times New Roman" w:hAnsi="Times New Roman"/>
          <w:b/>
          <w:color w:val="000000"/>
          <w:sz w:val="28"/>
        </w:rPr>
        <w:t>2.7.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10" name="Picture 10"/>
            <wp:cNvGraphicFramePr>
              <a:graphicFrameLocks noChangeAspect="1"/>
            </wp:cNvGraphicFramePr>
            <a:graphic>
              <a:graphicData uri="http://schemas.openxmlformats.org/drawingml/2006/picture">
                <pic:pic>
                  <pic:nvPicPr>
                    <pic:cNvPr id="0" name="f_far.png"/>
                    <pic:cNvPicPr/>
                  </pic:nvPicPr>
                  <pic:blipFill>
                    <a:blip r:embed="rId19"/>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240000" cy="449307"/>
            <wp:docPr id="11" name="Picture 11"/>
            <wp:cNvGraphicFramePr>
              <a:graphicFrameLocks noChangeAspect="1"/>
            </wp:cNvGraphicFramePr>
            <a:graphic>
              <a:graphicData uri="http://schemas.openxmlformats.org/drawingml/2006/picture">
                <pic:pic>
                  <pic:nvPicPr>
                    <pic:cNvPr id="0" name="f_frr.png"/>
                    <pic:cNvPicPr/>
                  </pic:nvPicPr>
                  <pic:blipFill>
                    <a:blip r:embed="rId20"/>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12" name="Picture 12"/>
            <wp:cNvGraphicFramePr>
              <a:graphicFrameLocks noChangeAspect="1"/>
            </wp:cNvGraphicFramePr>
            <a:graphic>
              <a:graphicData uri="http://schemas.openxmlformats.org/drawingml/2006/picture">
                <pic:pic>
                  <pic:nvPicPr>
                    <pic:cNvPr id="0" name="f_eer.png"/>
                    <pic:cNvPicPr/>
                  </pic:nvPicPr>
                  <pic:blipFill>
                    <a:blip r:embed="rId21"/>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(11)</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13" name="Picture 13"/>
            <wp:cNvGraphicFramePr>
              <a:graphicFrameLocks noChangeAspect="1"/>
            </wp:cNvGraphicFramePr>
            <a:graphic>
              <a:graphicData uri="http://schemas.openxmlformats.org/drawingml/2006/picture">
                <pic:pic>
                  <pic:nvPicPr>
                    <pic:cNvPr id="0" name="f_accuracy.png"/>
                    <pic:cNvPicPr/>
                  </pic:nvPicPr>
                  <pic:blipFill>
                    <a:blip r:embed="rId22"/>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(12)</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pPr>
        <w:jc w:val="both"/>
      </w:pPr>
      <w:r>
        <w:rPr>
          <w:rFonts w:ascii="Times New Roman" w:hAnsi="Times New Roman"/>
          <w:b w:val="0"/>
          <w:i w:val="0"/>
          <w:sz w:val="26"/>
        </w:rPr>
        <w:t>Đường cong ROC (Receiver Operating Characteristic) vẽ True Positive Rate (= 1 − FRR) theo False Positive Rate (= FAR) khi quét ngưỡng τ qua mọi giá trị có thể, không cố định một ngưỡng cụ thể nào. AUC (diện tích dưới đường cong ROC) có một cách hiểu xác suất trực quan: AUC bằng xác suất mà, chọn ngẫu nhiên một cặp dương và một cặp âm, mô hình gán điểm số (ở đây là −D, để điểm cao hơn ứng với "giống nhau hơn") cao hơn cho cặp dương. AUC=1 là phân biệt hoàn hảo ở mọi ngưỡng, AUC=0,5 tương đương đoán ngẫu nhiên. Vì không phụ thuộc ngưỡng, AUC là độ đo phù hợp nhất để so sánh khả năng phân biệt THUẦN TUÝ của các mô hình (mục 4.4), tách biệt khỏi ảnh hưởng của việc chọn ngưỡng τ khác nhau giữa các mô hình — đây là lý do đồ án ưu tiên so sánh bằng AUC thay vì Accuracy/FAR/FRR tại một ngưỡng cụ thể khi cần kết luận mô hình nào "tốt hơn" về bản chất.</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đã trình bày đầy đủ nền tảng lý thuyết cho hệ thống: quy trình tiền xử lý ảnh (kèm cơ sở toán học của ngưỡng Otsu), nguyên lý hoạt động của CNN (phép tích chập, tính bất biến vị trí), kiến trúc Siamese và lý do dùng chung trọng số, hai hàm mất mát contrastive và triplet (kèm phân tích gradient), bộ tối ưu Adam, cơ chế học chuyển giao hai giai đoạn và rủi ro quên thảm hoạ, và các độ đo đánh giá sinh trắc học chuẩn. Chương 3 tiếp theo áp dụng toàn bộ nền tảng này vào thiết kế cụ thể của hệ thống: quy trình tổng thể, cách sinh dữ liệu huấn luyện, và các thiết lập huấn luyện thực tế đã dùng.</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4" name="Picture 14"/>
            <wp:cNvGraphicFramePr>
              <a:graphicFrameLocks noChangeAspect="1"/>
            </wp:cNvGraphicFramePr>
            <a:graphic>
              <a:graphicData uri="http://schemas.openxmlformats.org/drawingml/2006/picture">
                <pic:pic>
                  <pic:nvPicPr>
                    <pic:cNvPr id="0" name="diagram_pipeline.png"/>
                    <pic:cNvPicPr/>
                  </pic:nvPicPr>
                  <pic:blipFill>
                    <a:blip r:embed="rId23"/>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SƠ ĐỒ 3.1: Quy trình tổng thể của hệ thống xác minh chữ ký</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3.1: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Tập</w:t>
            </w:r>
          </w:p>
        </w:tc>
        <w:tc>
          <w:tcPr>
            <w:tcW w:type="dxa" w:w="2835"/>
          </w:tcPr>
          <w:p>
            <w:pPr>
              <w:jc w:val="center"/>
            </w:pPr>
            <w:r/>
            <w:r>
              <w:rPr>
                <w:rFonts w:ascii="Times New Roman" w:hAnsi="Times New Roman"/>
                <w:b/>
                <w:i w:val="0"/>
                <w:sz w:val="24"/>
              </w:rPr>
              <w:t>Số người ký</w:t>
            </w:r>
          </w:p>
        </w:tc>
        <w:tc>
          <w:tcPr>
            <w:tcW w:type="dxa" w:w="2835"/>
          </w:tcPr>
          <w:p>
            <w:pPr>
              <w:jc w:val="center"/>
            </w:pPr>
            <w:r/>
            <w:r>
              <w:rPr>
                <w:rFonts w:ascii="Times New Roman" w:hAnsi="Times New Roman"/>
                <w:b/>
                <w:i w:val="0"/>
                <w:sz w:val="24"/>
              </w:rPr>
              <w:t>Số cặp</w:t>
            </w:r>
          </w:p>
        </w:tc>
      </w:tr>
      <w:tr>
        <w:tc>
          <w:tcPr>
            <w:tcW w:type="dxa" w:w="2835"/>
          </w:tcPr>
          <w:p>
            <w:r/>
            <w:r>
              <w:rPr>
                <w:rFonts w:ascii="Times New Roman" w:hAnsi="Times New Roman"/>
                <w:b w:val="0"/>
                <w:i w:val="0"/>
                <w:sz w:val="24"/>
              </w:rPr>
              <w:t>Train</w:t>
            </w:r>
          </w:p>
        </w:tc>
        <w:tc>
          <w:tcPr>
            <w:tcW w:type="dxa" w:w="2835"/>
          </w:tcPr>
          <w:p>
            <w:pPr>
              <w:jc w:val="center"/>
            </w:pPr>
            <w:r/>
            <w:r>
              <w:rPr>
                <w:rFonts w:ascii="Times New Roman" w:hAnsi="Times New Roman"/>
                <w:b w:val="0"/>
                <w:i w:val="0"/>
                <w:sz w:val="24"/>
              </w:rPr>
              <w:t>40</w:t>
            </w:r>
          </w:p>
        </w:tc>
        <w:tc>
          <w:tcPr>
            <w:tcW w:type="dxa" w:w="2835"/>
          </w:tcPr>
          <w:p>
            <w:pPr>
              <w:jc w:val="center"/>
            </w:pPr>
            <w:r/>
            <w:r>
              <w:rPr>
                <w:rFonts w:ascii="Times New Roman" w:hAnsi="Times New Roman"/>
                <w:b w:val="0"/>
                <w:i w:val="0"/>
                <w:sz w:val="24"/>
              </w:rPr>
              <w:t>3200</w:t>
            </w:r>
          </w:p>
        </w:tc>
      </w:tr>
      <w:tr>
        <w:tc>
          <w:tcPr>
            <w:tcW w:type="dxa" w:w="2835"/>
          </w:tcPr>
          <w:p>
            <w:r/>
            <w:r>
              <w:rPr>
                <w:rFonts w:ascii="Times New Roman" w:hAnsi="Times New Roman"/>
                <w:b w:val="0"/>
                <w:i w:val="0"/>
                <w:sz w:val="24"/>
              </w:rPr>
              <w:t>Validation</w:t>
            </w:r>
          </w:p>
        </w:tc>
        <w:tc>
          <w:tcPr>
            <w:tcW w:type="dxa" w:w="2835"/>
          </w:tcPr>
          <w:p>
            <w:pPr>
              <w:jc w:val="center"/>
            </w:pPr>
            <w:r/>
            <w:r>
              <w:rPr>
                <w:rFonts w:ascii="Times New Roman" w:hAnsi="Times New Roman"/>
                <w:b w:val="0"/>
                <w:i w:val="0"/>
                <w:sz w:val="24"/>
              </w:rPr>
              <w:t>5</w:t>
            </w:r>
          </w:p>
        </w:tc>
        <w:tc>
          <w:tcPr>
            <w:tcW w:type="dxa" w:w="2835"/>
          </w:tcPr>
          <w:p>
            <w:pPr>
              <w:jc w:val="center"/>
            </w:pPr>
            <w:r/>
            <w:r>
              <w:rPr>
                <w:rFonts w:ascii="Times New Roman" w:hAnsi="Times New Roman"/>
                <w:b w:val="0"/>
                <w:i w:val="0"/>
                <w:sz w:val="24"/>
              </w:rPr>
              <w:t>400</w:t>
            </w:r>
          </w:p>
        </w:tc>
      </w:tr>
      <w:tr>
        <w:tc>
          <w:tcPr>
            <w:tcW w:type="dxa" w:w="2835"/>
          </w:tcPr>
          <w:p>
            <w:r/>
            <w:r>
              <w:rPr>
                <w:rFonts w:ascii="Times New Roman" w:hAnsi="Times New Roman"/>
                <w:b w:val="0"/>
                <w:i w:val="0"/>
                <w:sz w:val="24"/>
              </w:rPr>
              <w:t>Test</w:t>
            </w:r>
          </w:p>
        </w:tc>
        <w:tc>
          <w:tcPr>
            <w:tcW w:type="dxa" w:w="2835"/>
          </w:tcPr>
          <w:p>
            <w:pPr>
              <w:jc w:val="center"/>
            </w:pPr>
            <w:r/>
            <w:r>
              <w:rPr>
                <w:rFonts w:ascii="Times New Roman" w:hAnsi="Times New Roman"/>
                <w:b w:val="0"/>
                <w:i w:val="0"/>
                <w:sz w:val="24"/>
              </w:rPr>
              <w:t>10</w:t>
            </w:r>
          </w:p>
        </w:tc>
        <w:tc>
          <w:tcPr>
            <w:tcW w:type="dxa" w:w="2835"/>
          </w:tcPr>
          <w:p>
            <w:pPr>
              <w:jc w:val="center"/>
            </w:pPr>
            <w:r/>
            <w:r>
              <w:rPr>
                <w:rFonts w:ascii="Times New Roman" w:hAnsi="Times New Roman"/>
                <w:b w:val="0"/>
                <w:i w:val="0"/>
                <w:sz w:val="24"/>
              </w:rPr>
              <w:t>800</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3.2: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402"/>
          </w:tcPr>
          <w:p>
            <w:pPr>
              <w:jc w:val="center"/>
            </w:pPr>
            <w:r/>
            <w:r>
              <w:rPr>
                <w:rFonts w:ascii="Times New Roman" w:hAnsi="Times New Roman"/>
                <w:b/>
                <w:i w:val="0"/>
                <w:sz w:val="24"/>
              </w:rPr>
              <w:t>Dự kiến (đề cương)</w:t>
            </w:r>
          </w:p>
        </w:tc>
        <w:tc>
          <w:tcPr>
            <w:tcW w:type="dxa" w:w="3402"/>
          </w:tcPr>
          <w:p>
            <w:pPr>
              <w:jc w:val="center"/>
            </w:pPr>
            <w:r/>
            <w:r>
              <w:rPr>
                <w:rFonts w:ascii="Times New Roman" w:hAnsi="Times New Roman"/>
                <w:b/>
                <w:i w:val="0"/>
                <w:sz w:val="24"/>
              </w:rPr>
              <w:t>Thực tế đã dùng</w:t>
            </w:r>
          </w:p>
        </w:tc>
      </w:tr>
      <w:tr>
        <w:tc>
          <w:tcPr>
            <w:tcW w:type="dxa" w:w="2268"/>
          </w:tcPr>
          <w:p>
            <w:r/>
            <w:r>
              <w:rPr>
                <w:rFonts w:ascii="Times New Roman" w:hAnsi="Times New Roman"/>
                <w:b w:val="0"/>
                <w:i w:val="0"/>
                <w:sz w:val="24"/>
              </w:rPr>
              <w:t>Hàm mất mát</w:t>
            </w:r>
          </w:p>
        </w:tc>
        <w:tc>
          <w:tcPr>
            <w:tcW w:type="dxa" w:w="3402"/>
          </w:tcPr>
          <w:p>
            <w:pPr>
              <w:jc w:val="center"/>
            </w:pPr>
            <w:r/>
            <w:r>
              <w:rPr>
                <w:rFonts w:ascii="Times New Roman" w:hAnsi="Times New Roman"/>
                <w:b w:val="0"/>
                <w:i w:val="0"/>
                <w:sz w:val="24"/>
              </w:rPr>
              <w:t>Contrastive; margin 0,5/1,0/2,0</w:t>
            </w:r>
          </w:p>
        </w:tc>
        <w:tc>
          <w:tcPr>
            <w:tcW w:type="dxa" w:w="3402"/>
          </w:tcPr>
          <w:p>
            <w:pPr>
              <w:jc w:val="center"/>
            </w:pPr>
            <w:r/>
            <w:r>
              <w:rPr>
                <w:rFonts w:ascii="Times New Roman" w:hAnsi="Times New Roman"/>
                <w:b w:val="0"/>
                <w:i w:val="0"/>
                <w:sz w:val="24"/>
              </w:rPr>
              <w:t>Contrastive; margin 0,5/1,0/2,0 — khớp đề cương</w:t>
            </w:r>
          </w:p>
        </w:tc>
      </w:tr>
      <w:tr>
        <w:tc>
          <w:tcPr>
            <w:tcW w:type="dxa" w:w="2268"/>
          </w:tcPr>
          <w:p>
            <w:r/>
            <w:r>
              <w:rPr>
                <w:rFonts w:ascii="Times New Roman" w:hAnsi="Times New Roman"/>
                <w:b w:val="0"/>
                <w:i w:val="0"/>
                <w:sz w:val="24"/>
              </w:rPr>
              <w:t>Bộ tối ưu</w:t>
            </w:r>
          </w:p>
        </w:tc>
        <w:tc>
          <w:tcPr>
            <w:tcW w:type="dxa" w:w="3402"/>
          </w:tcPr>
          <w:p>
            <w:pPr>
              <w:jc w:val="center"/>
            </w:pPr>
            <w:r/>
            <w:r>
              <w:rPr>
                <w:rFonts w:ascii="Times New Roman" w:hAnsi="Times New Roman"/>
                <w:b w:val="0"/>
                <w:i w:val="0"/>
                <w:sz w:val="24"/>
              </w:rPr>
              <w:t>Adam [12]</w:t>
            </w:r>
          </w:p>
        </w:tc>
        <w:tc>
          <w:tcPr>
            <w:tcW w:type="dxa" w:w="3402"/>
          </w:tcPr>
          <w:p>
            <w:pPr>
              <w:jc w:val="center"/>
            </w:pPr>
            <w:r/>
            <w:r>
              <w:rPr>
                <w:rFonts w:ascii="Times New Roman" w:hAnsi="Times New Roman"/>
                <w:b w:val="0"/>
                <w:i w:val="0"/>
                <w:sz w:val="24"/>
              </w:rPr>
              <w:t>Adam [12] — khớp đề cương</w:t>
            </w:r>
          </w:p>
        </w:tc>
      </w:tr>
      <w:tr>
        <w:tc>
          <w:tcPr>
            <w:tcW w:type="dxa" w:w="2268"/>
          </w:tcPr>
          <w:p>
            <w:r/>
            <w:r>
              <w:rPr>
                <w:rFonts w:ascii="Times New Roman" w:hAnsi="Times New Roman"/>
                <w:b w:val="0"/>
                <w:i w:val="0"/>
                <w:sz w:val="24"/>
              </w:rPr>
              <w:t>Tốc độ học</w:t>
            </w:r>
          </w:p>
        </w:tc>
        <w:tc>
          <w:tcPr>
            <w:tcW w:type="dxa" w:w="3402"/>
          </w:tcPr>
          <w:p>
            <w:pPr>
              <w:jc w:val="center"/>
            </w:pPr>
            <w:r/>
            <w:r>
              <w:rPr>
                <w:rFonts w:ascii="Times New Roman" w:hAnsi="Times New Roman"/>
                <w:b w:val="0"/>
                <w:i w:val="0"/>
                <w:sz w:val="24"/>
              </w:rPr>
              <w:t>≈1e-3 (từ đầu), 1e-4 (tinh chỉnh)</w:t>
            </w:r>
          </w:p>
        </w:tc>
        <w:tc>
          <w:tcPr>
            <w:tcW w:type="dxa" w:w="3402"/>
          </w:tcPr>
          <w:p>
            <w:pPr>
              <w:jc w:val="center"/>
            </w:pPr>
            <w:r/>
            <w:r>
              <w:rPr>
                <w:rFonts w:ascii="Times New Roman" w:hAnsi="Times New Roman"/>
                <w:b w:val="0"/>
                <w:i w:val="0"/>
                <w:sz w:val="24"/>
              </w:rPr>
              <w:t>1e-3 (Cấu hình A); 1e-4 (head)/1e-5 (backbone) Cấu hình B — khớp đề cương</w:t>
            </w:r>
          </w:p>
        </w:tc>
      </w:tr>
      <w:tr>
        <w:tc>
          <w:tcPr>
            <w:tcW w:type="dxa" w:w="2268"/>
          </w:tcPr>
          <w:p>
            <w:r/>
            <w:r>
              <w:rPr>
                <w:rFonts w:ascii="Times New Roman" w:hAnsi="Times New Roman"/>
                <w:b w:val="0"/>
                <w:i w:val="0"/>
                <w:sz w:val="24"/>
              </w:rPr>
              <w:t>Kích thước lô</w:t>
            </w:r>
          </w:p>
        </w:tc>
        <w:tc>
          <w:tcPr>
            <w:tcW w:type="dxa" w:w="3402"/>
          </w:tcPr>
          <w:p>
            <w:pPr>
              <w:jc w:val="center"/>
            </w:pPr>
            <w:r/>
            <w:r>
              <w:rPr>
                <w:rFonts w:ascii="Times New Roman" w:hAnsi="Times New Roman"/>
                <w:b w:val="0"/>
                <w:i w:val="0"/>
                <w:sz w:val="24"/>
              </w:rPr>
              <w:t>32 đến 64</w:t>
            </w:r>
          </w:p>
        </w:tc>
        <w:tc>
          <w:tcPr>
            <w:tcW w:type="dxa" w:w="3402"/>
          </w:tcPr>
          <w:p>
            <w:pPr>
              <w:jc w:val="center"/>
            </w:pPr>
            <w:r/>
            <w:r>
              <w:rPr>
                <w:rFonts w:ascii="Times New Roman" w:hAnsi="Times New Roman"/>
                <w:b w:val="0"/>
                <w:i w:val="0"/>
                <w:sz w:val="24"/>
              </w:rPr>
              <w:t>64 — trong khoảng dự kiến</w:t>
            </w:r>
          </w:p>
        </w:tc>
      </w:tr>
      <w:tr>
        <w:tc>
          <w:tcPr>
            <w:tcW w:type="dxa" w:w="2268"/>
          </w:tcPr>
          <w:p>
            <w:r/>
            <w:r>
              <w:rPr>
                <w:rFonts w:ascii="Times New Roman" w:hAnsi="Times New Roman"/>
                <w:b w:val="0"/>
                <w:i w:val="0"/>
                <w:sz w:val="24"/>
              </w:rPr>
              <w:t>Số epoch</w:t>
            </w:r>
          </w:p>
        </w:tc>
        <w:tc>
          <w:tcPr>
            <w:tcW w:type="dxa" w:w="3402"/>
          </w:tcPr>
          <w:p>
            <w:pPr>
              <w:jc w:val="center"/>
            </w:pPr>
            <w:r/>
            <w:r>
              <w:rPr>
                <w:rFonts w:ascii="Times New Roman" w:hAnsi="Times New Roman"/>
                <w:b w:val="0"/>
                <w:i w:val="0"/>
                <w:sz w:val="24"/>
              </w:rPr>
              <w:t>Tối đa 50–100, dừng sớm theo EER validation</w:t>
            </w:r>
          </w:p>
        </w:tc>
        <w:tc>
          <w:tcPr>
            <w:tcW w:type="dxa" w:w="3402"/>
          </w:tcPr>
          <w:p>
            <w:pPr>
              <w:jc w:val="center"/>
            </w:pPr>
            <w:r/>
            <w:r>
              <w:rPr>
                <w:rFonts w:ascii="Times New Roman" w:hAnsi="Times New Roman"/>
                <w:b w:val="0"/>
                <w:i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i w:val="0"/>
                <w:sz w:val="24"/>
              </w:rPr>
              <w:t>Tăng cường dữ liệu</w:t>
            </w:r>
          </w:p>
        </w:tc>
        <w:tc>
          <w:tcPr>
            <w:tcW w:type="dxa" w:w="3402"/>
          </w:tcPr>
          <w:p>
            <w:pPr>
              <w:jc w:val="center"/>
            </w:pPr>
            <w:r/>
            <w:r>
              <w:rPr>
                <w:rFonts w:ascii="Times New Roman" w:hAnsi="Times New Roman"/>
                <w:b w:val="0"/>
                <w:i w:val="0"/>
                <w:sz w:val="24"/>
              </w:rPr>
              <w:t>Xoay ±5°, dịch chuyển, co giãn nhẹ, nhiễu nhẹ, không lật ngang</w:t>
            </w:r>
          </w:p>
        </w:tc>
        <w:tc>
          <w:tcPr>
            <w:tcW w:type="dxa" w:w="3402"/>
          </w:tcPr>
          <w:p>
            <w:pPr>
              <w:jc w:val="center"/>
            </w:pPr>
            <w:r/>
            <w:r>
              <w:rPr>
                <w:rFonts w:ascii="Times New Roman" w:hAnsi="Times New Roman"/>
                <w:b w:val="0"/>
                <w:i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i w:val="0"/>
                <w:sz w:val="24"/>
              </w:rPr>
              <w:t>Chọn ngưỡng τ</w:t>
            </w:r>
          </w:p>
        </w:tc>
        <w:tc>
          <w:tcPr>
            <w:tcW w:type="dxa" w:w="3402"/>
          </w:tcPr>
          <w:p>
            <w:pPr>
              <w:jc w:val="center"/>
            </w:pPr>
            <w:r/>
            <w:r>
              <w:rPr>
                <w:rFonts w:ascii="Times New Roman" w:hAnsi="Times New Roman"/>
                <w:b w:val="0"/>
                <w:i w:val="0"/>
                <w:sz w:val="24"/>
              </w:rPr>
              <w:t>Trên validation (EER hoặc Accuracy cao nhất), cố định khi kiểm thử</w:t>
            </w:r>
          </w:p>
        </w:tc>
        <w:tc>
          <w:tcPr>
            <w:tcW w:type="dxa" w:w="3402"/>
          </w:tcPr>
          <w:p>
            <w:pPr>
              <w:jc w:val="center"/>
            </w:pPr>
            <w:r/>
            <w:r>
              <w:rPr>
                <w:rFonts w:ascii="Times New Roman" w:hAnsi="Times New Roman"/>
                <w:b w:val="0"/>
                <w:i w:val="0"/>
                <w:sz w:val="24"/>
              </w:rPr>
              <w:t>Trên validation theo EER, đóng băng khi kiểm thử — khớp đề cương</w:t>
            </w:r>
          </w:p>
        </w:tc>
      </w:tr>
    </w:tbl>
    <w:p>
      <w:pPr>
        <w:jc w:val="center"/>
      </w:pPr>
      <w:r>
        <w:rPr>
          <w:rFonts w:ascii="Times New Roman" w:hAnsi="Times New Roman"/>
          <w:i/>
          <w:sz w:val="22"/>
        </w:rPr>
        <w:t>(Nguồn: đề cương chi tiết và kết quả thực nghiệm của đồ án)</w:t>
      </w:r>
    </w:p>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jc w:val="both"/>
      </w:pPr>
      <w:r>
        <w:rPr>
          <w:rFonts w:ascii="Times New Roman" w:hAnsi="Times New Roman"/>
          <w:b w:val="0"/>
          <w:i w:val="0"/>
          <w:sz w:val="26"/>
        </w:rPr>
        <w:t>Bảng dưới đây liệt kê chi tiết từng khối của Cấu hình A, đúng theo mã nguồn thật (src/sigverify/models/siamese_scratch.py), để làm rõ cách 3.142.720 tham số của mạng (đếm thật bằng sum(p.numel() for p in model.parameters())) được phân bổ:</w:t>
      </w:r>
    </w:p>
    <w:p>
      <w:pPr>
        <w:jc w:val="center"/>
      </w:pPr>
      <w:r>
        <w:rPr>
          <w:rFonts w:ascii="Times New Roman" w:hAnsi="Times New Roman"/>
          <w:i/>
          <w:sz w:val="24"/>
        </w:rPr>
        <w:t>Kiến trúc chi tiết Cấu hình A theo từng khối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Times New Roman" w:hAnsi="Times New Roman"/>
                <w:b/>
                <w:i w:val="0"/>
                <w:sz w:val="24"/>
              </w:rPr>
              <w:t>Khối</w:t>
            </w:r>
          </w:p>
        </w:tc>
        <w:tc>
          <w:tcPr>
            <w:tcW w:type="dxa" w:w="5102"/>
          </w:tcPr>
          <w:p>
            <w:pPr>
              <w:jc w:val="center"/>
            </w:pPr>
            <w:r/>
            <w:r>
              <w:rPr>
                <w:rFonts w:ascii="Times New Roman" w:hAnsi="Times New Roman"/>
                <w:b/>
                <w:i w:val="0"/>
                <w:sz w:val="24"/>
              </w:rPr>
              <w:t>Các lớp</w:t>
            </w:r>
          </w:p>
        </w:tc>
        <w:tc>
          <w:tcPr>
            <w:tcW w:type="dxa" w:w="1701"/>
          </w:tcPr>
          <w:p>
            <w:pPr>
              <w:jc w:val="center"/>
            </w:pPr>
            <w:r/>
            <w:r>
              <w:rPr>
                <w:rFonts w:ascii="Times New Roman" w:hAnsi="Times New Roman"/>
                <w:b/>
                <w:i w:val="0"/>
                <w:sz w:val="24"/>
              </w:rPr>
              <w:t>Kênh ra</w:t>
            </w:r>
          </w:p>
        </w:tc>
        <w:tc>
          <w:tcPr>
            <w:tcW w:type="dxa" w:w="2268"/>
          </w:tcPr>
          <w:p>
            <w:pPr>
              <w:jc w:val="center"/>
            </w:pPr>
            <w:r/>
            <w:r>
              <w:rPr>
                <w:rFonts w:ascii="Times New Roman" w:hAnsi="Times New Roman"/>
                <w:b/>
                <w:i w:val="0"/>
                <w:sz w:val="24"/>
              </w:rPr>
              <w:t>Kích thước không gian</w:t>
            </w:r>
          </w:p>
        </w:tc>
      </w:tr>
      <w:tr>
        <w:tc>
          <w:tcPr>
            <w:tcW w:type="dxa" w:w="1134"/>
          </w:tcPr>
          <w:p>
            <w:r/>
            <w:r>
              <w:rPr>
                <w:rFonts w:ascii="Times New Roman" w:hAnsi="Times New Roman"/>
                <w:b w:val="0"/>
                <w:i w:val="0"/>
                <w:sz w:val="24"/>
              </w:rPr>
              <w:t>1</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32</w:t>
            </w:r>
          </w:p>
        </w:tc>
        <w:tc>
          <w:tcPr>
            <w:tcW w:type="dxa" w:w="2268"/>
          </w:tcPr>
          <w:p>
            <w:pPr>
              <w:jc w:val="center"/>
            </w:pPr>
            <w:r/>
            <w:r>
              <w:rPr>
                <w:rFonts w:ascii="Times New Roman" w:hAnsi="Times New Roman"/>
                <w:b w:val="0"/>
                <w:i w:val="0"/>
                <w:sz w:val="24"/>
              </w:rPr>
              <w:t>H/2 × W/2</w:t>
            </w:r>
          </w:p>
        </w:tc>
      </w:tr>
      <w:tr>
        <w:tc>
          <w:tcPr>
            <w:tcW w:type="dxa" w:w="1134"/>
          </w:tcPr>
          <w:p>
            <w:r/>
            <w:r>
              <w:rPr>
                <w:rFonts w:ascii="Times New Roman" w:hAnsi="Times New Roman"/>
                <w:b w:val="0"/>
                <w:i w:val="0"/>
                <w:sz w:val="24"/>
              </w:rPr>
              <w:t>2</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64</w:t>
            </w:r>
          </w:p>
        </w:tc>
        <w:tc>
          <w:tcPr>
            <w:tcW w:type="dxa" w:w="2268"/>
          </w:tcPr>
          <w:p>
            <w:pPr>
              <w:jc w:val="center"/>
            </w:pPr>
            <w:r/>
            <w:r>
              <w:rPr>
                <w:rFonts w:ascii="Times New Roman" w:hAnsi="Times New Roman"/>
                <w:b w:val="0"/>
                <w:i w:val="0"/>
                <w:sz w:val="24"/>
              </w:rPr>
              <w:t>H/4 × W/4</w:t>
            </w:r>
          </w:p>
        </w:tc>
      </w:tr>
      <w:tr>
        <w:tc>
          <w:tcPr>
            <w:tcW w:type="dxa" w:w="1134"/>
          </w:tcPr>
          <w:p>
            <w:r/>
            <w:r>
              <w:rPr>
                <w:rFonts w:ascii="Times New Roman" w:hAnsi="Times New Roman"/>
                <w:b w:val="0"/>
                <w:i w:val="0"/>
                <w:sz w:val="24"/>
              </w:rPr>
              <w:t>3</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128</w:t>
            </w:r>
          </w:p>
        </w:tc>
        <w:tc>
          <w:tcPr>
            <w:tcW w:type="dxa" w:w="2268"/>
          </w:tcPr>
          <w:p>
            <w:pPr>
              <w:jc w:val="center"/>
            </w:pPr>
            <w:r/>
            <w:r>
              <w:rPr>
                <w:rFonts w:ascii="Times New Roman" w:hAnsi="Times New Roman"/>
                <w:b w:val="0"/>
                <w:i w:val="0"/>
                <w:sz w:val="24"/>
              </w:rPr>
              <w:t>H/8 × W/8</w:t>
            </w:r>
          </w:p>
        </w:tc>
      </w:tr>
      <w:tr>
        <w:tc>
          <w:tcPr>
            <w:tcW w:type="dxa" w:w="1134"/>
          </w:tcPr>
          <w:p>
            <w:r/>
            <w:r>
              <w:rPr>
                <w:rFonts w:ascii="Times New Roman" w:hAnsi="Times New Roman"/>
                <w:b w:val="0"/>
                <w:i w:val="0"/>
                <w:sz w:val="24"/>
              </w:rPr>
              <w:t>4</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H/16 × W/16</w:t>
            </w:r>
          </w:p>
        </w:tc>
      </w:tr>
      <w:tr>
        <w:tc>
          <w:tcPr>
            <w:tcW w:type="dxa" w:w="1134"/>
          </w:tcPr>
          <w:p>
            <w:r/>
            <w:r>
              <w:rPr>
                <w:rFonts w:ascii="Times New Roman" w:hAnsi="Times New Roman"/>
                <w:b w:val="0"/>
                <w:i w:val="0"/>
                <w:sz w:val="24"/>
              </w:rPr>
              <w:t>5</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H/32 × W/32</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AdaptiveAvgPool2d</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4 × 4 (cố định)</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Flatten + Linear(4096→512) + ReLU + Dropout(0,3)</w:t>
            </w:r>
          </w:p>
        </w:tc>
        <w:tc>
          <w:tcPr>
            <w:tcW w:type="dxa" w:w="1701"/>
          </w:tcPr>
          <w:p>
            <w:pPr>
              <w:jc w:val="center"/>
            </w:pPr>
            <w:r/>
            <w:r>
              <w:rPr>
                <w:rFonts w:ascii="Times New Roman" w:hAnsi="Times New Roman"/>
                <w:b w:val="0"/>
                <w:i w:val="0"/>
                <w:sz w:val="24"/>
              </w:rPr>
              <w:t>512</w:t>
            </w:r>
          </w:p>
        </w:tc>
        <w:tc>
          <w:tcPr>
            <w:tcW w:type="dxa" w:w="2268"/>
          </w:tcPr>
          <w:p>
            <w:pPr>
              <w:jc w:val="center"/>
            </w:pPr>
            <w:r/>
            <w:r>
              <w:rPr>
                <w:rFonts w:ascii="Times New Roman" w:hAnsi="Times New Roman"/>
                <w:b w:val="0"/>
                <w:i w:val="0"/>
                <w:sz w:val="24"/>
              </w:rPr>
              <w:t>—</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Linear(512→128)</w:t>
            </w:r>
          </w:p>
        </w:tc>
        <w:tc>
          <w:tcPr>
            <w:tcW w:type="dxa" w:w="1701"/>
          </w:tcPr>
          <w:p>
            <w:pPr>
              <w:jc w:val="center"/>
            </w:pPr>
            <w:r/>
            <w:r>
              <w:rPr>
                <w:rFonts w:ascii="Times New Roman" w:hAnsi="Times New Roman"/>
                <w:b w:val="0"/>
                <w:i w:val="0"/>
                <w:sz w:val="24"/>
              </w:rPr>
              <w:t>128 (embedding)</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mã nguồn src/sigverify/models/siamese_scratch.py của đồ án)</w:t>
      </w:r>
    </w:p>
    <w:p/>
    <w:p>
      <w:pPr>
        <w:jc w:val="both"/>
      </w:pPr>
      <w:r>
        <w:rPr>
          <w:rFonts w:ascii="Times New Roman" w:hAnsi="Times New Roman"/>
          <w:b w:val="0"/>
          <w:i w:val="0"/>
          <w:sz w:val="26"/>
        </w:rPr>
        <w:t>Lớp AdaptiveAvgPool2d (thay vì Flatten trực tiếp sau khối 5) là một chi tiết cài đặt quan trọng: nó luôn nén đặc trưng về đúng 4×4 bất kể kích thước ảnh đầu vào chính xác là bao nhiêu, giúp kiến trúc không bị ràng buộc cứng vào một kích thước ảnh cụ thể nếu sau này thay đổi image.size_scratch trong cấu hình. Lớp Dropout(0,3) chỉ hoạt động trong lúc huấn luyện (ngẫu nhiên tắt 30% nơ-ron ở lớp ẩn 512 chiều), là một dạng điều chuẩn (regularization) giúp giảm overfitting — đặc biệt cần thiết ở đây vì Cấu hình A không có trọng số tiền huấn luyện nào để dựa vào, khác với Cấu hình B.</w:t>
      </w:r>
    </w:p>
    <w:p>
      <w:pPr>
        <w:jc w:val="both"/>
      </w:pPr>
      <w:r>
        <w:rPr>
          <w:rFonts w:ascii="Times New Roman" w:hAnsi="Times New Roman"/>
          <w:b w:val="0"/>
          <w:i w:val="0"/>
          <w:sz w:val="26"/>
        </w:rPr>
        <w:t>Đối với Cấu hình B, lớp cuối cùng (fc) của ResNet18 tiền huấn luyện (512 chiều đầu vào) được thay bằng một lớp Linear(512→128) đóng vai trò lớp embedding; khối cuối cùng của backbone (layer4 trong torchvision) là phần duy nhất được mở khoá ở giai đoạn 2, các khối layer1–layer3 phía trước giữ nguyên trọng số ImageNet trong suốt quá trình huấn luyện.</w:t>
      </w:r>
    </w:p>
    <w:p>
      <w:pPr>
        <w:jc w:val="both"/>
      </w:pPr>
      <w:r>
        <w:rPr>
          <w:rFonts w:ascii="Times New Roman" w:hAnsi="Times New Roman"/>
          <w:b w:val="0"/>
          <w:i w:val="0"/>
          <w:sz w:val="26"/>
        </w:rPr>
        <w:t>Kết quả khảo sát margin thực tế (T5, một phần) cho từng cấu hình — số epoch chạy trước khi dừng sớm là số liệu thật lấy từ results/config_a/margin_sweep.json và results/config_b/margin_sweep.json:</w:t>
      </w:r>
    </w:p>
    <w:p>
      <w:pPr>
        <w:jc w:val="center"/>
      </w:pPr>
      <w:r>
        <w:rPr>
          <w:rFonts w:ascii="Times New Roman" w:hAnsi="Times New Roman"/>
          <w:i/>
          <w:sz w:val="24"/>
        </w:rPr>
        <w:t>Kết quả khảo sát margin trong huấn luyện — Cấu hình 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Margin</w:t>
            </w:r>
          </w:p>
        </w:tc>
        <w:tc>
          <w:tcPr>
            <w:tcW w:type="dxa" w:w="2835"/>
          </w:tcPr>
          <w:p>
            <w:pPr>
              <w:jc w:val="center"/>
            </w:pPr>
            <w:r/>
            <w:r>
              <w:rPr>
                <w:rFonts w:ascii="Times New Roman" w:hAnsi="Times New Roman"/>
                <w:b/>
                <w:i w:val="0"/>
                <w:sz w:val="24"/>
              </w:rPr>
              <w:t>Epoch dừng sớm</w:t>
            </w:r>
          </w:p>
        </w:tc>
        <w:tc>
          <w:tcPr>
            <w:tcW w:type="dxa" w:w="2835"/>
          </w:tcPr>
          <w:p>
            <w:pPr>
              <w:jc w:val="center"/>
            </w:pPr>
            <w:r/>
            <w:r>
              <w:rPr>
                <w:rFonts w:ascii="Times New Roman" w:hAnsi="Times New Roman"/>
                <w:b/>
                <w:i w:val="0"/>
                <w:sz w:val="24"/>
              </w:rPr>
              <w:t>EER validation</w:t>
            </w:r>
          </w:p>
        </w:tc>
      </w:tr>
      <w:tr>
        <w:tc>
          <w:tcPr>
            <w:tcW w:type="dxa" w:w="2835"/>
          </w:tcPr>
          <w:p>
            <w:r/>
            <w:r>
              <w:rPr>
                <w:rFonts w:ascii="Times New Roman" w:hAnsi="Times New Roman"/>
                <w:b w:val="0"/>
                <w:i w:val="0"/>
                <w:sz w:val="24"/>
              </w:rPr>
              <w:t>0,5</w:t>
            </w:r>
          </w:p>
        </w:tc>
        <w:tc>
          <w:tcPr>
            <w:tcW w:type="dxa" w:w="2835"/>
          </w:tcPr>
          <w:p>
            <w:pPr>
              <w:jc w:val="center"/>
            </w:pPr>
            <w:r/>
            <w:r>
              <w:rPr>
                <w:rFonts w:ascii="Times New Roman" w:hAnsi="Times New Roman"/>
                <w:b w:val="0"/>
                <w:i w:val="0"/>
                <w:sz w:val="24"/>
              </w:rPr>
              <w:t>22</w:t>
            </w:r>
          </w:p>
        </w:tc>
        <w:tc>
          <w:tcPr>
            <w:tcW w:type="dxa" w:w="2835"/>
          </w:tcPr>
          <w:p>
            <w:pPr>
              <w:jc w:val="center"/>
            </w:pPr>
            <w:r/>
            <w:r>
              <w:rPr>
                <w:rFonts w:ascii="Times New Roman" w:hAnsi="Times New Roman"/>
                <w:b w:val="0"/>
                <w:i w:val="0"/>
                <w:sz w:val="24"/>
              </w:rPr>
              <w:t>10,79%</w:t>
            </w:r>
          </w:p>
        </w:tc>
      </w:tr>
      <w:tr>
        <w:tc>
          <w:tcPr>
            <w:tcW w:type="dxa" w:w="2835"/>
          </w:tcPr>
          <w:p>
            <w:r/>
            <w:r>
              <w:rPr>
                <w:rFonts w:ascii="Times New Roman" w:hAnsi="Times New Roman"/>
                <w:b w:val="0"/>
                <w:i w:val="0"/>
                <w:sz w:val="24"/>
              </w:rPr>
              <w:t>1,0 (thắng)</w:t>
            </w:r>
          </w:p>
        </w:tc>
        <w:tc>
          <w:tcPr>
            <w:tcW w:type="dxa" w:w="2835"/>
          </w:tcPr>
          <w:p>
            <w:pPr>
              <w:jc w:val="center"/>
            </w:pPr>
            <w:r/>
            <w:r>
              <w:rPr>
                <w:rFonts w:ascii="Times New Roman" w:hAnsi="Times New Roman"/>
                <w:b w:val="0"/>
                <w:i w:val="0"/>
                <w:sz w:val="24"/>
              </w:rPr>
              <w:t>19</w:t>
            </w:r>
          </w:p>
        </w:tc>
        <w:tc>
          <w:tcPr>
            <w:tcW w:type="dxa" w:w="2835"/>
          </w:tcPr>
          <w:p>
            <w:pPr>
              <w:jc w:val="center"/>
            </w:pPr>
            <w:r/>
            <w:r>
              <w:rPr>
                <w:rFonts w:ascii="Times New Roman" w:hAnsi="Times New Roman"/>
                <w:b w:val="0"/>
                <w:i w:val="0"/>
                <w:sz w:val="24"/>
              </w:rPr>
              <w:t>9,75%</w:t>
            </w:r>
          </w:p>
        </w:tc>
      </w:tr>
      <w:tr>
        <w:tc>
          <w:tcPr>
            <w:tcW w:type="dxa" w:w="2835"/>
          </w:tcPr>
          <w:p>
            <w:r/>
            <w:r>
              <w:rPr>
                <w:rFonts w:ascii="Times New Roman" w:hAnsi="Times New Roman"/>
                <w:b w:val="0"/>
                <w:i w:val="0"/>
                <w:sz w:val="24"/>
              </w:rPr>
              <w:t>2,0</w:t>
            </w:r>
          </w:p>
        </w:tc>
        <w:tc>
          <w:tcPr>
            <w:tcW w:type="dxa" w:w="2835"/>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10,37%</w:t>
            </w:r>
          </w:p>
        </w:tc>
      </w:tr>
    </w:tbl>
    <w:p>
      <w:pPr>
        <w:jc w:val="center"/>
      </w:pPr>
      <w:r>
        <w:rPr>
          <w:rFonts w:ascii="Times New Roman" w:hAnsi="Times New Roman"/>
          <w:i/>
          <w:sz w:val="22"/>
        </w:rPr>
        <w:t>(Nguồn: results/config_a/margin_sweep.json của đồ án)</w:t>
      </w:r>
    </w:p>
    <w:p/>
    <w:p>
      <w:pPr>
        <w:jc w:val="center"/>
      </w:pPr>
      <w:r>
        <w:rPr>
          <w:rFonts w:ascii="Times New Roman" w:hAnsi="Times New Roman"/>
          <w:i/>
          <w:sz w:val="24"/>
        </w:rPr>
        <w:t>Kết quả khảo sát margin trong huấn luyện — Cấu hình B</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Margin</w:t>
            </w:r>
          </w:p>
        </w:tc>
        <w:tc>
          <w:tcPr>
            <w:tcW w:type="dxa" w:w="2268"/>
          </w:tcPr>
          <w:p>
            <w:pPr>
              <w:jc w:val="center"/>
            </w:pPr>
            <w:r/>
            <w:r>
              <w:rPr>
                <w:rFonts w:ascii="Times New Roman" w:hAnsi="Times New Roman"/>
                <w:b/>
                <w:i w:val="0"/>
                <w:sz w:val="24"/>
              </w:rPr>
              <w:t>Epoch giai đoạn 1</w:t>
            </w:r>
          </w:p>
        </w:tc>
        <w:tc>
          <w:tcPr>
            <w:tcW w:type="dxa" w:w="2268"/>
          </w:tcPr>
          <w:p>
            <w:pPr>
              <w:jc w:val="center"/>
            </w:pPr>
            <w:r/>
            <w:r>
              <w:rPr>
                <w:rFonts w:ascii="Times New Roman" w:hAnsi="Times New Roman"/>
                <w:b/>
                <w:i w:val="0"/>
                <w:sz w:val="24"/>
              </w:rPr>
              <w:t>Epoch giai đoạn 2</w:t>
            </w:r>
          </w:p>
        </w:tc>
        <w:tc>
          <w:tcPr>
            <w:tcW w:type="dxa" w:w="2835"/>
          </w:tcPr>
          <w:p>
            <w:pPr>
              <w:jc w:val="center"/>
            </w:pPr>
            <w:r/>
            <w:r>
              <w:rPr>
                <w:rFonts w:ascii="Times New Roman" w:hAnsi="Times New Roman"/>
                <w:b/>
                <w:i w:val="0"/>
                <w:sz w:val="24"/>
              </w:rPr>
              <w:t>EER validation</w:t>
            </w:r>
          </w:p>
        </w:tc>
      </w:tr>
      <w:tr>
        <w:tc>
          <w:tcPr>
            <w:tcW w:type="dxa" w:w="2268"/>
          </w:tcPr>
          <w:p>
            <w:r/>
            <w:r>
              <w:rPr>
                <w:rFonts w:ascii="Times New Roman" w:hAnsi="Times New Roman"/>
                <w:b w:val="0"/>
                <w:i w:val="0"/>
                <w:sz w:val="24"/>
              </w:rPr>
              <w:t>0,5</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14,30%</w:t>
            </w:r>
          </w:p>
        </w:tc>
      </w:tr>
      <w:tr>
        <w:tc>
          <w:tcPr>
            <w:tcW w:type="dxa" w:w="2268"/>
          </w:tcPr>
          <w:p>
            <w:r/>
            <w:r>
              <w:rPr>
                <w:rFonts w:ascii="Times New Roman" w:hAnsi="Times New Roman"/>
                <w:b w:val="0"/>
                <w:i w:val="0"/>
                <w:sz w:val="24"/>
              </w:rPr>
              <w:t>1,0 (thắng)</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47</w:t>
            </w:r>
          </w:p>
        </w:tc>
        <w:tc>
          <w:tcPr>
            <w:tcW w:type="dxa" w:w="2835"/>
          </w:tcPr>
          <w:p>
            <w:pPr>
              <w:jc w:val="center"/>
            </w:pPr>
            <w:r/>
            <w:r>
              <w:rPr>
                <w:rFonts w:ascii="Times New Roman" w:hAnsi="Times New Roman"/>
                <w:b w:val="0"/>
                <w:i w:val="0"/>
                <w:sz w:val="24"/>
              </w:rPr>
              <w:t>5,50%</w:t>
            </w:r>
          </w:p>
        </w:tc>
      </w:tr>
      <w:tr>
        <w:tc>
          <w:tcPr>
            <w:tcW w:type="dxa" w:w="2268"/>
          </w:tcPr>
          <w:p>
            <w:r/>
            <w:r>
              <w:rPr>
                <w:rFonts w:ascii="Times New Roman" w:hAnsi="Times New Roman"/>
                <w:b w:val="0"/>
                <w:i w:val="0"/>
                <w:sz w:val="24"/>
              </w:rPr>
              <w:t>2,0</w:t>
            </w:r>
          </w:p>
        </w:tc>
        <w:tc>
          <w:tcPr>
            <w:tcW w:type="dxa" w:w="2268"/>
          </w:tcPr>
          <w:p>
            <w:pPr>
              <w:jc w:val="center"/>
            </w:pPr>
            <w:r/>
            <w:r>
              <w:rPr>
                <w:rFonts w:ascii="Times New Roman" w:hAnsi="Times New Roman"/>
                <w:b w:val="0"/>
                <w:i w:val="0"/>
                <w:sz w:val="24"/>
              </w:rPr>
              <w:t>—</w:t>
            </w:r>
          </w:p>
        </w:tc>
        <w:tc>
          <w:tcPr>
            <w:tcW w:type="dxa" w:w="2268"/>
          </w:tcPr>
          <w:p>
            <w:pPr>
              <w:jc w:val="center"/>
            </w:pPr>
            <w:r/>
            <w:r>
              <w:rPr>
                <w:rFonts w:ascii="Times New Roman" w:hAnsi="Times New Roman"/>
                <w:b w:val="0"/>
                <w:i w:val="0"/>
                <w:sz w:val="24"/>
              </w:rPr>
              <w:t>—</w:t>
            </w:r>
          </w:p>
        </w:tc>
        <w:tc>
          <w:tcPr>
            <w:tcW w:type="dxa" w:w="2835"/>
          </w:tcPr>
          <w:p>
            <w:pPr>
              <w:jc w:val="center"/>
            </w:pPr>
            <w:r/>
            <w:r>
              <w:rPr>
                <w:rFonts w:ascii="Times New Roman" w:hAnsi="Times New Roman"/>
                <w:b w:val="0"/>
                <w:i w:val="0"/>
                <w:sz w:val="24"/>
              </w:rPr>
              <w:t>Mất do container khởi động lại giữa chừng</w:t>
            </w:r>
          </w:p>
        </w:tc>
      </w:tr>
    </w:tbl>
    <w:p>
      <w:pPr>
        <w:jc w:val="center"/>
      </w:pPr>
      <w:r>
        <w:rPr>
          <w:rFonts w:ascii="Times New Roman" w:hAnsi="Times New Roman"/>
          <w:i/>
          <w:sz w:val="22"/>
        </w:rPr>
        <w:t>(Nguồn: results/config_b/margin_sweep.json của đồ án)</w:t>
      </w:r>
    </w:p>
    <w:p/>
    <w:p>
      <w:pPr>
        <w:jc w:val="both"/>
      </w:pPr>
      <w:r>
        <w:rPr>
          <w:rFonts w:ascii="Times New Roman" w:hAnsi="Times New Roman"/>
          <w:b w:val="0"/>
          <w:i w:val="0"/>
          <w:sz w:val="26"/>
        </w:rPr>
        <w:t>Đáng chú ý, ở Cấu hình B, margin=1,0 cần tới 47 epoch giai đoạn 2 để hội tụ (so với 15 epoch ở margin=0,5) — cho thấy việc chọn margin không chỉ ảnh hưởng đến chất lượng cuối cùng (EER) mà còn ảnh hưởng đáng kể đến thời gian huấn luyện cần thiết, một yếu tố quan trọng khi tài nguyên tính toán hạn chế như trong đồ án này.</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pPr>
        <w:jc w:val="both"/>
      </w:pPr>
      <w:r>
        <w:rPr>
          <w:rFonts w:ascii="Times New Roman" w:hAnsi="Times New Roman"/>
          <w:b w:val="0"/>
          <w:i w:val="0"/>
          <w:sz w:val="26"/>
        </w:rPr>
        <w:t>Vì môi trường thực thi không có GPU, thời gian huấn luyện thực tế là một ràng buộc quan trọng chi phối phạm vi thí nghiệm có thể thực hiện (mục 4.2). Toàn bộ 3 mức margin của Cấu hình A (tổng 56 epoch, Bảng 3.4 trên) mất khoảng 3,3 giờ; mỗi epoch trung bình 3,3–5,6 phút tuỳ cấu hình mạng. Đây là cơ sở thực tế để giải thích vì sao T4 (khảo sát tiền xử lý, đòi hỏi huấn luyện lại từ đầu cho mỗi biến thể) và T6 (triplet loss) không kịp thực hiện trong phạm vi thời gian của đồ án.</w:t>
      </w:r>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đã trình bày quy trình tổng thể của hệ thống, cách sinh cặp dữ liệu huấn luyện có kiểm soát tỉ lệ, phương pháp baseline HOG+SVM, kiến trúc chi tiết của hai cấu hình Siamese (kèm bảng lớp-theo-lớp thật của Cấu hình A), các thiết lập huấn luyện thực tế đối chiếu với đề cương, và số liệu thời gian/epoch thật của quá trình khảo sát margin. Chương 4 tiếp theo trình bày kết quả đánh giá định lượng đầy đủ trên tập test CEDAR và BHSig260, cùng phân tích định tính các ca lỗi.</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4.1: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Tập</w:t>
            </w:r>
          </w:p>
        </w:tc>
        <w:tc>
          <w:tcPr>
            <w:tcW w:type="dxa" w:w="3402"/>
          </w:tcPr>
          <w:p>
            <w:pPr>
              <w:jc w:val="center"/>
            </w:pPr>
            <w:r/>
            <w:r>
              <w:rPr>
                <w:rFonts w:ascii="Times New Roman" w:hAnsi="Times New Roman"/>
                <w:b/>
                <w:i w:val="0"/>
                <w:sz w:val="24"/>
              </w:rPr>
              <w:t>Số người ký (thực tế đã dùng)</w:t>
            </w:r>
          </w:p>
        </w:tc>
        <w:tc>
          <w:tcPr>
            <w:tcW w:type="dxa" w:w="3402"/>
          </w:tcPr>
          <w:p>
            <w:pPr>
              <w:jc w:val="center"/>
            </w:pPr>
            <w:r/>
            <w:r>
              <w:rPr>
                <w:rFonts w:ascii="Times New Roman" w:hAnsi="Times New Roman"/>
                <w:b/>
                <w:i w:val="0"/>
                <w:sz w:val="24"/>
              </w:rPr>
              <w:t>Vai trò</w:t>
            </w:r>
          </w:p>
        </w:tc>
      </w:tr>
      <w:tr>
        <w:tc>
          <w:tcPr>
            <w:tcW w:type="dxa" w:w="2268"/>
          </w:tcPr>
          <w:p>
            <w:r/>
            <w:r>
              <w:rPr>
                <w:rFonts w:ascii="Times New Roman" w:hAnsi="Times New Roman"/>
                <w:b w:val="0"/>
                <w:i w:val="0"/>
                <w:sz w:val="24"/>
              </w:rPr>
              <w:t>Huấn luyện</w:t>
            </w:r>
          </w:p>
        </w:tc>
        <w:tc>
          <w:tcPr>
            <w:tcW w:type="dxa" w:w="3402"/>
          </w:tcPr>
          <w:p>
            <w:pPr>
              <w:jc w:val="center"/>
            </w:pPr>
            <w:r/>
            <w:r>
              <w:rPr>
                <w:rFonts w:ascii="Times New Roman" w:hAnsi="Times New Roman"/>
                <w:b w:val="0"/>
                <w:i w:val="0"/>
                <w:sz w:val="24"/>
              </w:rPr>
              <w:t>40</w:t>
            </w:r>
          </w:p>
        </w:tc>
        <w:tc>
          <w:tcPr>
            <w:tcW w:type="dxa" w:w="3402"/>
          </w:tcPr>
          <w:p>
            <w:pPr>
              <w:jc w:val="center"/>
            </w:pPr>
            <w:r/>
            <w:r>
              <w:rPr>
                <w:rFonts w:ascii="Times New Roman" w:hAnsi="Times New Roman"/>
                <w:b w:val="0"/>
                <w:i w:val="0"/>
                <w:sz w:val="24"/>
              </w:rPr>
              <w:t>Huấn luyện mô hình</w:t>
            </w:r>
          </w:p>
        </w:tc>
      </w:tr>
      <w:tr>
        <w:tc>
          <w:tcPr>
            <w:tcW w:type="dxa" w:w="2268"/>
          </w:tcPr>
          <w:p>
            <w:r/>
            <w:r>
              <w:rPr>
                <w:rFonts w:ascii="Times New Roman" w:hAnsi="Times New Roman"/>
                <w:b w:val="0"/>
                <w:i w:val="0"/>
                <w:sz w:val="24"/>
              </w:rPr>
              <w:t>Validation</w:t>
            </w:r>
          </w:p>
        </w:tc>
        <w:tc>
          <w:tcPr>
            <w:tcW w:type="dxa" w:w="3402"/>
          </w:tcPr>
          <w:p>
            <w:pPr>
              <w:jc w:val="center"/>
            </w:pPr>
            <w:r/>
            <w:r>
              <w:rPr>
                <w:rFonts w:ascii="Times New Roman" w:hAnsi="Times New Roman"/>
                <w:b w:val="0"/>
                <w:i w:val="0"/>
                <w:sz w:val="24"/>
              </w:rPr>
              <w:t>5</w:t>
            </w:r>
          </w:p>
        </w:tc>
        <w:tc>
          <w:tcPr>
            <w:tcW w:type="dxa" w:w="3402"/>
          </w:tcPr>
          <w:p>
            <w:pPr>
              <w:jc w:val="center"/>
            </w:pPr>
            <w:r/>
            <w:r>
              <w:rPr>
                <w:rFonts w:ascii="Times New Roman" w:hAnsi="Times New Roman"/>
                <w:b w:val="0"/>
                <w:i w:val="0"/>
                <w:sz w:val="24"/>
              </w:rPr>
              <w:t>Chọn siêu tham số, dừng sớm, chọn ngưỡng τ</w:t>
            </w:r>
          </w:p>
        </w:tc>
      </w:tr>
      <w:tr>
        <w:tc>
          <w:tcPr>
            <w:tcW w:type="dxa" w:w="2268"/>
          </w:tcPr>
          <w:p>
            <w:r/>
            <w:r>
              <w:rPr>
                <w:rFonts w:ascii="Times New Roman" w:hAnsi="Times New Roman"/>
                <w:b w:val="0"/>
                <w:i w:val="0"/>
                <w:sz w:val="24"/>
              </w:rPr>
              <w:t>Kiểm thử</w:t>
            </w:r>
          </w:p>
        </w:tc>
        <w:tc>
          <w:tcPr>
            <w:tcW w:type="dxa" w:w="3402"/>
          </w:tcPr>
          <w:p>
            <w:pPr>
              <w:jc w:val="center"/>
            </w:pPr>
            <w:r/>
            <w:r>
              <w:rPr>
                <w:rFonts w:ascii="Times New Roman" w:hAnsi="Times New Roman"/>
                <w:b w:val="0"/>
                <w:i w:val="0"/>
                <w:sz w:val="24"/>
              </w:rPr>
              <w:t>10</w:t>
            </w:r>
          </w:p>
        </w:tc>
        <w:tc>
          <w:tcPr>
            <w:tcW w:type="dxa" w:w="3402"/>
          </w:tcPr>
          <w:p>
            <w:pPr>
              <w:jc w:val="center"/>
            </w:pPr>
            <w:r/>
            <w:r>
              <w:rPr>
                <w:rFonts w:ascii="Times New Roman" w:hAnsi="Times New Roman"/>
                <w:b w:val="0"/>
                <w:i w:val="0"/>
                <w:sz w:val="24"/>
              </w:rPr>
              <w:t>Đánh giá cuối cùng, dùng một lần cho mỗi cấu hình đã chốt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4.2: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i w:val="0"/>
                <w:sz w:val="24"/>
              </w:rPr>
              <w:t>Mã</w:t>
            </w:r>
          </w:p>
        </w:tc>
        <w:tc>
          <w:tcPr>
            <w:tcW w:type="dxa" w:w="3969"/>
          </w:tcPr>
          <w:p>
            <w:pPr>
              <w:jc w:val="center"/>
            </w:pPr>
            <w:r/>
            <w:r>
              <w:rPr>
                <w:rFonts w:ascii="Times New Roman" w:hAnsi="Times New Roman"/>
                <w:b/>
                <w:i w:val="0"/>
                <w:sz w:val="24"/>
              </w:rPr>
              <w:t>Mục đích</w:t>
            </w:r>
          </w:p>
        </w:tc>
        <w:tc>
          <w:tcPr>
            <w:tcW w:type="dxa" w:w="3969"/>
          </w:tcPr>
          <w:p>
            <w:pPr>
              <w:jc w:val="center"/>
            </w:pPr>
            <w:r/>
            <w:r>
              <w:rPr>
                <w:rFonts w:ascii="Times New Roman" w:hAnsi="Times New Roman"/>
                <w:b/>
                <w:i w:val="0"/>
                <w:sz w:val="24"/>
              </w:rPr>
              <w:t>Trạng thái thực tế</w:t>
            </w:r>
          </w:p>
        </w:tc>
      </w:tr>
      <w:tr>
        <w:tc>
          <w:tcPr>
            <w:tcW w:type="dxa" w:w="1134"/>
          </w:tcPr>
          <w:p>
            <w:r/>
            <w:r>
              <w:rPr>
                <w:rFonts w:ascii="Times New Roman" w:hAnsi="Times New Roman"/>
                <w:b w:val="0"/>
                <w:i w:val="0"/>
                <w:sz w:val="24"/>
              </w:rPr>
              <w:t>T1</w:t>
            </w:r>
          </w:p>
        </w:tc>
        <w:tc>
          <w:tcPr>
            <w:tcW w:type="dxa" w:w="3969"/>
          </w:tcPr>
          <w:p>
            <w:pPr>
              <w:jc w:val="center"/>
            </w:pPr>
            <w:r/>
            <w:r>
              <w:rPr>
                <w:rFonts w:ascii="Times New Roman" w:hAnsi="Times New Roman"/>
                <w:b w:val="0"/>
                <w:i w:val="0"/>
                <w:sz w:val="24"/>
              </w:rPr>
              <w:t>Mốc so sánh (HOG + SVM trên CEDAR)</w:t>
            </w:r>
          </w:p>
        </w:tc>
        <w:tc>
          <w:tcPr>
            <w:tcW w:type="dxa" w:w="3969"/>
          </w:tcPr>
          <w:p>
            <w:pPr>
              <w:jc w:val="center"/>
            </w:pPr>
            <w:r/>
            <w:r>
              <w:rPr>
                <w:rFonts w:ascii="Times New Roman" w:hAnsi="Times New Roman"/>
                <w:b w:val="0"/>
                <w:i w:val="0"/>
                <w:sz w:val="24"/>
              </w:rPr>
              <w:t>Hoàn thành đầy đủ</w:t>
            </w:r>
          </w:p>
        </w:tc>
      </w:tr>
      <w:tr>
        <w:tc>
          <w:tcPr>
            <w:tcW w:type="dxa" w:w="1134"/>
          </w:tcPr>
          <w:p>
            <w:r/>
            <w:r>
              <w:rPr>
                <w:rFonts w:ascii="Times New Roman" w:hAnsi="Times New Roman"/>
                <w:b w:val="0"/>
                <w:i w:val="0"/>
                <w:sz w:val="24"/>
              </w:rPr>
              <w:t>T2</w:t>
            </w:r>
          </w:p>
        </w:tc>
        <w:tc>
          <w:tcPr>
            <w:tcW w:type="dxa" w:w="3969"/>
          </w:tcPr>
          <w:p>
            <w:pPr>
              <w:jc w:val="center"/>
            </w:pPr>
            <w:r/>
            <w:r>
              <w:rPr>
                <w:rFonts w:ascii="Times New Roman" w:hAnsi="Times New Roman"/>
                <w:b w:val="0"/>
                <w:i w:val="0"/>
                <w:sz w:val="24"/>
              </w:rPr>
              <w:t>Mô hình chính A (Siamese CNN từ đầu trên CEDAR)</w:t>
            </w:r>
          </w:p>
        </w:tc>
        <w:tc>
          <w:tcPr>
            <w:tcW w:type="dxa" w:w="3969"/>
          </w:tcPr>
          <w:p>
            <w:pPr>
              <w:jc w:val="center"/>
            </w:pPr>
            <w:r/>
            <w:r>
              <w:rPr>
                <w:rFonts w:ascii="Times New Roman" w:hAnsi="Times New Roman"/>
                <w:b w:val="0"/>
                <w:i w:val="0"/>
                <w:sz w:val="24"/>
              </w:rPr>
              <w:t>Hoàn thành đầy đủ (cả 3 mức margin)</w:t>
            </w:r>
          </w:p>
        </w:tc>
      </w:tr>
      <w:tr>
        <w:tc>
          <w:tcPr>
            <w:tcW w:type="dxa" w:w="1134"/>
          </w:tcPr>
          <w:p>
            <w:r/>
            <w:r>
              <w:rPr>
                <w:rFonts w:ascii="Times New Roman" w:hAnsi="Times New Roman"/>
                <w:b w:val="0"/>
                <w:i w:val="0"/>
                <w:sz w:val="24"/>
              </w:rPr>
              <w:t>T3</w:t>
            </w:r>
          </w:p>
        </w:tc>
        <w:tc>
          <w:tcPr>
            <w:tcW w:type="dxa" w:w="3969"/>
          </w:tcPr>
          <w:p>
            <w:pPr>
              <w:jc w:val="center"/>
            </w:pPr>
            <w:r/>
            <w:r>
              <w:rPr>
                <w:rFonts w:ascii="Times New Roman" w:hAnsi="Times New Roman"/>
                <w:b w:val="0"/>
                <w:i w:val="0"/>
                <w:sz w:val="24"/>
              </w:rPr>
              <w:t>Mô hình chính B (Siamese ResNet18 trên CEDAR)</w:t>
            </w:r>
          </w:p>
        </w:tc>
        <w:tc>
          <w:tcPr>
            <w:tcW w:type="dxa" w:w="3969"/>
          </w:tcPr>
          <w:p>
            <w:pPr>
              <w:jc w:val="center"/>
            </w:pPr>
            <w:r/>
            <w:r>
              <w:rPr>
                <w:rFonts w:ascii="Times New Roman" w:hAnsi="Times New Roman"/>
                <w:b w:val="0"/>
                <w:i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i w:val="0"/>
                <w:sz w:val="24"/>
              </w:rPr>
              <w:t>T4</w:t>
            </w:r>
          </w:p>
        </w:tc>
        <w:tc>
          <w:tcPr>
            <w:tcW w:type="dxa" w:w="3969"/>
          </w:tcPr>
          <w:p>
            <w:pPr>
              <w:jc w:val="center"/>
            </w:pPr>
            <w:r/>
            <w:r>
              <w:rPr>
                <w:rFonts w:ascii="Times New Roman" w:hAnsi="Times New Roman"/>
                <w:b w:val="0"/>
                <w:i w:val="0"/>
                <w:sz w:val="24"/>
              </w:rPr>
              <w:t>Ảnh hưởng của tiền xử lý (nhị phân hoá, kích thước ảnh)</w:t>
            </w:r>
          </w:p>
        </w:tc>
        <w:tc>
          <w:tcPr>
            <w:tcW w:type="dxa" w:w="3969"/>
          </w:tcPr>
          <w:p>
            <w:pPr>
              <w:jc w:val="center"/>
            </w:pPr>
            <w:r/>
            <w:r>
              <w:rPr>
                <w:rFonts w:ascii="Times New Roman" w:hAnsi="Times New Roman"/>
                <w:b w:val="0"/>
                <w:i w:val="0"/>
                <w:sz w:val="24"/>
              </w:rPr>
              <w:t>Chưa thực hiện — thiếu thời gian trên CPU</w:t>
            </w:r>
          </w:p>
        </w:tc>
      </w:tr>
      <w:tr>
        <w:tc>
          <w:tcPr>
            <w:tcW w:type="dxa" w:w="1134"/>
          </w:tcPr>
          <w:p>
            <w:r/>
            <w:r>
              <w:rPr>
                <w:rFonts w:ascii="Times New Roman" w:hAnsi="Times New Roman"/>
                <w:b w:val="0"/>
                <w:i w:val="0"/>
                <w:sz w:val="24"/>
              </w:rPr>
              <w:t>T5</w:t>
            </w:r>
          </w:p>
        </w:tc>
        <w:tc>
          <w:tcPr>
            <w:tcW w:type="dxa" w:w="3969"/>
          </w:tcPr>
          <w:p>
            <w:pPr>
              <w:jc w:val="center"/>
            </w:pPr>
            <w:r/>
            <w:r>
              <w:rPr>
                <w:rFonts w:ascii="Times New Roman" w:hAnsi="Times New Roman"/>
                <w:b w:val="0"/>
                <w:i w:val="0"/>
                <w:sz w:val="24"/>
              </w:rPr>
              <w:t>Ảnh hưởng của huấn luyện (tăng cường dữ liệu, margin)</w:t>
            </w:r>
          </w:p>
        </w:tc>
        <w:tc>
          <w:tcPr>
            <w:tcW w:type="dxa" w:w="3969"/>
          </w:tcPr>
          <w:p>
            <w:pPr>
              <w:jc w:val="center"/>
            </w:pPr>
            <w:r/>
            <w:r>
              <w:rPr>
                <w:rFonts w:ascii="Times New Roman" w:hAnsi="Times New Roman"/>
                <w:b w:val="0"/>
                <w:i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i w:val="0"/>
                <w:sz w:val="24"/>
              </w:rPr>
              <w:t>T6</w:t>
            </w:r>
          </w:p>
        </w:tc>
        <w:tc>
          <w:tcPr>
            <w:tcW w:type="dxa" w:w="3969"/>
          </w:tcPr>
          <w:p>
            <w:pPr>
              <w:jc w:val="center"/>
            </w:pPr>
            <w:r/>
            <w:r>
              <w:rPr>
                <w:rFonts w:ascii="Times New Roman" w:hAnsi="Times New Roman"/>
                <w:b w:val="0"/>
                <w:i w:val="0"/>
                <w:sz w:val="24"/>
              </w:rPr>
              <w:t>So sánh hàm mất mát (contrastive và triplet)</w:t>
            </w:r>
          </w:p>
        </w:tc>
        <w:tc>
          <w:tcPr>
            <w:tcW w:type="dxa" w:w="3969"/>
          </w:tcPr>
          <w:p>
            <w:pPr>
              <w:jc w:val="center"/>
            </w:pPr>
            <w:r/>
            <w:r>
              <w:rPr>
                <w:rFonts w:ascii="Times New Roman" w:hAnsi="Times New Roman"/>
                <w:b w:val="0"/>
                <w:i w:val="0"/>
                <w:sz w:val="24"/>
              </w:rPr>
              <w:t>Chưa thực hiện — thí nghiệm bổ sung tùy chọn theo đề cương</w:t>
            </w:r>
          </w:p>
        </w:tc>
      </w:tr>
      <w:tr>
        <w:tc>
          <w:tcPr>
            <w:tcW w:type="dxa" w:w="1134"/>
          </w:tcPr>
          <w:p>
            <w:r/>
            <w:r>
              <w:rPr>
                <w:rFonts w:ascii="Times New Roman" w:hAnsi="Times New Roman"/>
                <w:b w:val="0"/>
                <w:i w:val="0"/>
                <w:sz w:val="24"/>
              </w:rPr>
              <w:t>T7</w:t>
            </w:r>
          </w:p>
        </w:tc>
        <w:tc>
          <w:tcPr>
            <w:tcW w:type="dxa" w:w="3969"/>
          </w:tcPr>
          <w:p>
            <w:pPr>
              <w:jc w:val="center"/>
            </w:pPr>
            <w:r/>
            <w:r>
              <w:rPr>
                <w:rFonts w:ascii="Times New Roman" w:hAnsi="Times New Roman"/>
                <w:b w:val="0"/>
                <w:i w:val="0"/>
                <w:sz w:val="24"/>
              </w:rPr>
              <w:t>Khả năng tổng quát (huấn luyện CEDAR, kiểm thử BHSig260 zero-shot)</w:t>
            </w:r>
          </w:p>
        </w:tc>
        <w:tc>
          <w:tcPr>
            <w:tcW w:type="dxa" w:w="3969"/>
          </w:tcPr>
          <w:p>
            <w:pPr>
              <w:jc w:val="center"/>
            </w:pPr>
            <w:r/>
            <w:r>
              <w:rPr>
                <w:rFonts w:ascii="Times New Roman" w:hAnsi="Times New Roman"/>
                <w:b w:val="0"/>
                <w:i w:val="0"/>
                <w:sz w:val="24"/>
              </w:rPr>
              <w:t>Hoàn thành đầy đủ (Cấu hình A và baseline)</w:t>
            </w:r>
          </w:p>
        </w:tc>
      </w:tr>
      <w:tr>
        <w:tc>
          <w:tcPr>
            <w:tcW w:type="dxa" w:w="1134"/>
          </w:tcPr>
          <w:p>
            <w:r/>
            <w:r>
              <w:rPr>
                <w:rFonts w:ascii="Times New Roman" w:hAnsi="Times New Roman"/>
                <w:b w:val="0"/>
                <w:i w:val="0"/>
                <w:sz w:val="24"/>
              </w:rPr>
              <w:t>T8</w:t>
            </w:r>
          </w:p>
        </w:tc>
        <w:tc>
          <w:tcPr>
            <w:tcW w:type="dxa" w:w="3969"/>
          </w:tcPr>
          <w:p>
            <w:pPr>
              <w:jc w:val="center"/>
            </w:pPr>
            <w:r/>
            <w:r>
              <w:rPr>
                <w:rFonts w:ascii="Times New Roman" w:hAnsi="Times New Roman"/>
                <w:b w:val="0"/>
                <w:i w:val="0"/>
                <w:sz w:val="24"/>
              </w:rPr>
              <w:t>Mẫu tự thu thập (tùy chọn)</w:t>
            </w:r>
          </w:p>
        </w:tc>
        <w:tc>
          <w:tcPr>
            <w:tcW w:type="dxa" w:w="3969"/>
          </w:tcPr>
          <w:p>
            <w:pPr>
              <w:jc w:val="center"/>
            </w:pPr>
            <w:r/>
            <w:r>
              <w:rPr>
                <w:rFonts w:ascii="Times New Roman" w:hAnsi="Times New Roman"/>
                <w:b w:val="0"/>
                <w:i w:val="0"/>
                <w:sz w:val="24"/>
              </w:rPr>
              <w:t>Chưa thực hiện — thí nghiệm tùy chọn theo đề cương</w:t>
            </w:r>
          </w:p>
        </w:tc>
      </w:tr>
    </w:tbl>
    <w:p>
      <w:pPr>
        <w:jc w:val="center"/>
      </w:pPr>
      <w:r>
        <w:rPr>
          <w:rFonts w:ascii="Times New Roman" w:hAnsi="Times New Roman"/>
          <w:i/>
          <w:sz w:val="22"/>
        </w:rPr>
        <w:t>(Nguồn: đối chiếu đề cương chi tiết và kết quả thực nghiệm của đồ án)</w:t>
      </w:r>
    </w:p>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4.3: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i w:val="0"/>
                <w:sz w:val="24"/>
              </w:rPr>
              <w:t>Mô hình</w:t>
            </w:r>
          </w:p>
        </w:tc>
        <w:tc>
          <w:tcPr>
            <w:tcW w:type="dxa" w:w="1701"/>
          </w:tcPr>
          <w:p>
            <w:pPr>
              <w:jc w:val="center"/>
            </w:pPr>
            <w:r/>
            <w:r>
              <w:rPr>
                <w:rFonts w:ascii="Times New Roman" w:hAnsi="Times New Roman"/>
                <w:b/>
                <w:i w:val="0"/>
                <w:sz w:val="24"/>
              </w:rPr>
              <w:t>τ</w:t>
            </w:r>
          </w:p>
        </w:tc>
        <w:tc>
          <w:tcPr>
            <w:tcW w:type="dxa" w:w="1701"/>
          </w:tcPr>
          <w:p>
            <w:pPr>
              <w:jc w:val="center"/>
            </w:pPr>
            <w:r/>
            <w:r>
              <w:rPr>
                <w:rFonts w:ascii="Times New Roman" w:hAnsi="Times New Roman"/>
                <w:b/>
                <w:i w:val="0"/>
                <w:sz w:val="24"/>
              </w:rPr>
              <w:t>Accuracy</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EER (val, toàn bộ loại cặp)</w:t>
            </w:r>
          </w:p>
        </w:tc>
      </w:tr>
      <w:tr>
        <w:tc>
          <w:tcPr>
            <w:tcW w:type="dxa" w:w="3402"/>
          </w:tcPr>
          <w:p>
            <w:r/>
            <w:r>
              <w:rPr>
                <w:rFonts w:ascii="Times New Roman" w:hAnsi="Times New Roman"/>
                <w:b w:val="0"/>
                <w:i w:val="0"/>
                <w:sz w:val="24"/>
              </w:rPr>
              <w:t>Baseline HOG+SVM (T1)</w:t>
            </w:r>
          </w:p>
        </w:tc>
        <w:tc>
          <w:tcPr>
            <w:tcW w:type="dxa" w:w="1701"/>
          </w:tcPr>
          <w:p>
            <w:pPr>
              <w:jc w:val="center"/>
            </w:pPr>
            <w:r/>
            <w:r>
              <w:rPr>
                <w:rFonts w:ascii="Times New Roman" w:hAnsi="Times New Roman"/>
                <w:b w:val="0"/>
                <w:i w:val="0"/>
                <w:sz w:val="24"/>
              </w:rPr>
              <w:t>0,1388</w:t>
            </w:r>
          </w:p>
        </w:tc>
        <w:tc>
          <w:tcPr>
            <w:tcW w:type="dxa" w:w="1701"/>
          </w:tcPr>
          <w:p>
            <w:pPr>
              <w:jc w:val="center"/>
            </w:pPr>
            <w:r/>
            <w:r>
              <w:rPr>
                <w:rFonts w:ascii="Times New Roman" w:hAnsi="Times New Roman"/>
                <w:b w:val="0"/>
                <w:i w:val="0"/>
                <w:sz w:val="24"/>
              </w:rPr>
              <w:t>78,50%</w:t>
            </w:r>
          </w:p>
        </w:tc>
        <w:tc>
          <w:tcPr>
            <w:tcW w:type="dxa" w:w="1701"/>
          </w:tcPr>
          <w:p>
            <w:pPr>
              <w:jc w:val="center"/>
            </w:pPr>
            <w:r/>
            <w:r>
              <w:rPr>
                <w:rFonts w:ascii="Times New Roman" w:hAnsi="Times New Roman"/>
                <w:b w:val="0"/>
                <w:i w:val="0"/>
                <w:sz w:val="24"/>
              </w:rPr>
              <w:t>23,50%</w:t>
            </w:r>
          </w:p>
        </w:tc>
        <w:tc>
          <w:tcPr>
            <w:tcW w:type="dxa" w:w="1701"/>
          </w:tcPr>
          <w:p>
            <w:pPr>
              <w:jc w:val="center"/>
            </w:pPr>
            <w:r/>
            <w:r>
              <w:rPr>
                <w:rFonts w:ascii="Times New Roman" w:hAnsi="Times New Roman"/>
                <w:b w:val="0"/>
                <w:i w:val="0"/>
                <w:sz w:val="24"/>
              </w:rPr>
              <w:t>19,50%</w:t>
            </w:r>
          </w:p>
        </w:tc>
        <w:tc>
          <w:tcPr>
            <w:tcW w:type="dxa" w:w="1701"/>
          </w:tcPr>
          <w:p>
            <w:pPr>
              <w:jc w:val="center"/>
            </w:pPr>
            <w:r/>
            <w:r>
              <w:rPr>
                <w:rFonts w:ascii="Times New Roman" w:hAnsi="Times New Roman"/>
                <w:b w:val="0"/>
                <w:i w:val="0"/>
                <w:sz w:val="24"/>
              </w:rPr>
              <w:t>0,887</w:t>
            </w:r>
          </w:p>
        </w:tc>
        <w:tc>
          <w:tcPr>
            <w:tcW w:type="dxa" w:w="2268"/>
          </w:tcPr>
          <w:p>
            <w:pPr>
              <w:jc w:val="center"/>
            </w:pPr>
            <w:r/>
            <w:r>
              <w:rPr>
                <w:rFonts w:ascii="Times New Roman" w:hAnsi="Times New Roman"/>
                <w:b w:val="0"/>
                <w:i w:val="0"/>
                <w:sz w:val="24"/>
              </w:rPr>
              <w:t>—</w:t>
            </w:r>
          </w:p>
        </w:tc>
      </w:tr>
      <w:tr>
        <w:tc>
          <w:tcPr>
            <w:tcW w:type="dxa" w:w="3402"/>
          </w:tcPr>
          <w:p>
            <w:r/>
            <w:r>
              <w:rPr>
                <w:rFonts w:ascii="Times New Roman" w:hAnsi="Times New Roman"/>
                <w:b w:val="0"/>
                <w:i w:val="0"/>
                <w:sz w:val="24"/>
              </w:rPr>
              <w:t>Cấu hình A (T2, margin=1,0)</w:t>
            </w:r>
          </w:p>
        </w:tc>
        <w:tc>
          <w:tcPr>
            <w:tcW w:type="dxa" w:w="1701"/>
          </w:tcPr>
          <w:p>
            <w:pPr>
              <w:jc w:val="center"/>
            </w:pPr>
            <w:r/>
            <w:r>
              <w:rPr>
                <w:rFonts w:ascii="Times New Roman" w:hAnsi="Times New Roman"/>
                <w:b w:val="0"/>
                <w:i w:val="0"/>
                <w:sz w:val="24"/>
              </w:rPr>
              <w:t>0,2471</w:t>
            </w:r>
          </w:p>
        </w:tc>
        <w:tc>
          <w:tcPr>
            <w:tcW w:type="dxa" w:w="1701"/>
          </w:tcPr>
          <w:p>
            <w:pPr>
              <w:jc w:val="center"/>
            </w:pPr>
            <w:r/>
            <w:r>
              <w:rPr>
                <w:rFonts w:ascii="Times New Roman" w:hAnsi="Times New Roman"/>
                <w:b w:val="0"/>
                <w:i w:val="0"/>
                <w:sz w:val="24"/>
              </w:rPr>
              <w:t>84,63%</w:t>
            </w:r>
          </w:p>
        </w:tc>
        <w:tc>
          <w:tcPr>
            <w:tcW w:type="dxa" w:w="1701"/>
          </w:tcPr>
          <w:p>
            <w:pPr>
              <w:jc w:val="center"/>
            </w:pPr>
            <w:r/>
            <w:r>
              <w:rPr>
                <w:rFonts w:ascii="Times New Roman" w:hAnsi="Times New Roman"/>
                <w:b w:val="0"/>
                <w:i w:val="0"/>
                <w:sz w:val="24"/>
              </w:rPr>
              <w:t>20,25%</w:t>
            </w:r>
          </w:p>
        </w:tc>
        <w:tc>
          <w:tcPr>
            <w:tcW w:type="dxa" w:w="1701"/>
          </w:tcPr>
          <w:p>
            <w:pPr>
              <w:jc w:val="center"/>
            </w:pPr>
            <w:r/>
            <w:r>
              <w:rPr>
                <w:rFonts w:ascii="Times New Roman" w:hAnsi="Times New Roman"/>
                <w:b w:val="0"/>
                <w:i w:val="0"/>
                <w:sz w:val="24"/>
              </w:rPr>
              <w:t>10,50%</w:t>
            </w:r>
          </w:p>
        </w:tc>
        <w:tc>
          <w:tcPr>
            <w:tcW w:type="dxa" w:w="1701"/>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9,75%</w:t>
            </w:r>
          </w:p>
        </w:tc>
      </w:tr>
      <w:tr>
        <w:tc>
          <w:tcPr>
            <w:tcW w:type="dxa" w:w="3402"/>
          </w:tcPr>
          <w:p>
            <w:r/>
            <w:r>
              <w:rPr>
                <w:rFonts w:ascii="Times New Roman" w:hAnsi="Times New Roman"/>
                <w:b w:val="0"/>
                <w:i w:val="0"/>
                <w:sz w:val="24"/>
              </w:rPr>
              <w:t>Cấu hình B (T3, margin=1,0)</w:t>
            </w:r>
          </w:p>
        </w:tc>
        <w:tc>
          <w:tcPr>
            <w:tcW w:type="dxa" w:w="1701"/>
          </w:tcPr>
          <w:p>
            <w:pPr>
              <w:jc w:val="center"/>
            </w:pPr>
            <w:r/>
            <w:r>
              <w:rPr>
                <w:rFonts w:ascii="Times New Roman" w:hAnsi="Times New Roman"/>
                <w:b w:val="0"/>
                <w:i w:val="0"/>
                <w:sz w:val="24"/>
              </w:rPr>
              <w:t>0,4763</w:t>
            </w:r>
          </w:p>
        </w:tc>
        <w:tc>
          <w:tcPr>
            <w:tcW w:type="dxa" w:w="1701"/>
          </w:tcPr>
          <w:p>
            <w:pPr>
              <w:jc w:val="center"/>
            </w:pPr>
            <w:r/>
            <w:r>
              <w:rPr>
                <w:rFonts w:ascii="Times New Roman" w:hAnsi="Times New Roman"/>
                <w:b w:val="0"/>
                <w:i w:val="0"/>
                <w:sz w:val="24"/>
              </w:rPr>
              <w:t>87,88%</w:t>
            </w:r>
          </w:p>
        </w:tc>
        <w:tc>
          <w:tcPr>
            <w:tcW w:type="dxa" w:w="1701"/>
          </w:tcPr>
          <w:p>
            <w:pPr>
              <w:jc w:val="center"/>
            </w:pPr>
            <w:r/>
            <w:r>
              <w:rPr>
                <w:rFonts w:ascii="Times New Roman" w:hAnsi="Times New Roman"/>
                <w:b w:val="0"/>
                <w:i w:val="0"/>
                <w:sz w:val="24"/>
              </w:rPr>
              <w:t>7,75%</w:t>
            </w:r>
          </w:p>
        </w:tc>
        <w:tc>
          <w:tcPr>
            <w:tcW w:type="dxa" w:w="1701"/>
          </w:tcPr>
          <w:p>
            <w:pPr>
              <w:jc w:val="center"/>
            </w:pPr>
            <w:r/>
            <w:r>
              <w:rPr>
                <w:rFonts w:ascii="Times New Roman" w:hAnsi="Times New Roman"/>
                <w:b w:val="0"/>
                <w:i w:val="0"/>
                <w:sz w:val="24"/>
              </w:rPr>
              <w:t>16,50%</w:t>
            </w:r>
          </w:p>
        </w:tc>
        <w:tc>
          <w:tcPr>
            <w:tcW w:type="dxa" w:w="1701"/>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5,50%</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4.6),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4.4: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92,67%</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0,997</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79,83%</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0,834</w:t>
            </w:r>
          </w:p>
        </w:tc>
      </w:tr>
    </w:tbl>
    <w:p>
      <w:pPr>
        <w:jc w:val="center"/>
      </w:pPr>
      <w:r>
        <w:rPr>
          <w:rFonts w:ascii="Times New Roman" w:hAnsi="Times New Roman"/>
          <w:i/>
          <w:sz w:val="22"/>
        </w:rPr>
        <w:t>(Nguồn: kết quả thực nghiệm của đồ án)</w:t>
      </w:r>
    </w:p>
    <w:p/>
    <w:p>
      <w:pPr>
        <w:jc w:val="center"/>
      </w:pPr>
      <w:r>
        <w:rPr>
          <w:rFonts w:ascii="Times New Roman" w:hAnsi="Times New Roman"/>
          <w:i/>
          <w:sz w:val="24"/>
        </w:rPr>
        <w:t>BẢNG 4.5: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88,17%</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0,984</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84,67%</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0,927</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4.6: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i w:val="0"/>
                <w:sz w:val="24"/>
              </w:rPr>
              <w:t>Chỉ số</w:t>
            </w:r>
          </w:p>
        </w:tc>
        <w:tc>
          <w:tcPr>
            <w:tcW w:type="dxa" w:w="2268"/>
          </w:tcPr>
          <w:p>
            <w:pPr>
              <w:jc w:val="center"/>
            </w:pPr>
            <w:r/>
            <w:r>
              <w:rPr>
                <w:rFonts w:ascii="Times New Roman" w:hAnsi="Times New Roman"/>
                <w:b/>
                <w:i w:val="0"/>
                <w:sz w:val="24"/>
              </w:rPr>
              <w:t>Cấu hình A</w:t>
            </w:r>
          </w:p>
        </w:tc>
        <w:tc>
          <w:tcPr>
            <w:tcW w:type="dxa" w:w="2268"/>
          </w:tcPr>
          <w:p>
            <w:pPr>
              <w:jc w:val="center"/>
            </w:pPr>
            <w:r/>
            <w:r>
              <w:rPr>
                <w:rFonts w:ascii="Times New Roman" w:hAnsi="Times New Roman"/>
                <w:b/>
                <w:i w:val="0"/>
                <w:sz w:val="24"/>
              </w:rPr>
              <w:t>Cấu hình B</w:t>
            </w:r>
          </w:p>
        </w:tc>
        <w:tc>
          <w:tcPr>
            <w:tcW w:type="dxa" w:w="2268"/>
          </w:tcPr>
          <w:p>
            <w:pPr>
              <w:jc w:val="center"/>
            </w:pPr>
            <w:r/>
            <w:r>
              <w:rPr>
                <w:rFonts w:ascii="Times New Roman" w:hAnsi="Times New Roman"/>
                <w:b/>
                <w:i w:val="0"/>
                <w:sz w:val="24"/>
              </w:rPr>
              <w:t>Chênh lệch</w:t>
            </w:r>
          </w:p>
        </w:tc>
      </w:tr>
      <w:tr>
        <w:tc>
          <w:tcPr>
            <w:tcW w:type="dxa" w:w="3402"/>
          </w:tcPr>
          <w:p>
            <w:r/>
            <w:r>
              <w:rPr>
                <w:rFonts w:ascii="Times New Roman" w:hAnsi="Times New Roman"/>
                <w:b w:val="0"/>
                <w:i w:val="0"/>
                <w:sz w:val="24"/>
              </w:rPr>
              <w:t>AUC tổng thể</w:t>
            </w:r>
          </w:p>
        </w:tc>
        <w:tc>
          <w:tcPr>
            <w:tcW w:type="dxa" w:w="2268"/>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+0,040</w:t>
            </w:r>
          </w:p>
        </w:tc>
      </w:tr>
      <w:tr>
        <w:tc>
          <w:tcPr>
            <w:tcW w:type="dxa" w:w="3402"/>
          </w:tcPr>
          <w:p>
            <w:r/>
            <w:r>
              <w:rPr>
                <w:rFonts w:ascii="Times New Roman" w:hAnsi="Times New Roman"/>
                <w:b w:val="0"/>
                <w:i w:val="0"/>
                <w:sz w:val="24"/>
              </w:rPr>
              <w:t>FAR random forgery</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−26,50 điểm %</w:t>
            </w:r>
          </w:p>
        </w:tc>
      </w:tr>
      <w:tr>
        <w:tc>
          <w:tcPr>
            <w:tcW w:type="dxa" w:w="3402"/>
          </w:tcPr>
          <w:p>
            <w:r/>
            <w:r>
              <w:rPr>
                <w:rFonts w:ascii="Times New Roman" w:hAnsi="Times New Roman"/>
                <w:b w:val="0"/>
                <w:i w:val="0"/>
                <w:sz w:val="24"/>
              </w:rPr>
              <w:t>AUC random forgery</w:t>
            </w:r>
          </w:p>
        </w:tc>
        <w:tc>
          <w:tcPr>
            <w:tcW w:type="dxa" w:w="2268"/>
          </w:tcPr>
          <w:p>
            <w:pPr>
              <w:jc w:val="center"/>
            </w:pPr>
            <w:r/>
            <w:r>
              <w:rPr>
                <w:rFonts w:ascii="Times New Roman" w:hAnsi="Times New Roman"/>
                <w:b w:val="0"/>
                <w:i w:val="0"/>
                <w:sz w:val="24"/>
              </w:rPr>
              <w:t>0,834</w:t>
            </w:r>
          </w:p>
        </w:tc>
        <w:tc>
          <w:tcPr>
            <w:tcW w:type="dxa" w:w="2268"/>
          </w:tcPr>
          <w:p>
            <w:pPr>
              <w:jc w:val="center"/>
            </w:pPr>
            <w:r/>
            <w:r>
              <w:rPr>
                <w:rFonts w:ascii="Times New Roman" w:hAnsi="Times New Roman"/>
                <w:b w:val="0"/>
                <w:i w:val="0"/>
                <w:sz w:val="24"/>
              </w:rPr>
              <w:t>0,927</w:t>
            </w:r>
          </w:p>
        </w:tc>
        <w:tc>
          <w:tcPr>
            <w:tcW w:type="dxa" w:w="2268"/>
          </w:tcPr>
          <w:p>
            <w:pPr>
              <w:jc w:val="center"/>
            </w:pPr>
            <w:r/>
            <w:r>
              <w:rPr>
                <w:rFonts w:ascii="Times New Roman" w:hAnsi="Times New Roman"/>
                <w:b w:val="0"/>
                <w:i w:val="0"/>
                <w:sz w:val="24"/>
              </w:rPr>
              <w:t>+0,093</w:t>
            </w:r>
          </w:p>
        </w:tc>
      </w:tr>
      <w:tr>
        <w:tc>
          <w:tcPr>
            <w:tcW w:type="dxa" w:w="3402"/>
          </w:tcPr>
          <w:p>
            <w:r/>
            <w:r>
              <w:rPr>
                <w:rFonts w:ascii="Times New Roman" w:hAnsi="Times New Roman"/>
                <w:b w:val="0"/>
                <w:i w:val="0"/>
                <w:sz w:val="24"/>
              </w:rPr>
              <w:t>FAR skilled forgery</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+1,50 điểm %</w:t>
            </w:r>
          </w:p>
        </w:tc>
      </w:tr>
      <w:tr>
        <w:tc>
          <w:tcPr>
            <w:tcW w:type="dxa" w:w="3402"/>
          </w:tcPr>
          <w:p>
            <w:r/>
            <w:r>
              <w:rPr>
                <w:rFonts w:ascii="Times New Roman" w:hAnsi="Times New Roman"/>
                <w:b w:val="0"/>
                <w:i w:val="0"/>
                <w:sz w:val="24"/>
              </w:rPr>
              <w:t>AUC skilled forgery</w:t>
            </w:r>
          </w:p>
        </w:tc>
        <w:tc>
          <w:tcPr>
            <w:tcW w:type="dxa" w:w="2268"/>
          </w:tcPr>
          <w:p>
            <w:pPr>
              <w:jc w:val="center"/>
            </w:pPr>
            <w:r/>
            <w:r>
              <w:rPr>
                <w:rFonts w:ascii="Times New Roman" w:hAnsi="Times New Roman"/>
                <w:b w:val="0"/>
                <w:i w:val="0"/>
                <w:sz w:val="24"/>
              </w:rPr>
              <w:t>0,997</w:t>
            </w:r>
          </w:p>
        </w:tc>
        <w:tc>
          <w:tcPr>
            <w:tcW w:type="dxa" w:w="2268"/>
          </w:tcPr>
          <w:p>
            <w:pPr>
              <w:jc w:val="center"/>
            </w:pPr>
            <w:r/>
            <w:r>
              <w:rPr>
                <w:rFonts w:ascii="Times New Roman" w:hAnsi="Times New Roman"/>
                <w:b w:val="0"/>
                <w:i w:val="0"/>
                <w:sz w:val="24"/>
              </w:rPr>
              <w:t>0,984</w:t>
            </w:r>
          </w:p>
        </w:tc>
        <w:tc>
          <w:tcPr>
            <w:tcW w:type="dxa" w:w="2268"/>
          </w:tcPr>
          <w:p>
            <w:pPr>
              <w:jc w:val="center"/>
            </w:pPr>
            <w:r/>
            <w:r>
              <w:rPr>
                <w:rFonts w:ascii="Times New Roman" w:hAnsi="Times New Roman"/>
                <w:b w:val="0"/>
                <w:i w:val="0"/>
                <w:sz w:val="24"/>
              </w:rPr>
              <w:t>−0,013</w:t>
            </w:r>
          </w:p>
        </w:tc>
      </w:tr>
      <w:tr>
        <w:tc>
          <w:tcPr>
            <w:tcW w:type="dxa" w:w="3402"/>
          </w:tcPr>
          <w:p>
            <w:r/>
            <w:r>
              <w:rPr>
                <w:rFonts w:ascii="Times New Roman" w:hAnsi="Times New Roman"/>
                <w:b w:val="0"/>
                <w:i w:val="0"/>
                <w:sz w:val="24"/>
              </w:rPr>
              <w:t>EER validation (toàn bộ loại cặp)</w:t>
            </w:r>
          </w:p>
        </w:tc>
        <w:tc>
          <w:tcPr>
            <w:tcW w:type="dxa" w:w="2268"/>
          </w:tcPr>
          <w:p>
            <w:pPr>
              <w:jc w:val="center"/>
            </w:pPr>
            <w:r/>
            <w:r>
              <w:rPr>
                <w:rFonts w:ascii="Times New Roman" w:hAnsi="Times New Roman"/>
                <w:b w:val="0"/>
                <w:i w:val="0"/>
                <w:sz w:val="24"/>
              </w:rPr>
              <w:t>9,75%</w:t>
            </w:r>
          </w:p>
        </w:tc>
        <w:tc>
          <w:tcPr>
            <w:tcW w:type="dxa" w:w="2268"/>
          </w:tcPr>
          <w:p>
            <w:pPr>
              <w:jc w:val="center"/>
            </w:pPr>
            <w:r/>
            <w:r>
              <w:rPr>
                <w:rFonts w:ascii="Times New Roman" w:hAnsi="Times New Roman"/>
                <w:b w:val="0"/>
                <w:i w:val="0"/>
                <w:sz w:val="24"/>
              </w:rPr>
              <w:t>5,50%</w:t>
            </w:r>
          </w:p>
        </w:tc>
        <w:tc>
          <w:tcPr>
            <w:tcW w:type="dxa" w:w="2268"/>
          </w:tcPr>
          <w:p>
            <w:pPr>
              <w:jc w:val="center"/>
            </w:pPr>
            <w:r/>
            <w:r>
              <w:rPr>
                <w:rFonts w:ascii="Times New Roman" w:hAnsi="Times New Roman"/>
                <w:b w:val="0"/>
                <w:i w:val="0"/>
                <w:sz w:val="24"/>
              </w:rPr>
              <w:t>−4,25 điểm %</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5" name="Picture 15"/>
            <wp:cNvGraphicFramePr>
              <a:graphicFrameLocks noChangeAspect="1"/>
            </wp:cNvGraphicFramePr>
            <a:graphic>
              <a:graphicData uri="http://schemas.openxmlformats.org/drawingml/2006/picture">
                <pic:pic>
                  <pic:nvPicPr>
                    <pic:cNvPr id="0" name="roc.png"/>
                    <pic:cNvPicPr/>
                  </pic:nvPicPr>
                  <pic:blipFill>
                    <a:blip r:embed="rId24"/>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 (T1)</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6" name="Picture 16"/>
            <wp:cNvGraphicFramePr>
              <a:graphicFrameLocks noChangeAspect="1"/>
            </wp:cNvGraphicFramePr>
            <a:graphic>
              <a:graphicData uri="http://schemas.openxmlformats.org/drawingml/2006/picture">
                <pic:pic>
                  <pic:nvPicPr>
                    <pic:cNvPr id="0" name="roc.png"/>
                    <pic:cNvPicPr/>
                  </pic:nvPicPr>
                  <pic:blipFill>
                    <a:blip r:embed="rId25"/>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(T2)</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7" name="Picture 17"/>
            <wp:cNvGraphicFramePr>
              <a:graphicFrameLocks noChangeAspect="1"/>
            </wp:cNvGraphicFramePr>
            <a:graphic>
              <a:graphicData uri="http://schemas.openxmlformats.org/drawingml/2006/picture">
                <pic:pic>
                  <pic:nvPicPr>
                    <pic:cNvPr id="0" name="roc.png"/>
                    <pic:cNvPicPr/>
                  </pic:nvPicPr>
                  <pic:blipFill>
                    <a:blip r:embed="rId26"/>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(T3)</w:t>
      </w:r>
    </w:p>
    <w:p>
      <w:pPr>
        <w:jc w:val="center"/>
      </w:pPr>
      <w:r>
        <w:rPr>
          <w:rFonts w:ascii="Times New Roman" w:hAnsi="Times New Roman"/>
          <w:i/>
          <w:sz w:val="22"/>
        </w:rPr>
        <w:t>(Nguồn: kết quả thực nghiệm của đồ án)</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18" name="Picture 18"/>
            <wp:cNvGraphicFramePr>
              <a:graphicFrameLocks noChangeAspect="1"/>
            </wp:cNvGraphicFramePr>
            <a:graphic>
              <a:graphicData uri="http://schemas.openxmlformats.org/drawingml/2006/picture">
                <pic:pic>
                  <pic:nvPicPr>
                    <pic:cNvPr id="0" name="random_forgery_false_accept_006.png"/>
                    <pic:cNvPicPr/>
                  </pic:nvPicPr>
                  <pic:blipFill>
                    <a:blip r:embed="rId27"/>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19" name="Picture 19"/>
            <wp:cNvGraphicFramePr>
              <a:graphicFrameLocks noChangeAspect="1"/>
            </wp:cNvGraphicFramePr>
            <a:graphic>
              <a:graphicData uri="http://schemas.openxmlformats.org/drawingml/2006/picture">
                <pic:pic>
                  <pic:nvPicPr>
                    <pic:cNvPr id="0" name="genuine_genuine_false_reject_000.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skilled_forgery_false_accept_012.png"/>
                    <pic:cNvPicPr/>
                  </pic:nvPicPr>
                  <pic:blipFill>
                    <a:blip r:embed="rId29"/>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21" name="Picture 21"/>
            <wp:cNvGraphicFramePr>
              <a:graphicFrameLocks noChangeAspect="1"/>
            </wp:cNvGraphicFramePr>
            <a:graphic>
              <a:graphicData uri="http://schemas.openxmlformats.org/drawingml/2006/picture">
                <pic:pic>
                  <pic:nvPicPr>
                    <pic:cNvPr id="0" name="random_forgery_false_accept_004.png"/>
                    <pic:cNvPicPr/>
                  </pic:nvPicPr>
                  <pic:blipFill>
                    <a:blip r:embed="rId30"/>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jc w:val="center"/>
      </w:pPr>
      <w:r>
        <w:rPr>
          <w:rFonts w:ascii="Times New Roman" w:hAnsi="Times New Roman"/>
          <w:i/>
          <w:sz w:val="22"/>
        </w:rPr>
        <w:t>(Nguồn: trích xuất từ predictions_test.csv của đồ án)</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4.7: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Loại giả mạo</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Đạt chỉ tiêu EER≤20%?</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19,77%</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0,752</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9,69%</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0,852</w:t>
            </w:r>
          </w:p>
        </w:tc>
        <w:tc>
          <w:tcPr>
            <w:tcW w:type="dxa" w:w="2268"/>
          </w:tcPr>
          <w:p>
            <w:pPr>
              <w:jc w:val="center"/>
            </w:pPr>
            <w:r/>
            <w:r>
              <w:rPr>
                <w:rFonts w:ascii="Times New Roman" w:hAnsi="Times New Roman"/>
                <w:b w:val="0"/>
                <w:i w:val="0"/>
                <w:sz w:val="24"/>
              </w:rPr>
              <w: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41,85%</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0,767</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5,69%</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0,923</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22" name="Picture 22"/>
            <wp:cNvGraphicFramePr>
              <a:graphicFrameLocks noChangeAspect="1"/>
            </wp:cNvGraphicFramePr>
            <a:graphic>
              <a:graphicData uri="http://schemas.openxmlformats.org/drawingml/2006/picture">
                <pic:pic>
                  <pic:nvPicPr>
                    <pic:cNvPr id="0" name="genuine_genuine_false_reject_000.png"/>
                    <pic:cNvPicPr/>
                  </pic:nvPicPr>
                  <pic:blipFill>
                    <a:blip r:embed="rId31"/>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center"/>
      </w:pPr>
      <w:r>
        <w:rPr>
          <w:rFonts w:ascii="Times New Roman" w:hAnsi="Times New Roman"/>
          <w:i/>
          <w:sz w:val="22"/>
        </w:rPr>
        <w:t>(Nguồn: trích xuất từ predictions_bhsig260.csv của đồ án)</w:t>
      </w:r>
    </w:p>
    <w:p>
      <w:pPr>
        <w:jc w:val="center"/>
      </w:pPr>
      <w:r>
        <w:drawing>
          <wp:inline xmlns:a="http://schemas.openxmlformats.org/drawingml/2006/main" xmlns:pic="http://schemas.openxmlformats.org/drawingml/2006/picture">
            <wp:extent cx="4680000" cy="4680000"/>
            <wp:docPr id="23" name="Picture 23"/>
            <wp:cNvGraphicFramePr>
              <a:graphicFrameLocks noChangeAspect="1"/>
            </wp:cNvGraphicFramePr>
            <a:graphic>
              <a:graphicData uri="http://schemas.openxmlformats.org/drawingml/2006/picture">
                <pic:pic>
                  <pic:nvPicPr>
                    <pic:cNvPr id="0" name="skilled_forgery_false_accept_008.png"/>
                    <pic:cNvPicPr/>
                  </pic:nvPicPr>
                  <pic:blipFill>
                    <a:blip r:embed="rId32"/>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jc w:val="center"/>
      </w:pPr>
      <w:r>
        <w:rPr>
          <w:rFonts w:ascii="Times New Roman" w:hAnsi="Times New Roman"/>
          <w:i/>
          <w:sz w:val="22"/>
        </w:rPr>
        <w:t>(Nguồn: trích xuất từ predictions_bhsig260.csv của đồ án)</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4.8: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Rủi ro đã dự kiến</w:t>
            </w:r>
          </w:p>
        </w:tc>
        <w:tc>
          <w:tcPr>
            <w:tcW w:type="dxa" w:w="2268"/>
          </w:tcPr>
          <w:p>
            <w:pPr>
              <w:jc w:val="center"/>
            </w:pPr>
            <w:r/>
            <w:r>
              <w:rPr>
                <w:rFonts w:ascii="Times New Roman" w:hAnsi="Times New Roman"/>
                <w:b/>
                <w:i w:val="0"/>
                <w:sz w:val="24"/>
              </w:rPr>
              <w:t>Có xảy ra không</w:t>
            </w:r>
          </w:p>
        </w:tc>
        <w:tc>
          <w:tcPr>
            <w:tcW w:type="dxa" w:w="3969"/>
          </w:tcPr>
          <w:p>
            <w:pPr>
              <w:jc w:val="center"/>
            </w:pPr>
            <w:r/>
            <w:r>
              <w:rPr>
                <w:rFonts w:ascii="Times New Roman" w:hAnsi="Times New Roman"/>
                <w:b/>
                <w:i w:val="0"/>
                <w:sz w:val="24"/>
              </w:rPr>
              <w:t>Xử lý thực tế</w:t>
            </w:r>
          </w:p>
        </w:tc>
      </w:tr>
      <w:tr>
        <w:tc>
          <w:tcPr>
            <w:tcW w:type="dxa" w:w="2835"/>
          </w:tcPr>
          <w:p>
            <w:r/>
            <w:r>
              <w:rPr>
                <w:rFonts w:ascii="Times New Roman" w:hAnsi="Times New Roman"/>
                <w:b w:val="0"/>
                <w:i w:val="0"/>
                <w:sz w:val="24"/>
              </w:rPr>
              <w:t>Ít người ký nên mô hình dễ học vẹt</w:t>
            </w:r>
          </w:p>
        </w:tc>
        <w:tc>
          <w:tcPr>
            <w:tcW w:type="dxa" w:w="2268"/>
          </w:tcPr>
          <w:p>
            <w:pPr>
              <w:jc w:val="center"/>
            </w:pPr>
            <w:r/>
            <w:r>
              <w:rPr>
                <w:rFonts w:ascii="Times New Roman" w:hAnsi="Times New Roman"/>
                <w:b w:val="0"/>
                <w:i w:val="0"/>
                <w:sz w:val="24"/>
              </w:rPr>
              <w:t>Có, một phần — quan sát được ở lỗi random-forgery (mục 4.4, 4.6)</w:t>
            </w:r>
          </w:p>
        </w:tc>
        <w:tc>
          <w:tcPr>
            <w:tcW w:type="dxa" w:w="3969"/>
          </w:tcPr>
          <w:p>
            <w:pPr>
              <w:jc w:val="center"/>
            </w:pPr>
            <w:r/>
            <w:r>
              <w:rPr>
                <w:rFonts w:ascii="Times New Roman" w:hAnsi="Times New Roman"/>
                <w:b w:val="0"/>
                <w:i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i w:val="0"/>
                <w:sz w:val="24"/>
              </w:rPr>
              <w:t>Không tải được bộ dữ liệu thứ hai đúng hạn</w:t>
            </w:r>
          </w:p>
        </w:tc>
        <w:tc>
          <w:tcPr>
            <w:tcW w:type="dxa" w:w="2268"/>
          </w:tcPr>
          <w:p>
            <w:pPr>
              <w:jc w:val="center"/>
            </w:pPr>
            <w:r/>
            <w:r>
              <w:rPr>
                <w:rFonts w:ascii="Times New Roman" w:hAnsi="Times New Roman"/>
                <w:b w:val="0"/>
                <w:i w:val="0"/>
                <w:sz w:val="24"/>
              </w:rPr>
              <w:t>Không xảy ra</w:t>
            </w:r>
          </w:p>
        </w:tc>
        <w:tc>
          <w:tcPr>
            <w:tcW w:type="dxa" w:w="3969"/>
          </w:tcPr>
          <w:p>
            <w:pPr>
              <w:jc w:val="center"/>
            </w:pPr>
            <w:r/>
            <w:r>
              <w:rPr>
                <w:rFonts w:ascii="Times New Roman" w:hAnsi="Times New Roman"/>
                <w:b w:val="0"/>
                <w:i w:val="0"/>
                <w:sz w:val="24"/>
              </w:rPr>
              <w:t>BHSig260 tải và dùng được đúng kế hoạch</w:t>
            </w:r>
          </w:p>
        </w:tc>
      </w:tr>
      <w:tr>
        <w:tc>
          <w:tcPr>
            <w:tcW w:type="dxa" w:w="2835"/>
          </w:tcPr>
          <w:p>
            <w:r/>
            <w:r>
              <w:rPr>
                <w:rFonts w:ascii="Times New Roman" w:hAnsi="Times New Roman"/>
                <w:b w:val="0"/>
                <w:i w:val="0"/>
                <w:sz w:val="24"/>
              </w:rPr>
              <w:t>Thời gian huấn luyện lâu, giới hạn GPU miễn phí</w:t>
            </w:r>
          </w:p>
        </w:tc>
        <w:tc>
          <w:tcPr>
            <w:tcW w:type="dxa" w:w="2268"/>
          </w:tcPr>
          <w:p>
            <w:pPr>
              <w:jc w:val="center"/>
            </w:pPr>
            <w:r/>
            <w:r>
              <w:rPr>
                <w:rFonts w:ascii="Times New Roman" w:hAnsi="Times New Roman"/>
                <w:b w:val="0"/>
                <w:i w:val="0"/>
                <w:sz w:val="24"/>
              </w:rPr>
              <w:t>Có, nghiêm trọng hơn dự kiến — không có GPU khả dụng, phải chạy hoàn toàn trên CPU</w:t>
            </w:r>
          </w:p>
        </w:tc>
        <w:tc>
          <w:tcPr>
            <w:tcW w:type="dxa" w:w="3969"/>
          </w:tcPr>
          <w:p>
            <w:pPr>
              <w:jc w:val="center"/>
            </w:pPr>
            <w:r/>
            <w:r>
              <w:rPr>
                <w:rFonts w:ascii="Times New Roman" w:hAnsi="Times New Roman"/>
                <w:b w:val="0"/>
                <w:i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i w:val="0"/>
                <w:sz w:val="24"/>
              </w:rPr>
              <w:t>Kết quả khó tái lập</w:t>
            </w:r>
          </w:p>
        </w:tc>
        <w:tc>
          <w:tcPr>
            <w:tcW w:type="dxa" w:w="2268"/>
          </w:tcPr>
          <w:p>
            <w:pPr>
              <w:jc w:val="center"/>
            </w:pPr>
            <w:r/>
            <w:r>
              <w:rPr>
                <w:rFonts w:ascii="Times New Roman" w:hAnsi="Times New Roman"/>
                <w:b w:val="0"/>
                <w:i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i w:val="0"/>
                <w:sz w:val="24"/>
              </w:rPr>
              <w:t>Phát hiện và sửa lỗi (gieo lại seed mỗi margin) cho các lần chạy sau; ghi nhận minh bạch trong Phụ lục</w:t>
            </w:r>
          </w:p>
        </w:tc>
      </w:tr>
    </w:tbl>
    <w:p>
      <w:pPr>
        <w:jc w:val="center"/>
      </w:pPr>
      <w:r>
        <w:rPr>
          <w:rFonts w:ascii="Times New Roman" w:hAnsi="Times New Roman"/>
          <w:i/>
          <w:sz w:val="22"/>
        </w:rPr>
        <w:t>(Nguồn: đối chiếu đề cương chi tiết và thực tế thực hiện đồ án)</w:t>
      </w:r>
    </w:p>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Chọn mô hình muốn dùng (Cấu hình A hoặc Cấu hình B) từ danh sách sổ xuống, để có thể so sánh trực tiếp hành vi hai mô hình trên cùng một cặp ảnh.</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đủ 4 ảnh song song: ảnh mẫu gốc, ảnh mẫu đã qua tiền xử lý, ảnh kiểm tra gốc, ảnh kiểm tra đã qua tiền xử lý — để người dùng thấy hệ thống đang "nhìn" gì sau bước tiền xử lý.</w:t>
      </w:r>
    </w:p>
    <w:p>
      <w:pPr>
        <w:pStyle w:val="ListBullet"/>
      </w:pPr>
      <w:r>
        <w:rPr>
          <w:rFonts w:ascii="Times New Roman" w:hAnsi="Times New Roman"/>
          <w:sz w:val="26"/>
        </w:rPr>
        <w:t>Trả về kết quả thật hoặc giả, kèm khoảng cách D giữa hai embedding và giá trị τ đang dùng.</w:t>
      </w:r>
    </w:p>
    <w:p>
      <w:pPr>
        <w:pStyle w:val="ListBullet"/>
      </w:pPr>
      <w:r>
        <w:rPr>
          <w:rFonts w:ascii="Times New Roman" w:hAnsi="Times New Roman"/>
          <w:sz w:val="26"/>
        </w:rPr>
        <w:t>Thanh trượt ngưỡng τ ở thanh bên (sidebar), phạm vi lấy từ chính các giá trị threshold thật đã tính trong far_frr_curve.json của mô hình đang chọn (không phải một khoảng cố định gõ tay); khi kéo, chỉ số FAR/FRR tại τ đó (tra cứu trực tiếp từ đường cong FAR/FRR thật, không tính lại) hiển thị ngay lập tức, minh họa sự đánh đổi giữa hai loại lỗi.</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chọn mô hình ở thanh bên, ứng dụng tải checkpoint và ngưỡng τ mặc định (chọn theo EER trên validation) tương ứng.</w:t>
      </w:r>
    </w:p>
    <w:p>
      <w:pPr>
        <w:pStyle w:val="ListBullet"/>
      </w:pPr>
      <w:r>
        <w:rPr>
          <w:rFonts w:ascii="Times New Roman" w:hAnsi="Times New Roman"/>
          <w:sz w:val="26"/>
        </w:rPr>
        <w:t>Người dùng tải lên chữ ký mẫu và chữ ký cần kiểm tra.</w:t>
      </w:r>
    </w:p>
    <w:p>
      <w:pPr>
        <w:pStyle w:val="ListBullet"/>
      </w:pPr>
      <w:r>
        <w:rPr>
          <w:rFonts w:ascii="Times New Roman" w:hAnsi="Times New Roman"/>
          <w:sz w:val="26"/>
        </w:rPr>
        <w:t>Ứng dụng tiền xử lý hai ảnh bằng đúng hàm preprocess_image dùng lúc huấn luyện, đưa qua mô hình đã chọn và tính khoảng cách D.</w:t>
      </w:r>
    </w:p>
    <w:p>
      <w:pPr>
        <w:pStyle w:val="ListBullet"/>
      </w:pPr>
      <w:r>
        <w:rPr>
          <w:rFonts w:ascii="Times New Roman" w:hAnsi="Times New Roman"/>
          <w:sz w:val="26"/>
        </w:rPr>
        <w:t>Ứng dụng so D với ngưỡng τ hiện tại (có thể đã bị người dùng kéo lệch khỏi mặc định), hiển thị kết quả và điểm tương đồng.</w:t>
      </w:r>
    </w:p>
    <w:p>
      <w:pPr>
        <w:pStyle w:val="Heading2"/>
      </w:pPr>
      <w:r>
        <w:rPr>
          <w:rFonts w:ascii="Times New Roman" w:hAnsi="Times New Roman"/>
          <w:b/>
          <w:color w:val="000000"/>
          <w:sz w:val="28"/>
        </w:rPr>
        <w:t>5.3. Kiến trúc và luồng xử lý</w:t>
      </w:r>
    </w:p>
    <w:p>
      <w:pPr>
        <w:jc w:val="center"/>
      </w:pPr>
      <w:r>
        <w:rPr>
          <w:rFonts w:ascii="Times New Roman" w:hAnsi="Times New Roman"/>
          <w:i/>
          <w:sz w:val="24"/>
        </w:rPr>
        <w:t>BẢNG 5.1: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969"/>
          </w:tcPr>
          <w:p>
            <w:pPr>
              <w:jc w:val="center"/>
            </w:pPr>
            <w:r/>
            <w:r>
              <w:rPr>
                <w:rFonts w:ascii="Times New Roman" w:hAnsi="Times New Roman"/>
                <w:b/>
                <w:i w:val="0"/>
                <w:sz w:val="24"/>
              </w:rPr>
              <w:t>Nhiệm vụ</w:t>
            </w:r>
          </w:p>
        </w:tc>
        <w:tc>
          <w:tcPr>
            <w:tcW w:type="dxa" w:w="2835"/>
          </w:tcPr>
          <w:p>
            <w:pPr>
              <w:jc w:val="center"/>
            </w:pPr>
            <w:r/>
            <w:r>
              <w:rPr>
                <w:rFonts w:ascii="Times New Roman" w:hAnsi="Times New Roman"/>
                <w:b/>
                <w:i w:val="0"/>
                <w:sz w:val="24"/>
              </w:rPr>
              <w:t>Công cụ</w:t>
            </w:r>
          </w:p>
        </w:tc>
      </w:tr>
      <w:tr>
        <w:tc>
          <w:tcPr>
            <w:tcW w:type="dxa" w:w="2268"/>
          </w:tcPr>
          <w:p>
            <w:r/>
            <w:r>
              <w:rPr>
                <w:rFonts w:ascii="Times New Roman" w:hAnsi="Times New Roman"/>
                <w:b w:val="0"/>
                <w:i w:val="0"/>
                <w:sz w:val="24"/>
              </w:rPr>
              <w:t>Giao diện</w:t>
            </w:r>
          </w:p>
        </w:tc>
        <w:tc>
          <w:tcPr>
            <w:tcW w:type="dxa" w:w="3969"/>
          </w:tcPr>
          <w:p>
            <w:pPr>
              <w:jc w:val="center"/>
            </w:pPr>
            <w:r/>
            <w:r>
              <w:rPr>
                <w:rFonts w:ascii="Times New Roman" w:hAnsi="Times New Roman"/>
                <w:b w:val="0"/>
                <w:i w:val="0"/>
                <w:sz w:val="24"/>
              </w:rPr>
              <w:t>Nhận ảnh, hiển thị kết quả, thanh trượt ngưỡng</w:t>
            </w:r>
          </w:p>
        </w:tc>
        <w:tc>
          <w:tcPr>
            <w:tcW w:type="dxa" w:w="2835"/>
          </w:tcPr>
          <w:p>
            <w:pPr>
              <w:jc w:val="center"/>
            </w:pPr>
            <w:r/>
            <w:r>
              <w:rPr>
                <w:rFonts w:ascii="Times New Roman" w:hAnsi="Times New Roman"/>
                <w:b w:val="0"/>
                <w:i w:val="0"/>
                <w:sz w:val="24"/>
              </w:rPr>
              <w:t>Streamlit</w:t>
            </w:r>
          </w:p>
        </w:tc>
      </w:tr>
      <w:tr>
        <w:tc>
          <w:tcPr>
            <w:tcW w:type="dxa" w:w="2268"/>
          </w:tcPr>
          <w:p>
            <w:r/>
            <w:r>
              <w:rPr>
                <w:rFonts w:ascii="Times New Roman" w:hAnsi="Times New Roman"/>
                <w:b w:val="0"/>
                <w:i w:val="0"/>
                <w:sz w:val="24"/>
              </w:rPr>
              <w:t>Mô-đun tiền xử lý</w:t>
            </w:r>
          </w:p>
        </w:tc>
        <w:tc>
          <w:tcPr>
            <w:tcW w:type="dxa" w:w="3969"/>
          </w:tcPr>
          <w:p>
            <w:pPr>
              <w:jc w:val="center"/>
            </w:pPr>
            <w:r/>
            <w:r>
              <w:rPr>
                <w:rFonts w:ascii="Times New Roman" w:hAnsi="Times New Roman"/>
                <w:b w:val="0"/>
                <w:i w:val="0"/>
                <w:sz w:val="24"/>
              </w:rPr>
              <w:t>Dùng chung mã với lúc huấn luyện để tránh lệch (train-serving skew)</w:t>
            </w:r>
          </w:p>
        </w:tc>
        <w:tc>
          <w:tcPr>
            <w:tcW w:type="dxa" w:w="2835"/>
          </w:tcPr>
          <w:p>
            <w:pPr>
              <w:jc w:val="center"/>
            </w:pPr>
            <w:r/>
            <w:r>
              <w:rPr>
                <w:rFonts w:ascii="Times New Roman" w:hAnsi="Times New Roman"/>
                <w:b w:val="0"/>
                <w:i w:val="0"/>
                <w:sz w:val="24"/>
              </w:rPr>
              <w:t>OpenCV, NumPy</w:t>
            </w:r>
          </w:p>
        </w:tc>
      </w:tr>
      <w:tr>
        <w:tc>
          <w:tcPr>
            <w:tcW w:type="dxa" w:w="2268"/>
          </w:tcPr>
          <w:p>
            <w:r/>
            <w:r>
              <w:rPr>
                <w:rFonts w:ascii="Times New Roman" w:hAnsi="Times New Roman"/>
                <w:b w:val="0"/>
                <w:i w:val="0"/>
                <w:sz w:val="24"/>
              </w:rPr>
              <w:t>Mô-đun mô hình</w:t>
            </w:r>
          </w:p>
        </w:tc>
        <w:tc>
          <w:tcPr>
            <w:tcW w:type="dxa" w:w="3969"/>
          </w:tcPr>
          <w:p>
            <w:pPr>
              <w:jc w:val="center"/>
            </w:pPr>
            <w:r/>
            <w:r>
              <w:rPr>
                <w:rFonts w:ascii="Times New Roman" w:hAnsi="Times New Roman"/>
                <w:b w:val="0"/>
                <w:i w:val="0"/>
                <w:sz w:val="24"/>
              </w:rPr>
              <w:t>Tải checkpoint tốt nhất, tính embedding và khoảng cách</w:t>
            </w:r>
          </w:p>
        </w:tc>
        <w:tc>
          <w:tcPr>
            <w:tcW w:type="dxa" w:w="2835"/>
          </w:tcPr>
          <w:p>
            <w:pPr>
              <w:jc w:val="center"/>
            </w:pPr>
            <w:r/>
            <w:r>
              <w:rPr>
                <w:rFonts w:ascii="Times New Roman" w:hAnsi="Times New Roman"/>
                <w:b w:val="0"/>
                <w:i w:val="0"/>
                <w:sz w:val="24"/>
              </w:rPr>
              <w:t>PyTorch</w:t>
            </w:r>
          </w:p>
        </w:tc>
      </w:tr>
    </w:tbl>
    <w:p>
      <w:pPr>
        <w:jc w:val="center"/>
      </w:pPr>
      <w:r>
        <w:rPr>
          <w:rFonts w:ascii="Times New Roman" w:hAnsi="Times New Roman"/>
          <w:i/>
          <w:sz w:val="22"/>
        </w:rPr>
        <w:t>(Nguồn: tự tổng hợp từ mã nguồn app/ của đồ án)</w:t>
      </w:r>
    </w:p>
    <w:p/>
    <w:p>
      <w:pPr>
        <w:jc w:val="center"/>
      </w:pPr>
      <w:r>
        <w:drawing>
          <wp:inline xmlns:a="http://schemas.openxmlformats.org/drawingml/2006/main" xmlns:pic="http://schemas.openxmlformats.org/drawingml/2006/picture">
            <wp:extent cx="5400000" cy="1413321"/>
            <wp:docPr id="24" name="Picture 24"/>
            <wp:cNvGraphicFramePr>
              <a:graphicFrameLocks noChangeAspect="1"/>
            </wp:cNvGraphicFramePr>
            <a:graphic>
              <a:graphicData uri="http://schemas.openxmlformats.org/drawingml/2006/picture">
                <pic:pic>
                  <pic:nvPicPr>
                    <pic:cNvPr id="0" name="diagram_demo_flow.png"/>
                    <pic:cNvPicPr/>
                  </pic:nvPicPr>
                  <pic:blipFill>
                    <a:blip r:embed="rId33"/>
                    <a:stretch>
                      <a:fillRect/>
                    </a:stretch>
                  </pic:blipFill>
                  <pic:spPr>
                    <a:xfrm>
                      <a:off x="0" y="0"/>
                      <a:ext cx="5400000" cy="1413321"/>
                    </a:xfrm>
                    <a:prstGeom prst="rect"/>
                  </pic:spPr>
                </pic:pic>
              </a:graphicData>
            </a:graphic>
          </wp:inline>
        </w:drawing>
      </w:r>
    </w:p>
    <w:p>
      <w:pPr>
        <w:jc w:val="center"/>
      </w:pPr>
      <w:r>
        <w:rPr>
          <w:rFonts w:ascii="Times New Roman" w:hAnsi="Times New Roman"/>
          <w:i/>
          <w:sz w:val="24"/>
        </w:rPr>
        <w:t>SƠ ĐỒ 5.1: Luồng xử lý một lượt yêu cầu của chương trình demo</w:t>
      </w:r>
    </w:p>
    <w:p>
      <w:pPr>
        <w:jc w:val="center"/>
      </w:pPr>
      <w:r>
        <w:rPr>
          <w:rFonts w:ascii="Times New Roman" w:hAnsi="Times New Roman"/>
          <w:i/>
          <w:sz w:val="22"/>
        </w:rPr>
        <w:t>(Nguồn: minh hoạ tự vẽ, mô tả luồng thật trong app/demo_app.py)</w:t>
      </w:r>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Hạn chế của chương trình demo</w:t>
      </w:r>
    </w:p>
    <w:p>
      <w:pPr>
        <w:pStyle w:val="ListBullet"/>
      </w:pPr>
      <w:r>
        <w:rPr>
          <w:rFonts w:ascii="Times New Roman" w:hAnsi="Times New Roman"/>
          <w:sz w:val="26"/>
        </w:rPr>
        <w:t>Chỉ xử lý một cặp ảnh mỗi lượt, không hỗ trợ tải lên hàng loạt (batch) nhiều cặp cùng lúc — phù hợp cho mục đích minh hoạ/trình diễn hơn là dùng thực tế với khối lượng lớn.</w:t>
      </w:r>
    </w:p>
    <w:p>
      <w:pPr>
        <w:pStyle w:val="ListBullet"/>
      </w:pPr>
      <w:r>
        <w:rPr>
          <w:rFonts w:ascii="Times New Roman" w:hAnsi="Times New Roman"/>
          <w:sz w:val="26"/>
        </w:rPr>
        <w:t>Mô hình được tải lại từ checkpoint mỗi khi người dùng đổi lựa chọn ở sổ xuống (không có cơ chế cache mô hình trong bộ nhớ giữa các lượt tương tác), nên có độ trễ nhỏ mỗi lần đổi mô hình.</w:t>
      </w:r>
    </w:p>
    <w:p>
      <w:pPr>
        <w:pStyle w:val="ListBullet"/>
      </w:pPr>
      <w:r>
        <w:rPr>
          <w:rFonts w:ascii="Times New Roman" w:hAnsi="Times New Roman"/>
          <w:sz w:val="26"/>
        </w:rPr>
        <w:t>Không lưu lại lịch sử các lượt kiểm tra trước đó — mỗi lần tải trang là một phiên làm việc mới, đúng theo yêu cầu không lưu dữ liệu cá nhân, nhưng cũng có nghĩa người dùng không thể xem lại kết quả cũ.</w:t>
      </w:r>
    </w:p>
    <w:p>
      <w:pPr>
        <w:pStyle w:val="ListBullet"/>
      </w:pPr>
      <w:r>
        <w:rPr>
          <w:rFonts w:ascii="Times New Roman" w:hAnsi="Times New Roman"/>
          <w:sz w:val="26"/>
        </w:rPr>
        <w:t>Chất lượng kết quả phụ thuộc ảnh đầu vào tuân theo giả định của quy trình tiền xử lý (nền tương đối đồng nhất, đủ độ tương phản giữa nét mực và nền để ngưỡng Otsu hoạt động đúng — mục 2.1); ảnh chụp trong điều kiện ánh sáng kém hoặc nền có hoa văn phức tạp có thể cho kết quả tiền xử lý kém tin cậy hơn so với ảnh scan chuẩn của CEDAR.</w:t>
      </w:r>
    </w:p>
    <w:p>
      <w:pPr>
        <w:pStyle w:val="Heading2"/>
      </w:pPr>
      <w:r>
        <w:rPr>
          <w:rFonts w:ascii="Times New Roman" w:hAnsi="Times New Roman"/>
          <w:b/>
          <w:color w:val="000000"/>
          <w:sz w:val="28"/>
        </w:rPr>
        <w:t>5.5.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(một trong hai lựa chọn ở sổ xuống mục 5.1),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5" name="Picture 25"/>
            <wp:cNvGraphicFramePr>
              <a:graphicFrameLocks noChangeAspect="1"/>
            </wp:cNvGraphicFramePr>
            <a:graphic>
              <a:graphicData uri="http://schemas.openxmlformats.org/drawingml/2006/picture">
                <pic:pic>
                  <pic:nvPicPr>
                    <pic:cNvPr id="0" name="demo_empty.png"/>
                    <pic:cNvPicPr/>
                  </pic:nvPicPr>
                  <pic:blipFill>
                    <a:blip r:embed="rId34"/>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5.1: Giao diện demo Streamlit — trạng thái ban đầu</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6" name="Picture 26"/>
            <wp:cNvGraphicFramePr>
              <a:graphicFrameLocks noChangeAspect="1"/>
            </wp:cNvGraphicFramePr>
            <a:graphic>
              <a:graphicData uri="http://schemas.openxmlformats.org/drawingml/2006/picture">
                <pic:pic>
                  <pic:nvPicPr>
                    <pic:cNvPr id="0" name="demo_genuine.png"/>
                    <pic:cNvPicPr/>
                  </pic:nvPicPr>
                  <pic:blipFill>
                    <a:blip r:embed="rId35"/>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5.2: Giao diện demo Streamlit — kết quả với cặp chữ ký thật</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7" name="Picture 27"/>
            <wp:cNvGraphicFramePr>
              <a:graphicFrameLocks noChangeAspect="1"/>
            </wp:cNvGraphicFramePr>
            <a:graphic>
              <a:graphicData uri="http://schemas.openxmlformats.org/drawingml/2006/picture">
                <pic:pic>
                  <pic:nvPicPr>
                    <pic:cNvPr id="0" name="demo_forged.png"/>
                    <pic:cNvPicPr/>
                  </pic:nvPicPr>
                  <pic:blipFill>
                    <a:blip r:embed="rId36"/>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5.3: Giao diện demo Streamlit — kết quả với cặp chữ ký giả</w:t>
      </w:r>
    </w:p>
    <w:p>
      <w:pPr>
        <w:jc w:val="center"/>
      </w:pPr>
      <w:r>
        <w:rPr>
          <w:rFonts w:ascii="Times New Roman" w:hAnsi="Times New Roman"/>
          <w:i/>
          <w:sz w:val="22"/>
        </w:rPr>
        <w:t>(Nguồn: ảnh chụp màn hình ứng dụng demo của đồ án)</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Đây được xem là lỗi đánh máy còn sót lại từ mẫu đề cương cũ (nhầm "chữ số" thành "chữ ký"); tiêu đề trên trang bìa báo cáo này đã được sửa lại cho khớp với nội dung thực tế.</w:t>
      </w:r>
    </w:p>
    <w:p>
      <w:pPr>
        <w:jc w:val="both"/>
      </w:pPr>
      <w:r>
        <w:rPr>
          <w:rFonts w:ascii="Times New Roman" w:hAnsi="Times New Roman"/>
          <w:b w:val="0"/>
          <w:i w:val="0"/>
          <w:sz w:val="26"/>
        </w:rPr>
        <w:t>Tên loại đồ án trên trang bìa đã đổi từ "ĐỒ ÁN CHUYÊN NGÀNH" (dùng ở bản báo cáo trước) sang đúng cụm từ "ĐỒ ÁN THỰC TẬP CHUYÊN NGÀNH" theo biểu mẫu chính thức của trường; tương tự, tên trường trên bìa được bổ sung thêm dòng "TRƯỜNG ĐẠI HỌC TRÀ VINH" ở trên cùng (theo biểu mẫu), giữ nguyên hai dòng "TRƯỜNG KỸ THUẬT VÀ CÔNG NGHỆ" / "KHOA CÔNG NGHỆ THÔNG TIN" đã ghi trong đề cương chi tiết đã duyệt bên dưới, và địa danh/ngày tháng đổi từ "Vĩnh Long" (dùng ở bản trước) sang "Trà Vinh" theo đúng biểu mẫu.</w:t>
      </w:r>
    </w:p>
    <w:p>
      <w:pPr>
        <w:jc w:val="both"/>
      </w:pPr>
      <w:r>
        <w:rPr>
          <w:rFonts w:ascii="Times New Roman" w:hAnsi="Times New Roman"/>
          <w:b w:val="0"/>
          <w:i w:val="0"/>
          <w:sz w:val="26"/>
        </w:rPr>
        <w:t>"Khoá: 2023" và "Ngành: Công nghệ thông tin" trên bìa và trên hai bản nhận xét mẫu được suy luận từ mã lớp "DX23TT11" và tên khoa "KHOA CÔNG NGHỆ THÔNG TIN", và đã được sinh viên xác nhận là chính xác.</w:t>
      </w:r>
    </w:p>
    <w:p>
      <w:pPr>
        <w:jc w:val="both"/>
      </w:pPr>
      <w:r>
        <w:rPr>
          <w:rFonts w:ascii="Times New Roman" w:hAnsi="Times New Roman"/>
          <w:b w:val="0"/>
          <w:i w:val="0"/>
          <w:sz w:val="26"/>
        </w:rPr>
        <w:t>Biểu mẫu trình bày chính thức của trường quy định danh mục tài liệu tham khảo theo kiểu tác giả-năm (xếp theo abc họ/tên tác giả, tách "Tiếng Việt"/"Tiếng Anh"), khác với định dạng IEEE đánh số [1]-[21] mà đề cương chi tiết đã duyệt của đồ án này yêu cầu rõ ràng (mục 12 đề cương: "đánh số [1] đến [21]... theo định dạng IEEE"). Đây là hai nguồn tài liệu mâu thuẫn nhau về quy tắc này. Báo cáo GIỮ NGUYÊN định dạng IEEE theo đúng đề cương đã duyệt riêng cho đồ án này (phù hợp hơn với lĩnh vực công nghệ thông tin, và ví dụ tham khảo trong biểu mẫu chung của trường — về "lúa lai", kinh tế — cho thấy biểu mẫu đó vốn dùng chung cho nhiều ngành khác nhau, không chuyên biệt cho ngành công nghệ thông tin). Sinh viên đã xác nhận giữ định dạng IEEE theo đề cương chi tiết đã duyệt.</w:t>
      </w:r>
    </w:p>
    <w:p>
      <w:pPr>
        <w:jc w:val="both"/>
      </w:pPr>
      <w:r>
        <w:rPr>
          <w:rFonts w:ascii="Times New Roman" w:hAnsi="Times New Roman"/>
          <w:b w:val="0"/>
          <w:i w:val="0"/>
          <w:sz w:val="26"/>
        </w:rPr>
        <w:t>Trang bìa cứng và bìa lót trong bản in cuối cùng thường không đánh số trang; bản .docx này đánh số La Mã liên tục bắt đầu từ trang bìa để đơn giản hoá việc dựng tài liệu tự động — khi in chính thức, sinh viên nên ẩn số trang thủ công trên hai trang bìa nếu muốn khớp tuyệt đối với quy ước thường thấy.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