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D998684" w:rsidR="007E12E6" w:rsidRPr="004266D6" w:rsidRDefault="00895C86" w:rsidP="0005783A">
      <w:pPr>
        <w:pStyle w:val="Heading1"/>
        <w:rPr>
          <w:rFonts w:ascii="Times New Roman" w:hAnsi="Times New Roman" w:cs="Times New Roman"/>
        </w:rPr>
      </w:pPr>
      <w:r w:rsidRPr="004266D6">
        <w:rPr>
          <w:rFonts w:ascii="Times New Roman" w:hAnsi="Times New Roman" w:cs="Times New Roman"/>
        </w:rPr>
        <w:t>CS 255 System Design Document</w:t>
      </w:r>
    </w:p>
    <w:p w14:paraId="7F0D5D46" w14:textId="32073A79" w:rsidR="00FE1922" w:rsidRPr="004266D6" w:rsidRDefault="00BD31CF" w:rsidP="00B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Michael Wood</w:t>
      </w:r>
    </w:p>
    <w:p w14:paraId="71136974" w14:textId="459257EC" w:rsidR="00BD31CF" w:rsidRPr="004266D6" w:rsidRDefault="00BD31CF" w:rsidP="00B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SNHU</w:t>
      </w:r>
    </w:p>
    <w:p w14:paraId="394AE80C" w14:textId="441A5FA9" w:rsidR="00BD31CF" w:rsidRPr="004266D6" w:rsidRDefault="00BD31CF" w:rsidP="00B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 xml:space="preserve">Professor </w:t>
      </w:r>
      <w:r w:rsidR="00DD44F2" w:rsidRPr="004266D6">
        <w:rPr>
          <w:rFonts w:ascii="Times New Roman" w:hAnsi="Times New Roman" w:cs="Times New Roman"/>
          <w:sz w:val="24"/>
          <w:szCs w:val="24"/>
        </w:rPr>
        <w:t>Eppenger</w:t>
      </w:r>
    </w:p>
    <w:p w14:paraId="7548B628" w14:textId="55AF634C" w:rsidR="00DD44F2" w:rsidRPr="004266D6" w:rsidRDefault="00DD44F2" w:rsidP="00B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02/23/2025</w:t>
      </w:r>
    </w:p>
    <w:p w14:paraId="013D0CA8" w14:textId="77777777" w:rsidR="00895C86" w:rsidRPr="004266D6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12C83D1D" w14:textId="77777777" w:rsidR="00895C86" w:rsidRPr="004266D6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6DD4310" w14:textId="77777777" w:rsidR="007E12E6" w:rsidRPr="004266D6" w:rsidRDefault="00895C86" w:rsidP="0005783A">
      <w:pPr>
        <w:pStyle w:val="Heading2"/>
        <w:rPr>
          <w:rFonts w:ascii="Times New Roman" w:hAnsi="Times New Roman" w:cs="Times New Roman"/>
        </w:rPr>
      </w:pPr>
      <w:r w:rsidRPr="004266D6">
        <w:rPr>
          <w:rFonts w:ascii="Times New Roman" w:hAnsi="Times New Roman" w:cs="Times New Roman"/>
        </w:rPr>
        <w:t>UML Diagrams</w:t>
      </w:r>
    </w:p>
    <w:p w14:paraId="11627D84" w14:textId="77777777" w:rsidR="00895C86" w:rsidRPr="004266D6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0A75F1BB" w14:textId="77777777" w:rsidR="007E12E6" w:rsidRPr="004266D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UML Use Case Diagram</w:t>
      </w:r>
    </w:p>
    <w:p w14:paraId="35D7FBF3" w14:textId="77777777" w:rsidR="00177041" w:rsidRPr="004266D6" w:rsidRDefault="00177041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E88D6" w14:textId="55B2579D" w:rsidR="007E12E6" w:rsidRPr="004266D6" w:rsidRDefault="00177041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D2CDC" wp14:editId="7DCBD836">
            <wp:extent cx="4421304" cy="4647565"/>
            <wp:effectExtent l="0" t="0" r="0" b="635"/>
            <wp:docPr id="150867652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6520" name="Picture 1" descr="A diagram of a company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30404" cy="46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016E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E6019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0A64D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92C1F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91F8A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419A4" w14:textId="77777777" w:rsidR="00177041" w:rsidRPr="004266D6" w:rsidRDefault="00177041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43DC8" w14:textId="77777777" w:rsidR="007E12E6" w:rsidRPr="004266D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UML Activity Diagrams</w:t>
      </w:r>
    </w:p>
    <w:p w14:paraId="3B0FCFAE" w14:textId="204F8519" w:rsidR="007E12E6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1E55A" wp14:editId="5AF2AA42">
            <wp:extent cx="3429000" cy="6858000"/>
            <wp:effectExtent l="0" t="0" r="0" b="0"/>
            <wp:docPr id="1372780490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490" name="Picture 3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016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BF60C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288D5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DFCE9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DC594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56972E" w14:textId="77777777" w:rsidR="004B1984" w:rsidRPr="004266D6" w:rsidRDefault="004B1984" w:rsidP="0017704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F1A81" w14:textId="77777777" w:rsidR="007E12E6" w:rsidRPr="004266D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UML Sequence Diagram</w:t>
      </w:r>
    </w:p>
    <w:p w14:paraId="3FC6B42C" w14:textId="33C93162" w:rsidR="007E12E6" w:rsidRPr="004266D6" w:rsidRDefault="00A26C3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8516C" wp14:editId="6577DBDC">
            <wp:extent cx="5943600" cy="7406640"/>
            <wp:effectExtent l="0" t="0" r="0" b="3810"/>
            <wp:docPr id="1755350778" name="Picture 4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0778" name="Picture 4" descr="A diagram of a flowcha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CD0" w14:textId="77777777" w:rsidR="00A26C36" w:rsidRPr="004266D6" w:rsidRDefault="00A26C3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06AA4" w14:textId="77777777" w:rsidR="00A26C36" w:rsidRPr="004266D6" w:rsidRDefault="00A26C3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AD4D9" w14:textId="77777777" w:rsidR="007E12E6" w:rsidRPr="004266D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sz w:val="24"/>
          <w:szCs w:val="24"/>
        </w:rPr>
        <w:t>UML Class Diagram</w:t>
      </w:r>
    </w:p>
    <w:p w14:paraId="3C7CD5F7" w14:textId="472A2C91" w:rsidR="007E12E6" w:rsidRPr="004266D6" w:rsidRDefault="00595C4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C84D4" wp14:editId="6CDD47A7">
            <wp:extent cx="5943600" cy="4592955"/>
            <wp:effectExtent l="0" t="0" r="0" b="0"/>
            <wp:docPr id="2125500886" name="Picture 5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0886" name="Picture 5" descr="A screenshot of a computer scree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4266D6" w:rsidRDefault="00895C86" w:rsidP="0005783A">
      <w:pPr>
        <w:pStyle w:val="Heading2"/>
        <w:rPr>
          <w:rFonts w:ascii="Times New Roman" w:hAnsi="Times New Roman" w:cs="Times New Roman"/>
        </w:rPr>
      </w:pPr>
      <w:r w:rsidRPr="004266D6">
        <w:rPr>
          <w:rFonts w:ascii="Times New Roman" w:hAnsi="Times New Roman" w:cs="Times New Roman"/>
        </w:rPr>
        <w:t>Technical Requirements</w:t>
      </w:r>
    </w:p>
    <w:p w14:paraId="72D9D529" w14:textId="65573B67" w:rsidR="007E12E6" w:rsidRPr="004266D6" w:rsidRDefault="004266D6" w:rsidP="004266D6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266D6">
        <w:rPr>
          <w:rFonts w:ascii="Times New Roman" w:hAnsi="Times New Roman" w:cs="Times New Roman"/>
          <w:iCs/>
          <w:sz w:val="24"/>
          <w:szCs w:val="24"/>
        </w:rPr>
        <w:t xml:space="preserve">Users must have a hosting provider </w:t>
      </w:r>
      <w:r w:rsidRPr="004266D6">
        <w:rPr>
          <w:rFonts w:ascii="Times New Roman" w:hAnsi="Times New Roman" w:cs="Times New Roman"/>
          <w:iCs/>
          <w:sz w:val="24"/>
          <w:szCs w:val="24"/>
        </w:rPr>
        <w:t>to</w:t>
      </w:r>
      <w:r w:rsidRPr="004266D6">
        <w:rPr>
          <w:rFonts w:ascii="Times New Roman" w:hAnsi="Times New Roman" w:cs="Times New Roman"/>
          <w:iCs/>
          <w:sz w:val="24"/>
          <w:szCs w:val="24"/>
        </w:rPr>
        <w:t xml:space="preserve"> view the </w:t>
      </w:r>
      <w:proofErr w:type="spellStart"/>
      <w:r w:rsidRPr="004266D6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4266D6">
        <w:rPr>
          <w:rFonts w:ascii="Times New Roman" w:hAnsi="Times New Roman" w:cs="Times New Roman"/>
          <w:iCs/>
          <w:sz w:val="24"/>
          <w:szCs w:val="24"/>
        </w:rPr>
        <w:t xml:space="preserve"> app through their web browsers. It is best to hire someone else to handle hosting services. That way, </w:t>
      </w:r>
      <w:proofErr w:type="spellStart"/>
      <w:r w:rsidRPr="004266D6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4266D6">
        <w:rPr>
          <w:rFonts w:ascii="Times New Roman" w:hAnsi="Times New Roman" w:cs="Times New Roman"/>
          <w:iCs/>
          <w:sz w:val="24"/>
          <w:szCs w:val="24"/>
        </w:rPr>
        <w:t xml:space="preserve"> will not have to worry about things like server repair and other similar tasks. The program needs to connect to a collection of customers and their account information, as well as a service that verifies users when they log in. The </w:t>
      </w:r>
      <w:proofErr w:type="spellStart"/>
      <w:r w:rsidRPr="004266D6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4266D6">
        <w:rPr>
          <w:rFonts w:ascii="Times New Roman" w:hAnsi="Times New Roman" w:cs="Times New Roman"/>
          <w:iCs/>
          <w:sz w:val="24"/>
          <w:szCs w:val="24"/>
        </w:rPr>
        <w:t xml:space="preserve"> app also needs to connect to an outside payment service </w:t>
      </w:r>
      <w:r w:rsidRPr="004266D6">
        <w:rPr>
          <w:rFonts w:ascii="Times New Roman" w:hAnsi="Times New Roman" w:cs="Times New Roman"/>
          <w:iCs/>
          <w:sz w:val="24"/>
          <w:szCs w:val="24"/>
        </w:rPr>
        <w:t>to</w:t>
      </w:r>
      <w:r w:rsidRPr="004266D6">
        <w:rPr>
          <w:rFonts w:ascii="Times New Roman" w:hAnsi="Times New Roman" w:cs="Times New Roman"/>
          <w:iCs/>
          <w:sz w:val="24"/>
          <w:szCs w:val="24"/>
        </w:rPr>
        <w:t xml:space="preserve"> accept funds from users. In the same way, being able to get into the DMV will be necessary to keep laws and driver standards up to date.  </w:t>
      </w:r>
    </w:p>
    <w:sectPr w:rsidR="007E12E6" w:rsidRPr="004266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77041"/>
    <w:rsid w:val="00274D86"/>
    <w:rsid w:val="004266D6"/>
    <w:rsid w:val="004B1984"/>
    <w:rsid w:val="005871DC"/>
    <w:rsid w:val="00595C4A"/>
    <w:rsid w:val="005C4246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26C36"/>
    <w:rsid w:val="00AE52D4"/>
    <w:rsid w:val="00BD31CF"/>
    <w:rsid w:val="00DD44F2"/>
    <w:rsid w:val="00E0362B"/>
    <w:rsid w:val="00EF50F2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Wood</cp:lastModifiedBy>
  <cp:revision>12</cp:revision>
  <dcterms:created xsi:type="dcterms:W3CDTF">2020-01-15T13:21:00Z</dcterms:created>
  <dcterms:modified xsi:type="dcterms:W3CDTF">2025-02-24T20:55:00Z</dcterms:modified>
</cp:coreProperties>
</file>